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0FE7F8" w14:textId="77777777" w:rsidR="00947DE3" w:rsidRPr="000C1501" w:rsidRDefault="00947DE3" w:rsidP="00A7437E">
      <w:pPr>
        <w:widowControl w:val="0"/>
        <w:spacing w:after="0"/>
        <w:ind w:firstLine="4820"/>
        <w:jc w:val="right"/>
        <w:rPr>
          <w:b/>
          <w:bCs/>
        </w:rPr>
      </w:pPr>
    </w:p>
    <w:p w14:paraId="619378DC" w14:textId="77777777" w:rsidR="00023A58" w:rsidRPr="000C1501" w:rsidRDefault="00023A58" w:rsidP="00023A58">
      <w:pPr>
        <w:widowControl w:val="0"/>
        <w:spacing w:line="288" w:lineRule="auto"/>
        <w:ind w:firstLine="4820"/>
        <w:jc w:val="right"/>
        <w:rPr>
          <w:b/>
          <w:bCs/>
        </w:rPr>
      </w:pPr>
      <w:r w:rsidRPr="000C1501">
        <w:rPr>
          <w:b/>
          <w:bCs/>
        </w:rPr>
        <w:t>Приложение № 7</w:t>
      </w:r>
    </w:p>
    <w:p w14:paraId="719084A8" w14:textId="77777777" w:rsidR="00023A58" w:rsidRPr="000C1501" w:rsidRDefault="00023A58" w:rsidP="00023A58">
      <w:pPr>
        <w:widowControl w:val="0"/>
        <w:spacing w:line="288" w:lineRule="auto"/>
        <w:ind w:firstLine="3686"/>
        <w:jc w:val="right"/>
        <w:rPr>
          <w:b/>
          <w:bCs/>
        </w:rPr>
      </w:pPr>
      <w:r w:rsidRPr="000C1501">
        <w:rPr>
          <w:b/>
          <w:bCs/>
        </w:rPr>
        <w:t>к Долгосрочному Инвестиционному Соглашению</w:t>
      </w:r>
    </w:p>
    <w:p w14:paraId="503E2115" w14:textId="77777777" w:rsidR="00023A58" w:rsidRPr="000C1501" w:rsidRDefault="00023A58" w:rsidP="00023A58">
      <w:pPr>
        <w:widowControl w:val="0"/>
        <w:spacing w:line="288" w:lineRule="auto"/>
        <w:ind w:firstLine="4820"/>
        <w:jc w:val="right"/>
        <w:rPr>
          <w:b/>
          <w:bCs/>
        </w:rPr>
      </w:pPr>
      <w:r w:rsidRPr="000C1501">
        <w:rPr>
          <w:b/>
          <w:bCs/>
        </w:rPr>
        <w:t xml:space="preserve"> № ___ от «___» ______ 201_ г.</w:t>
      </w:r>
    </w:p>
    <w:p w14:paraId="5DE7FA15" w14:textId="77777777" w:rsidR="00916B5E" w:rsidRPr="000C1501" w:rsidRDefault="00916B5E" w:rsidP="00A7437E">
      <w:pPr>
        <w:widowControl w:val="0"/>
        <w:spacing w:after="0"/>
        <w:ind w:firstLine="4820"/>
        <w:jc w:val="right"/>
        <w:rPr>
          <w:b/>
          <w:bCs/>
        </w:rPr>
      </w:pPr>
    </w:p>
    <w:p w14:paraId="4242C6C5" w14:textId="77777777" w:rsidR="00947DE3" w:rsidRPr="000C1501" w:rsidRDefault="00947DE3" w:rsidP="00A7437E">
      <w:pPr>
        <w:widowControl w:val="0"/>
        <w:spacing w:after="0"/>
        <w:ind w:firstLine="4820"/>
        <w:jc w:val="right"/>
        <w:rPr>
          <w:b/>
          <w:bCs/>
        </w:rPr>
      </w:pPr>
    </w:p>
    <w:p w14:paraId="16D05DD1" w14:textId="77777777" w:rsidR="00947DE3" w:rsidRPr="000C1501" w:rsidRDefault="00947DE3" w:rsidP="00A7437E">
      <w:pPr>
        <w:widowControl w:val="0"/>
        <w:spacing w:after="0"/>
        <w:ind w:firstLine="4820"/>
        <w:jc w:val="right"/>
        <w:rPr>
          <w:b/>
          <w:bCs/>
        </w:rPr>
      </w:pPr>
    </w:p>
    <w:p w14:paraId="52ABE421" w14:textId="77777777" w:rsidR="00947DE3" w:rsidRPr="000C1501" w:rsidRDefault="00947DE3" w:rsidP="00A7437E">
      <w:pPr>
        <w:widowControl w:val="0"/>
        <w:spacing w:after="0"/>
        <w:ind w:firstLine="4820"/>
        <w:jc w:val="right"/>
        <w:rPr>
          <w:b/>
          <w:bCs/>
        </w:rPr>
      </w:pPr>
    </w:p>
    <w:p w14:paraId="275BB196" w14:textId="77777777" w:rsidR="00947DE3" w:rsidRPr="000C1501" w:rsidRDefault="00947DE3" w:rsidP="00A7437E">
      <w:pPr>
        <w:widowControl w:val="0"/>
        <w:spacing w:after="0"/>
        <w:ind w:firstLine="4820"/>
        <w:jc w:val="right"/>
        <w:rPr>
          <w:b/>
          <w:bCs/>
        </w:rPr>
      </w:pPr>
    </w:p>
    <w:p w14:paraId="03B89B0B" w14:textId="77777777" w:rsidR="00947DE3" w:rsidRPr="000C1501" w:rsidRDefault="00947DE3" w:rsidP="00A7437E">
      <w:pPr>
        <w:widowControl w:val="0"/>
        <w:spacing w:after="0"/>
        <w:ind w:firstLine="4820"/>
        <w:jc w:val="right"/>
        <w:rPr>
          <w:b/>
          <w:bCs/>
        </w:rPr>
      </w:pPr>
    </w:p>
    <w:p w14:paraId="5C20966A" w14:textId="77777777" w:rsidR="00947DE3" w:rsidRPr="000C1501" w:rsidRDefault="00947DE3" w:rsidP="00A7437E">
      <w:pPr>
        <w:widowControl w:val="0"/>
        <w:spacing w:after="0"/>
        <w:ind w:firstLine="4820"/>
        <w:jc w:val="right"/>
        <w:rPr>
          <w:b/>
          <w:bCs/>
        </w:rPr>
      </w:pPr>
    </w:p>
    <w:p w14:paraId="69373ACB" w14:textId="77777777" w:rsidR="004E36F1" w:rsidRPr="000C1501" w:rsidRDefault="004E36F1" w:rsidP="00A7437E">
      <w:pPr>
        <w:widowControl w:val="0"/>
        <w:spacing w:after="0"/>
        <w:ind w:firstLine="4820"/>
        <w:jc w:val="right"/>
        <w:rPr>
          <w:b/>
          <w:bCs/>
        </w:rPr>
      </w:pPr>
    </w:p>
    <w:p w14:paraId="06D7793B" w14:textId="77777777" w:rsidR="004E36F1" w:rsidRPr="000C1501" w:rsidRDefault="004E36F1" w:rsidP="00A7437E">
      <w:pPr>
        <w:widowControl w:val="0"/>
        <w:spacing w:after="0"/>
        <w:ind w:firstLine="4820"/>
        <w:jc w:val="right"/>
        <w:rPr>
          <w:b/>
          <w:bCs/>
        </w:rPr>
      </w:pPr>
    </w:p>
    <w:p w14:paraId="13528D1A" w14:textId="77777777" w:rsidR="004E36F1" w:rsidRPr="000C1501" w:rsidRDefault="004E36F1" w:rsidP="00A7437E">
      <w:pPr>
        <w:widowControl w:val="0"/>
        <w:spacing w:after="0"/>
        <w:ind w:firstLine="4820"/>
        <w:jc w:val="right"/>
        <w:rPr>
          <w:b/>
          <w:bCs/>
        </w:rPr>
      </w:pPr>
    </w:p>
    <w:p w14:paraId="60FBC88E" w14:textId="77777777" w:rsidR="004E36F1" w:rsidRPr="000C1501" w:rsidRDefault="004E36F1" w:rsidP="00A7437E">
      <w:pPr>
        <w:widowControl w:val="0"/>
        <w:spacing w:after="0"/>
        <w:ind w:firstLine="4820"/>
        <w:jc w:val="right"/>
        <w:rPr>
          <w:b/>
          <w:bCs/>
        </w:rPr>
      </w:pPr>
    </w:p>
    <w:p w14:paraId="3649CC93" w14:textId="77777777" w:rsidR="00947DE3" w:rsidRPr="000C1501" w:rsidRDefault="00947DE3" w:rsidP="00A7437E">
      <w:pPr>
        <w:widowControl w:val="0"/>
        <w:spacing w:after="0"/>
        <w:ind w:firstLine="4820"/>
        <w:jc w:val="right"/>
        <w:rPr>
          <w:b/>
          <w:bCs/>
        </w:rPr>
      </w:pPr>
    </w:p>
    <w:p w14:paraId="4839E6D6" w14:textId="77777777" w:rsidR="004E36F1" w:rsidRPr="000C1501" w:rsidRDefault="004E36F1" w:rsidP="00A7437E">
      <w:pPr>
        <w:widowControl w:val="0"/>
        <w:spacing w:after="0"/>
        <w:ind w:firstLine="4820"/>
        <w:jc w:val="right"/>
        <w:rPr>
          <w:b/>
          <w:bCs/>
        </w:rPr>
      </w:pPr>
    </w:p>
    <w:p w14:paraId="70598BDC" w14:textId="77777777" w:rsidR="004E36F1" w:rsidRPr="000C1501" w:rsidRDefault="004E36F1" w:rsidP="00A7437E">
      <w:pPr>
        <w:widowControl w:val="0"/>
        <w:spacing w:after="0"/>
        <w:ind w:firstLine="4820"/>
        <w:jc w:val="right"/>
        <w:rPr>
          <w:b/>
          <w:bCs/>
        </w:rPr>
      </w:pPr>
    </w:p>
    <w:p w14:paraId="36577B3F" w14:textId="77777777" w:rsidR="004E36F1" w:rsidRPr="000C1501" w:rsidRDefault="004E36F1" w:rsidP="00A7437E">
      <w:pPr>
        <w:widowControl w:val="0"/>
        <w:spacing w:after="0"/>
        <w:ind w:firstLine="4820"/>
        <w:jc w:val="right"/>
        <w:rPr>
          <w:b/>
          <w:bCs/>
        </w:rPr>
      </w:pPr>
    </w:p>
    <w:p w14:paraId="457A34BA" w14:textId="77777777" w:rsidR="004E36F1" w:rsidRPr="000C1501" w:rsidRDefault="004E36F1" w:rsidP="00A7437E">
      <w:pPr>
        <w:widowControl w:val="0"/>
        <w:spacing w:after="0"/>
        <w:ind w:firstLine="4820"/>
        <w:jc w:val="right"/>
        <w:rPr>
          <w:b/>
          <w:bCs/>
        </w:rPr>
      </w:pPr>
    </w:p>
    <w:p w14:paraId="7C459E28" w14:textId="77777777" w:rsidR="004E36F1" w:rsidRPr="000C1501" w:rsidRDefault="004E36F1" w:rsidP="00A7437E">
      <w:pPr>
        <w:widowControl w:val="0"/>
        <w:spacing w:after="0"/>
        <w:ind w:firstLine="4820"/>
        <w:jc w:val="right"/>
        <w:rPr>
          <w:b/>
          <w:bCs/>
        </w:rPr>
      </w:pPr>
    </w:p>
    <w:p w14:paraId="15D15587" w14:textId="77777777" w:rsidR="004E36F1" w:rsidRPr="000C1501" w:rsidRDefault="004E36F1" w:rsidP="00A7437E">
      <w:pPr>
        <w:widowControl w:val="0"/>
        <w:spacing w:after="0"/>
        <w:ind w:firstLine="4820"/>
        <w:jc w:val="right"/>
        <w:rPr>
          <w:b/>
          <w:bCs/>
        </w:rPr>
      </w:pPr>
    </w:p>
    <w:p w14:paraId="1ACACC39" w14:textId="77777777" w:rsidR="004E36F1" w:rsidRPr="000C1501" w:rsidRDefault="004E36F1" w:rsidP="00A7437E">
      <w:pPr>
        <w:widowControl w:val="0"/>
        <w:spacing w:after="0"/>
        <w:ind w:firstLine="4820"/>
        <w:jc w:val="right"/>
        <w:rPr>
          <w:b/>
          <w:bCs/>
        </w:rPr>
      </w:pPr>
    </w:p>
    <w:p w14:paraId="710978AD" w14:textId="77777777" w:rsidR="00947DE3" w:rsidRPr="000C1501" w:rsidRDefault="00947DE3" w:rsidP="00A7437E">
      <w:pPr>
        <w:widowControl w:val="0"/>
        <w:spacing w:after="0"/>
        <w:ind w:firstLine="4820"/>
        <w:jc w:val="right"/>
        <w:rPr>
          <w:b/>
          <w:bCs/>
        </w:rPr>
      </w:pPr>
    </w:p>
    <w:p w14:paraId="13677A1D" w14:textId="77777777" w:rsidR="00947DE3" w:rsidRPr="000C1501" w:rsidRDefault="00947DE3" w:rsidP="00A7437E">
      <w:pPr>
        <w:widowControl w:val="0"/>
        <w:spacing w:after="0"/>
        <w:ind w:firstLine="4820"/>
        <w:jc w:val="right"/>
        <w:rPr>
          <w:b/>
          <w:bCs/>
        </w:rPr>
      </w:pPr>
    </w:p>
    <w:p w14:paraId="03C4685B" w14:textId="77777777" w:rsidR="00947DE3" w:rsidRPr="000C1501" w:rsidRDefault="00947DE3" w:rsidP="00A7437E">
      <w:pPr>
        <w:widowControl w:val="0"/>
        <w:spacing w:after="0"/>
        <w:ind w:firstLine="4820"/>
        <w:jc w:val="right"/>
        <w:rPr>
          <w:b/>
          <w:bCs/>
        </w:rPr>
      </w:pPr>
    </w:p>
    <w:p w14:paraId="20E418EB" w14:textId="77777777" w:rsidR="00947DE3" w:rsidRPr="000C1501" w:rsidRDefault="00926B9E" w:rsidP="00A7437E">
      <w:pPr>
        <w:spacing w:after="0"/>
        <w:jc w:val="center"/>
        <w:rPr>
          <w:rFonts w:eastAsiaTheme="minorHAnsi"/>
          <w:b/>
          <w:sz w:val="36"/>
          <w:szCs w:val="36"/>
          <w:lang w:eastAsia="en-US"/>
        </w:rPr>
      </w:pPr>
      <w:r w:rsidRPr="000C1501">
        <w:rPr>
          <w:rFonts w:eastAsiaTheme="minorHAnsi"/>
          <w:b/>
          <w:sz w:val="36"/>
          <w:szCs w:val="36"/>
          <w:lang w:eastAsia="en-US"/>
        </w:rPr>
        <w:t>ТЕХНИЧЕСКОЕ ЗАДАНИЕ НА СОДЕРЖАНИЕ</w:t>
      </w:r>
    </w:p>
    <w:p w14:paraId="699CA923"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3A11A5A4"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520C5D11"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3F5B42DF"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2B213BDB"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3502080B"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29FB4C6A"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28AF3DC0"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65E0ADEA"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777CC890"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0927455C"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429C9671"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0C44337D"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2F77EBFF"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26A56836"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329B998A"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165E0645" w14:textId="77777777" w:rsidR="00944957" w:rsidRPr="000C1501" w:rsidRDefault="00944957" w:rsidP="00A7437E">
      <w:pPr>
        <w:tabs>
          <w:tab w:val="left" w:pos="7250"/>
        </w:tabs>
        <w:spacing w:after="0"/>
        <w:jc w:val="left"/>
        <w:rPr>
          <w:rFonts w:asciiTheme="minorHAnsi" w:eastAsiaTheme="minorHAnsi" w:hAnsiTheme="minorHAnsi" w:cstheme="minorBidi"/>
          <w:sz w:val="28"/>
          <w:szCs w:val="28"/>
          <w:lang w:eastAsia="en-US"/>
        </w:rPr>
      </w:pPr>
      <w:r w:rsidRPr="000C1501">
        <w:rPr>
          <w:rFonts w:asciiTheme="minorHAnsi" w:eastAsiaTheme="minorHAnsi" w:hAnsiTheme="minorHAnsi" w:cstheme="minorBidi"/>
          <w:sz w:val="28"/>
          <w:szCs w:val="28"/>
          <w:lang w:eastAsia="en-US"/>
        </w:rPr>
        <w:tab/>
      </w:r>
    </w:p>
    <w:p w14:paraId="30235551" w14:textId="77777777" w:rsidR="00944957" w:rsidRPr="000C1501" w:rsidRDefault="00944957" w:rsidP="00A7437E">
      <w:pPr>
        <w:spacing w:after="0"/>
        <w:jc w:val="center"/>
        <w:rPr>
          <w:rFonts w:asciiTheme="minorHAnsi" w:eastAsiaTheme="minorHAnsi" w:hAnsiTheme="minorHAnsi" w:cstheme="minorBidi"/>
          <w:sz w:val="28"/>
          <w:szCs w:val="28"/>
          <w:lang w:eastAsia="en-US"/>
        </w:rPr>
      </w:pPr>
    </w:p>
    <w:p w14:paraId="568CCC81" w14:textId="19E8F2A9" w:rsidR="00947DE3" w:rsidRPr="000C1501" w:rsidRDefault="00837414" w:rsidP="00A7437E">
      <w:pPr>
        <w:spacing w:after="0"/>
        <w:jc w:val="center"/>
        <w:rPr>
          <w:rFonts w:asciiTheme="minorHAnsi" w:eastAsiaTheme="minorHAnsi" w:hAnsiTheme="minorHAnsi" w:cstheme="minorBidi"/>
          <w:sz w:val="28"/>
          <w:szCs w:val="28"/>
          <w:lang w:eastAsia="en-US"/>
        </w:rPr>
      </w:pPr>
      <w:r w:rsidRPr="000C1501">
        <w:rPr>
          <w:rFonts w:asciiTheme="minorHAnsi" w:eastAsiaTheme="minorHAnsi" w:hAnsiTheme="minorHAnsi" w:cstheme="minorBidi"/>
          <w:sz w:val="28"/>
          <w:szCs w:val="28"/>
          <w:lang w:eastAsia="en-US"/>
        </w:rPr>
        <w:br w:type="page"/>
      </w:r>
      <w:r w:rsidR="00944957" w:rsidRPr="000C1501">
        <w:rPr>
          <w:b/>
          <w:bCs/>
          <w:noProof/>
        </w:rPr>
        <w:lastRenderedPageBreak/>
        <w:drawing>
          <wp:inline distT="0" distB="0" distL="0" distR="0" wp14:anchorId="36FAD6A9" wp14:editId="5009E863">
            <wp:extent cx="389890" cy="38163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9890" cy="381635"/>
                    </a:xfrm>
                    <a:prstGeom prst="rect">
                      <a:avLst/>
                    </a:prstGeom>
                    <a:noFill/>
                    <a:ln>
                      <a:noFill/>
                    </a:ln>
                  </pic:spPr>
                </pic:pic>
              </a:graphicData>
            </a:graphic>
          </wp:inline>
        </w:drawing>
      </w:r>
    </w:p>
    <w:p w14:paraId="728E6706" w14:textId="33EB8AFD" w:rsidR="005B2D2D" w:rsidRPr="000C1501" w:rsidRDefault="005B2D2D" w:rsidP="00A7437E">
      <w:pPr>
        <w:spacing w:after="0"/>
        <w:ind w:firstLine="567"/>
      </w:pPr>
      <w:r w:rsidRPr="000C1501">
        <w:rPr>
          <w:b/>
        </w:rPr>
        <w:t xml:space="preserve">1. </w:t>
      </w:r>
      <w:r w:rsidR="00222985" w:rsidRPr="000C1501">
        <w:rPr>
          <w:b/>
        </w:rPr>
        <w:t>Заказчик</w:t>
      </w:r>
      <w:r w:rsidRPr="000C1501">
        <w:rPr>
          <w:b/>
        </w:rPr>
        <w:t xml:space="preserve">: </w:t>
      </w:r>
      <w:r w:rsidRPr="000C1501">
        <w:t>Государственная компания «Российские автомобильные дороги»</w:t>
      </w:r>
      <w:r w:rsidR="00FD5D48" w:rsidRPr="000C1501">
        <w:t xml:space="preserve"> (</w:t>
      </w:r>
      <w:r w:rsidR="007956AA" w:rsidRPr="000C1501">
        <w:t xml:space="preserve">далее – </w:t>
      </w:r>
      <w:r w:rsidR="00FD5D48" w:rsidRPr="000C1501">
        <w:t xml:space="preserve">«Государственная Компания», </w:t>
      </w:r>
      <w:r w:rsidR="007956AA" w:rsidRPr="000C1501">
        <w:t>«Заказчик»</w:t>
      </w:r>
      <w:r w:rsidR="00FD5D48" w:rsidRPr="000C1501">
        <w:t>)</w:t>
      </w:r>
      <w:r w:rsidRPr="000C1501">
        <w:t>.</w:t>
      </w:r>
    </w:p>
    <w:p w14:paraId="5C133C2D" w14:textId="2999012D" w:rsidR="005B2D2D" w:rsidRPr="000C1501" w:rsidRDefault="005B2D2D" w:rsidP="00A7437E">
      <w:pPr>
        <w:spacing w:after="0"/>
        <w:ind w:firstLine="567"/>
      </w:pPr>
      <w:r w:rsidRPr="000C1501">
        <w:rPr>
          <w:b/>
        </w:rPr>
        <w:t>2. Исполнитель:</w:t>
      </w:r>
      <w:r w:rsidRPr="000C1501">
        <w:t xml:space="preserve"> </w:t>
      </w:r>
      <w:r w:rsidR="007956AA" w:rsidRPr="000C1501">
        <w:t xml:space="preserve">Исполнитель по </w:t>
      </w:r>
      <w:r w:rsidR="00AE5978" w:rsidRPr="000C1501">
        <w:t>Соглашению</w:t>
      </w:r>
      <w:r w:rsidRPr="000C1501">
        <w:t>.</w:t>
      </w:r>
    </w:p>
    <w:p w14:paraId="68F872DF" w14:textId="72054520" w:rsidR="005B2D2D" w:rsidRPr="000C1501" w:rsidRDefault="005B2D2D" w:rsidP="00A7437E">
      <w:pPr>
        <w:spacing w:after="0"/>
        <w:ind w:firstLine="567"/>
      </w:pPr>
      <w:r w:rsidRPr="000C1501">
        <w:rPr>
          <w:b/>
        </w:rPr>
        <w:t xml:space="preserve">3. Статус работы: </w:t>
      </w:r>
      <w:r w:rsidR="00DA68C9" w:rsidRPr="000C1501">
        <w:rPr>
          <w:bCs/>
        </w:rPr>
        <w:t>выполнение рабо</w:t>
      </w:r>
      <w:r w:rsidR="00BE373D" w:rsidRPr="000C1501">
        <w:rPr>
          <w:bCs/>
        </w:rPr>
        <w:t xml:space="preserve">т по содержанию </w:t>
      </w:r>
      <w:r w:rsidR="00AE5978" w:rsidRPr="000C1501">
        <w:rPr>
          <w:bCs/>
        </w:rPr>
        <w:t>объекта</w:t>
      </w:r>
      <w:r w:rsidR="00BE373D" w:rsidRPr="000C1501">
        <w:rPr>
          <w:bCs/>
        </w:rPr>
        <w:t>: участок</w:t>
      </w:r>
      <w:r w:rsidR="00DA68C9" w:rsidRPr="000C1501">
        <w:rPr>
          <w:bCs/>
        </w:rPr>
        <w:t xml:space="preserve"> автомобильной дороги М-</w:t>
      </w:r>
      <w:r w:rsidR="00115DA4" w:rsidRPr="000C1501">
        <w:rPr>
          <w:bCs/>
        </w:rPr>
        <w:t>11</w:t>
      </w:r>
      <w:r w:rsidR="00DA68C9" w:rsidRPr="000C1501">
        <w:rPr>
          <w:bCs/>
        </w:rPr>
        <w:t xml:space="preserve"> </w:t>
      </w:r>
      <w:r w:rsidR="00115DA4" w:rsidRPr="000C1501">
        <w:rPr>
          <w:iCs/>
          <w:lang w:eastAsia="en-US"/>
        </w:rPr>
        <w:t>скоростная автомобильная дорога Москва – Санкт-Петербург на участке км 58 – км 684. 1 этап км 58 – км 97, 2 этап км 97 – км 149</w:t>
      </w:r>
      <w:r w:rsidR="00DA68C9" w:rsidRPr="000C1501">
        <w:rPr>
          <w:bCs/>
        </w:rPr>
        <w:t>, включая искусственные дорожные сооружения</w:t>
      </w:r>
      <w:r w:rsidR="00FD5D48" w:rsidRPr="000C1501">
        <w:rPr>
          <w:bCs/>
        </w:rPr>
        <w:t xml:space="preserve"> (далее - «Искусственные Сооружения»)</w:t>
      </w:r>
      <w:r w:rsidR="00DA68C9" w:rsidRPr="000C1501">
        <w:rPr>
          <w:bCs/>
        </w:rPr>
        <w:t xml:space="preserve"> на них в </w:t>
      </w:r>
      <w:r w:rsidR="00115DA4" w:rsidRPr="000C1501">
        <w:rPr>
          <w:bCs/>
        </w:rPr>
        <w:t>Московской</w:t>
      </w:r>
      <w:r w:rsidR="00DA68C9" w:rsidRPr="000C1501">
        <w:rPr>
          <w:bCs/>
        </w:rPr>
        <w:t xml:space="preserve"> области и </w:t>
      </w:r>
      <w:r w:rsidR="00115DA4" w:rsidRPr="000C1501">
        <w:rPr>
          <w:bCs/>
        </w:rPr>
        <w:t>Тверской области</w:t>
      </w:r>
      <w:r w:rsidR="00DA68C9" w:rsidRPr="000C1501">
        <w:rPr>
          <w:bCs/>
        </w:rPr>
        <w:t xml:space="preserve"> (</w:t>
      </w:r>
      <w:r w:rsidR="00AE5978" w:rsidRPr="000C1501">
        <w:rPr>
          <w:bCs/>
        </w:rPr>
        <w:t xml:space="preserve">далее </w:t>
      </w:r>
      <w:r w:rsidR="00DA68C9" w:rsidRPr="000C1501">
        <w:rPr>
          <w:bCs/>
        </w:rPr>
        <w:t>– «Автомобильная Дорога»)</w:t>
      </w:r>
      <w:r w:rsidRPr="000C1501">
        <w:rPr>
          <w:bCs/>
        </w:rPr>
        <w:t>.</w:t>
      </w:r>
    </w:p>
    <w:p w14:paraId="1E5BBDC4" w14:textId="77777777" w:rsidR="00817BCE" w:rsidRPr="000C1501" w:rsidRDefault="00817BCE" w:rsidP="00A7437E">
      <w:pPr>
        <w:spacing w:after="0"/>
        <w:ind w:firstLine="567"/>
        <w:rPr>
          <w:b/>
        </w:rPr>
      </w:pPr>
      <w:r w:rsidRPr="000C1501">
        <w:rPr>
          <w:b/>
        </w:rPr>
        <w:t xml:space="preserve">4. Общие требования к выполнению </w:t>
      </w:r>
      <w:r w:rsidR="001A4B54" w:rsidRPr="000C1501">
        <w:rPr>
          <w:b/>
        </w:rPr>
        <w:t>р</w:t>
      </w:r>
      <w:r w:rsidRPr="000C1501">
        <w:rPr>
          <w:b/>
        </w:rPr>
        <w:t>абот по Содержанию Автомобильной Дороги.</w:t>
      </w:r>
    </w:p>
    <w:p w14:paraId="3090D306" w14:textId="751C00A7" w:rsidR="00CC555F" w:rsidRPr="000C1501" w:rsidRDefault="00817BCE" w:rsidP="00A7437E">
      <w:pPr>
        <w:tabs>
          <w:tab w:val="left" w:pos="-1560"/>
        </w:tabs>
        <w:spacing w:after="0"/>
        <w:ind w:firstLine="567"/>
      </w:pPr>
      <w:r w:rsidRPr="000C1501">
        <w:t xml:space="preserve">4.1. </w:t>
      </w:r>
      <w:r w:rsidR="00CC555F" w:rsidRPr="000C1501">
        <w:t xml:space="preserve">До Начала Эксплуатации </w:t>
      </w:r>
      <w:r w:rsidR="00916B5E" w:rsidRPr="000C1501">
        <w:t xml:space="preserve">Автомобильной Дороги </w:t>
      </w:r>
      <w:r w:rsidR="00CC555F" w:rsidRPr="000C1501">
        <w:t>в срок, не позднее указанного в Соглашении, Исполнитель обязан предоставить Государственной компании проекты документов согла</w:t>
      </w:r>
      <w:r w:rsidR="00023A58" w:rsidRPr="000C1501">
        <w:t>сно Приложению № 7</w:t>
      </w:r>
      <w:r w:rsidR="00CC555F" w:rsidRPr="000C1501">
        <w:t>.18 к настоящему Техническому заданию</w:t>
      </w:r>
    </w:p>
    <w:p w14:paraId="408BB922" w14:textId="723D112D" w:rsidR="00BD279C" w:rsidRPr="000C1501" w:rsidRDefault="00CC555F" w:rsidP="00A7437E">
      <w:pPr>
        <w:tabs>
          <w:tab w:val="left" w:pos="-1560"/>
        </w:tabs>
        <w:spacing w:after="0"/>
        <w:ind w:firstLine="567"/>
      </w:pPr>
      <w:r w:rsidRPr="000C1501">
        <w:t xml:space="preserve">4.2. </w:t>
      </w:r>
      <w:r w:rsidR="005E718A" w:rsidRPr="000C1501">
        <w:t xml:space="preserve">Исполнитель </w:t>
      </w:r>
      <w:r w:rsidR="00BD279C" w:rsidRPr="000C1501">
        <w:t>обязан:</w:t>
      </w:r>
    </w:p>
    <w:p w14:paraId="7A9826E0" w14:textId="6C98DF10" w:rsidR="00CC555F" w:rsidRPr="000C1501" w:rsidRDefault="00CC555F" w:rsidP="00CC555F">
      <w:pPr>
        <w:tabs>
          <w:tab w:val="left" w:pos="-1560"/>
        </w:tabs>
        <w:spacing w:after="0"/>
        <w:ind w:right="45" w:firstLine="567"/>
      </w:pPr>
      <w:r w:rsidRPr="000C1501">
        <w:t xml:space="preserve">4.2.1. При установке информационных щитов </w:t>
      </w:r>
      <w:r w:rsidR="00321D8E" w:rsidRPr="000C1501">
        <w:t>Исполнитель</w:t>
      </w:r>
      <w:r w:rsidRPr="000C1501">
        <w:t xml:space="preserve"> выполняет следующие мероприятия:</w:t>
      </w:r>
    </w:p>
    <w:p w14:paraId="3A185A42" w14:textId="47FF931D" w:rsidR="00CC555F" w:rsidRPr="000C1501" w:rsidRDefault="00CC555F" w:rsidP="00CC555F">
      <w:pPr>
        <w:tabs>
          <w:tab w:val="left" w:pos="-1560"/>
        </w:tabs>
        <w:spacing w:after="0"/>
        <w:ind w:right="45" w:firstLine="567"/>
        <w:rPr>
          <w:b/>
          <w:noProof/>
        </w:rPr>
      </w:pPr>
      <w:r w:rsidRPr="000C1501">
        <w:t>4.2.1.1. При размещении информационных щитов на границах каждого участка автомобильной дороги (границах Субъекта Российской Федерации), Исполнитель в срок не позднее 10-ти рабочих дней с Даты Заключения Соглашения изготавливает и устанавливает их за счет собственных средств. Текст следующего содержания, подлежащий размещению на информационных щитах, согласовывается с Государственной компанией:</w:t>
      </w:r>
    </w:p>
    <w:p w14:paraId="0FE799B2" w14:textId="77777777" w:rsidR="00CC555F" w:rsidRPr="000C1501" w:rsidRDefault="00CC555F" w:rsidP="00CC555F">
      <w:pPr>
        <w:numPr>
          <w:ilvl w:val="0"/>
          <w:numId w:val="3"/>
        </w:numPr>
        <w:shd w:val="clear" w:color="auto" w:fill="FFFFFF"/>
        <w:tabs>
          <w:tab w:val="left" w:pos="1134"/>
        </w:tabs>
        <w:spacing w:after="0"/>
        <w:ind w:left="0" w:firstLine="567"/>
        <w:contextualSpacing/>
      </w:pPr>
      <w:r w:rsidRPr="000C1501">
        <w:t>наименование и адрес Автомобильной Дороги;</w:t>
      </w:r>
    </w:p>
    <w:p w14:paraId="43000480" w14:textId="77777777" w:rsidR="00CC555F" w:rsidRPr="000C1501" w:rsidRDefault="00CC555F" w:rsidP="00CC555F">
      <w:pPr>
        <w:numPr>
          <w:ilvl w:val="0"/>
          <w:numId w:val="3"/>
        </w:numPr>
        <w:shd w:val="clear" w:color="auto" w:fill="FFFFFF"/>
        <w:tabs>
          <w:tab w:val="left" w:pos="1134"/>
        </w:tabs>
        <w:spacing w:after="0"/>
        <w:ind w:left="0" w:firstLine="567"/>
        <w:contextualSpacing/>
      </w:pPr>
      <w:r w:rsidRPr="000C1501">
        <w:t>телефон оперативного дежурного Ситуационного центра Государственной компании;</w:t>
      </w:r>
    </w:p>
    <w:p w14:paraId="72B97D3C" w14:textId="77777777" w:rsidR="00CC555F" w:rsidRPr="000C1501" w:rsidRDefault="00CC555F" w:rsidP="00CC555F">
      <w:pPr>
        <w:numPr>
          <w:ilvl w:val="0"/>
          <w:numId w:val="3"/>
        </w:numPr>
        <w:shd w:val="clear" w:color="auto" w:fill="FFFFFF"/>
        <w:tabs>
          <w:tab w:val="left" w:pos="1134"/>
        </w:tabs>
        <w:spacing w:after="0"/>
        <w:ind w:left="0" w:firstLine="567"/>
        <w:contextualSpacing/>
      </w:pPr>
      <w:r w:rsidRPr="000C1501">
        <w:t>телефон дежурного диспетчера Исполнителя в соответствующем Субъекте РФ.</w:t>
      </w:r>
    </w:p>
    <w:p w14:paraId="1AFF52BC" w14:textId="7540BF15" w:rsidR="00CC555F" w:rsidRPr="000C1501" w:rsidRDefault="00CC555F" w:rsidP="00CC555F">
      <w:pPr>
        <w:tabs>
          <w:tab w:val="left" w:pos="-1560"/>
        </w:tabs>
        <w:spacing w:after="0"/>
        <w:ind w:right="45" w:firstLine="567"/>
        <w:rPr>
          <w:b/>
          <w:noProof/>
        </w:rPr>
      </w:pPr>
      <w:r w:rsidRPr="000C1501">
        <w:t>4.2.1.2. При размещении дополнительных информационных щитов (в случае необходимости) в рамках исполнения Соглашения, требования к таким щитам, указаны в соответствующем разделе настоящего Технического Задания.</w:t>
      </w:r>
    </w:p>
    <w:p w14:paraId="07D4EDB4" w14:textId="0BA076DA" w:rsidR="00817BCE" w:rsidRPr="000C1501" w:rsidRDefault="00817BCE" w:rsidP="00A7437E">
      <w:pPr>
        <w:tabs>
          <w:tab w:val="left" w:pos="1134"/>
        </w:tabs>
        <w:spacing w:after="0"/>
        <w:ind w:firstLine="567"/>
        <w:rPr>
          <w:b/>
          <w:noProof/>
        </w:rPr>
      </w:pPr>
      <w:r w:rsidRPr="000C1501">
        <w:t>4.</w:t>
      </w:r>
      <w:r w:rsidR="00CC555F" w:rsidRPr="000C1501">
        <w:t>2</w:t>
      </w:r>
      <w:r w:rsidR="00BD279C" w:rsidRPr="000C1501">
        <w:t>.</w:t>
      </w:r>
      <w:r w:rsidRPr="000C1501">
        <w:t xml:space="preserve">2. Машины и механизмы, используемые </w:t>
      </w:r>
      <w:r w:rsidR="005C7305" w:rsidRPr="000C1501">
        <w:t>Исполнителем</w:t>
      </w:r>
      <w:r w:rsidRPr="000C1501">
        <w:t xml:space="preserve"> в ходе выполнения работ, по Содержанию </w:t>
      </w:r>
      <w:r w:rsidR="00BF6B6D" w:rsidRPr="000C1501">
        <w:t>Автомобильной Дороги</w:t>
      </w:r>
      <w:r w:rsidRPr="000C1501">
        <w:t>, оборудова</w:t>
      </w:r>
      <w:r w:rsidR="00BD279C" w:rsidRPr="000C1501">
        <w:t>ть</w:t>
      </w:r>
      <w:r w:rsidRPr="000C1501">
        <w:t xml:space="preserve"> аппаратурой спутниковой навигации ГЛОНАСС или ГЛОНАСС/GPS, соответствующей требованиям стандарта организации </w:t>
      </w:r>
      <w:r w:rsidR="00BF6B6D" w:rsidRPr="000C1501">
        <w:t>СТО </w:t>
      </w:r>
      <w:r w:rsidRPr="000C1501">
        <w:t xml:space="preserve">АВТОДОР 8.1-2013 «Система контроля механизированных работ по содержанию автомобильных дорог Государственной </w:t>
      </w:r>
      <w:r w:rsidR="00C41795" w:rsidRPr="000C1501">
        <w:t>К</w:t>
      </w:r>
      <w:r w:rsidRPr="000C1501">
        <w:t xml:space="preserve">омпании с использованием глобальной навигационной спутниковой системы ГЛОНАСС» и подключены к АНСДК, а также иметь программный комплекс для контроля и управления всеми машинами и механизмами, занятыми на работах по Содержанию Автомобильной Дороги. При наличии автоматизированного комплекса на базе ГЛОНАСС/GPS приёмников </w:t>
      </w:r>
      <w:r w:rsidR="005C7305" w:rsidRPr="000C1501">
        <w:t>Исполнитель</w:t>
      </w:r>
      <w:r w:rsidRPr="000C1501">
        <w:t xml:space="preserve"> предоставляет </w:t>
      </w:r>
      <w:r w:rsidR="00115DA4" w:rsidRPr="000C1501">
        <w:t>Тверскому</w:t>
      </w:r>
      <w:r w:rsidR="00DA68C9" w:rsidRPr="000C1501">
        <w:t xml:space="preserve"> территориальн</w:t>
      </w:r>
      <w:r w:rsidR="00115DA4" w:rsidRPr="000C1501">
        <w:t>о</w:t>
      </w:r>
      <w:r w:rsidR="00DA68C9" w:rsidRPr="000C1501">
        <w:t>м</w:t>
      </w:r>
      <w:r w:rsidR="00115DA4" w:rsidRPr="000C1501">
        <w:t>у</w:t>
      </w:r>
      <w:r w:rsidR="00DA68C9" w:rsidRPr="000C1501">
        <w:t xml:space="preserve"> управлени</w:t>
      </w:r>
      <w:r w:rsidR="00115DA4" w:rsidRPr="000C1501">
        <w:t xml:space="preserve">ю и Голицынскому филиалу </w:t>
      </w:r>
      <w:r w:rsidRPr="000C1501">
        <w:t xml:space="preserve"> Государственной </w:t>
      </w:r>
      <w:r w:rsidR="00C41795" w:rsidRPr="000C1501">
        <w:t>К</w:t>
      </w:r>
      <w:r w:rsidRPr="000C1501">
        <w:t>омпании и в</w:t>
      </w:r>
      <w:r w:rsidR="00DD25DE" w:rsidRPr="000C1501">
        <w:t xml:space="preserve"> Центр Управления Производством (далее –</w:t>
      </w:r>
      <w:r w:rsidRPr="000C1501">
        <w:t xml:space="preserve"> ЦУ</w:t>
      </w:r>
      <w:r w:rsidR="000B64B0" w:rsidRPr="000C1501">
        <w:t>П</w:t>
      </w:r>
      <w:r w:rsidR="00DD25DE" w:rsidRPr="000C1501">
        <w:t>)</w:t>
      </w:r>
      <w:r w:rsidRPr="000C1501">
        <w:t xml:space="preserve"> справку с указанием моделей и серийных номеров данного оборудования, машин и механизмов, на которых установлено данное оборудование, а также номер лицензионного ключа программного обеспечения, заверенный надлежащим образом.</w:t>
      </w:r>
    </w:p>
    <w:p w14:paraId="0EAFC678" w14:textId="55BF15DA" w:rsidR="00817BCE" w:rsidRPr="000C1501" w:rsidRDefault="00817BCE" w:rsidP="00A7437E">
      <w:pPr>
        <w:tabs>
          <w:tab w:val="left" w:pos="-2410"/>
        </w:tabs>
        <w:spacing w:after="0"/>
        <w:ind w:firstLine="567"/>
        <w:rPr>
          <w:b/>
          <w:noProof/>
        </w:rPr>
      </w:pPr>
      <w:r w:rsidRPr="000C1501">
        <w:t>4.</w:t>
      </w:r>
      <w:r w:rsidR="00CC555F" w:rsidRPr="000C1501">
        <w:t>2</w:t>
      </w:r>
      <w:r w:rsidR="00BD279C" w:rsidRPr="000C1501">
        <w:t>.</w:t>
      </w:r>
      <w:r w:rsidRPr="000C1501">
        <w:t xml:space="preserve">3. </w:t>
      </w:r>
      <w:r w:rsidR="00BD279C" w:rsidRPr="000C1501">
        <w:t>О</w:t>
      </w:r>
      <w:r w:rsidRPr="000C1501">
        <w:t xml:space="preserve">беспечить функционирование АСНДК, организовать работу диспетчерской службы на </w:t>
      </w:r>
      <w:r w:rsidR="00BF6B6D" w:rsidRPr="000C1501">
        <w:t>Автомобильной Дороге</w:t>
      </w:r>
      <w:r w:rsidRPr="000C1501">
        <w:t>, обеспечить ежедневное предоставление информации в автоматизированной системе учета и контроля дорожных работ (ведение журнала дежурного, журнала ДТП, суточных отчетов о в</w:t>
      </w:r>
      <w:bookmarkStart w:id="0" w:name="_GoBack"/>
      <w:bookmarkEnd w:id="0"/>
      <w:r w:rsidRPr="000C1501">
        <w:t xml:space="preserve">ыполненных работах, отчетов по принятым работам, отчетам по движению автотранспорта и механизмов по данным бортовых навигационно-связных ГЛОНАСС/GPS-терминалов).  </w:t>
      </w:r>
    </w:p>
    <w:p w14:paraId="085DA64A" w14:textId="1EB61E3F" w:rsidR="00817BCE" w:rsidRPr="000C1501" w:rsidRDefault="00817BCE" w:rsidP="00A7437E">
      <w:pPr>
        <w:tabs>
          <w:tab w:val="left" w:pos="-1985"/>
        </w:tabs>
        <w:spacing w:after="0"/>
        <w:ind w:firstLine="567"/>
      </w:pPr>
      <w:r w:rsidRPr="000C1501">
        <w:lastRenderedPageBreak/>
        <w:t>4.</w:t>
      </w:r>
      <w:r w:rsidR="00CC555F" w:rsidRPr="000C1501">
        <w:t>2</w:t>
      </w:r>
      <w:r w:rsidR="00BD279C" w:rsidRPr="000C1501">
        <w:t>.</w:t>
      </w:r>
      <w:r w:rsidRPr="000C1501">
        <w:t xml:space="preserve">4. В случае отсутствия на машинах и механизмах, используемых </w:t>
      </w:r>
      <w:r w:rsidR="005C7305" w:rsidRPr="000C1501">
        <w:t>Исполнителем</w:t>
      </w:r>
      <w:r w:rsidRPr="000C1501">
        <w:t xml:space="preserve"> при выполнении работ по Содержанию </w:t>
      </w:r>
      <w:r w:rsidR="00BF6B6D" w:rsidRPr="000C1501">
        <w:t>Автомобильной Дороги</w:t>
      </w:r>
      <w:r w:rsidRPr="000C1501">
        <w:t xml:space="preserve">, аппаратуры спутниковой навигации ГЛОНАСС или ГЛОНАСС/GPS, подключенных к АНСДК, </w:t>
      </w:r>
      <w:r w:rsidR="00BF6B6D" w:rsidRPr="000C1501">
        <w:t xml:space="preserve">за счет собственных средств </w:t>
      </w:r>
      <w:r w:rsidRPr="000C1501">
        <w:t xml:space="preserve">оборудовать указанные машины и механизмы, в соответствии с требованиями стандарта организации СТО АВТОДОР 8.1-2013 «Система контроля механизированных работ по содержанию автомобильных дорог Государственной </w:t>
      </w:r>
      <w:r w:rsidR="00C41795" w:rsidRPr="000C1501">
        <w:t>К</w:t>
      </w:r>
      <w:r w:rsidRPr="000C1501">
        <w:t>омпании с использованием глобальной навигационной спутниковой системы ГЛОНАСС» и подключить их к АНСДК.</w:t>
      </w:r>
    </w:p>
    <w:p w14:paraId="0637E5E5" w14:textId="4BB30664" w:rsidR="00E01CB4" w:rsidRPr="000C1501" w:rsidRDefault="00E01CB4" w:rsidP="00A52CC9">
      <w:pPr>
        <w:tabs>
          <w:tab w:val="left" w:pos="-1985"/>
        </w:tabs>
        <w:spacing w:after="0"/>
        <w:ind w:firstLine="567"/>
      </w:pPr>
      <w:bookmarkStart w:id="1" w:name="_Toc306337449"/>
      <w:bookmarkStart w:id="2" w:name="_Toc306338344"/>
      <w:bookmarkStart w:id="3" w:name="_Toc306338923"/>
      <w:r w:rsidRPr="000C1501">
        <w:t>4.</w:t>
      </w:r>
      <w:r w:rsidR="00CC555F" w:rsidRPr="000C1501">
        <w:t>2</w:t>
      </w:r>
      <w:r w:rsidR="00BD279C" w:rsidRPr="000C1501">
        <w:t>.</w:t>
      </w:r>
      <w:r w:rsidRPr="000C1501">
        <w:t xml:space="preserve">5. </w:t>
      </w:r>
      <w:r w:rsidR="00BD279C" w:rsidRPr="000C1501">
        <w:t>Ф</w:t>
      </w:r>
      <w:r w:rsidRPr="000C1501">
        <w:t xml:space="preserve">иксировать: возникающие дефекты </w:t>
      </w:r>
      <w:r w:rsidR="00BF6B6D" w:rsidRPr="000C1501">
        <w:t xml:space="preserve">конструктивных </w:t>
      </w:r>
      <w:r w:rsidRPr="000C1501">
        <w:t xml:space="preserve">элементов </w:t>
      </w:r>
      <w:r w:rsidR="00BF6B6D" w:rsidRPr="000C1501">
        <w:t xml:space="preserve">(составляющих конструктивных элементов) </w:t>
      </w:r>
      <w:r w:rsidRPr="000C1501">
        <w:t xml:space="preserve">Автомобильной Дороги </w:t>
      </w:r>
      <w:r w:rsidR="00627125" w:rsidRPr="000C1501">
        <w:t>и</w:t>
      </w:r>
      <w:r w:rsidRPr="000C1501">
        <w:t xml:space="preserve"> Искусственных Сооружений в </w:t>
      </w:r>
      <w:r w:rsidR="00627125" w:rsidRPr="000C1501">
        <w:t xml:space="preserve">Акте Проверки Выполнения работ по Содержанию Автомобильной </w:t>
      </w:r>
      <w:r w:rsidR="00AE5978" w:rsidRPr="000C1501">
        <w:t>Д</w:t>
      </w:r>
      <w:r w:rsidR="00627125" w:rsidRPr="000C1501">
        <w:t>ороги</w:t>
      </w:r>
      <w:r w:rsidRPr="000C1501">
        <w:t xml:space="preserve"> с указанием сроков их ликвидации</w:t>
      </w:r>
      <w:bookmarkEnd w:id="1"/>
      <w:bookmarkEnd w:id="2"/>
      <w:bookmarkEnd w:id="3"/>
      <w:r w:rsidRPr="000C1501">
        <w:t>.</w:t>
      </w:r>
    </w:p>
    <w:p w14:paraId="297B42C8" w14:textId="7DF73625" w:rsidR="00060A92" w:rsidRPr="000C1501" w:rsidRDefault="00060A92" w:rsidP="00A7437E">
      <w:pPr>
        <w:tabs>
          <w:tab w:val="left" w:pos="-1985"/>
        </w:tabs>
        <w:spacing w:after="0"/>
        <w:ind w:firstLine="567"/>
      </w:pPr>
      <w:r w:rsidRPr="000C1501">
        <w:t>4.</w:t>
      </w:r>
      <w:r w:rsidR="00CC555F" w:rsidRPr="000C1501">
        <w:t>2</w:t>
      </w:r>
      <w:r w:rsidR="00BD279C" w:rsidRPr="000C1501">
        <w:t>.</w:t>
      </w:r>
      <w:r w:rsidRPr="000C1501">
        <w:t xml:space="preserve">6. </w:t>
      </w:r>
      <w:r w:rsidR="003A4D25" w:rsidRPr="000C1501">
        <w:t xml:space="preserve">В целях обеспечения оперативного контроля изменения транспортно-эксплуатационного состояния участков </w:t>
      </w:r>
      <w:r w:rsidR="00AE5978" w:rsidRPr="000C1501">
        <w:t>А</w:t>
      </w:r>
      <w:r w:rsidR="003A4D25" w:rsidRPr="000C1501">
        <w:t xml:space="preserve">втомобильной </w:t>
      </w:r>
      <w:r w:rsidR="00AE5978" w:rsidRPr="000C1501">
        <w:t>Д</w:t>
      </w:r>
      <w:r w:rsidR="003A4D25" w:rsidRPr="000C1501">
        <w:t xml:space="preserve">ороги, </w:t>
      </w:r>
      <w:r w:rsidR="00AE5978" w:rsidRPr="000C1501">
        <w:t xml:space="preserve">предоставлять  </w:t>
      </w:r>
      <w:r w:rsidR="003A4D25" w:rsidRPr="000C1501">
        <w:t xml:space="preserve">информацию </w:t>
      </w:r>
      <w:r w:rsidR="00AE5978" w:rsidRPr="000C1501">
        <w:t xml:space="preserve">для учета </w:t>
      </w:r>
      <w:r w:rsidR="003A4D25" w:rsidRPr="000C1501">
        <w:t>в имеющи</w:t>
      </w:r>
      <w:r w:rsidR="00AE5978" w:rsidRPr="000C1501">
        <w:t>х</w:t>
      </w:r>
      <w:r w:rsidR="003A4D25" w:rsidRPr="000C1501">
        <w:t xml:space="preserve">ся, а также во вновь </w:t>
      </w:r>
      <w:r w:rsidR="00AE5978" w:rsidRPr="000C1501">
        <w:t xml:space="preserve">создаваемых электронных журналах </w:t>
      </w:r>
      <w:r w:rsidR="003A4D25" w:rsidRPr="000C1501">
        <w:t xml:space="preserve">АПК ЦУП, в соответствии с Порядком представления информации о транспортно-эксплуатационном состоянии, дорожно-транспортных происшествиях, чрезвычайных ситуациях на Автомобильной Дороге (Приложение № </w:t>
      </w:r>
      <w:r w:rsidR="00023A58" w:rsidRPr="000C1501">
        <w:t>7</w:t>
      </w:r>
      <w:r w:rsidR="003A4D25" w:rsidRPr="000C1501">
        <w:t>.</w:t>
      </w:r>
      <w:r w:rsidR="001D0B9B" w:rsidRPr="000C1501">
        <w:t>1</w:t>
      </w:r>
      <w:r w:rsidR="003A4D25" w:rsidRPr="000C1501">
        <w:t xml:space="preserve"> к </w:t>
      </w:r>
      <w:r w:rsidR="005D4C8E" w:rsidRPr="000C1501">
        <w:t>настоящему Техническому Заданию</w:t>
      </w:r>
      <w:r w:rsidR="003A4D25" w:rsidRPr="000C1501">
        <w:t>).</w:t>
      </w:r>
    </w:p>
    <w:p w14:paraId="78BDBC28" w14:textId="0E9D843D" w:rsidR="0042386E" w:rsidRPr="000C1501" w:rsidRDefault="0042386E" w:rsidP="0042386E">
      <w:pPr>
        <w:tabs>
          <w:tab w:val="left" w:pos="-1985"/>
        </w:tabs>
        <w:spacing w:after="0"/>
        <w:ind w:firstLine="567"/>
      </w:pPr>
      <w:r w:rsidRPr="000C1501">
        <w:t>4.</w:t>
      </w:r>
      <w:r w:rsidR="00CC555F" w:rsidRPr="000C1501">
        <w:t>2</w:t>
      </w:r>
      <w:r w:rsidR="00BD279C" w:rsidRPr="000C1501">
        <w:t>.</w:t>
      </w:r>
      <w:r w:rsidRPr="000C1501">
        <w:t xml:space="preserve">7. Взаимодействовать с организациями, выполняющими функции по охране </w:t>
      </w:r>
      <w:r w:rsidR="00AE5978" w:rsidRPr="000C1501">
        <w:t>И</w:t>
      </w:r>
      <w:r w:rsidRPr="000C1501">
        <w:t xml:space="preserve">скусственных </w:t>
      </w:r>
      <w:r w:rsidR="00AE5978" w:rsidRPr="000C1501">
        <w:t xml:space="preserve">Сооружений </w:t>
      </w:r>
      <w:r w:rsidRPr="000C1501">
        <w:t>(при наличии та</w:t>
      </w:r>
      <w:r w:rsidR="00023A58" w:rsidRPr="000C1501">
        <w:t>ких сооружений в приложении № 7</w:t>
      </w:r>
      <w:r w:rsidRPr="000C1501">
        <w:t>.</w:t>
      </w:r>
      <w:r w:rsidR="008D584A" w:rsidRPr="000C1501">
        <w:t>6</w:t>
      </w:r>
      <w:r w:rsidRPr="000C1501">
        <w:t xml:space="preserve"> к </w:t>
      </w:r>
      <w:r w:rsidR="000F3A1F" w:rsidRPr="000C1501">
        <w:t xml:space="preserve">настоящему </w:t>
      </w:r>
      <w:r w:rsidRPr="000C1501">
        <w:t xml:space="preserve">Техническому Заданию) в соответствии с договором об оказании охранных услуг, заключенным Заказчиком, а также </w:t>
      </w:r>
      <w:r w:rsidR="00AE5978" w:rsidRPr="000C1501">
        <w:t xml:space="preserve">регламентом </w:t>
      </w:r>
      <w:r w:rsidRPr="000C1501">
        <w:t xml:space="preserve">взаимодействия с организациями, </w:t>
      </w:r>
      <w:r w:rsidR="00FD5D48" w:rsidRPr="000C1501">
        <w:t>выполняющими функции по охране И</w:t>
      </w:r>
      <w:r w:rsidRPr="000C1501">
        <w:t xml:space="preserve">скусственных </w:t>
      </w:r>
      <w:r w:rsidR="00FD5D48" w:rsidRPr="000C1501">
        <w:t>С</w:t>
      </w:r>
      <w:r w:rsidRPr="000C1501">
        <w:t xml:space="preserve">ооружений, который Исполнитель обязан разработать и согласовать с Заказчиком и охранными организациями в течение 30 (тридцати) календарных дней с </w:t>
      </w:r>
      <w:r w:rsidR="00AE5978" w:rsidRPr="000C1501">
        <w:t>Д</w:t>
      </w:r>
      <w:r w:rsidRPr="000C1501">
        <w:t xml:space="preserve">аты </w:t>
      </w:r>
      <w:r w:rsidR="00AE5978" w:rsidRPr="000C1501">
        <w:t>З</w:t>
      </w:r>
      <w:r w:rsidRPr="000C1501">
        <w:t xml:space="preserve">аключения Соглашения. Стоимость разработки указанного в настоящем пункте Регламента входит в общую стоимость (цену) Соглашения и дополнительных компенсаций со стороны Заказчика не требует. Согласованный Регламент утверждается Сторонами путем заключения </w:t>
      </w:r>
      <w:r w:rsidR="00AE5978" w:rsidRPr="000C1501">
        <w:t>соответствующего д</w:t>
      </w:r>
      <w:r w:rsidRPr="000C1501">
        <w:t xml:space="preserve">ополнительного </w:t>
      </w:r>
      <w:r w:rsidR="00AE5978" w:rsidRPr="000C1501">
        <w:t>с</w:t>
      </w:r>
      <w:r w:rsidRPr="000C1501">
        <w:t>оглашения.</w:t>
      </w:r>
    </w:p>
    <w:p w14:paraId="21E85201" w14:textId="5913ED1C" w:rsidR="00BD279C" w:rsidRPr="000C1501" w:rsidRDefault="00BD279C" w:rsidP="0042386E">
      <w:pPr>
        <w:tabs>
          <w:tab w:val="left" w:pos="-1985"/>
        </w:tabs>
        <w:spacing w:after="0"/>
        <w:ind w:firstLine="567"/>
      </w:pPr>
      <w:r w:rsidRPr="000C1501">
        <w:t>4.</w:t>
      </w:r>
      <w:r w:rsidR="00CC555F" w:rsidRPr="000C1501">
        <w:t>2</w:t>
      </w:r>
      <w:r w:rsidRPr="000C1501">
        <w:t xml:space="preserve">.8. Принимать участие в реализации мероприятий мобилизационной подготовки, проводимых Заказчиком в соответствие с Федеральным законом от 26.02.1997 № 31-ФЗ «О мобилизационной подготовке и мобилизации в Российской Федерации»). Объем и характер мобилизационных мероприятий, а также организация финансовых расчетов за выполненные мобилизационные мероприятия регулируется </w:t>
      </w:r>
      <w:r w:rsidR="00AE5978" w:rsidRPr="000C1501">
        <w:t>соответствующим дополнительным соглашением</w:t>
      </w:r>
      <w:r w:rsidRPr="000C1501">
        <w:t>.</w:t>
      </w:r>
    </w:p>
    <w:p w14:paraId="689EB36C" w14:textId="6C7C2DA0" w:rsidR="00BD279C" w:rsidRPr="000C1501" w:rsidRDefault="00BD279C" w:rsidP="0042386E">
      <w:pPr>
        <w:tabs>
          <w:tab w:val="left" w:pos="-1985"/>
        </w:tabs>
        <w:spacing w:after="0"/>
        <w:ind w:firstLine="567"/>
      </w:pPr>
      <w:r w:rsidRPr="000C1501">
        <w:t>4.</w:t>
      </w:r>
      <w:r w:rsidR="00CC555F" w:rsidRPr="000C1501">
        <w:t>2</w:t>
      </w:r>
      <w:r w:rsidRPr="000C1501">
        <w:t xml:space="preserve">.9. В течение 1 (одних) суток с момента обнаружения в письменной форме известить Заказчика о фактах, не согласованных в установленном порядке с Заказчиком действий юридических и (или) физических лиц (размещение инженерных коммуникаций, строительство зданий и сооружений, установка дорожных знаков и указателей, организация мест несанкционированной торговли, установка рекламы и т.п.) в полосе отвода и придорожной полосе </w:t>
      </w:r>
      <w:r w:rsidR="005D4C8E" w:rsidRPr="000C1501">
        <w:t xml:space="preserve">Автомобильной </w:t>
      </w:r>
      <w:r w:rsidR="00AE5978" w:rsidRPr="000C1501">
        <w:t>Д</w:t>
      </w:r>
      <w:r w:rsidR="005D4C8E" w:rsidRPr="000C1501">
        <w:t>ороги</w:t>
      </w:r>
      <w:r w:rsidRPr="000C1501">
        <w:t>.</w:t>
      </w:r>
    </w:p>
    <w:p w14:paraId="2B5625E1" w14:textId="72EF46E3" w:rsidR="00BD279C" w:rsidRPr="000C1501" w:rsidRDefault="00BD279C" w:rsidP="0042386E">
      <w:pPr>
        <w:tabs>
          <w:tab w:val="left" w:pos="-1985"/>
        </w:tabs>
        <w:spacing w:after="0"/>
        <w:ind w:firstLine="567"/>
      </w:pPr>
      <w:r w:rsidRPr="000C1501">
        <w:t>4.</w:t>
      </w:r>
      <w:r w:rsidR="00CC555F" w:rsidRPr="000C1501">
        <w:t>2</w:t>
      </w:r>
      <w:r w:rsidRPr="000C1501">
        <w:t>.10. О нарушениях, связанных с исполнение обязательств по содержанию подъездов, съездов и примыканий к объектам дорожного сервиса, в течение 3-х суток с момента (даты) их выявления, в письменной форме с приложением фотоматериалов известить об этом Заказчика.</w:t>
      </w:r>
    </w:p>
    <w:p w14:paraId="22F7F4F1" w14:textId="607F64BB" w:rsidR="00EC4ED2" w:rsidRPr="000C1501" w:rsidRDefault="00EC4ED2" w:rsidP="0042386E">
      <w:pPr>
        <w:tabs>
          <w:tab w:val="left" w:pos="-1985"/>
        </w:tabs>
        <w:spacing w:after="0"/>
        <w:ind w:firstLine="567"/>
      </w:pPr>
      <w:r w:rsidRPr="000C1501">
        <w:t>4.</w:t>
      </w:r>
      <w:r w:rsidR="00CC555F" w:rsidRPr="000C1501">
        <w:t>2</w:t>
      </w:r>
      <w:r w:rsidRPr="000C1501">
        <w:t xml:space="preserve">.11. В целях повышения безопасности дорожного движения и пропускной способности </w:t>
      </w:r>
      <w:r w:rsidR="005D4C8E" w:rsidRPr="000C1501">
        <w:t xml:space="preserve">Автомобильной </w:t>
      </w:r>
      <w:r w:rsidR="00AE5978" w:rsidRPr="000C1501">
        <w:t>Д</w:t>
      </w:r>
      <w:r w:rsidR="005D4C8E" w:rsidRPr="000C1501">
        <w:t>ороги</w:t>
      </w:r>
      <w:r w:rsidRPr="000C1501">
        <w:t xml:space="preserve">, создать и организовать работу </w:t>
      </w:r>
      <w:r w:rsidR="00AE5978" w:rsidRPr="000C1501">
        <w:t xml:space="preserve">службы </w:t>
      </w:r>
      <w:r w:rsidRPr="000C1501">
        <w:t>аварийных комиссаров</w:t>
      </w:r>
      <w:r w:rsidR="005D4C8E" w:rsidRPr="000C1501">
        <w:t xml:space="preserve"> согласно Положению о Службе аварийных комиссаров на автомобильных дорогах Государственной компании «Российские автомобильные дороги» (утверждено приказом Государственной компании «Российские автомобильные дороги» №163 от 06.08.2012г.) </w:t>
      </w:r>
      <w:r w:rsidRPr="000C1501">
        <w:t xml:space="preserve"> по освобождению проезжей части и земляного полотна от объектов, препятствующих проезду транспортных средств, проведению первоочередных мероприятий </w:t>
      </w:r>
      <w:r w:rsidRPr="000C1501">
        <w:lastRenderedPageBreak/>
        <w:t>по обеспечению безопасности и организации движения в соответствии с Техническим Заданием.</w:t>
      </w:r>
    </w:p>
    <w:p w14:paraId="1D7C90FA" w14:textId="124833ED" w:rsidR="0082227C" w:rsidRPr="000C1501" w:rsidRDefault="0082227C" w:rsidP="0082227C">
      <w:pPr>
        <w:tabs>
          <w:tab w:val="left" w:pos="-1985"/>
        </w:tabs>
        <w:spacing w:after="0"/>
        <w:ind w:firstLine="567"/>
      </w:pPr>
      <w:r w:rsidRPr="000C1501">
        <w:t>4.</w:t>
      </w:r>
      <w:r w:rsidR="00CC555F" w:rsidRPr="000C1501">
        <w:t>2</w:t>
      </w:r>
      <w:r w:rsidRPr="000C1501">
        <w:t>.12.</w:t>
      </w:r>
      <w:r w:rsidRPr="000C1501">
        <w:tab/>
        <w:t xml:space="preserve">Не позднее 30 (тридцати) календарных дней с момента (дня) подписания настоящего Соглашения, разработать </w:t>
      </w:r>
      <w:r w:rsidR="00AE5978" w:rsidRPr="000C1501">
        <w:t xml:space="preserve">регламент </w:t>
      </w:r>
      <w:r w:rsidRPr="000C1501">
        <w:t xml:space="preserve">действий Службы аварийных комиссаров при возникновении или угрозе возникновения нештатных ситуаций (далее – «Регламент по нештатным ситуациям») и представляет разработанный Регламент по нештатным ситуациям на утверждение Заказчику. Разработка указанного в настоящем пункте Регламент по нештатным ситуациям входит в обязательства </w:t>
      </w:r>
      <w:r w:rsidR="00BB43C1" w:rsidRPr="000C1501">
        <w:t>Исполнителя</w:t>
      </w:r>
      <w:r w:rsidRPr="000C1501">
        <w:t xml:space="preserve"> и дополнительных компенсаций со стороны Заказчика не требует.</w:t>
      </w:r>
    </w:p>
    <w:p w14:paraId="4ED28EFA" w14:textId="76FCC457" w:rsidR="0082227C" w:rsidRPr="000C1501" w:rsidRDefault="0082227C" w:rsidP="0082227C">
      <w:pPr>
        <w:tabs>
          <w:tab w:val="left" w:pos="-1985"/>
        </w:tabs>
        <w:spacing w:after="0"/>
        <w:ind w:firstLine="567"/>
      </w:pPr>
      <w:r w:rsidRPr="000C1501">
        <w:t>4.</w:t>
      </w:r>
      <w:r w:rsidR="00CC555F" w:rsidRPr="000C1501">
        <w:t>2</w:t>
      </w:r>
      <w:r w:rsidRPr="000C1501">
        <w:t>.13.</w:t>
      </w:r>
      <w:r w:rsidRPr="000C1501">
        <w:tab/>
        <w:t xml:space="preserve">Согласовать и утвердить у Заказчика Регламент по нештатным ситуациям путем заключения </w:t>
      </w:r>
      <w:r w:rsidR="00AE5978" w:rsidRPr="000C1501">
        <w:t>дополнительного соглашения</w:t>
      </w:r>
      <w:r w:rsidRPr="000C1501">
        <w:t xml:space="preserve">. Заказчик в течение 10 (десяти) рабочих дней с момента (дня) предоставления на утверждение Регламента по нештатным ситуациям рассматривает его и при отсутствии замечаний Стороны подписывают </w:t>
      </w:r>
      <w:r w:rsidR="00AE5978" w:rsidRPr="000C1501">
        <w:t xml:space="preserve">дополнительное соглашение </w:t>
      </w:r>
      <w:r w:rsidRPr="000C1501">
        <w:t xml:space="preserve">к настоящему </w:t>
      </w:r>
      <w:r w:rsidR="00BB43C1" w:rsidRPr="000C1501">
        <w:rPr>
          <w:bCs/>
          <w:iCs/>
        </w:rPr>
        <w:t>Соглашению</w:t>
      </w:r>
      <w:r w:rsidRPr="000C1501">
        <w:t xml:space="preserve"> об утверждении указанного Регламента.</w:t>
      </w:r>
    </w:p>
    <w:p w14:paraId="7EC3E395" w14:textId="5A05351D" w:rsidR="0082227C" w:rsidRPr="000C1501" w:rsidRDefault="0082227C" w:rsidP="0082227C">
      <w:pPr>
        <w:tabs>
          <w:tab w:val="left" w:pos="-1985"/>
        </w:tabs>
        <w:spacing w:after="0"/>
        <w:ind w:firstLine="567"/>
      </w:pPr>
      <w:r w:rsidRPr="000C1501">
        <w:t>4.</w:t>
      </w:r>
      <w:r w:rsidR="00CC555F" w:rsidRPr="000C1501">
        <w:t>2</w:t>
      </w:r>
      <w:r w:rsidRPr="000C1501">
        <w:t>.14.</w:t>
      </w:r>
      <w:r w:rsidRPr="000C1501">
        <w:tab/>
        <w:t>В случае наличия замечаний со стороны Заказчика к Регламенту по нештатным ситуациям устранить такие замечания в течение 5 (пяти) рабочих дней с момента (даты) получения таких замечаний от Заказчика и предоставить указанный Регламент с устраненными замечаниями на утверждение Заказчику.</w:t>
      </w:r>
    </w:p>
    <w:p w14:paraId="3BFED85F" w14:textId="28E64475" w:rsidR="0082227C" w:rsidRPr="000C1501" w:rsidRDefault="0082227C" w:rsidP="0042386E">
      <w:pPr>
        <w:tabs>
          <w:tab w:val="left" w:pos="-1985"/>
        </w:tabs>
        <w:spacing w:after="0"/>
        <w:ind w:firstLine="567"/>
      </w:pPr>
      <w:r w:rsidRPr="000C1501">
        <w:t>4.</w:t>
      </w:r>
      <w:r w:rsidR="00CC555F" w:rsidRPr="000C1501">
        <w:t>2</w:t>
      </w:r>
      <w:r w:rsidRPr="000C1501">
        <w:t>.15.</w:t>
      </w:r>
      <w:r w:rsidRPr="000C1501">
        <w:tab/>
        <w:t xml:space="preserve"> Обеспечить начало работы Службы аварийных комиссаров не позднее </w:t>
      </w:r>
      <w:r w:rsidR="002D1CF3" w:rsidRPr="000C1501">
        <w:t xml:space="preserve">60 </w:t>
      </w:r>
      <w:r w:rsidRPr="000C1501">
        <w:t>(</w:t>
      </w:r>
      <w:r w:rsidR="002D1CF3" w:rsidRPr="000C1501">
        <w:t>шестидесяти</w:t>
      </w:r>
      <w:r w:rsidRPr="000C1501">
        <w:t xml:space="preserve">) календарных дней с </w:t>
      </w:r>
      <w:r w:rsidR="00AE5978" w:rsidRPr="000C1501">
        <w:t>Д</w:t>
      </w:r>
      <w:r w:rsidRPr="000C1501">
        <w:t>аты</w:t>
      </w:r>
      <w:r w:rsidR="00AE5978" w:rsidRPr="000C1501">
        <w:t xml:space="preserve"> Заключения</w:t>
      </w:r>
      <w:r w:rsidRPr="000C1501">
        <w:t xml:space="preserve"> </w:t>
      </w:r>
      <w:r w:rsidR="00BB43C1" w:rsidRPr="000C1501">
        <w:rPr>
          <w:bCs/>
          <w:iCs/>
        </w:rPr>
        <w:t>Соглашения</w:t>
      </w:r>
      <w:r w:rsidRPr="000C1501">
        <w:t>. Момент (дата) начала работы Службы аварийных комиссаров фиксируется Сторонами в Акте о начале работы Службы аварийных ком</w:t>
      </w:r>
      <w:r w:rsidR="00023A58" w:rsidRPr="000C1501">
        <w:t>иссаров по форме приложения № 7</w:t>
      </w:r>
      <w:r w:rsidRPr="000C1501">
        <w:t>.</w:t>
      </w:r>
      <w:r w:rsidR="001D0B9B" w:rsidRPr="000C1501">
        <w:t>1</w:t>
      </w:r>
      <w:r w:rsidR="008D584A" w:rsidRPr="000C1501">
        <w:t>6</w:t>
      </w:r>
      <w:r w:rsidR="001D0B9B" w:rsidRPr="000C1501">
        <w:t xml:space="preserve"> </w:t>
      </w:r>
      <w:r w:rsidRPr="000C1501">
        <w:t>к настоящему Техническому Заданию.</w:t>
      </w:r>
    </w:p>
    <w:p w14:paraId="3ABF7720" w14:textId="131FCBF5" w:rsidR="0042386E" w:rsidRPr="000C1501" w:rsidRDefault="0082227C" w:rsidP="0042386E">
      <w:pPr>
        <w:tabs>
          <w:tab w:val="left" w:pos="-1985"/>
        </w:tabs>
        <w:spacing w:after="0"/>
        <w:ind w:firstLine="567"/>
      </w:pPr>
      <w:r w:rsidRPr="000C1501">
        <w:t>4.</w:t>
      </w:r>
      <w:r w:rsidR="00CC555F" w:rsidRPr="000C1501">
        <w:t>2</w:t>
      </w:r>
      <w:r w:rsidRPr="000C1501">
        <w:t xml:space="preserve">.16. Предоставлять по запросу Заказчика информацию об </w:t>
      </w:r>
      <w:r w:rsidR="00B0746E" w:rsidRPr="000C1501">
        <w:t xml:space="preserve">Автомобильной </w:t>
      </w:r>
      <w:r w:rsidR="00AE5978" w:rsidRPr="000C1501">
        <w:t>Д</w:t>
      </w:r>
      <w:r w:rsidR="00B0746E" w:rsidRPr="000C1501">
        <w:t>ороге</w:t>
      </w:r>
      <w:r w:rsidRPr="000C1501">
        <w:t>, включая статистическую отчетность по формам № 1-ДГ, № 2-ДГ, № 3-автодор, № 7-автодор, утвержденным Федеральной службой государственной статистики (на бумажных и электронных носителях) в обозначенные Заказчиком сроки.</w:t>
      </w:r>
    </w:p>
    <w:p w14:paraId="5E49CC75" w14:textId="45E03B03" w:rsidR="0082227C" w:rsidRPr="000C1501" w:rsidRDefault="0082227C" w:rsidP="0042386E">
      <w:pPr>
        <w:tabs>
          <w:tab w:val="left" w:pos="-1985"/>
        </w:tabs>
        <w:spacing w:after="0"/>
        <w:ind w:firstLine="567"/>
      </w:pPr>
      <w:r w:rsidRPr="000C1501">
        <w:t>4.</w:t>
      </w:r>
      <w:r w:rsidR="00CC555F" w:rsidRPr="000C1501">
        <w:t>2</w:t>
      </w:r>
      <w:r w:rsidRPr="000C1501">
        <w:t xml:space="preserve">.17. </w:t>
      </w:r>
      <w:r w:rsidR="005B5924" w:rsidRPr="000C1501">
        <w:t xml:space="preserve">Содействовать подрядным организациям, выполняющим работы по диагностике, обследованию и испытаниям </w:t>
      </w:r>
      <w:r w:rsidR="00AE5978" w:rsidRPr="000C1501">
        <w:t>И</w:t>
      </w:r>
      <w:r w:rsidR="005B5924" w:rsidRPr="000C1501">
        <w:t xml:space="preserve">скусственных </w:t>
      </w:r>
      <w:r w:rsidR="00AE5978" w:rsidRPr="000C1501">
        <w:t>С</w:t>
      </w:r>
      <w:r w:rsidR="005B5924" w:rsidRPr="000C1501">
        <w:t xml:space="preserve">ооружений, в том числе предоставляет для изучения исполнительную документацию, включая журналы работ, осмотров и </w:t>
      </w:r>
      <w:r w:rsidR="00AE5978" w:rsidRPr="000C1501">
        <w:t>книги Искусственных Сооружений</w:t>
      </w:r>
      <w:r w:rsidR="005B5924" w:rsidRPr="000C1501">
        <w:t>, с письменного разрешения Заказчика.</w:t>
      </w:r>
    </w:p>
    <w:p w14:paraId="5035896F" w14:textId="4644C718" w:rsidR="0082227C" w:rsidRPr="000C1501" w:rsidRDefault="0082227C" w:rsidP="0042386E">
      <w:pPr>
        <w:tabs>
          <w:tab w:val="left" w:pos="-1985"/>
        </w:tabs>
        <w:spacing w:after="0"/>
        <w:ind w:firstLine="567"/>
      </w:pPr>
      <w:r w:rsidRPr="000C1501">
        <w:t>4.</w:t>
      </w:r>
      <w:r w:rsidR="00CC555F" w:rsidRPr="000C1501">
        <w:t>2</w:t>
      </w:r>
      <w:r w:rsidRPr="000C1501">
        <w:t xml:space="preserve">.18. </w:t>
      </w:r>
      <w:r w:rsidRPr="000C1501">
        <w:rPr>
          <w:bCs/>
        </w:rPr>
        <w:t xml:space="preserve">Информировать Заказчика обо всех случаях повреждения </w:t>
      </w:r>
      <w:r w:rsidR="00B0746E" w:rsidRPr="000C1501">
        <w:rPr>
          <w:bCs/>
        </w:rPr>
        <w:t xml:space="preserve">Автомобильной </w:t>
      </w:r>
      <w:r w:rsidR="00AE5978" w:rsidRPr="000C1501">
        <w:rPr>
          <w:bCs/>
        </w:rPr>
        <w:t>Д</w:t>
      </w:r>
      <w:r w:rsidR="00B0746E" w:rsidRPr="000C1501">
        <w:rPr>
          <w:bCs/>
        </w:rPr>
        <w:t>ороги</w:t>
      </w:r>
      <w:r w:rsidRPr="000C1501">
        <w:rPr>
          <w:bCs/>
        </w:rPr>
        <w:t xml:space="preserve">, произошедших ДТП и иных происшествиях, их причинах и последствиях, а также  докладывать о принятых мерах в соответствии с Порядком </w:t>
      </w:r>
      <w:r w:rsidRPr="000C1501">
        <w:t xml:space="preserve">Представления Информации о </w:t>
      </w:r>
      <w:r w:rsidR="00D033EF" w:rsidRPr="000C1501">
        <w:t>транспортно-эксплуатационном состоянии.</w:t>
      </w:r>
    </w:p>
    <w:p w14:paraId="30E63480" w14:textId="5796B7DD" w:rsidR="0082227C" w:rsidRPr="000C1501" w:rsidRDefault="0082227C" w:rsidP="0042386E">
      <w:pPr>
        <w:tabs>
          <w:tab w:val="left" w:pos="-1985"/>
        </w:tabs>
        <w:spacing w:after="0"/>
        <w:ind w:firstLine="567"/>
      </w:pPr>
      <w:r w:rsidRPr="000C1501">
        <w:t>4.</w:t>
      </w:r>
      <w:r w:rsidR="00CC555F" w:rsidRPr="000C1501">
        <w:t>2</w:t>
      </w:r>
      <w:r w:rsidRPr="000C1501">
        <w:t xml:space="preserve">.19. </w:t>
      </w:r>
      <w:bookmarkStart w:id="4" w:name="_Ref335241498"/>
      <w:r w:rsidRPr="000C1501">
        <w:t>Вести учет ДТП, в том числе учет ДТП с указанием дорожных условий, сопутствующих их совершению, и участвовать в осмотре мест совершения ДТП с целью определения причин возникновения происшествия и наличия сопутствующих дорожных условий на момент совершения ДТП.</w:t>
      </w:r>
      <w:bookmarkEnd w:id="4"/>
    </w:p>
    <w:p w14:paraId="0A78EFCA" w14:textId="4C187273" w:rsidR="0082227C" w:rsidRPr="000C1501" w:rsidRDefault="0082227C" w:rsidP="0042386E">
      <w:pPr>
        <w:tabs>
          <w:tab w:val="left" w:pos="-1985"/>
        </w:tabs>
        <w:spacing w:after="0"/>
        <w:ind w:firstLine="567"/>
        <w:rPr>
          <w:bCs/>
        </w:rPr>
      </w:pPr>
      <w:r w:rsidRPr="000C1501">
        <w:t>4.</w:t>
      </w:r>
      <w:r w:rsidR="00CC555F" w:rsidRPr="000C1501">
        <w:t>2</w:t>
      </w:r>
      <w:r w:rsidRPr="000C1501">
        <w:t xml:space="preserve">.20. </w:t>
      </w:r>
      <w:bookmarkStart w:id="5" w:name="_Ref335241507"/>
      <w:r w:rsidRPr="000C1501">
        <w:rPr>
          <w:lang w:val="x-none"/>
        </w:rPr>
        <w:t xml:space="preserve">По результатам проведенного </w:t>
      </w:r>
      <w:r w:rsidRPr="000C1501">
        <w:rPr>
          <w:bCs/>
        </w:rPr>
        <w:t>осмотра</w:t>
      </w:r>
      <w:r w:rsidRPr="000C1501">
        <w:rPr>
          <w:lang w:val="x-none"/>
        </w:rPr>
        <w:t xml:space="preserve"> и определения эксплуатационного состояния </w:t>
      </w:r>
      <w:r w:rsidR="00B0746E" w:rsidRPr="000C1501">
        <w:t>Автомобильной дороги</w:t>
      </w:r>
      <w:r w:rsidRPr="000C1501">
        <w:rPr>
          <w:lang w:val="x-none"/>
        </w:rPr>
        <w:t xml:space="preserve"> в месте совершения </w:t>
      </w:r>
      <w:r w:rsidRPr="000C1501">
        <w:t>ДТП</w:t>
      </w:r>
      <w:r w:rsidRPr="000C1501">
        <w:rPr>
          <w:lang w:val="x-none"/>
        </w:rPr>
        <w:t xml:space="preserve"> состав</w:t>
      </w:r>
      <w:r w:rsidRPr="000C1501">
        <w:t>ить</w:t>
      </w:r>
      <w:r w:rsidRPr="000C1501">
        <w:rPr>
          <w:lang w:val="x-none"/>
        </w:rPr>
        <w:t xml:space="preserve"> </w:t>
      </w:r>
      <w:r w:rsidRPr="000C1501">
        <w:t xml:space="preserve">согласно Правилам учета и анализа дорожно-транспортных происшествий на автомобильных дорогах Российской Федерации </w:t>
      </w:r>
      <w:r w:rsidRPr="000C1501">
        <w:rPr>
          <w:lang w:val="x-none"/>
        </w:rPr>
        <w:t xml:space="preserve">Акт </w:t>
      </w:r>
      <w:r w:rsidRPr="000C1501">
        <w:t>обследования ДУ ДТП,</w:t>
      </w:r>
      <w:r w:rsidRPr="000C1501">
        <w:rPr>
          <w:lang w:val="x-none"/>
        </w:rPr>
        <w:t xml:space="preserve"> совместно с сотрудниками УГИБДД МВД РФ </w:t>
      </w:r>
      <w:r w:rsidRPr="000C1501">
        <w:t>зафиксировать</w:t>
      </w:r>
      <w:r w:rsidRPr="000C1501">
        <w:rPr>
          <w:lang w:val="x-none"/>
        </w:rPr>
        <w:t xml:space="preserve"> перечень и объем ущерба, причиненного </w:t>
      </w:r>
      <w:r w:rsidRPr="000C1501">
        <w:t xml:space="preserve">имуществу, входящему в состав </w:t>
      </w:r>
      <w:r w:rsidR="00B0746E" w:rsidRPr="000C1501">
        <w:t xml:space="preserve">Автомобильной </w:t>
      </w:r>
      <w:r w:rsidR="00B33A9C" w:rsidRPr="000C1501">
        <w:t>Д</w:t>
      </w:r>
      <w:r w:rsidR="00B0746E" w:rsidRPr="000C1501">
        <w:t>ороги</w:t>
      </w:r>
      <w:r w:rsidRPr="000C1501">
        <w:t xml:space="preserve">. </w:t>
      </w:r>
      <w:r w:rsidRPr="000C1501">
        <w:rPr>
          <w:bCs/>
        </w:rPr>
        <w:t xml:space="preserve">Восстановить в установленные </w:t>
      </w:r>
      <w:r w:rsidR="00BB43C1" w:rsidRPr="000C1501">
        <w:rPr>
          <w:bCs/>
          <w:iCs/>
        </w:rPr>
        <w:t>Соглашением</w:t>
      </w:r>
      <w:r w:rsidRPr="000C1501">
        <w:rPr>
          <w:bCs/>
        </w:rPr>
        <w:t xml:space="preserve"> сроки имущество, которому нанесен ущерб.</w:t>
      </w:r>
      <w:bookmarkEnd w:id="5"/>
    </w:p>
    <w:p w14:paraId="5C93D154" w14:textId="3E68C2B3" w:rsidR="00EF2B54" w:rsidRPr="000C1501" w:rsidRDefault="00EF2B54" w:rsidP="0042386E">
      <w:pPr>
        <w:tabs>
          <w:tab w:val="left" w:pos="-1985"/>
        </w:tabs>
        <w:spacing w:after="0"/>
        <w:ind w:firstLine="567"/>
        <w:rPr>
          <w:bCs/>
        </w:rPr>
      </w:pPr>
      <w:r w:rsidRPr="000C1501">
        <w:rPr>
          <w:bCs/>
        </w:rPr>
        <w:t xml:space="preserve">Возмещение ущерба, нанесенного имуществу, входящему в состав </w:t>
      </w:r>
      <w:r w:rsidR="00B0746E" w:rsidRPr="000C1501">
        <w:rPr>
          <w:bCs/>
        </w:rPr>
        <w:t xml:space="preserve">Автомобильной </w:t>
      </w:r>
      <w:r w:rsidR="00B33A9C" w:rsidRPr="000C1501">
        <w:rPr>
          <w:bCs/>
        </w:rPr>
        <w:t>Д</w:t>
      </w:r>
      <w:r w:rsidR="00B0746E" w:rsidRPr="000C1501">
        <w:rPr>
          <w:bCs/>
        </w:rPr>
        <w:t xml:space="preserve">ороги </w:t>
      </w:r>
      <w:r w:rsidRPr="000C1501">
        <w:rPr>
          <w:bCs/>
        </w:rPr>
        <w:t xml:space="preserve">осуществляется в соответствии </w:t>
      </w:r>
      <w:r w:rsidR="00023A58" w:rsidRPr="000C1501">
        <w:rPr>
          <w:bCs/>
        </w:rPr>
        <w:t>с Приложением № 7</w:t>
      </w:r>
      <w:r w:rsidRPr="000C1501">
        <w:rPr>
          <w:bCs/>
        </w:rPr>
        <w:t>.</w:t>
      </w:r>
      <w:r w:rsidR="001D0B9B" w:rsidRPr="000C1501">
        <w:rPr>
          <w:bCs/>
        </w:rPr>
        <w:t>1</w:t>
      </w:r>
      <w:r w:rsidR="008D584A" w:rsidRPr="000C1501">
        <w:rPr>
          <w:bCs/>
        </w:rPr>
        <w:t>7</w:t>
      </w:r>
      <w:r w:rsidR="001D0B9B" w:rsidRPr="000C1501">
        <w:rPr>
          <w:bCs/>
        </w:rPr>
        <w:t xml:space="preserve"> </w:t>
      </w:r>
      <w:r w:rsidRPr="000C1501">
        <w:rPr>
          <w:bCs/>
        </w:rPr>
        <w:t>к настоящему Техническому Заданию.</w:t>
      </w:r>
    </w:p>
    <w:p w14:paraId="2DD25F28" w14:textId="7C0CAA8A" w:rsidR="0082227C" w:rsidRPr="000C1501" w:rsidRDefault="0082227C" w:rsidP="0042386E">
      <w:pPr>
        <w:tabs>
          <w:tab w:val="left" w:pos="-1985"/>
        </w:tabs>
        <w:spacing w:after="0"/>
        <w:ind w:firstLine="567"/>
        <w:rPr>
          <w:bCs/>
        </w:rPr>
      </w:pPr>
      <w:r w:rsidRPr="000C1501">
        <w:rPr>
          <w:bCs/>
        </w:rPr>
        <w:t>4.</w:t>
      </w:r>
      <w:r w:rsidR="00CC555F" w:rsidRPr="000C1501">
        <w:rPr>
          <w:bCs/>
        </w:rPr>
        <w:t>2</w:t>
      </w:r>
      <w:r w:rsidRPr="000C1501">
        <w:rPr>
          <w:bCs/>
        </w:rPr>
        <w:t xml:space="preserve">.21. </w:t>
      </w:r>
      <w:bookmarkStart w:id="6" w:name="_Ref338686791"/>
      <w:r w:rsidRPr="000C1501">
        <w:rPr>
          <w:bCs/>
        </w:rPr>
        <w:t xml:space="preserve">Ежемесячно с Актом </w:t>
      </w:r>
      <w:r w:rsidR="00B33A9C" w:rsidRPr="000C1501">
        <w:rPr>
          <w:bCs/>
        </w:rPr>
        <w:t>П</w:t>
      </w:r>
      <w:r w:rsidR="00A52CC9" w:rsidRPr="000C1501">
        <w:rPr>
          <w:bCs/>
        </w:rPr>
        <w:t xml:space="preserve">роверки </w:t>
      </w:r>
      <w:r w:rsidR="00B33A9C" w:rsidRPr="000C1501">
        <w:rPr>
          <w:bCs/>
        </w:rPr>
        <w:t>В</w:t>
      </w:r>
      <w:r w:rsidR="00A52CC9" w:rsidRPr="000C1501">
        <w:rPr>
          <w:bCs/>
        </w:rPr>
        <w:t xml:space="preserve">ыполнения </w:t>
      </w:r>
      <w:r w:rsidR="00B33A9C" w:rsidRPr="000C1501">
        <w:rPr>
          <w:bCs/>
        </w:rPr>
        <w:t>Р</w:t>
      </w:r>
      <w:r w:rsidR="00A52CC9" w:rsidRPr="000C1501">
        <w:rPr>
          <w:bCs/>
        </w:rPr>
        <w:t xml:space="preserve">абот по Содержанию Автомобильной </w:t>
      </w:r>
      <w:r w:rsidR="00B33A9C" w:rsidRPr="000C1501">
        <w:rPr>
          <w:bCs/>
        </w:rPr>
        <w:t>Д</w:t>
      </w:r>
      <w:r w:rsidR="00A52CC9" w:rsidRPr="000C1501">
        <w:rPr>
          <w:bCs/>
        </w:rPr>
        <w:t>ороги</w:t>
      </w:r>
      <w:r w:rsidRPr="000C1501">
        <w:rPr>
          <w:bCs/>
        </w:rPr>
        <w:t xml:space="preserve"> предоставлять Заказчику Сведения о нанесении ущерба имуществу на </w:t>
      </w:r>
      <w:r w:rsidR="00B0746E" w:rsidRPr="000C1501">
        <w:rPr>
          <w:bCs/>
        </w:rPr>
        <w:t>Автомобильной дороге</w:t>
      </w:r>
      <w:r w:rsidRPr="000C1501">
        <w:rPr>
          <w:bCs/>
        </w:rPr>
        <w:t>, в том числе в результате ДТП, краж, порчи и вандализма.</w:t>
      </w:r>
      <w:bookmarkEnd w:id="6"/>
    </w:p>
    <w:p w14:paraId="7A993AA0" w14:textId="48FC40AA" w:rsidR="0082227C" w:rsidRPr="000C1501" w:rsidRDefault="0082227C" w:rsidP="0042386E">
      <w:pPr>
        <w:tabs>
          <w:tab w:val="left" w:pos="-1985"/>
        </w:tabs>
        <w:spacing w:after="0"/>
        <w:ind w:firstLine="567"/>
        <w:rPr>
          <w:bCs/>
        </w:rPr>
      </w:pPr>
      <w:r w:rsidRPr="000C1501">
        <w:rPr>
          <w:bCs/>
        </w:rPr>
        <w:lastRenderedPageBreak/>
        <w:t>4.</w:t>
      </w:r>
      <w:r w:rsidR="00CC555F" w:rsidRPr="000C1501">
        <w:rPr>
          <w:bCs/>
        </w:rPr>
        <w:t>2</w:t>
      </w:r>
      <w:r w:rsidRPr="000C1501">
        <w:rPr>
          <w:bCs/>
        </w:rPr>
        <w:t xml:space="preserve">.22. В случае если при осмотре </w:t>
      </w:r>
      <w:r w:rsidRPr="000C1501">
        <w:rPr>
          <w:bCs/>
          <w:lang w:val="x-none"/>
        </w:rPr>
        <w:t>мест</w:t>
      </w:r>
      <w:r w:rsidRPr="000C1501">
        <w:rPr>
          <w:bCs/>
        </w:rPr>
        <w:t>а</w:t>
      </w:r>
      <w:r w:rsidRPr="000C1501">
        <w:rPr>
          <w:bCs/>
          <w:lang w:val="x-none"/>
        </w:rPr>
        <w:t xml:space="preserve"> </w:t>
      </w:r>
      <w:r w:rsidRPr="000C1501">
        <w:rPr>
          <w:bCs/>
        </w:rPr>
        <w:t xml:space="preserve">ДТП сотрудниками УГИБДД </w:t>
      </w:r>
      <w:r w:rsidRPr="000C1501">
        <w:rPr>
          <w:bCs/>
          <w:lang w:val="x-none"/>
        </w:rPr>
        <w:t xml:space="preserve">МВД РФ </w:t>
      </w:r>
      <w:r w:rsidRPr="000C1501">
        <w:rPr>
          <w:bCs/>
        </w:rPr>
        <w:t xml:space="preserve">отмечены дорожные условия, совпадающие с </w:t>
      </w:r>
      <w:r w:rsidR="00A2073D" w:rsidRPr="000C1501">
        <w:rPr>
          <w:bCs/>
        </w:rPr>
        <w:t>в</w:t>
      </w:r>
      <w:r w:rsidRPr="000C1501">
        <w:rPr>
          <w:bCs/>
        </w:rPr>
        <w:t>идами дорожных условий в месте совершения ДТП, зависящих от дефектов содержания автомобильной дороги (</w:t>
      </w:r>
      <w:r w:rsidRPr="000C1501">
        <w:t xml:space="preserve">приложение № </w:t>
      </w:r>
      <w:r w:rsidR="00023A58" w:rsidRPr="000C1501">
        <w:t>8</w:t>
      </w:r>
      <w:r w:rsidRPr="000C1501">
        <w:t>.1</w:t>
      </w:r>
      <w:r w:rsidR="005926FA" w:rsidRPr="000C1501">
        <w:t>2</w:t>
      </w:r>
      <w:r w:rsidRPr="000C1501">
        <w:rPr>
          <w:bCs/>
        </w:rPr>
        <w:t xml:space="preserve">  к Регламенту Приемки Содержания), в течение 7-ми рабочих дней с момента (даты) составления Акта обследования ДУ ДТП, но не позднее дня приемки выполненных работ за очередной отчетный период, предоставить Заказчику следующие  документы: </w:t>
      </w:r>
      <w:r w:rsidRPr="000C1501">
        <w:rPr>
          <w:bCs/>
          <w:lang w:val="x-none"/>
        </w:rPr>
        <w:t xml:space="preserve">Акт обследования </w:t>
      </w:r>
      <w:r w:rsidRPr="000C1501">
        <w:rPr>
          <w:bCs/>
        </w:rPr>
        <w:t>ДУ</w:t>
      </w:r>
      <w:r w:rsidRPr="000C1501">
        <w:rPr>
          <w:bCs/>
          <w:lang w:val="x-none"/>
        </w:rPr>
        <w:t xml:space="preserve"> ДТП</w:t>
      </w:r>
      <w:r w:rsidRPr="000C1501">
        <w:rPr>
          <w:bCs/>
        </w:rPr>
        <w:t>, фотоматериалы места совершения ДТП.</w:t>
      </w:r>
    </w:p>
    <w:p w14:paraId="636AF5B2" w14:textId="3249A967" w:rsidR="00325DF0" w:rsidRPr="000C1501" w:rsidRDefault="00325DF0" w:rsidP="0042386E">
      <w:pPr>
        <w:tabs>
          <w:tab w:val="left" w:pos="-1985"/>
        </w:tabs>
        <w:spacing w:after="0"/>
        <w:ind w:firstLine="567"/>
        <w:rPr>
          <w:bCs/>
        </w:rPr>
      </w:pPr>
      <w:r w:rsidRPr="000C1501">
        <w:rPr>
          <w:bCs/>
        </w:rPr>
        <w:t>4.</w:t>
      </w:r>
      <w:r w:rsidR="00CC555F" w:rsidRPr="000C1501">
        <w:rPr>
          <w:bCs/>
        </w:rPr>
        <w:t>2</w:t>
      </w:r>
      <w:r w:rsidRPr="000C1501">
        <w:rPr>
          <w:bCs/>
        </w:rPr>
        <w:t xml:space="preserve">.23. Обеспечить качественное выполнение </w:t>
      </w:r>
      <w:r w:rsidR="00A2073D" w:rsidRPr="000C1501">
        <w:rPr>
          <w:bCs/>
        </w:rPr>
        <w:t>работ по Содержанию</w:t>
      </w:r>
      <w:r w:rsidRPr="000C1501">
        <w:rPr>
          <w:bCs/>
        </w:rPr>
        <w:t xml:space="preserve">, в объемах и сроки, установленные настоящим </w:t>
      </w:r>
      <w:r w:rsidR="00EF2B54" w:rsidRPr="000C1501">
        <w:rPr>
          <w:bCs/>
        </w:rPr>
        <w:t>Техническим Заданием и Соглашением</w:t>
      </w:r>
      <w:r w:rsidRPr="000C1501">
        <w:rPr>
          <w:bCs/>
        </w:rPr>
        <w:t xml:space="preserve">. Если в ходе исполнения </w:t>
      </w:r>
      <w:r w:rsidR="00EF2B54" w:rsidRPr="000C1501">
        <w:rPr>
          <w:bCs/>
        </w:rPr>
        <w:t>Соглашения</w:t>
      </w:r>
      <w:r w:rsidRPr="000C1501">
        <w:rPr>
          <w:bCs/>
        </w:rPr>
        <w:t xml:space="preserve"> потребуется получение специального разрешения (допуска) на выполнение отдельных видов </w:t>
      </w:r>
      <w:r w:rsidR="00A2073D" w:rsidRPr="000C1501">
        <w:rPr>
          <w:bCs/>
        </w:rPr>
        <w:t>работ по Содержанию</w:t>
      </w:r>
      <w:r w:rsidRPr="000C1501">
        <w:rPr>
          <w:bCs/>
        </w:rPr>
        <w:t xml:space="preserve">, то </w:t>
      </w:r>
      <w:r w:rsidR="004B092A" w:rsidRPr="000C1501">
        <w:rPr>
          <w:bCs/>
        </w:rPr>
        <w:t>Исполнитель</w:t>
      </w:r>
      <w:r w:rsidRPr="000C1501">
        <w:rPr>
          <w:bCs/>
        </w:rPr>
        <w:t xml:space="preserve"> обязан получить такое разрешение (допуск) до начала выполнения таких Работ.</w:t>
      </w:r>
    </w:p>
    <w:p w14:paraId="1960AB52" w14:textId="4EF49980" w:rsidR="00325DF0" w:rsidRPr="000C1501" w:rsidRDefault="00325DF0" w:rsidP="0042386E">
      <w:pPr>
        <w:tabs>
          <w:tab w:val="left" w:pos="-1985"/>
        </w:tabs>
        <w:spacing w:after="0"/>
        <w:ind w:firstLine="567"/>
      </w:pPr>
      <w:r w:rsidRPr="000C1501">
        <w:t>4.</w:t>
      </w:r>
      <w:r w:rsidR="00CC555F" w:rsidRPr="000C1501">
        <w:t>2</w:t>
      </w:r>
      <w:r w:rsidRPr="000C1501">
        <w:t xml:space="preserve">.24. При выполнении </w:t>
      </w:r>
      <w:r w:rsidR="00A2073D" w:rsidRPr="000C1501">
        <w:rPr>
          <w:bCs/>
        </w:rPr>
        <w:t>работ по Содержанию</w:t>
      </w:r>
      <w:r w:rsidRPr="000C1501">
        <w:t xml:space="preserve"> не создавать помех для движения транспортных средств в период максимальной интенсивности автомобильного потока, а также планировать и выполнять такие </w:t>
      </w:r>
      <w:r w:rsidR="00A2073D" w:rsidRPr="000C1501">
        <w:rPr>
          <w:bCs/>
        </w:rPr>
        <w:t xml:space="preserve">работы по Содержанию </w:t>
      </w:r>
      <w:r w:rsidRPr="000C1501">
        <w:t xml:space="preserve">с перекрытием полос (полосы) движения на </w:t>
      </w:r>
      <w:r w:rsidR="00B0746E" w:rsidRPr="000C1501">
        <w:t xml:space="preserve">Автомобильной </w:t>
      </w:r>
      <w:r w:rsidR="00A2073D" w:rsidRPr="000C1501">
        <w:t xml:space="preserve">Дороге </w:t>
      </w:r>
      <w:r w:rsidRPr="000C1501">
        <w:t>в ночной период.</w:t>
      </w:r>
    </w:p>
    <w:p w14:paraId="2C9933B8" w14:textId="18B1AF79" w:rsidR="00325DF0" w:rsidRPr="000C1501" w:rsidRDefault="00325DF0" w:rsidP="0042386E">
      <w:pPr>
        <w:tabs>
          <w:tab w:val="left" w:pos="-1985"/>
        </w:tabs>
        <w:spacing w:after="0"/>
        <w:ind w:firstLine="567"/>
      </w:pPr>
      <w:r w:rsidRPr="000C1501">
        <w:t>4.</w:t>
      </w:r>
      <w:r w:rsidR="00CC555F" w:rsidRPr="000C1501">
        <w:t>2</w:t>
      </w:r>
      <w:r w:rsidRPr="000C1501">
        <w:t xml:space="preserve">.25. Вести лабораторный контроль качественных характеристик применяемых материалов в лабораториях, прошедших метрологическое освидетельствование и позволяющих по своей оснащённости средствами измерений, испытательным оборудованием, определять качество применяемых материалов и выполняемых </w:t>
      </w:r>
      <w:r w:rsidR="00A2073D" w:rsidRPr="000C1501">
        <w:rPr>
          <w:bCs/>
        </w:rPr>
        <w:t>работ по Содержанию</w:t>
      </w:r>
      <w:r w:rsidRPr="000C1501">
        <w:t>.</w:t>
      </w:r>
    </w:p>
    <w:p w14:paraId="0C61E5E6" w14:textId="0CF774C2" w:rsidR="00325DF0" w:rsidRPr="000C1501" w:rsidRDefault="00325DF0" w:rsidP="0042386E">
      <w:pPr>
        <w:tabs>
          <w:tab w:val="left" w:pos="-1985"/>
        </w:tabs>
        <w:spacing w:after="0"/>
        <w:ind w:firstLine="567"/>
      </w:pPr>
      <w:r w:rsidRPr="000C1501">
        <w:t>4.</w:t>
      </w:r>
      <w:r w:rsidR="00CC555F" w:rsidRPr="000C1501">
        <w:t>2</w:t>
      </w:r>
      <w:r w:rsidRPr="000C1501">
        <w:t xml:space="preserve">.26. Проводить надзор за </w:t>
      </w:r>
      <w:r w:rsidR="00FD5D48" w:rsidRPr="000C1501">
        <w:t>И</w:t>
      </w:r>
      <w:r w:rsidRPr="000C1501">
        <w:t xml:space="preserve">скусственными </w:t>
      </w:r>
      <w:r w:rsidR="00FD5D48" w:rsidRPr="000C1501">
        <w:t>С</w:t>
      </w:r>
      <w:r w:rsidRPr="000C1501">
        <w:t xml:space="preserve">ооружениями с регистрацией технического состояния в соответствии с периодичностью, определенной Регламентом </w:t>
      </w:r>
      <w:r w:rsidR="00A2073D" w:rsidRPr="000C1501">
        <w:t>П</w:t>
      </w:r>
      <w:r w:rsidR="00084095" w:rsidRPr="000C1501">
        <w:t xml:space="preserve">роведения </w:t>
      </w:r>
      <w:r w:rsidR="00A2073D" w:rsidRPr="000C1501">
        <w:t>Р</w:t>
      </w:r>
      <w:r w:rsidR="00084095" w:rsidRPr="000C1501">
        <w:t>абот по Содержанию</w:t>
      </w:r>
      <w:r w:rsidR="00A2073D" w:rsidRPr="000C1501">
        <w:t xml:space="preserve"> </w:t>
      </w:r>
      <w:r w:rsidRPr="000C1501">
        <w:t>.</w:t>
      </w:r>
    </w:p>
    <w:p w14:paraId="22BD6A0B" w14:textId="2FEB6AB9" w:rsidR="00325DF0" w:rsidRPr="000C1501" w:rsidRDefault="00325DF0" w:rsidP="0042386E">
      <w:pPr>
        <w:tabs>
          <w:tab w:val="left" w:pos="-1985"/>
        </w:tabs>
        <w:spacing w:after="0"/>
        <w:ind w:firstLine="567"/>
      </w:pPr>
      <w:r w:rsidRPr="000C1501">
        <w:t>4.</w:t>
      </w:r>
      <w:r w:rsidR="00CC555F" w:rsidRPr="000C1501">
        <w:t>2</w:t>
      </w:r>
      <w:r w:rsidRPr="000C1501">
        <w:t xml:space="preserve">.27. Осуществлять периодические осмотры </w:t>
      </w:r>
      <w:r w:rsidR="00FD5D48" w:rsidRPr="000C1501">
        <w:t>И</w:t>
      </w:r>
      <w:r w:rsidRPr="000C1501">
        <w:t xml:space="preserve">скусственных </w:t>
      </w:r>
      <w:r w:rsidR="00FD5D48" w:rsidRPr="000C1501">
        <w:t>С</w:t>
      </w:r>
      <w:r w:rsidRPr="000C1501">
        <w:t>ооружений (весенний и осенний</w:t>
      </w:r>
      <w:r w:rsidR="00F32519" w:rsidRPr="000C1501">
        <w:t xml:space="preserve"> период</w:t>
      </w:r>
      <w:r w:rsidRPr="000C1501">
        <w:t>) с привлечением специализированных организаций</w:t>
      </w:r>
      <w:r w:rsidR="0098793B" w:rsidRPr="000C1501">
        <w:t>, в порядке, предусмотренном в Методических рекомендациях по содержанию мостовых сооружений на автомобильных дорогах (утвержденными 30.08.1999 г. № 7-р)</w:t>
      </w:r>
      <w:r w:rsidRPr="000C1501">
        <w:t>.</w:t>
      </w:r>
    </w:p>
    <w:p w14:paraId="5799F865" w14:textId="756A1771" w:rsidR="00325DF0" w:rsidRPr="000C1501" w:rsidRDefault="00325DF0" w:rsidP="0042386E">
      <w:pPr>
        <w:tabs>
          <w:tab w:val="left" w:pos="-1985"/>
        </w:tabs>
        <w:spacing w:after="0"/>
        <w:ind w:firstLine="567"/>
      </w:pPr>
      <w:r w:rsidRPr="000C1501">
        <w:t>4.</w:t>
      </w:r>
      <w:r w:rsidR="00CC555F" w:rsidRPr="000C1501">
        <w:t>2</w:t>
      </w:r>
      <w:r w:rsidRPr="000C1501">
        <w:t xml:space="preserve">.28. Обеспечить за свой счет устранение замечаний (дефектов, нарушений), выявленных в ходе приемки выполненных </w:t>
      </w:r>
      <w:r w:rsidR="00A2073D" w:rsidRPr="000C1501">
        <w:rPr>
          <w:bCs/>
        </w:rPr>
        <w:t>работ по Содержанию</w:t>
      </w:r>
      <w:r w:rsidRPr="000C1501">
        <w:t xml:space="preserve">, в течение срока, указанного в </w:t>
      </w:r>
      <w:r w:rsidR="00A2073D" w:rsidRPr="000C1501">
        <w:t>Акте Проверки Выполнения Работ по Содержанию</w:t>
      </w:r>
      <w:r w:rsidRPr="000C1501">
        <w:t xml:space="preserve">, выданном </w:t>
      </w:r>
      <w:r w:rsidR="00A2073D" w:rsidRPr="000C1501">
        <w:t>в соответствии с условиями Соглашения</w:t>
      </w:r>
      <w:r w:rsidRPr="000C1501">
        <w:t>.</w:t>
      </w:r>
    </w:p>
    <w:p w14:paraId="48DB10B5" w14:textId="02123AE6" w:rsidR="00325DF0" w:rsidRPr="000C1501" w:rsidRDefault="00325DF0" w:rsidP="00325DF0">
      <w:pPr>
        <w:tabs>
          <w:tab w:val="left" w:pos="-1985"/>
        </w:tabs>
        <w:spacing w:after="0"/>
        <w:ind w:firstLine="567"/>
      </w:pPr>
      <w:r w:rsidRPr="000C1501">
        <w:t>4.</w:t>
      </w:r>
      <w:r w:rsidR="00CC555F" w:rsidRPr="000C1501">
        <w:t>2</w:t>
      </w:r>
      <w:r w:rsidRPr="000C1501">
        <w:t>.29.</w:t>
      </w:r>
      <w:r w:rsidRPr="000C1501">
        <w:tab/>
        <w:t xml:space="preserve">После ввода в эксплуатацию АНСДК, обеспечить бесперебойную передачу информации с каждой машины и механизма, используемых Исполнителем в ходе выполнения </w:t>
      </w:r>
      <w:r w:rsidR="00A2073D" w:rsidRPr="000C1501">
        <w:rPr>
          <w:bCs/>
        </w:rPr>
        <w:t>работ по Содержанию</w:t>
      </w:r>
      <w:r w:rsidRPr="000C1501">
        <w:t xml:space="preserve"> на </w:t>
      </w:r>
      <w:r w:rsidR="00B0746E" w:rsidRPr="000C1501">
        <w:t xml:space="preserve">Автомобильной </w:t>
      </w:r>
      <w:r w:rsidR="00A2073D" w:rsidRPr="000C1501">
        <w:t xml:space="preserve">Дороге </w:t>
      </w:r>
      <w:r w:rsidRPr="000C1501">
        <w:t>в АНСДК Заказчика при помощи оборудования.</w:t>
      </w:r>
    </w:p>
    <w:p w14:paraId="171CDDAD" w14:textId="106A2BF3" w:rsidR="0042386E" w:rsidRPr="000C1501" w:rsidRDefault="00325DF0" w:rsidP="00325DF0">
      <w:pPr>
        <w:tabs>
          <w:tab w:val="left" w:pos="-1985"/>
        </w:tabs>
        <w:spacing w:after="0"/>
        <w:ind w:firstLine="567"/>
      </w:pPr>
      <w:r w:rsidRPr="000C1501">
        <w:t>4.</w:t>
      </w:r>
      <w:r w:rsidR="00CC555F" w:rsidRPr="000C1501">
        <w:t>2</w:t>
      </w:r>
      <w:r w:rsidRPr="000C1501">
        <w:t>.30.</w:t>
      </w:r>
      <w:r w:rsidRPr="000C1501">
        <w:tab/>
        <w:t xml:space="preserve">Подтверждать выполненные </w:t>
      </w:r>
      <w:r w:rsidR="00A2073D" w:rsidRPr="000C1501">
        <w:rPr>
          <w:bCs/>
        </w:rPr>
        <w:t>работ по Содержанию</w:t>
      </w:r>
      <w:r w:rsidRPr="000C1501">
        <w:t xml:space="preserve"> предоставлением исполнительной документацией, полученной от АНСДК Заказчика после ввода ее в эксплуатацию. Отсутствие указанной исполнительной документации является основанием для отказа в приемке выполненных </w:t>
      </w:r>
      <w:r w:rsidR="00A2073D" w:rsidRPr="000C1501">
        <w:rPr>
          <w:bCs/>
        </w:rPr>
        <w:t>работ по Содержанию</w:t>
      </w:r>
      <w:r w:rsidRPr="000C1501">
        <w:t>.</w:t>
      </w:r>
    </w:p>
    <w:p w14:paraId="4970FB3B" w14:textId="5424CB11" w:rsidR="00325DF0" w:rsidRPr="000C1501" w:rsidRDefault="00325DF0" w:rsidP="00325DF0">
      <w:pPr>
        <w:tabs>
          <w:tab w:val="left" w:pos="-1985"/>
        </w:tabs>
        <w:spacing w:after="0"/>
        <w:ind w:firstLine="567"/>
      </w:pPr>
      <w:r w:rsidRPr="000C1501">
        <w:t>4.</w:t>
      </w:r>
      <w:r w:rsidR="00CC555F" w:rsidRPr="000C1501">
        <w:t>2</w:t>
      </w:r>
      <w:r w:rsidRPr="000C1501">
        <w:t xml:space="preserve">.31. </w:t>
      </w:r>
      <w:r w:rsidRPr="000C1501">
        <w:rPr>
          <w:bCs/>
        </w:rPr>
        <w:t xml:space="preserve">Проводить ежемесячно сверку имеющихся данных о ДТП с данными подразделений УГИБДД МВД РФ, отвечающими за безопасность дорожного движения на </w:t>
      </w:r>
      <w:r w:rsidR="00B0746E" w:rsidRPr="000C1501">
        <w:t>Автомобильной дороге</w:t>
      </w:r>
      <w:r w:rsidRPr="000C1501">
        <w:rPr>
          <w:bCs/>
        </w:rPr>
        <w:t xml:space="preserve">. </w:t>
      </w:r>
      <w:r w:rsidRPr="000C1501">
        <w:t>Результаты сверки надлежит оформлять справкой-сверкой, заверенной в УГИБДД</w:t>
      </w:r>
      <w:r w:rsidRPr="000C1501">
        <w:rPr>
          <w:bCs/>
        </w:rPr>
        <w:t xml:space="preserve"> МВД РФ</w:t>
      </w:r>
      <w:r w:rsidRPr="000C1501">
        <w:t xml:space="preserve"> и предоставлять </w:t>
      </w:r>
      <w:r w:rsidR="006955C0" w:rsidRPr="000C1501">
        <w:t>Заказчику</w:t>
      </w:r>
      <w:r w:rsidRPr="000C1501">
        <w:t xml:space="preserve"> не позднее 15 числа месяца следующего за отчетным.</w:t>
      </w:r>
    </w:p>
    <w:p w14:paraId="0367E1EA" w14:textId="228F2817" w:rsidR="00325DF0" w:rsidRPr="000C1501" w:rsidRDefault="004B092A" w:rsidP="00325DF0">
      <w:pPr>
        <w:tabs>
          <w:tab w:val="left" w:pos="-1985"/>
        </w:tabs>
        <w:spacing w:after="0"/>
        <w:ind w:firstLine="567"/>
      </w:pPr>
      <w:r w:rsidRPr="000C1501">
        <w:t>4.</w:t>
      </w:r>
      <w:r w:rsidR="00CC555F" w:rsidRPr="000C1501">
        <w:t>2</w:t>
      </w:r>
      <w:r w:rsidRPr="000C1501">
        <w:t xml:space="preserve">.33. </w:t>
      </w:r>
      <w:bookmarkStart w:id="7" w:name="_Ref338686830"/>
      <w:r w:rsidRPr="000C1501">
        <w:t xml:space="preserve">До начала выполнения работ по нанесению горизонтальной дорожной разметки в соответствии с требованиями </w:t>
      </w:r>
      <w:r w:rsidR="000F3A1F" w:rsidRPr="000C1501">
        <w:t xml:space="preserve">настоящего </w:t>
      </w:r>
      <w:r w:rsidRPr="000C1501">
        <w:t>Технического Задания предоставить Заказчику все необходимые документы, а также обеспечить проведение входного контроля качества применяемых разметочных материалов (при отсутствии у Исполнителя аккредитованной в установленном порядке лаборатории на выполнение конкретного комплекса работ Исполнитель обязан заключить договор с привлеченной специализированной организацией).</w:t>
      </w:r>
      <w:bookmarkEnd w:id="7"/>
    </w:p>
    <w:p w14:paraId="435282AF" w14:textId="6901B6D2" w:rsidR="004B092A" w:rsidRPr="000C1501" w:rsidRDefault="004B092A" w:rsidP="004B092A">
      <w:pPr>
        <w:tabs>
          <w:tab w:val="left" w:pos="-1985"/>
        </w:tabs>
        <w:spacing w:after="0"/>
        <w:ind w:firstLine="567"/>
      </w:pPr>
      <w:r w:rsidRPr="000C1501">
        <w:lastRenderedPageBreak/>
        <w:t>4.</w:t>
      </w:r>
      <w:r w:rsidR="00CC555F" w:rsidRPr="000C1501">
        <w:t>2</w:t>
      </w:r>
      <w:r w:rsidRPr="000C1501">
        <w:t>.34.</w:t>
      </w:r>
      <w:r w:rsidRPr="000C1501">
        <w:tab/>
        <w:t>В процессе выполнения работ по нанесению горизонтальной дорожной разметки, обеспечить приемочный и операционный контроль качества выполняемых работ. Исполнитель может приступить к выполнению разметочных работ только при положительных результатах входного контроля качества предлагаемых к использованию разметочных материалов, в соответствии с требованием</w:t>
      </w:r>
      <w:r w:rsidR="000F3A1F" w:rsidRPr="000C1501">
        <w:t xml:space="preserve"> настоящего</w:t>
      </w:r>
      <w:r w:rsidRPr="000C1501">
        <w:t xml:space="preserve"> Технического Задания.</w:t>
      </w:r>
    </w:p>
    <w:p w14:paraId="4F6C41A6" w14:textId="01CF8689" w:rsidR="004B092A" w:rsidRPr="000C1501" w:rsidRDefault="004B092A" w:rsidP="004B092A">
      <w:pPr>
        <w:tabs>
          <w:tab w:val="left" w:pos="-1985"/>
        </w:tabs>
        <w:spacing w:after="0"/>
        <w:ind w:firstLine="567"/>
      </w:pPr>
      <w:r w:rsidRPr="000C1501">
        <w:t>4.</w:t>
      </w:r>
      <w:r w:rsidR="00CC555F" w:rsidRPr="000C1501">
        <w:t>2</w:t>
      </w:r>
      <w:r w:rsidRPr="000C1501">
        <w:t>.35.</w:t>
      </w:r>
      <w:r w:rsidRPr="000C1501">
        <w:tab/>
        <w:t xml:space="preserve">Выполнять все проводимые работы по содержанию линии наружного освещения, а также гарантировать, что результаты работ будут соответствовать требованиям Правил технической эксплуатации электроустановок потребителей, утвержденных Приказом Минэнерго России от 13.01.2003г. №6, ПУЭ, </w:t>
      </w:r>
      <w:r w:rsidR="00F32519" w:rsidRPr="000C1501">
        <w:t xml:space="preserve">СП 52.13330.2011(актуализированная редакция </w:t>
      </w:r>
      <w:r w:rsidRPr="000C1501">
        <w:t>СНиП 23-05-95</w:t>
      </w:r>
      <w:r w:rsidR="00F32519" w:rsidRPr="000C1501">
        <w:t>*)</w:t>
      </w:r>
      <w:r w:rsidRPr="000C1501">
        <w:t xml:space="preserve">, СНиП 3.05.06-85, </w:t>
      </w:r>
      <w:r w:rsidR="00F32519" w:rsidRPr="000C1501">
        <w:t>Рекомендациям по обеспечению безопасности движения на автомобильных дорогах, утвержденными распоряжением Министе</w:t>
      </w:r>
      <w:r w:rsidR="005B4AE2" w:rsidRPr="000C1501">
        <w:t xml:space="preserve">рства </w:t>
      </w:r>
      <w:r w:rsidR="00F32519" w:rsidRPr="000C1501">
        <w:t>тран</w:t>
      </w:r>
      <w:r w:rsidR="005B4AE2" w:rsidRPr="000C1501">
        <w:t>спорта</w:t>
      </w:r>
      <w:r w:rsidR="00F32519" w:rsidRPr="000C1501">
        <w:t xml:space="preserve"> РФ</w:t>
      </w:r>
      <w:r w:rsidR="005B4AE2" w:rsidRPr="000C1501">
        <w:t xml:space="preserve"> №ОС-557-р от 24.06.2002г</w:t>
      </w:r>
      <w:r w:rsidRPr="000C1501">
        <w:t>.</w:t>
      </w:r>
    </w:p>
    <w:p w14:paraId="071F617D" w14:textId="1168ECFF" w:rsidR="004B092A" w:rsidRPr="000C1501" w:rsidRDefault="004B092A" w:rsidP="004B092A">
      <w:pPr>
        <w:tabs>
          <w:tab w:val="left" w:pos="-1985"/>
        </w:tabs>
        <w:spacing w:after="0"/>
        <w:ind w:firstLine="567"/>
      </w:pPr>
      <w:r w:rsidRPr="000C1501">
        <w:t>4.</w:t>
      </w:r>
      <w:r w:rsidR="00CC555F" w:rsidRPr="000C1501">
        <w:t>2</w:t>
      </w:r>
      <w:r w:rsidRPr="000C1501">
        <w:t>.36.</w:t>
      </w:r>
      <w:r w:rsidRPr="000C1501">
        <w:tab/>
        <w:t xml:space="preserve"> Незамедлительно в письменной форме известить Заказчика о фактах сбоев в работе линий электроосвещения и принять меры по ликвидации этих сбоев.</w:t>
      </w:r>
    </w:p>
    <w:p w14:paraId="59EBA644" w14:textId="0158A119" w:rsidR="004B092A" w:rsidRPr="000C1501" w:rsidRDefault="004B092A" w:rsidP="004B092A">
      <w:pPr>
        <w:tabs>
          <w:tab w:val="left" w:pos="-1985"/>
        </w:tabs>
        <w:spacing w:after="0"/>
        <w:ind w:firstLine="567"/>
      </w:pPr>
      <w:r w:rsidRPr="000C1501">
        <w:t>4.</w:t>
      </w:r>
      <w:r w:rsidR="00CC555F" w:rsidRPr="000C1501">
        <w:t>2</w:t>
      </w:r>
      <w:r w:rsidRPr="000C1501">
        <w:t>.37.</w:t>
      </w:r>
      <w:r w:rsidRPr="000C1501">
        <w:tab/>
        <w:t xml:space="preserve"> Производить снятие показаний расчетных средств измерений 2 (два) раза в месяц, 20-го числа и в последний день расчетного месяца и передавать их в соответствующие отделения энергосбытовых компаний на бумажном носителе по установленной соответствующими отделениями энергосбытовых компаний форме </w:t>
      </w:r>
      <w:r w:rsidR="00A2073D" w:rsidRPr="000C1501">
        <w:t xml:space="preserve">отчета </w:t>
      </w:r>
      <w:r w:rsidRPr="000C1501">
        <w:t>об отпуске и покупке электрической энергии (мощности).</w:t>
      </w:r>
    </w:p>
    <w:p w14:paraId="4C81134E" w14:textId="4028F7E0" w:rsidR="004B092A" w:rsidRPr="000C1501" w:rsidRDefault="004B092A" w:rsidP="004B092A">
      <w:pPr>
        <w:tabs>
          <w:tab w:val="left" w:pos="-1985"/>
        </w:tabs>
        <w:spacing w:after="0"/>
        <w:ind w:firstLine="567"/>
      </w:pPr>
      <w:r w:rsidRPr="000C1501">
        <w:t>4.</w:t>
      </w:r>
      <w:r w:rsidR="00CC555F" w:rsidRPr="000C1501">
        <w:t>2</w:t>
      </w:r>
      <w:r w:rsidRPr="000C1501">
        <w:t>.3</w:t>
      </w:r>
      <w:r w:rsidR="00503B86" w:rsidRPr="000C1501">
        <w:t>8</w:t>
      </w:r>
      <w:r w:rsidRPr="000C1501">
        <w:t>.</w:t>
      </w:r>
      <w:r w:rsidRPr="000C1501">
        <w:tab/>
        <w:t xml:space="preserve"> В целях обеспечения безопасности дорожного движения привлекать экипажи УГИБДД МВД РФ на опасные участки </w:t>
      </w:r>
      <w:r w:rsidR="00A2073D" w:rsidRPr="000C1501">
        <w:t>А</w:t>
      </w:r>
      <w:r w:rsidRPr="000C1501">
        <w:t xml:space="preserve">втомобильной </w:t>
      </w:r>
      <w:r w:rsidR="00A2073D" w:rsidRPr="000C1501">
        <w:t>Д</w:t>
      </w:r>
      <w:r w:rsidRPr="000C1501">
        <w:t xml:space="preserve">ороги и </w:t>
      </w:r>
      <w:r w:rsidR="00A2073D" w:rsidRPr="000C1501">
        <w:t>И</w:t>
      </w:r>
      <w:r w:rsidRPr="000C1501">
        <w:t xml:space="preserve">скусственные </w:t>
      </w:r>
      <w:r w:rsidR="00A2073D" w:rsidRPr="000C1501">
        <w:t>Сооружения</w:t>
      </w:r>
      <w:r w:rsidRPr="000C1501">
        <w:t xml:space="preserve">, входящих в состав </w:t>
      </w:r>
      <w:r w:rsidR="005B4AE2" w:rsidRPr="000C1501">
        <w:t xml:space="preserve">Автомобильной </w:t>
      </w:r>
      <w:r w:rsidR="00A2073D" w:rsidRPr="000C1501">
        <w:t>Дороги</w:t>
      </w:r>
      <w:r w:rsidRPr="000C1501">
        <w:t>.</w:t>
      </w:r>
    </w:p>
    <w:p w14:paraId="0ECE6FD4" w14:textId="7EBA2443" w:rsidR="004B092A" w:rsidRPr="000C1501" w:rsidRDefault="004B092A" w:rsidP="004B092A">
      <w:pPr>
        <w:tabs>
          <w:tab w:val="left" w:pos="-1985"/>
        </w:tabs>
        <w:spacing w:after="0"/>
        <w:ind w:firstLine="567"/>
      </w:pPr>
      <w:r w:rsidRPr="000C1501">
        <w:t>4.</w:t>
      </w:r>
      <w:r w:rsidR="00CC555F" w:rsidRPr="000C1501">
        <w:t>2</w:t>
      </w:r>
      <w:r w:rsidRPr="000C1501">
        <w:t>.</w:t>
      </w:r>
      <w:r w:rsidR="00503B86" w:rsidRPr="000C1501">
        <w:t>39</w:t>
      </w:r>
      <w:r w:rsidRPr="000C1501">
        <w:t>.</w:t>
      </w:r>
      <w:r w:rsidRPr="000C1501">
        <w:tab/>
        <w:t xml:space="preserve"> С момента обнаружения нештатных ситуаций на </w:t>
      </w:r>
      <w:r w:rsidR="00B0746E" w:rsidRPr="000C1501">
        <w:t xml:space="preserve">Автомобильной </w:t>
      </w:r>
      <w:r w:rsidR="00A2073D" w:rsidRPr="000C1501">
        <w:t>Д</w:t>
      </w:r>
      <w:r w:rsidR="00B0746E" w:rsidRPr="000C1501">
        <w:t xml:space="preserve">ороге </w:t>
      </w:r>
      <w:r w:rsidRPr="000C1501">
        <w:t xml:space="preserve">препятствующих безопасному или бесперебойному движению транспортных средств, Исполнитель обязан немедленно приступить к ликвидации их последствий и обеспечить выполнение работ по расчистке проезжей части </w:t>
      </w:r>
      <w:r w:rsidR="005B4AE2" w:rsidRPr="000C1501">
        <w:t xml:space="preserve">Автомобильной </w:t>
      </w:r>
      <w:r w:rsidR="00A2073D" w:rsidRPr="000C1501">
        <w:t>Д</w:t>
      </w:r>
      <w:r w:rsidR="005B4AE2" w:rsidRPr="000C1501">
        <w:t>ороги</w:t>
      </w:r>
      <w:r w:rsidRPr="000C1501">
        <w:t>.</w:t>
      </w:r>
    </w:p>
    <w:p w14:paraId="20A4DF59" w14:textId="460E2C7B" w:rsidR="004B092A" w:rsidRPr="000C1501" w:rsidRDefault="004B092A" w:rsidP="004B092A">
      <w:pPr>
        <w:tabs>
          <w:tab w:val="left" w:pos="-1985"/>
        </w:tabs>
        <w:spacing w:after="0"/>
        <w:ind w:firstLine="567"/>
      </w:pPr>
      <w:r w:rsidRPr="000C1501">
        <w:t>4.</w:t>
      </w:r>
      <w:r w:rsidR="00CC555F" w:rsidRPr="000C1501">
        <w:t>2</w:t>
      </w:r>
      <w:r w:rsidRPr="000C1501">
        <w:t>.4</w:t>
      </w:r>
      <w:r w:rsidR="00503B86" w:rsidRPr="000C1501">
        <w:t>0</w:t>
      </w:r>
      <w:r w:rsidRPr="000C1501">
        <w:t>.</w:t>
      </w:r>
      <w:r w:rsidRPr="000C1501">
        <w:tab/>
        <w:t xml:space="preserve"> При наступлении нештатных ситуаций, в целях обеспечения безопасности дорожного движения, незамедлительно и самостоятельно принимать решение по изменению маршрута движения транспортных средств, временному ограничению и/или запрещению проезда по поврежденным и/или опасным для движения транспортных средств участкам </w:t>
      </w:r>
      <w:r w:rsidR="00B0746E" w:rsidRPr="000C1501">
        <w:t xml:space="preserve">Автомобильной </w:t>
      </w:r>
      <w:r w:rsidR="00A2073D" w:rsidRPr="000C1501">
        <w:t>Д</w:t>
      </w:r>
      <w:r w:rsidR="00B0746E" w:rsidRPr="000C1501">
        <w:t>ороги</w:t>
      </w:r>
      <w:r w:rsidRPr="000C1501">
        <w:t>.</w:t>
      </w:r>
    </w:p>
    <w:p w14:paraId="1159F5D5" w14:textId="28CD3431" w:rsidR="004B092A" w:rsidRPr="000C1501" w:rsidRDefault="004B092A" w:rsidP="004B092A">
      <w:pPr>
        <w:tabs>
          <w:tab w:val="left" w:pos="-1985"/>
        </w:tabs>
        <w:spacing w:after="0"/>
        <w:ind w:firstLine="567"/>
      </w:pPr>
      <w:r w:rsidRPr="000C1501">
        <w:t>4.</w:t>
      </w:r>
      <w:r w:rsidR="00CC555F" w:rsidRPr="000C1501">
        <w:t>2</w:t>
      </w:r>
      <w:r w:rsidRPr="000C1501">
        <w:t>.4</w:t>
      </w:r>
      <w:r w:rsidR="00503B86" w:rsidRPr="000C1501">
        <w:t>1</w:t>
      </w:r>
      <w:r w:rsidRPr="000C1501">
        <w:t>.</w:t>
      </w:r>
      <w:r w:rsidRPr="000C1501">
        <w:tab/>
        <w:t xml:space="preserve"> Осуществлять контроль над выполнением владельцами дорожного сервиса уведомлений (требований, предписаний) Заказчика об устранении выявленных нарушений.</w:t>
      </w:r>
    </w:p>
    <w:p w14:paraId="4338AAF2" w14:textId="6357F68B" w:rsidR="004B092A" w:rsidRPr="000C1501" w:rsidRDefault="004B092A" w:rsidP="004B092A">
      <w:pPr>
        <w:tabs>
          <w:tab w:val="left" w:pos="-1985"/>
        </w:tabs>
        <w:spacing w:after="0"/>
        <w:ind w:firstLine="567"/>
      </w:pPr>
      <w:r w:rsidRPr="000C1501">
        <w:t>4.</w:t>
      </w:r>
      <w:r w:rsidR="00CC555F" w:rsidRPr="000C1501">
        <w:t>2</w:t>
      </w:r>
      <w:r w:rsidRPr="000C1501">
        <w:t>.4</w:t>
      </w:r>
      <w:r w:rsidR="00503B86" w:rsidRPr="000C1501">
        <w:t>2</w:t>
      </w:r>
      <w:r w:rsidRPr="000C1501">
        <w:t>.</w:t>
      </w:r>
      <w:r w:rsidRPr="000C1501">
        <w:tab/>
        <w:t xml:space="preserve"> По требованию Заказчика Исполнитель участвует в работе комиссии по осмотру объектов дорожного сервиса, подъездов, съездов и примыканий, стоянок и остановок транспортных средств, переходно-скоростных полос и обеспечивает участие в ее работе представителей УГИБДД МВД РФ.</w:t>
      </w:r>
    </w:p>
    <w:p w14:paraId="7002D316" w14:textId="409A1BEC" w:rsidR="004B092A" w:rsidRPr="000C1501" w:rsidRDefault="004B092A" w:rsidP="004B092A">
      <w:pPr>
        <w:tabs>
          <w:tab w:val="left" w:pos="-1985"/>
        </w:tabs>
        <w:spacing w:after="0"/>
        <w:ind w:firstLine="567"/>
      </w:pPr>
      <w:r w:rsidRPr="000C1501">
        <w:t>4.</w:t>
      </w:r>
      <w:r w:rsidR="00CC555F" w:rsidRPr="000C1501">
        <w:t>2</w:t>
      </w:r>
      <w:r w:rsidRPr="000C1501">
        <w:t>.4</w:t>
      </w:r>
      <w:r w:rsidR="00503B86" w:rsidRPr="000C1501">
        <w:t>3</w:t>
      </w:r>
      <w:r w:rsidRPr="000C1501">
        <w:t>.</w:t>
      </w:r>
      <w:r w:rsidRPr="000C1501">
        <w:tab/>
        <w:t xml:space="preserve"> Для оперативного принятия мер по предупреждению или ликвидации последствий чрезвычайных ситуаций на </w:t>
      </w:r>
      <w:r w:rsidR="005D4C8E" w:rsidRPr="000C1501">
        <w:t xml:space="preserve">Автомобильной </w:t>
      </w:r>
      <w:r w:rsidR="00A2073D" w:rsidRPr="000C1501">
        <w:t>Д</w:t>
      </w:r>
      <w:r w:rsidR="005D4C8E" w:rsidRPr="000C1501">
        <w:t xml:space="preserve">ороге </w:t>
      </w:r>
      <w:r w:rsidRPr="000C1501">
        <w:t>(обильные снегопады, резкие переходы температуры воздуха через нулевую отметку, паводковые воды и т.п.) организовать круглосуточное дежурство диспетчерской службы и необходимой техники, в том числе:</w:t>
      </w:r>
    </w:p>
    <w:p w14:paraId="3768F6A4" w14:textId="77777777" w:rsidR="004B092A" w:rsidRPr="000C1501" w:rsidRDefault="004B092A" w:rsidP="004B092A">
      <w:pPr>
        <w:tabs>
          <w:tab w:val="left" w:pos="-1985"/>
        </w:tabs>
        <w:spacing w:after="0"/>
        <w:ind w:firstLine="567"/>
      </w:pPr>
      <w:r w:rsidRPr="000C1501">
        <w:t>•</w:t>
      </w:r>
      <w:r w:rsidRPr="000C1501">
        <w:tab/>
        <w:t>круглосуточное дежурство ремонтных бригад в выходные и праздничные дни;</w:t>
      </w:r>
    </w:p>
    <w:p w14:paraId="50CAD0F6" w14:textId="77777777" w:rsidR="004B092A" w:rsidRPr="000C1501" w:rsidRDefault="004B092A" w:rsidP="004B092A">
      <w:pPr>
        <w:tabs>
          <w:tab w:val="left" w:pos="-1985"/>
        </w:tabs>
        <w:spacing w:after="0"/>
        <w:ind w:firstLine="567"/>
      </w:pPr>
      <w:r w:rsidRPr="000C1501">
        <w:t>•</w:t>
      </w:r>
      <w:r w:rsidRPr="000C1501">
        <w:tab/>
        <w:t>ежедневное круглосуточное дежурство снегоуборочной и другой необходимой техники.</w:t>
      </w:r>
    </w:p>
    <w:p w14:paraId="0FBF4FFA" w14:textId="732DF603" w:rsidR="004B092A" w:rsidRPr="000C1501" w:rsidRDefault="004B092A" w:rsidP="004B092A">
      <w:pPr>
        <w:tabs>
          <w:tab w:val="left" w:pos="-1985"/>
        </w:tabs>
        <w:spacing w:after="0"/>
        <w:ind w:firstLine="567"/>
      </w:pPr>
      <w:r w:rsidRPr="000C1501">
        <w:t>4.</w:t>
      </w:r>
      <w:r w:rsidR="00CC555F" w:rsidRPr="000C1501">
        <w:t>2</w:t>
      </w:r>
      <w:r w:rsidRPr="000C1501">
        <w:t>.4</w:t>
      </w:r>
      <w:r w:rsidR="00503B86" w:rsidRPr="000C1501">
        <w:t>4</w:t>
      </w:r>
      <w:r w:rsidRPr="000C1501">
        <w:t>.</w:t>
      </w:r>
      <w:r w:rsidRPr="000C1501">
        <w:tab/>
        <w:t xml:space="preserve"> Все издержки, вызванные приостановлением </w:t>
      </w:r>
      <w:r w:rsidR="00A2073D" w:rsidRPr="000C1501">
        <w:rPr>
          <w:bCs/>
        </w:rPr>
        <w:t>работ по Содержанию</w:t>
      </w:r>
      <w:r w:rsidRPr="000C1501">
        <w:t xml:space="preserve"> по вине Исполнителя, несет Исполнитель, при этом сроки приостановления таких </w:t>
      </w:r>
      <w:r w:rsidR="00A2073D" w:rsidRPr="000C1501">
        <w:rPr>
          <w:bCs/>
        </w:rPr>
        <w:t>работ по Содержанию</w:t>
      </w:r>
      <w:r w:rsidRPr="000C1501">
        <w:t xml:space="preserve"> в этом случае не могут служить основанием для продления срока выполнения таких</w:t>
      </w:r>
      <w:r w:rsidR="00503B86" w:rsidRPr="000C1501">
        <w:t xml:space="preserve"> </w:t>
      </w:r>
      <w:r w:rsidRPr="000C1501">
        <w:t>Работ</w:t>
      </w:r>
      <w:r w:rsidR="00503B86" w:rsidRPr="000C1501">
        <w:t>,</w:t>
      </w:r>
      <w:r w:rsidRPr="000C1501">
        <w:t xml:space="preserve"> ук</w:t>
      </w:r>
      <w:r w:rsidR="00EF2B54" w:rsidRPr="000C1501">
        <w:t xml:space="preserve">азанных в </w:t>
      </w:r>
      <w:r w:rsidR="000F3A1F" w:rsidRPr="000C1501">
        <w:t xml:space="preserve">настоящем </w:t>
      </w:r>
      <w:r w:rsidR="00EF2B54" w:rsidRPr="000C1501">
        <w:t>Техническом Задании</w:t>
      </w:r>
      <w:r w:rsidRPr="000C1501">
        <w:t xml:space="preserve">, а также основанием для освобождения Исполнителя от ответственности, предусмотренной положениями </w:t>
      </w:r>
      <w:r w:rsidR="00EF2B54" w:rsidRPr="000C1501">
        <w:t>Соглашения и настоящего Технического Задания</w:t>
      </w:r>
      <w:r w:rsidRPr="000C1501">
        <w:t>.</w:t>
      </w:r>
    </w:p>
    <w:p w14:paraId="396BDECC" w14:textId="77777777" w:rsidR="00817BCE" w:rsidRPr="000C1501" w:rsidRDefault="00817BCE" w:rsidP="00A7437E">
      <w:pPr>
        <w:tabs>
          <w:tab w:val="left" w:pos="-1985"/>
        </w:tabs>
        <w:spacing w:after="0"/>
        <w:ind w:firstLine="567"/>
        <w:rPr>
          <w:b/>
        </w:rPr>
      </w:pPr>
      <w:r w:rsidRPr="000C1501">
        <w:rPr>
          <w:b/>
        </w:rPr>
        <w:lastRenderedPageBreak/>
        <w:t>5.</w:t>
      </w:r>
      <w:r w:rsidRPr="000C1501">
        <w:rPr>
          <w:b/>
        </w:rPr>
        <w:tab/>
        <w:t>Организация движения, ограждение мест производства дорожных работ и обеспечение безопасности дорожного движения.</w:t>
      </w:r>
    </w:p>
    <w:p w14:paraId="7A4EFBB1" w14:textId="77777777" w:rsidR="00817BCE" w:rsidRPr="000C1501" w:rsidRDefault="00817BCE" w:rsidP="00A7437E">
      <w:pPr>
        <w:tabs>
          <w:tab w:val="left" w:pos="-1985"/>
        </w:tabs>
        <w:spacing w:after="0"/>
        <w:ind w:firstLine="567"/>
      </w:pPr>
      <w:r w:rsidRPr="000C1501">
        <w:t>5.1.</w:t>
      </w:r>
      <w:r w:rsidRPr="000C1501">
        <w:tab/>
        <w:t xml:space="preserve">Организация движения и ограждение мест производства дорожных работ </w:t>
      </w:r>
      <w:r w:rsidR="00BF6B6D" w:rsidRPr="000C1501">
        <w:t xml:space="preserve">выполняется </w:t>
      </w:r>
      <w:r w:rsidRPr="000C1501">
        <w:t xml:space="preserve">в соответствии с требованиями ВСН </w:t>
      </w:r>
      <w:r w:rsidR="00BF6B6D" w:rsidRPr="000C1501">
        <w:t>37 – </w:t>
      </w:r>
      <w:r w:rsidRPr="000C1501">
        <w:t xml:space="preserve">84 </w:t>
      </w:r>
      <w:r w:rsidR="00BF6B6D" w:rsidRPr="000C1501">
        <w:t>«</w:t>
      </w:r>
      <w:r w:rsidR="00BF6B6D" w:rsidRPr="000C1501">
        <w:rPr>
          <w:bCs/>
        </w:rPr>
        <w:t>Инструкция</w:t>
      </w:r>
      <w:r w:rsidR="00BF6B6D" w:rsidRPr="000C1501">
        <w:rPr>
          <w:bCs/>
        </w:rPr>
        <w:br/>
        <w:t>по организации движения и ограждению мест производства дорожных работ</w:t>
      </w:r>
      <w:r w:rsidR="00BF6B6D" w:rsidRPr="000C1501">
        <w:t xml:space="preserve">» </w:t>
      </w:r>
      <w:r w:rsidRPr="000C1501">
        <w:t>и «Методическими рекомендациями по организации движения и ограждения мест производства дорожных работ» (ГИБДД МВД РФ 19</w:t>
      </w:r>
      <w:r w:rsidR="00FA6296" w:rsidRPr="000C1501">
        <w:t xml:space="preserve"> февраля </w:t>
      </w:r>
      <w:r w:rsidRPr="000C1501">
        <w:t>2009</w:t>
      </w:r>
      <w:r w:rsidR="00FA6296" w:rsidRPr="000C1501">
        <w:t xml:space="preserve"> г.</w:t>
      </w:r>
      <w:r w:rsidRPr="000C1501">
        <w:t>).</w:t>
      </w:r>
    </w:p>
    <w:p w14:paraId="431AAF5C" w14:textId="77777777" w:rsidR="00817BCE" w:rsidRPr="000C1501" w:rsidRDefault="005C7305" w:rsidP="00A7437E">
      <w:pPr>
        <w:tabs>
          <w:tab w:val="left" w:pos="-1985"/>
        </w:tabs>
        <w:spacing w:after="0"/>
        <w:ind w:firstLine="567"/>
      </w:pPr>
      <w:r w:rsidRPr="000C1501">
        <w:t>Исполнитель</w:t>
      </w:r>
      <w:r w:rsidR="00817BCE" w:rsidRPr="000C1501">
        <w:t xml:space="preserve"> несет ответственность за безопасность дорожного движения в зоне выполнения дорожных работ.</w:t>
      </w:r>
    </w:p>
    <w:p w14:paraId="71C63236" w14:textId="24CAED07" w:rsidR="00817BCE" w:rsidRPr="000C1501" w:rsidRDefault="00817BCE" w:rsidP="00A7437E">
      <w:pPr>
        <w:tabs>
          <w:tab w:val="left" w:pos="-1985"/>
        </w:tabs>
        <w:spacing w:after="0"/>
        <w:ind w:firstLine="567"/>
      </w:pPr>
      <w:r w:rsidRPr="000C1501">
        <w:t>5.2.</w:t>
      </w:r>
      <w:r w:rsidRPr="000C1501">
        <w:tab/>
        <w:t xml:space="preserve">До начала выполнения </w:t>
      </w:r>
      <w:r w:rsidR="00A2073D" w:rsidRPr="000C1501">
        <w:t xml:space="preserve">дорожных </w:t>
      </w:r>
      <w:r w:rsidRPr="000C1501">
        <w:t xml:space="preserve">работ </w:t>
      </w:r>
      <w:r w:rsidR="005C7305" w:rsidRPr="000C1501">
        <w:t>Исполнитель</w:t>
      </w:r>
      <w:r w:rsidRPr="000C1501">
        <w:t xml:space="preserve"> обязан предоставить Заказчику схему организации движения и ограждения места производства дорожных работ, согласованную с </w:t>
      </w:r>
      <w:r w:rsidR="00115DA4" w:rsidRPr="000C1501">
        <w:t xml:space="preserve">Тверским территориальным управлением и Голицынским филиалом  </w:t>
      </w:r>
      <w:r w:rsidR="00BF6B6D" w:rsidRPr="000C1501">
        <w:t xml:space="preserve">Государственной </w:t>
      </w:r>
      <w:r w:rsidR="00A2073D" w:rsidRPr="000C1501">
        <w:t>К</w:t>
      </w:r>
      <w:r w:rsidR="00BF6B6D" w:rsidRPr="000C1501">
        <w:t xml:space="preserve">омпании и </w:t>
      </w:r>
      <w:r w:rsidRPr="000C1501">
        <w:t xml:space="preserve">УГИБДД МВД РФ соответствующего </w:t>
      </w:r>
      <w:r w:rsidR="00A2073D" w:rsidRPr="000C1501">
        <w:t>субъекта </w:t>
      </w:r>
      <w:r w:rsidRPr="000C1501">
        <w:t>РФ</w:t>
      </w:r>
      <w:r w:rsidR="00BF6B6D" w:rsidRPr="000C1501">
        <w:t xml:space="preserve"> (далее - Схема)</w:t>
      </w:r>
      <w:r w:rsidRPr="000C1501">
        <w:t>.</w:t>
      </w:r>
    </w:p>
    <w:p w14:paraId="5B8140FE" w14:textId="0977A1BC" w:rsidR="00325DF0" w:rsidRPr="000C1501" w:rsidRDefault="00817BCE" w:rsidP="00A7437E">
      <w:pPr>
        <w:tabs>
          <w:tab w:val="left" w:pos="-1985"/>
        </w:tabs>
        <w:spacing w:after="0"/>
        <w:ind w:firstLine="567"/>
      </w:pPr>
      <w:r w:rsidRPr="000C1501">
        <w:t>5.3.</w:t>
      </w:r>
      <w:r w:rsidRPr="000C1501">
        <w:tab/>
      </w:r>
      <w:r w:rsidR="00325DF0" w:rsidRPr="000C1501">
        <w:t xml:space="preserve">При ограждении мест выполнения </w:t>
      </w:r>
      <w:r w:rsidR="00A2073D" w:rsidRPr="000C1501">
        <w:t xml:space="preserve">дорожных работ </w:t>
      </w:r>
      <w:r w:rsidR="00325DF0" w:rsidRPr="000C1501">
        <w:t xml:space="preserve">устанавливать в обязательном порядке мигающие светодиодные дорожные знаки по согласованной с УГИБДД МВД РФ и Заказчиком Схеме в соответствии с Инструкцией по организации движения и ограждению мест производства дорожных работ (ВСН 37-84) и Методическими рекомендациями по организации движения и ограждения мест производства дорожных работ (ГИБДД МВД РФ 19.02.2009) и нести ответственность за безопасность дорожного движения в зоне выполнения таких </w:t>
      </w:r>
      <w:r w:rsidR="00A2073D" w:rsidRPr="000C1501">
        <w:t>дорожных работ</w:t>
      </w:r>
      <w:r w:rsidR="00325DF0" w:rsidRPr="000C1501">
        <w:t>.</w:t>
      </w:r>
    </w:p>
    <w:p w14:paraId="08A74863" w14:textId="77777777" w:rsidR="00BF6B6D" w:rsidRPr="000C1501" w:rsidRDefault="00817BCE" w:rsidP="00A7437E">
      <w:pPr>
        <w:tabs>
          <w:tab w:val="left" w:pos="-1985"/>
        </w:tabs>
        <w:spacing w:after="0"/>
        <w:ind w:firstLine="567"/>
      </w:pPr>
      <w:r w:rsidRPr="000C1501">
        <w:t xml:space="preserve">5.4. </w:t>
      </w:r>
      <w:r w:rsidR="005C7305" w:rsidRPr="000C1501">
        <w:t>Исполнитель</w:t>
      </w:r>
      <w:r w:rsidRPr="000C1501">
        <w:t xml:space="preserve"> обязан иметь полный комплект дорожных знаков и технических средств организации и регулирования движения, обеспечить их установку и перестановку в точном соответствии со Схемой.</w:t>
      </w:r>
    </w:p>
    <w:p w14:paraId="1490B7F6" w14:textId="77777777" w:rsidR="00817BCE" w:rsidRPr="000C1501" w:rsidRDefault="00817BCE" w:rsidP="00A7437E">
      <w:pPr>
        <w:tabs>
          <w:tab w:val="left" w:pos="-1985"/>
        </w:tabs>
        <w:spacing w:after="0"/>
        <w:ind w:firstLine="567"/>
      </w:pPr>
      <w:r w:rsidRPr="000C1501">
        <w:t xml:space="preserve">Знаки и их установка должны соответствовать требованиям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w:t>
      </w:r>
      <w:r w:rsidR="00BF6B6D" w:rsidRPr="000C1501">
        <w:t>ГОСТ Р </w:t>
      </w:r>
      <w:r w:rsidRPr="000C1501">
        <w:t>52290-2004 «Технические средства организации дорожного движения.</w:t>
      </w:r>
      <w:r w:rsidR="00BF6B6D" w:rsidRPr="000C1501">
        <w:t xml:space="preserve"> </w:t>
      </w:r>
      <w:r w:rsidRPr="000C1501">
        <w:t>Знаки дорожные. Общие технические требования».</w:t>
      </w:r>
    </w:p>
    <w:p w14:paraId="0EEE2279" w14:textId="77777777" w:rsidR="00817BCE" w:rsidRPr="000C1501" w:rsidRDefault="00817BCE" w:rsidP="00A7437E">
      <w:pPr>
        <w:spacing w:after="0"/>
        <w:ind w:firstLine="567"/>
      </w:pPr>
      <w:r w:rsidRPr="000C1501">
        <w:rPr>
          <w:noProof/>
        </w:rPr>
        <w:t xml:space="preserve">5.5. Дорожные машины, участвующие в </w:t>
      </w:r>
      <w:r w:rsidR="00BF6B6D" w:rsidRPr="000C1501">
        <w:rPr>
          <w:noProof/>
        </w:rPr>
        <w:t xml:space="preserve">выполнении </w:t>
      </w:r>
      <w:r w:rsidRPr="000C1501">
        <w:rPr>
          <w:noProof/>
        </w:rPr>
        <w:t>работ, должны быть оборудованы проблесковыми маячками желтого или оранжевого цвета (п. 3.4 Правил дорожного движения Российской Федерации) и иметь соответствующую окраску и оснащены фронтальными демпфирующими системами.</w:t>
      </w:r>
    </w:p>
    <w:p w14:paraId="60AD4815" w14:textId="2ABF24F5" w:rsidR="00817BCE" w:rsidRPr="000C1501" w:rsidRDefault="00817BCE" w:rsidP="00A7437E">
      <w:pPr>
        <w:spacing w:after="0"/>
        <w:ind w:firstLine="567"/>
      </w:pPr>
      <w:r w:rsidRPr="000C1501">
        <w:t xml:space="preserve">5.6. При производстве работ согласованная и утвержденная </w:t>
      </w:r>
      <w:r w:rsidR="00BF6B6D" w:rsidRPr="000C1501">
        <w:t>С</w:t>
      </w:r>
      <w:r w:rsidRPr="000C1501">
        <w:t xml:space="preserve">хема должна находиться у Исполнителя, непосредственно на участке выполнения </w:t>
      </w:r>
      <w:r w:rsidR="00A2073D" w:rsidRPr="000C1501">
        <w:t xml:space="preserve">дорожных </w:t>
      </w:r>
      <w:r w:rsidRPr="000C1501">
        <w:t>работ.</w:t>
      </w:r>
    </w:p>
    <w:p w14:paraId="72B33C72" w14:textId="77777777" w:rsidR="00BE373D" w:rsidRPr="000C1501" w:rsidRDefault="00BE373D" w:rsidP="00A7437E">
      <w:pPr>
        <w:spacing w:after="0"/>
        <w:ind w:firstLine="567"/>
      </w:pPr>
      <w:r w:rsidRPr="000C1501">
        <w:t xml:space="preserve">5.7. На все машины в зимний период эксплуатации (за исключением машин, участвующих в патрульной снегоочистке при ликвидации зимней скользкости), задействованные при выполнении работ начиная с </w:t>
      </w:r>
      <w:r w:rsidRPr="000C1501">
        <w:rPr>
          <w:lang w:val="en-US"/>
        </w:rPr>
        <w:t>I</w:t>
      </w:r>
      <w:r w:rsidRPr="000C1501">
        <w:t xml:space="preserve"> квартала 2017 года установить в соответствии с графиком системы оповещения при приближении к зоне производства дорожных работ, требования к которым определены пунктом 5.8. </w:t>
      </w:r>
      <w:r w:rsidR="000F3A1F" w:rsidRPr="000C1501">
        <w:t xml:space="preserve">настоящего </w:t>
      </w:r>
      <w:r w:rsidRPr="000C1501">
        <w:t>Технического Задания. При патрульной снегоочистке указанные системы оповещения устанавливаются на головную и замыкающую патрульные машины. График установки систем оповещения в 2017 году согласуется с Заказчиком.</w:t>
      </w:r>
    </w:p>
    <w:p w14:paraId="6122D40D" w14:textId="77777777" w:rsidR="00BE373D" w:rsidRPr="000C1501" w:rsidRDefault="00BE373D" w:rsidP="00A7437E">
      <w:pPr>
        <w:spacing w:after="0"/>
        <w:ind w:firstLine="567"/>
      </w:pPr>
      <w:r w:rsidRPr="000C1501">
        <w:t xml:space="preserve">5.8. </w:t>
      </w:r>
      <w:r w:rsidR="005B5924" w:rsidRPr="000C1501">
        <w:t>Технические характеристики систем оповещения при приближении к зоне производства дорожных работ, которые устанавливаются Исполнителем на машины, задействованные при выполнении работ, указаны в таблице ниже.</w:t>
      </w:r>
    </w:p>
    <w:tbl>
      <w:tblPr>
        <w:tblW w:w="0" w:type="auto"/>
        <w:jc w:val="center"/>
        <w:tblLayout w:type="fixed"/>
        <w:tblCellMar>
          <w:left w:w="0" w:type="dxa"/>
          <w:right w:w="0" w:type="dxa"/>
        </w:tblCellMar>
        <w:tblLook w:val="0000" w:firstRow="0" w:lastRow="0" w:firstColumn="0" w:lastColumn="0" w:noHBand="0" w:noVBand="0"/>
      </w:tblPr>
      <w:tblGrid>
        <w:gridCol w:w="4400"/>
        <w:gridCol w:w="4434"/>
      </w:tblGrid>
      <w:tr w:rsidR="000C1501" w:rsidRPr="000C1501" w14:paraId="60F132C4" w14:textId="77777777" w:rsidTr="00967BA2">
        <w:trPr>
          <w:trHeight w:val="60"/>
          <w:jc w:val="center"/>
        </w:trPr>
        <w:tc>
          <w:tcPr>
            <w:tcW w:w="4400" w:type="dxa"/>
            <w:tcBorders>
              <w:top w:val="single" w:sz="4" w:space="0" w:color="000000"/>
              <w:left w:val="single" w:sz="4" w:space="0" w:color="000000"/>
              <w:bottom w:val="single" w:sz="4" w:space="0" w:color="000000"/>
            </w:tcBorders>
            <w:shd w:val="clear" w:color="auto" w:fill="auto"/>
            <w:vAlign w:val="center"/>
          </w:tcPr>
          <w:p w14:paraId="102DF3A2" w14:textId="77777777" w:rsidR="00BE373D" w:rsidRPr="000C1501" w:rsidRDefault="00BE373D" w:rsidP="00BE373D">
            <w:pPr>
              <w:snapToGrid w:val="0"/>
              <w:spacing w:after="0"/>
              <w:ind w:left="5"/>
              <w:jc w:val="center"/>
              <w:rPr>
                <w:b/>
                <w:sz w:val="22"/>
                <w:shd w:val="clear" w:color="auto" w:fill="FFFFFF"/>
                <w:lang w:eastAsia="ar-SA"/>
              </w:rPr>
            </w:pPr>
            <w:r w:rsidRPr="000C1501">
              <w:rPr>
                <w:b/>
                <w:sz w:val="22"/>
                <w:shd w:val="clear" w:color="auto" w:fill="FFFFFF"/>
                <w:lang w:eastAsia="ar-SA"/>
              </w:rPr>
              <w:t>Наименование*</w:t>
            </w:r>
          </w:p>
        </w:tc>
        <w:tc>
          <w:tcPr>
            <w:tcW w:w="44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E83976" w14:textId="77777777" w:rsidR="00BE373D" w:rsidRPr="000C1501" w:rsidRDefault="00BE373D" w:rsidP="00BE373D">
            <w:pPr>
              <w:suppressAutoHyphens/>
              <w:snapToGrid w:val="0"/>
              <w:spacing w:after="0"/>
              <w:jc w:val="center"/>
              <w:rPr>
                <w:b/>
                <w:sz w:val="22"/>
                <w:lang w:eastAsia="ar-SA"/>
              </w:rPr>
            </w:pPr>
            <w:r w:rsidRPr="000C1501">
              <w:rPr>
                <w:b/>
                <w:sz w:val="22"/>
                <w:lang w:eastAsia="ar-SA"/>
              </w:rPr>
              <w:t>Характеристики</w:t>
            </w:r>
          </w:p>
        </w:tc>
      </w:tr>
      <w:tr w:rsidR="000C1501" w:rsidRPr="000C1501" w14:paraId="08B950A6" w14:textId="77777777" w:rsidTr="00967BA2">
        <w:trPr>
          <w:trHeight w:val="60"/>
          <w:jc w:val="center"/>
        </w:trPr>
        <w:tc>
          <w:tcPr>
            <w:tcW w:w="4400" w:type="dxa"/>
            <w:tcBorders>
              <w:top w:val="single" w:sz="4" w:space="0" w:color="000000"/>
              <w:left w:val="single" w:sz="4" w:space="0" w:color="000000"/>
              <w:bottom w:val="single" w:sz="4" w:space="0" w:color="000000"/>
            </w:tcBorders>
            <w:shd w:val="clear" w:color="auto" w:fill="auto"/>
            <w:vAlign w:val="center"/>
          </w:tcPr>
          <w:p w14:paraId="4854797B" w14:textId="77777777" w:rsidR="00BE373D" w:rsidRPr="000C1501" w:rsidRDefault="00BE373D" w:rsidP="00916B5E">
            <w:pPr>
              <w:numPr>
                <w:ilvl w:val="0"/>
                <w:numId w:val="98"/>
              </w:numPr>
              <w:tabs>
                <w:tab w:val="clear" w:pos="720"/>
                <w:tab w:val="num" w:pos="0"/>
              </w:tabs>
              <w:suppressAutoHyphens/>
              <w:snapToGrid w:val="0"/>
              <w:spacing w:after="0"/>
              <w:jc w:val="left"/>
              <w:rPr>
                <w:sz w:val="22"/>
                <w:lang w:eastAsia="ar-SA"/>
              </w:rPr>
            </w:pPr>
            <w:r w:rsidRPr="000C1501">
              <w:rPr>
                <w:sz w:val="22"/>
                <w:lang w:eastAsia="ar-SA"/>
              </w:rPr>
              <w:t>Частота излучения</w:t>
            </w:r>
          </w:p>
        </w:tc>
        <w:tc>
          <w:tcPr>
            <w:tcW w:w="44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53CC5" w14:textId="77777777" w:rsidR="00BE373D" w:rsidRPr="000C1501" w:rsidRDefault="00BE373D" w:rsidP="00BE373D">
            <w:pPr>
              <w:suppressAutoHyphens/>
              <w:snapToGrid w:val="0"/>
              <w:spacing w:after="0"/>
              <w:ind w:firstLine="425"/>
              <w:jc w:val="center"/>
              <w:rPr>
                <w:sz w:val="22"/>
                <w:lang w:eastAsia="ar-SA"/>
              </w:rPr>
            </w:pPr>
            <w:r w:rsidRPr="000C1501">
              <w:rPr>
                <w:sz w:val="22"/>
                <w:lang w:eastAsia="ar-SA"/>
              </w:rPr>
              <w:t>12,125 Ггц</w:t>
            </w:r>
          </w:p>
        </w:tc>
      </w:tr>
      <w:tr w:rsidR="000C1501" w:rsidRPr="000C1501" w14:paraId="16CA8EF1" w14:textId="77777777" w:rsidTr="00BE373D">
        <w:trPr>
          <w:trHeight w:val="313"/>
          <w:jc w:val="center"/>
        </w:trPr>
        <w:tc>
          <w:tcPr>
            <w:tcW w:w="4400" w:type="dxa"/>
            <w:tcBorders>
              <w:top w:val="single" w:sz="4" w:space="0" w:color="000000"/>
              <w:left w:val="single" w:sz="4" w:space="0" w:color="000000"/>
              <w:bottom w:val="single" w:sz="4" w:space="0" w:color="000000"/>
            </w:tcBorders>
            <w:shd w:val="clear" w:color="auto" w:fill="auto"/>
            <w:vAlign w:val="center"/>
          </w:tcPr>
          <w:p w14:paraId="4AF76B97" w14:textId="77777777" w:rsidR="00BE373D" w:rsidRPr="000C1501" w:rsidRDefault="00BE373D" w:rsidP="00916B5E">
            <w:pPr>
              <w:numPr>
                <w:ilvl w:val="0"/>
                <w:numId w:val="98"/>
              </w:numPr>
              <w:tabs>
                <w:tab w:val="clear" w:pos="720"/>
                <w:tab w:val="num" w:pos="0"/>
              </w:tabs>
              <w:suppressAutoHyphens/>
              <w:snapToGrid w:val="0"/>
              <w:spacing w:after="0"/>
              <w:jc w:val="left"/>
              <w:rPr>
                <w:sz w:val="22"/>
                <w:lang w:eastAsia="ar-SA"/>
              </w:rPr>
            </w:pPr>
            <w:r w:rsidRPr="000C1501">
              <w:rPr>
                <w:sz w:val="22"/>
                <w:lang w:eastAsia="ar-SA"/>
              </w:rPr>
              <w:t>Эффективная дальность</w:t>
            </w:r>
          </w:p>
        </w:tc>
        <w:tc>
          <w:tcPr>
            <w:tcW w:w="44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75C3F" w14:textId="77777777" w:rsidR="00BE373D" w:rsidRPr="000C1501" w:rsidRDefault="00BE373D" w:rsidP="00BE373D">
            <w:pPr>
              <w:suppressAutoHyphens/>
              <w:snapToGrid w:val="0"/>
              <w:spacing w:after="0"/>
              <w:ind w:firstLine="425"/>
              <w:jc w:val="center"/>
              <w:rPr>
                <w:sz w:val="22"/>
                <w:lang w:eastAsia="ar-SA"/>
              </w:rPr>
            </w:pPr>
            <w:r w:rsidRPr="000C1501">
              <w:rPr>
                <w:sz w:val="22"/>
                <w:lang w:eastAsia="ar-SA"/>
              </w:rPr>
              <w:t>не менее 100м</w:t>
            </w:r>
          </w:p>
        </w:tc>
      </w:tr>
      <w:tr w:rsidR="000C1501" w:rsidRPr="000C1501" w14:paraId="520CE7D5" w14:textId="77777777" w:rsidTr="00967BA2">
        <w:trPr>
          <w:trHeight w:val="60"/>
          <w:jc w:val="center"/>
        </w:trPr>
        <w:tc>
          <w:tcPr>
            <w:tcW w:w="4400" w:type="dxa"/>
            <w:tcBorders>
              <w:top w:val="single" w:sz="4" w:space="0" w:color="000000"/>
              <w:left w:val="single" w:sz="4" w:space="0" w:color="000000"/>
              <w:bottom w:val="single" w:sz="4" w:space="0" w:color="000000"/>
            </w:tcBorders>
            <w:shd w:val="clear" w:color="auto" w:fill="auto"/>
            <w:vAlign w:val="center"/>
          </w:tcPr>
          <w:p w14:paraId="62C18C47" w14:textId="77777777" w:rsidR="00BE373D" w:rsidRPr="000C1501" w:rsidRDefault="00BE373D" w:rsidP="00916B5E">
            <w:pPr>
              <w:numPr>
                <w:ilvl w:val="0"/>
                <w:numId w:val="98"/>
              </w:numPr>
              <w:tabs>
                <w:tab w:val="clear" w:pos="720"/>
                <w:tab w:val="num" w:pos="0"/>
              </w:tabs>
              <w:suppressAutoHyphens/>
              <w:snapToGrid w:val="0"/>
              <w:spacing w:after="0"/>
              <w:jc w:val="left"/>
              <w:rPr>
                <w:sz w:val="22"/>
                <w:lang w:eastAsia="ar-SA"/>
              </w:rPr>
            </w:pPr>
            <w:r w:rsidRPr="000C1501">
              <w:rPr>
                <w:sz w:val="22"/>
                <w:lang w:eastAsia="ar-SA"/>
              </w:rPr>
              <w:t>Рабочая температура излучателя с  включенным подогревом</w:t>
            </w:r>
          </w:p>
        </w:tc>
        <w:tc>
          <w:tcPr>
            <w:tcW w:w="44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F5CEE" w14:textId="77777777" w:rsidR="00BE373D" w:rsidRPr="000C1501" w:rsidRDefault="00BE373D" w:rsidP="00BE373D">
            <w:pPr>
              <w:suppressAutoHyphens/>
              <w:snapToGrid w:val="0"/>
              <w:spacing w:after="0"/>
              <w:ind w:firstLine="425"/>
              <w:jc w:val="center"/>
              <w:rPr>
                <w:sz w:val="22"/>
                <w:lang w:eastAsia="ar-SA"/>
              </w:rPr>
            </w:pPr>
            <w:r w:rsidRPr="000C1501">
              <w:rPr>
                <w:sz w:val="22"/>
                <w:lang w:eastAsia="ar-SA"/>
              </w:rPr>
              <w:t>от</w:t>
            </w:r>
            <w:r w:rsidRPr="000C1501">
              <w:rPr>
                <w:sz w:val="22"/>
                <w:lang w:eastAsia="ar-SA"/>
              </w:rPr>
              <w:noBreakHyphen/>
              <w:t>40°С до +55°С</w:t>
            </w:r>
          </w:p>
        </w:tc>
      </w:tr>
    </w:tbl>
    <w:p w14:paraId="7008A29D" w14:textId="77777777" w:rsidR="00BE373D" w:rsidRPr="000C1501" w:rsidRDefault="00BE373D" w:rsidP="00BE373D">
      <w:pPr>
        <w:tabs>
          <w:tab w:val="left" w:pos="1134"/>
        </w:tabs>
        <w:spacing w:line="264" w:lineRule="auto"/>
        <w:ind w:firstLine="709"/>
        <w:rPr>
          <w:sz w:val="20"/>
          <w:szCs w:val="28"/>
        </w:rPr>
      </w:pPr>
      <w:r w:rsidRPr="000C1501">
        <w:rPr>
          <w:szCs w:val="28"/>
        </w:rPr>
        <w:lastRenderedPageBreak/>
        <w:t>Примечание*: наличие сертификатов на применяемые системы оповещения обязательно</w:t>
      </w:r>
      <w:r w:rsidRPr="000C1501">
        <w:rPr>
          <w:sz w:val="20"/>
          <w:szCs w:val="28"/>
        </w:rPr>
        <w:t>.</w:t>
      </w:r>
    </w:p>
    <w:p w14:paraId="16534512" w14:textId="77777777" w:rsidR="00817BCE" w:rsidRPr="000C1501" w:rsidRDefault="00817BCE" w:rsidP="00A7437E">
      <w:pPr>
        <w:tabs>
          <w:tab w:val="left" w:pos="-1985"/>
        </w:tabs>
        <w:spacing w:after="0"/>
        <w:ind w:firstLine="567"/>
        <w:rPr>
          <w:b/>
        </w:rPr>
      </w:pPr>
      <w:r w:rsidRPr="000C1501">
        <w:rPr>
          <w:b/>
        </w:rPr>
        <w:t>6.</w:t>
      </w:r>
      <w:r w:rsidRPr="000C1501">
        <w:rPr>
          <w:b/>
        </w:rPr>
        <w:tab/>
        <w:t>Техника безопасности при выполнении работ.</w:t>
      </w:r>
    </w:p>
    <w:p w14:paraId="138D6F13" w14:textId="77777777" w:rsidR="00817BCE" w:rsidRPr="000C1501" w:rsidRDefault="00817BCE" w:rsidP="00A7437E">
      <w:pPr>
        <w:tabs>
          <w:tab w:val="left" w:pos="-1985"/>
        </w:tabs>
        <w:spacing w:after="0"/>
        <w:ind w:firstLine="567"/>
      </w:pPr>
      <w:r w:rsidRPr="000C1501">
        <w:t>6.1.</w:t>
      </w:r>
      <w:r w:rsidRPr="000C1501">
        <w:tab/>
        <w:t xml:space="preserve">При выполнении долгосрочных работ продолжительностью более одной сменной захватки,  временные ограждения, должны выставляться в соответствии со Схемой, указанной в пункте </w:t>
      </w:r>
      <w:r w:rsidR="00BF6B6D" w:rsidRPr="000C1501">
        <w:t xml:space="preserve">5 </w:t>
      </w:r>
      <w:r w:rsidRPr="000C1501">
        <w:t xml:space="preserve">настоящего Технического </w:t>
      </w:r>
      <w:r w:rsidR="000F3A1F" w:rsidRPr="000C1501">
        <w:t>З</w:t>
      </w:r>
      <w:r w:rsidRPr="000C1501">
        <w:t xml:space="preserve">адания, также необходимо устанавливать дублирующие знаки после пересечений и примыканий к участку </w:t>
      </w:r>
      <w:r w:rsidR="00BF6B6D" w:rsidRPr="000C1501">
        <w:t xml:space="preserve">производства дорожных </w:t>
      </w:r>
      <w:r w:rsidRPr="000C1501">
        <w:t>работ.</w:t>
      </w:r>
    </w:p>
    <w:p w14:paraId="33EAF3D6" w14:textId="77777777" w:rsidR="00817BCE" w:rsidRPr="000C1501" w:rsidRDefault="00817BCE" w:rsidP="00A7437E">
      <w:pPr>
        <w:tabs>
          <w:tab w:val="left" w:pos="-1985"/>
        </w:tabs>
        <w:spacing w:after="0"/>
        <w:ind w:firstLine="567"/>
      </w:pPr>
      <w:r w:rsidRPr="000C1501">
        <w:t>6.2.</w:t>
      </w:r>
      <w:r w:rsidRPr="000C1501">
        <w:tab/>
        <w:t xml:space="preserve">Существующие дорожные знаки, установленные на участке выполнения работ, указанных в пункте </w:t>
      </w:r>
      <w:r w:rsidR="00BF6B6D" w:rsidRPr="000C1501">
        <w:t xml:space="preserve">5 </w:t>
      </w:r>
      <w:r w:rsidRPr="000C1501">
        <w:t xml:space="preserve">настоящего Технического </w:t>
      </w:r>
      <w:r w:rsidR="000F3A1F" w:rsidRPr="000C1501">
        <w:t>З</w:t>
      </w:r>
      <w:r w:rsidRPr="000C1501">
        <w:t xml:space="preserve">адания, в том числе в зоне производства дорожных работ, не соответствующие требованиям обеспечения безопасности дорожного движения, должны быть зачехлены или демонтированы на период выполнения </w:t>
      </w:r>
      <w:r w:rsidR="0044046D" w:rsidRPr="000C1501">
        <w:t xml:space="preserve">таких </w:t>
      </w:r>
      <w:r w:rsidRPr="000C1501">
        <w:t>работ.</w:t>
      </w:r>
    </w:p>
    <w:p w14:paraId="57991A9A" w14:textId="77777777" w:rsidR="00817BCE" w:rsidRPr="000C1501" w:rsidRDefault="00817BCE" w:rsidP="00A7437E">
      <w:pPr>
        <w:tabs>
          <w:tab w:val="left" w:pos="-1985"/>
        </w:tabs>
        <w:spacing w:after="0"/>
        <w:ind w:firstLine="567"/>
      </w:pPr>
      <w:r w:rsidRPr="000C1501">
        <w:t>6.3.</w:t>
      </w:r>
      <w:r w:rsidRPr="000C1501">
        <w:tab/>
      </w:r>
      <w:r w:rsidR="0044046D" w:rsidRPr="000C1501">
        <w:t>Цветовая схема п</w:t>
      </w:r>
      <w:r w:rsidRPr="000C1501">
        <w:t>рименяемы</w:t>
      </w:r>
      <w:r w:rsidR="0044046D" w:rsidRPr="000C1501">
        <w:t>х</w:t>
      </w:r>
      <w:r w:rsidRPr="000C1501">
        <w:t xml:space="preserve"> при выполнении работ технологическ</w:t>
      </w:r>
      <w:r w:rsidR="0044046D" w:rsidRPr="000C1501">
        <w:t>ого</w:t>
      </w:r>
      <w:r w:rsidRPr="000C1501">
        <w:t xml:space="preserve"> транспорт</w:t>
      </w:r>
      <w:r w:rsidR="0044046D" w:rsidRPr="000C1501">
        <w:t>а</w:t>
      </w:r>
      <w:r w:rsidRPr="000C1501">
        <w:t xml:space="preserve"> и дорожн</w:t>
      </w:r>
      <w:r w:rsidR="0044046D" w:rsidRPr="000C1501">
        <w:t>ой</w:t>
      </w:r>
      <w:r w:rsidRPr="000C1501">
        <w:t xml:space="preserve"> техник</w:t>
      </w:r>
      <w:r w:rsidR="0044046D" w:rsidRPr="000C1501">
        <w:t>и</w:t>
      </w:r>
      <w:r w:rsidRPr="000C1501">
        <w:t xml:space="preserve"> должны соответствовать ГОСТ 12.4.026-76 «Цвета сигнальные и знаки безопасности» (Изменение 2 ИУС 10-86) и ОСТ 218.0121-99. «Машины дорожные. Цветографические схемы, лакокрасочные и световозвращающие покрытия, опознавательные знаки и надписи, общие требования», автомобили должны иметь проблесковые маячки желтого или оранжевого цвета</w:t>
      </w:r>
      <w:r w:rsidR="0044046D" w:rsidRPr="000C1501">
        <w:t xml:space="preserve"> (пункт 5.5 настоящего Технического задания)</w:t>
      </w:r>
      <w:r w:rsidRPr="000C1501">
        <w:t xml:space="preserve">. Машины прикрытия при выполнении работ, обеспечивающие безопасное выполнение работ, должны быть оборудованы дополнительными импульсными фарами-вспышками и импульсными светодиодными знаками. </w:t>
      </w:r>
      <w:r w:rsidR="005B5924" w:rsidRPr="000C1501">
        <w:t>На задней части кузова такой машины Исполнитель обязан применять предупреждающий знак (1.25) «Дорожные работы» и предписывающий знак 4.2.1 или 4.2.2, с системой светодиодной подсветки для обозначения направления объезда работающей техники.</w:t>
      </w:r>
    </w:p>
    <w:p w14:paraId="279E7930" w14:textId="77777777" w:rsidR="00817BCE" w:rsidRPr="000C1501" w:rsidRDefault="00817BCE" w:rsidP="00A7437E">
      <w:pPr>
        <w:tabs>
          <w:tab w:val="left" w:pos="-1985"/>
        </w:tabs>
        <w:spacing w:after="0"/>
        <w:ind w:firstLine="567"/>
      </w:pPr>
      <w:r w:rsidRPr="000C1501">
        <w:t>6.4.</w:t>
      </w:r>
      <w:r w:rsidRPr="000C1501">
        <w:tab/>
        <w:t>Механизаторы, дорожные рабочие и специалисты, задействованные при выполнении раб</w:t>
      </w:r>
      <w:r w:rsidR="00184174" w:rsidRPr="000C1501">
        <w:t>от по Содержанию Автомобильной Д</w:t>
      </w:r>
      <w:r w:rsidRPr="000C1501">
        <w:t>ороги, должны быть обеспечены спецодеждой оранжевого цвета со светоотражающими элементами.</w:t>
      </w:r>
    </w:p>
    <w:p w14:paraId="059BE7DB" w14:textId="281B0549" w:rsidR="00817BCE" w:rsidRPr="000C1501" w:rsidRDefault="00817BCE" w:rsidP="00A7437E">
      <w:pPr>
        <w:tabs>
          <w:tab w:val="left" w:pos="-1985"/>
        </w:tabs>
        <w:spacing w:after="0"/>
        <w:ind w:firstLine="567"/>
      </w:pPr>
      <w:r w:rsidRPr="000C1501">
        <w:t>6.5.</w:t>
      </w:r>
      <w:r w:rsidRPr="000C1501">
        <w:tab/>
        <w:t>Вопросы охраны труда и техники безопасности при выполнении работ должны решаться, руководствуясь требованиями С</w:t>
      </w:r>
      <w:r w:rsidR="00377DE1" w:rsidRPr="000C1501">
        <w:t>Н</w:t>
      </w:r>
      <w:r w:rsidRPr="000C1501">
        <w:t xml:space="preserve">иП </w:t>
      </w:r>
      <w:r w:rsidR="00AE67FB" w:rsidRPr="000C1501">
        <w:t>12-03-2001</w:t>
      </w:r>
      <w:r w:rsidRPr="000C1501">
        <w:t xml:space="preserve"> «</w:t>
      </w:r>
      <w:r w:rsidR="00AE67FB" w:rsidRPr="000C1501">
        <w:t>Безопасность труда в строительстве</w:t>
      </w:r>
      <w:r w:rsidRPr="000C1501">
        <w:t>».</w:t>
      </w:r>
    </w:p>
    <w:p w14:paraId="491A5FA0" w14:textId="77777777" w:rsidR="00817BCE" w:rsidRPr="000C1501" w:rsidRDefault="00817BCE" w:rsidP="00A7437E">
      <w:pPr>
        <w:tabs>
          <w:tab w:val="left" w:pos="-1985"/>
        </w:tabs>
        <w:spacing w:after="0"/>
        <w:ind w:firstLine="567"/>
      </w:pPr>
      <w:r w:rsidRPr="000C1501">
        <w:t>6.6.</w:t>
      </w:r>
      <w:r w:rsidRPr="000C1501">
        <w:tab/>
        <w:t xml:space="preserve">К выполнению работ, указанных в настоящем Техническом </w:t>
      </w:r>
      <w:r w:rsidR="000F3A1F" w:rsidRPr="000C1501">
        <w:t>З</w:t>
      </w:r>
      <w:r w:rsidRPr="000C1501">
        <w:t>адании, допускаются лица, прошедшие специальный инструктаж и обучение.</w:t>
      </w:r>
    </w:p>
    <w:p w14:paraId="13D35744" w14:textId="77777777" w:rsidR="00817BCE" w:rsidRPr="000C1501" w:rsidRDefault="00817BCE" w:rsidP="00A7437E">
      <w:pPr>
        <w:tabs>
          <w:tab w:val="left" w:pos="-1985"/>
        </w:tabs>
        <w:spacing w:after="0"/>
        <w:ind w:firstLine="567"/>
      </w:pPr>
      <w:r w:rsidRPr="000C1501">
        <w:t>6.7.</w:t>
      </w:r>
      <w:r w:rsidRPr="000C1501">
        <w:tab/>
        <w:t>Перевозку дорожных рабочих и линейных работников осуществляют в соответствии с действующими Правилами дорожного движения на территории Российской Федерации.</w:t>
      </w:r>
    </w:p>
    <w:p w14:paraId="2DC792E3" w14:textId="2252F03F" w:rsidR="00817BCE" w:rsidRPr="000C1501" w:rsidRDefault="00817BCE" w:rsidP="00A7437E">
      <w:pPr>
        <w:tabs>
          <w:tab w:val="left" w:pos="-1985"/>
        </w:tabs>
        <w:spacing w:after="0"/>
        <w:ind w:firstLine="567"/>
      </w:pPr>
      <w:r w:rsidRPr="000C1501">
        <w:t>6.8.</w:t>
      </w:r>
      <w:r w:rsidRPr="000C1501">
        <w:tab/>
        <w:t>При постоянной работе на открытом воздухе рабочим и служащим в зимний период эксплуатации должны быть обеспечены условия для обогрева, отдыха и приема пищи в соответствии с</w:t>
      </w:r>
      <w:r w:rsidR="00AE67FB" w:rsidRPr="000C1501">
        <w:t xml:space="preserve"> СП 44.13330.2011 (Актуализированная редакция </w:t>
      </w:r>
      <w:r w:rsidRPr="000C1501">
        <w:t>С</w:t>
      </w:r>
      <w:r w:rsidR="001425FB" w:rsidRPr="000C1501">
        <w:t>Н</w:t>
      </w:r>
      <w:r w:rsidRPr="000C1501">
        <w:t>иП 2.09.04-87</w:t>
      </w:r>
      <w:r w:rsidR="0044046D" w:rsidRPr="000C1501">
        <w:t>-</w:t>
      </w:r>
      <w:r w:rsidRPr="000C1501">
        <w:t>2001 «Административные и бытовые здания»</w:t>
      </w:r>
      <w:r w:rsidR="00AE67FB" w:rsidRPr="000C1501">
        <w:t>)</w:t>
      </w:r>
      <w:r w:rsidRPr="000C1501">
        <w:t>.</w:t>
      </w:r>
    </w:p>
    <w:p w14:paraId="5C5AD75E" w14:textId="77777777" w:rsidR="00817BCE" w:rsidRPr="000C1501" w:rsidRDefault="00817BCE" w:rsidP="00A7437E">
      <w:pPr>
        <w:tabs>
          <w:tab w:val="left" w:pos="-1985"/>
        </w:tabs>
        <w:spacing w:after="0"/>
        <w:ind w:firstLine="567"/>
      </w:pPr>
      <w:r w:rsidRPr="000C1501">
        <w:t>6.9.</w:t>
      </w:r>
      <w:r w:rsidRPr="000C1501">
        <w:tab/>
        <w:t>При выполнении работ с применением противогололедных материалов необходимо соблюдать правила техники безопасности и санитарной гигиены в соответствии с требованиями СП 2.2.2.1327-03 «Гигиенические требования к организации технологических процессов, производственному оборудованию и рабочему инструменту».</w:t>
      </w:r>
    </w:p>
    <w:p w14:paraId="2405273D" w14:textId="77777777" w:rsidR="00817BCE" w:rsidRPr="000C1501" w:rsidRDefault="00817BCE" w:rsidP="00A7437E">
      <w:pPr>
        <w:tabs>
          <w:tab w:val="left" w:pos="-1985"/>
        </w:tabs>
        <w:spacing w:after="0"/>
        <w:ind w:firstLine="567"/>
      </w:pPr>
      <w:r w:rsidRPr="000C1501">
        <w:rPr>
          <w:b/>
        </w:rPr>
        <w:t>7.</w:t>
      </w:r>
      <w:r w:rsidRPr="000C1501">
        <w:tab/>
      </w:r>
      <w:r w:rsidRPr="000C1501">
        <w:rPr>
          <w:b/>
        </w:rPr>
        <w:t>Требования к исполнительной и технической документации.</w:t>
      </w:r>
    </w:p>
    <w:p w14:paraId="74BF0CD3" w14:textId="4D8469BC" w:rsidR="00817BCE" w:rsidRPr="000C1501" w:rsidRDefault="00817BCE" w:rsidP="00A7437E">
      <w:pPr>
        <w:tabs>
          <w:tab w:val="left" w:pos="-1985"/>
        </w:tabs>
        <w:spacing w:after="0"/>
        <w:ind w:firstLine="567"/>
      </w:pPr>
      <w:r w:rsidRPr="000C1501">
        <w:t>7.1.</w:t>
      </w:r>
      <w:r w:rsidRPr="000C1501">
        <w:tab/>
      </w:r>
      <w:r w:rsidR="005B5924" w:rsidRPr="000C1501">
        <w:t xml:space="preserve">У каждой бригады подрядной организации на местах производства дорожных работ должны находиться соответствующие Журналы выполнения работ, технологические схемы производства дорожных работ, Схемы и иные документы, предусмотренные нормативной документацией и настоящим Техническим </w:t>
      </w:r>
      <w:r w:rsidR="00951A30" w:rsidRPr="000C1501">
        <w:t>Заданием</w:t>
      </w:r>
      <w:r w:rsidR="005B5924" w:rsidRPr="000C1501">
        <w:t>.</w:t>
      </w:r>
    </w:p>
    <w:p w14:paraId="605BE74C" w14:textId="77777777" w:rsidR="00817BCE" w:rsidRPr="000C1501" w:rsidRDefault="00817BCE" w:rsidP="00A7437E">
      <w:pPr>
        <w:tabs>
          <w:tab w:val="left" w:pos="-1985"/>
        </w:tabs>
        <w:spacing w:after="0"/>
        <w:ind w:firstLine="567"/>
      </w:pPr>
    </w:p>
    <w:p w14:paraId="40C53722" w14:textId="77777777" w:rsidR="005B2D2D" w:rsidRPr="000C1501" w:rsidRDefault="005B2D2D" w:rsidP="00A7437E">
      <w:pPr>
        <w:spacing w:after="0"/>
        <w:ind w:firstLine="567"/>
        <w:rPr>
          <w:b/>
        </w:rPr>
      </w:pPr>
      <w:r w:rsidRPr="000C1501">
        <w:rPr>
          <w:b/>
        </w:rPr>
        <w:t xml:space="preserve">Раздел </w:t>
      </w:r>
      <w:r w:rsidRPr="000C1501">
        <w:rPr>
          <w:b/>
          <w:lang w:val="en-US"/>
        </w:rPr>
        <w:t>I</w:t>
      </w:r>
      <w:r w:rsidRPr="000C1501">
        <w:rPr>
          <w:b/>
        </w:rPr>
        <w:t>. Постоянно выполняемые работы</w:t>
      </w:r>
      <w:r w:rsidR="00180CAA" w:rsidRPr="000C1501">
        <w:rPr>
          <w:b/>
        </w:rPr>
        <w:t xml:space="preserve"> по </w:t>
      </w:r>
      <w:r w:rsidR="00413AC9" w:rsidRPr="000C1501">
        <w:rPr>
          <w:b/>
        </w:rPr>
        <w:t>С</w:t>
      </w:r>
      <w:r w:rsidR="00180CAA" w:rsidRPr="000C1501">
        <w:rPr>
          <w:b/>
        </w:rPr>
        <w:t xml:space="preserve">одержанию </w:t>
      </w:r>
      <w:r w:rsidR="005B5580" w:rsidRPr="000C1501">
        <w:rPr>
          <w:b/>
        </w:rPr>
        <w:t>Автомобильной Д</w:t>
      </w:r>
      <w:r w:rsidR="00180CAA" w:rsidRPr="000C1501">
        <w:rPr>
          <w:b/>
        </w:rPr>
        <w:t>ороги</w:t>
      </w:r>
      <w:r w:rsidRPr="000C1501">
        <w:rPr>
          <w:b/>
        </w:rPr>
        <w:t>.</w:t>
      </w:r>
    </w:p>
    <w:p w14:paraId="68E0FC19" w14:textId="6BD9333A" w:rsidR="005B2D2D" w:rsidRPr="000C1501" w:rsidRDefault="005B2D2D" w:rsidP="004E36F1">
      <w:pPr>
        <w:pStyle w:val="24"/>
        <w:ind w:firstLine="567"/>
        <w:rPr>
          <w:bCs/>
          <w:iCs/>
          <w:sz w:val="24"/>
          <w:szCs w:val="24"/>
        </w:rPr>
      </w:pPr>
      <w:r w:rsidRPr="000C1501">
        <w:rPr>
          <w:b/>
          <w:bCs/>
          <w:iCs/>
          <w:sz w:val="24"/>
          <w:szCs w:val="24"/>
        </w:rPr>
        <w:lastRenderedPageBreak/>
        <w:t xml:space="preserve">1.1  Наименование работ: </w:t>
      </w:r>
      <w:r w:rsidRPr="000C1501">
        <w:rPr>
          <w:bCs/>
          <w:iCs/>
          <w:sz w:val="24"/>
          <w:szCs w:val="24"/>
        </w:rPr>
        <w:t xml:space="preserve">постоянно выполняемые работы </w:t>
      </w:r>
      <w:r w:rsidR="0044046D" w:rsidRPr="000C1501">
        <w:rPr>
          <w:bCs/>
          <w:iCs/>
          <w:sz w:val="24"/>
          <w:szCs w:val="24"/>
        </w:rPr>
        <w:t xml:space="preserve">по </w:t>
      </w:r>
      <w:r w:rsidR="00ED6B21" w:rsidRPr="000C1501">
        <w:rPr>
          <w:bCs/>
          <w:iCs/>
          <w:sz w:val="24"/>
          <w:szCs w:val="24"/>
        </w:rPr>
        <w:t xml:space="preserve">Содержанию </w:t>
      </w:r>
      <w:r w:rsidR="00BE373D" w:rsidRPr="000C1501">
        <w:rPr>
          <w:bCs/>
          <w:iCs/>
          <w:sz w:val="24"/>
          <w:szCs w:val="24"/>
        </w:rPr>
        <w:t>Автомобильной Дороги</w:t>
      </w:r>
      <w:r w:rsidRPr="000C1501">
        <w:rPr>
          <w:bCs/>
          <w:iCs/>
          <w:sz w:val="24"/>
          <w:szCs w:val="24"/>
        </w:rPr>
        <w:t>.</w:t>
      </w:r>
    </w:p>
    <w:p w14:paraId="1A3448BD" w14:textId="17F3E216" w:rsidR="005B2D2D" w:rsidRPr="000C1501" w:rsidRDefault="005B2D2D">
      <w:pPr>
        <w:pStyle w:val="24"/>
        <w:tabs>
          <w:tab w:val="left" w:pos="993"/>
        </w:tabs>
        <w:ind w:firstLine="567"/>
        <w:rPr>
          <w:sz w:val="24"/>
          <w:szCs w:val="24"/>
        </w:rPr>
      </w:pPr>
      <w:r w:rsidRPr="000C1501">
        <w:rPr>
          <w:sz w:val="24"/>
          <w:szCs w:val="24"/>
        </w:rPr>
        <w:t xml:space="preserve">Общая протяженность </w:t>
      </w:r>
      <w:r w:rsidR="00A00BDB" w:rsidRPr="000C1501">
        <w:rPr>
          <w:sz w:val="24"/>
          <w:szCs w:val="24"/>
        </w:rPr>
        <w:t xml:space="preserve">Автомобильной Дороги составляет </w:t>
      </w:r>
      <w:r w:rsidR="00A5026E" w:rsidRPr="000C1501">
        <w:rPr>
          <w:sz w:val="24"/>
          <w:szCs w:val="24"/>
        </w:rPr>
        <w:t>85,17</w:t>
      </w:r>
      <w:r w:rsidR="00421C76" w:rsidRPr="000C1501">
        <w:rPr>
          <w:rStyle w:val="aff2"/>
          <w:position w:val="-1"/>
          <w:sz w:val="24"/>
          <w:szCs w:val="24"/>
        </w:rPr>
        <w:footnoteReference w:id="2"/>
      </w:r>
      <w:r w:rsidR="00A00BDB" w:rsidRPr="000C1501">
        <w:rPr>
          <w:sz w:val="24"/>
          <w:szCs w:val="24"/>
        </w:rPr>
        <w:t xml:space="preserve"> км</w:t>
      </w:r>
      <w:r w:rsidR="0044046D" w:rsidRPr="000C1501">
        <w:rPr>
          <w:sz w:val="24"/>
          <w:szCs w:val="24"/>
        </w:rPr>
        <w:t>.</w:t>
      </w:r>
    </w:p>
    <w:p w14:paraId="416C0473" w14:textId="77777777" w:rsidR="00CF7016" w:rsidRPr="000C1501" w:rsidRDefault="00222985" w:rsidP="00951A30">
      <w:pPr>
        <w:pStyle w:val="24"/>
        <w:tabs>
          <w:tab w:val="left" w:pos="1134"/>
        </w:tabs>
        <w:ind w:firstLine="567"/>
        <w:rPr>
          <w:bCs/>
          <w:iCs/>
          <w:sz w:val="24"/>
          <w:szCs w:val="24"/>
        </w:rPr>
      </w:pPr>
      <w:r w:rsidRPr="000C1501">
        <w:rPr>
          <w:b/>
          <w:sz w:val="24"/>
          <w:szCs w:val="24"/>
        </w:rPr>
        <w:t xml:space="preserve">1.2.  Цель работы: </w:t>
      </w:r>
      <w:r w:rsidRPr="000C1501">
        <w:rPr>
          <w:sz w:val="24"/>
          <w:szCs w:val="24"/>
        </w:rPr>
        <w:t xml:space="preserve">выполнение Исполнителем </w:t>
      </w:r>
      <w:r w:rsidR="00817BCE" w:rsidRPr="000C1501">
        <w:rPr>
          <w:sz w:val="24"/>
          <w:szCs w:val="24"/>
        </w:rPr>
        <w:t xml:space="preserve">комплекса работ по Содержанию Автомобильной Дороги </w:t>
      </w:r>
      <w:r w:rsidRPr="000C1501">
        <w:rPr>
          <w:sz w:val="24"/>
          <w:szCs w:val="24"/>
        </w:rPr>
        <w:t xml:space="preserve">с целью обеспечения на период действия Соглашения после ввода </w:t>
      </w:r>
      <w:r w:rsidR="00817BCE" w:rsidRPr="000C1501">
        <w:rPr>
          <w:sz w:val="24"/>
          <w:szCs w:val="24"/>
        </w:rPr>
        <w:t xml:space="preserve">Автомобильной Дороги </w:t>
      </w:r>
      <w:r w:rsidRPr="000C1501">
        <w:rPr>
          <w:sz w:val="24"/>
          <w:szCs w:val="24"/>
        </w:rPr>
        <w:t xml:space="preserve">в </w:t>
      </w:r>
      <w:r w:rsidR="00817BCE" w:rsidRPr="000C1501">
        <w:rPr>
          <w:sz w:val="24"/>
          <w:szCs w:val="24"/>
        </w:rPr>
        <w:t xml:space="preserve">Эксплуатацию </w:t>
      </w:r>
      <w:r w:rsidR="00817BCE" w:rsidRPr="000C1501">
        <w:rPr>
          <w:bCs/>
          <w:iCs/>
          <w:sz w:val="24"/>
          <w:szCs w:val="24"/>
        </w:rPr>
        <w:t>круглогодичного безопасного и бесперебойного движения транспортных средств, сохранности имущественного комплекса, включая Искусственные Сооружения, входящего в состав Автомобильной Дороги, обеспечения разрешенного скоростного режима, а также непрерывности</w:t>
      </w:r>
      <w:r w:rsidR="00F91783" w:rsidRPr="000C1501">
        <w:rPr>
          <w:bCs/>
          <w:iCs/>
          <w:sz w:val="24"/>
          <w:szCs w:val="24"/>
        </w:rPr>
        <w:t>,</w:t>
      </w:r>
      <w:r w:rsidR="00817BCE" w:rsidRPr="000C1501">
        <w:rPr>
          <w:bCs/>
          <w:iCs/>
          <w:sz w:val="24"/>
          <w:szCs w:val="24"/>
        </w:rPr>
        <w:t xml:space="preserve"> безопасности и удобства движения пользователей по Автомобильной Дороге, исключения ДТП, сопутствующими условиями которых явились дорожные условия, а также</w:t>
      </w:r>
      <w:r w:rsidR="00F820D9" w:rsidRPr="000C1501">
        <w:rPr>
          <w:bCs/>
          <w:iCs/>
          <w:sz w:val="24"/>
          <w:szCs w:val="24"/>
        </w:rPr>
        <w:t xml:space="preserve"> обеспечение</w:t>
      </w:r>
      <w:r w:rsidR="00817BCE" w:rsidRPr="000C1501">
        <w:rPr>
          <w:bCs/>
          <w:iCs/>
          <w:sz w:val="24"/>
          <w:szCs w:val="24"/>
        </w:rPr>
        <w:t xml:space="preserve"> </w:t>
      </w:r>
      <w:r w:rsidR="000C4A85" w:rsidRPr="000C1501">
        <w:rPr>
          <w:bCs/>
          <w:iCs/>
          <w:sz w:val="24"/>
          <w:szCs w:val="24"/>
        </w:rPr>
        <w:t xml:space="preserve">надлежащего </w:t>
      </w:r>
      <w:r w:rsidR="00F820D9" w:rsidRPr="000C1501">
        <w:rPr>
          <w:bCs/>
          <w:iCs/>
          <w:sz w:val="24"/>
          <w:szCs w:val="24"/>
        </w:rPr>
        <w:t>качества</w:t>
      </w:r>
      <w:r w:rsidR="00951A30" w:rsidRPr="000C1501">
        <w:rPr>
          <w:bCs/>
          <w:iCs/>
          <w:sz w:val="24"/>
          <w:szCs w:val="24"/>
        </w:rPr>
        <w:t xml:space="preserve"> </w:t>
      </w:r>
      <w:r w:rsidR="00817BCE" w:rsidRPr="000C1501">
        <w:rPr>
          <w:bCs/>
          <w:iCs/>
          <w:sz w:val="24"/>
          <w:szCs w:val="24"/>
        </w:rPr>
        <w:t>Содержания Автомобильной Дороги</w:t>
      </w:r>
      <w:r w:rsidR="00CF7016" w:rsidRPr="000C1501">
        <w:rPr>
          <w:bCs/>
          <w:iCs/>
          <w:sz w:val="24"/>
          <w:szCs w:val="24"/>
        </w:rPr>
        <w:t>:</w:t>
      </w:r>
    </w:p>
    <w:p w14:paraId="3D5909D2" w14:textId="41443B06" w:rsidR="00CF7016" w:rsidRPr="000C1501" w:rsidRDefault="00CF7016" w:rsidP="00EA3364">
      <w:pPr>
        <w:tabs>
          <w:tab w:val="left" w:pos="0"/>
        </w:tabs>
        <w:spacing w:after="0"/>
        <w:ind w:firstLine="567"/>
      </w:pPr>
      <w:r w:rsidRPr="000C1501">
        <w:t xml:space="preserve">- </w:t>
      </w:r>
      <w:r w:rsidRPr="000C1501">
        <w:object w:dxaOrig="380" w:dyaOrig="320" w14:anchorId="642011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5pt;height:21.35pt" o:ole="">
            <v:imagedata r:id="rId11" o:title=""/>
          </v:shape>
          <o:OLEObject Type="Embed" ProgID="Equation.3" ShapeID="_x0000_i1025" DrawAspect="Content" ObjectID="_1512400504" r:id="rId12"/>
        </w:object>
      </w:r>
      <w:r w:rsidRPr="000C1501">
        <w:t xml:space="preserve"> величина коэффициента</w:t>
      </w:r>
      <w:r w:rsidR="00123275" w:rsidRPr="000C1501">
        <w:t xml:space="preserve"> для </w:t>
      </w:r>
      <w:r w:rsidRPr="000C1501">
        <w:t xml:space="preserve"> </w:t>
      </w:r>
      <w:r w:rsidR="00123275" w:rsidRPr="000C1501">
        <w:rPr>
          <w:b/>
        </w:rPr>
        <w:t>ВЫСОКОГО</w:t>
      </w:r>
      <w:r w:rsidR="00123275" w:rsidRPr="000C1501">
        <w:t xml:space="preserve"> </w:t>
      </w:r>
      <w:r w:rsidRPr="000C1501">
        <w:t xml:space="preserve">уровня содержания для i-го Учетного Периода Эксплуатации, среднего арифметического по всем километрам проектной длины Автомобильной дороги и по всем проведенным в течение i-го Учетного Периода Эксплуатации Проверкам Содержания в соответствии с подписанными актами выявленных нарушений Эксплуатации </w:t>
      </w:r>
      <w:r w:rsidRPr="000C1501">
        <w:rPr>
          <w:b/>
        </w:rPr>
        <w:t>не более 3,00% (трех процентов)</w:t>
      </w:r>
      <w:r w:rsidRPr="000C1501">
        <w:t>;</w:t>
      </w:r>
    </w:p>
    <w:p w14:paraId="0F68AF46" w14:textId="06E4AD55" w:rsidR="001E0EF0" w:rsidRPr="000C1501" w:rsidRDefault="001E0EF0" w:rsidP="00967BA2">
      <w:pPr>
        <w:tabs>
          <w:tab w:val="left" w:pos="1418"/>
        </w:tabs>
        <w:spacing w:after="0"/>
        <w:ind w:firstLine="567"/>
        <w:contextualSpacing/>
      </w:pPr>
      <w:r w:rsidRPr="000C1501">
        <w:t xml:space="preserve">Состав Работ, подлежащих выполнению </w:t>
      </w:r>
      <w:r w:rsidR="00321D8E" w:rsidRPr="000C1501">
        <w:t>Исполнителем</w:t>
      </w:r>
      <w:r w:rsidRPr="000C1501">
        <w:t xml:space="preserve"> в рамках исполнения обязательств по </w:t>
      </w:r>
      <w:r w:rsidR="00594737" w:rsidRPr="000C1501">
        <w:t>Соглашению</w:t>
      </w:r>
      <w:r w:rsidRPr="000C1501">
        <w:t>, определен в Техническом Задании, а также в Классификации работ по капитальному ремонту, ремонту и содержанию автомобильных дорог утвержденной Приказом Минтранса от 16 ноября 2012 г. № 402 (далее – Классификация Работ), за исключением следующих случаев:</w:t>
      </w:r>
    </w:p>
    <w:p w14:paraId="139389E7" w14:textId="2081ABAE" w:rsidR="005B5580" w:rsidRPr="000C1501" w:rsidRDefault="001E0EF0" w:rsidP="001E0EF0">
      <w:pPr>
        <w:tabs>
          <w:tab w:val="left" w:pos="0"/>
        </w:tabs>
        <w:spacing w:after="0"/>
        <w:ind w:firstLine="567"/>
        <w:rPr>
          <w:spacing w:val="-4"/>
        </w:rPr>
      </w:pPr>
      <w:r w:rsidRPr="000C1501">
        <w:t>- при выполнении на Объекте работ по Ремонту, Капитальному Ремонту и/или Комплексному обустройству состав Работ, выполняемый Исполнителем в рамках исполнения обязательств по Соглашению, формируется согласно Классификация Работ, при этом исключаются из объемов выполнения Исполнителем те виды Работ по конструктивным элементам, а также составляющим конструктивных элементов, которые затрагиваются работами по Ремонту, Капитальному Ремонту и/или Комплексному обустройству, в связи с чем, объем и стоимость выполнения Работ в период Ремонта, Капитального Ремонта и/или Комплексного обустройства на участке выполнения таких работ изменяется пропорционально.</w:t>
      </w:r>
    </w:p>
    <w:p w14:paraId="04D200E8" w14:textId="2F173D5F" w:rsidR="00311E70" w:rsidRPr="000C1501" w:rsidRDefault="001E0EF0">
      <w:pPr>
        <w:tabs>
          <w:tab w:val="left" w:pos="0"/>
        </w:tabs>
        <w:spacing w:after="0"/>
        <w:ind w:firstLine="567"/>
        <w:rPr>
          <w:spacing w:val="-4"/>
        </w:rPr>
      </w:pPr>
      <w:r w:rsidRPr="000C1501">
        <w:t xml:space="preserve">Периодичность выполнения </w:t>
      </w:r>
      <w:r w:rsidR="00321D8E" w:rsidRPr="000C1501">
        <w:t>Исполнителем</w:t>
      </w:r>
      <w:r w:rsidRPr="000C1501">
        <w:t xml:space="preserve"> постоянно выполняемых работ по содержанию Объекта определяется в соответствии с приложениями № 1 и № 2 к  Приказу Минтранса РФ от 01.11.2007 № 157 О реализации Постановления Правительства Российской Федерации от 23 августа 2007 г. № 539 «О нормативах денежных затрат на содержание и ремонт автомобильных дорог федерального значения и правилах их расчета», № </w:t>
      </w:r>
      <w:r w:rsidR="00BE0122" w:rsidRPr="000C1501">
        <w:t>7</w:t>
      </w:r>
      <w:r w:rsidR="00594737" w:rsidRPr="000C1501">
        <w:t>.4</w:t>
      </w:r>
      <w:r w:rsidRPr="000C1501">
        <w:t>.2 и №</w:t>
      </w:r>
      <w:r w:rsidR="00594737" w:rsidRPr="000C1501">
        <w:t> </w:t>
      </w:r>
      <w:r w:rsidR="00BE0122" w:rsidRPr="000C1501">
        <w:t>7</w:t>
      </w:r>
      <w:r w:rsidR="00594737" w:rsidRPr="000C1501">
        <w:t>.4</w:t>
      </w:r>
      <w:r w:rsidRPr="000C1501">
        <w:t xml:space="preserve">.3 к Правилам по уборке мусора и посторонних предметов с элементов автомобильных дорог Государственной компании «Российские автомобильные дороги» и искусственных дорожных сооружений на них (приложение № </w:t>
      </w:r>
      <w:r w:rsidR="00023A58" w:rsidRPr="000C1501">
        <w:t>7</w:t>
      </w:r>
      <w:r w:rsidR="00594737" w:rsidRPr="000C1501">
        <w:t>.4</w:t>
      </w:r>
      <w:r w:rsidRPr="000C1501">
        <w:t xml:space="preserve"> </w:t>
      </w:r>
      <w:r w:rsidR="00594737" w:rsidRPr="000C1501">
        <w:t xml:space="preserve">к приложению № </w:t>
      </w:r>
      <w:r w:rsidR="00BE0122" w:rsidRPr="000C1501">
        <w:t>7</w:t>
      </w:r>
      <w:r w:rsidR="00594737" w:rsidRPr="000C1501">
        <w:t xml:space="preserve"> к Соглашению</w:t>
      </w:r>
      <w:r w:rsidRPr="000C1501">
        <w:t>), при этом учитываются положения пункта 8 Правил организации и проведения работ по ремонту и содержанию автомобильных дорог федерального значения Постановления Правительства РФ от 14.11.2009 № 928, а также Гарантийные обязательства по конструктивным элементам Объекта</w:t>
      </w:r>
      <w:r w:rsidR="001570D3" w:rsidRPr="000C1501">
        <w:rPr>
          <w:spacing w:val="-4"/>
        </w:rPr>
        <w:t>.</w:t>
      </w:r>
    </w:p>
    <w:p w14:paraId="07798A6B" w14:textId="174067E1" w:rsidR="005B2D2D" w:rsidRPr="000C1501" w:rsidRDefault="005B2D2D" w:rsidP="00A7437E">
      <w:pPr>
        <w:tabs>
          <w:tab w:val="left" w:pos="0"/>
        </w:tabs>
        <w:spacing w:after="0"/>
        <w:ind w:firstLine="567"/>
        <w:rPr>
          <w:bCs/>
        </w:rPr>
      </w:pPr>
      <w:r w:rsidRPr="000C1501">
        <w:rPr>
          <w:b/>
          <w:bCs/>
          <w:iCs/>
        </w:rPr>
        <w:t xml:space="preserve">1.3. </w:t>
      </w:r>
      <w:r w:rsidR="004A1C6B" w:rsidRPr="000C1501">
        <w:rPr>
          <w:b/>
          <w:bCs/>
          <w:iCs/>
        </w:rPr>
        <w:t xml:space="preserve">Классификация и описание типичных дефектов содержания участков автомобильной дороги </w:t>
      </w:r>
      <w:r w:rsidR="004A1C6B" w:rsidRPr="000C1501">
        <w:rPr>
          <w:bCs/>
          <w:iCs/>
        </w:rPr>
        <w:t xml:space="preserve">приведена в «Порядке проведения оценки уровня содержания </w:t>
      </w:r>
      <w:r w:rsidR="004A1C6B" w:rsidRPr="000C1501">
        <w:rPr>
          <w:bCs/>
          <w:iCs/>
        </w:rPr>
        <w:lastRenderedPageBreak/>
        <w:t>автомобильных дорог общего пользования федерального значения (Приказ Минтранса России от 08.06.2012 № 163)</w:t>
      </w:r>
      <w:r w:rsidR="004A1C6B" w:rsidRPr="000C1501">
        <w:rPr>
          <w:bCs/>
          <w:iCs/>
          <w:vertAlign w:val="superscript"/>
        </w:rPr>
        <w:footnoteReference w:id="3"/>
      </w:r>
      <w:r w:rsidRPr="000C1501">
        <w:rPr>
          <w:bCs/>
        </w:rPr>
        <w:t>.</w:t>
      </w:r>
    </w:p>
    <w:p w14:paraId="5CBFDEF2" w14:textId="24DD6E77" w:rsidR="005B2D2D" w:rsidRPr="000C1501" w:rsidRDefault="005B2D2D" w:rsidP="00A7437E">
      <w:pPr>
        <w:spacing w:after="0"/>
        <w:ind w:firstLine="567"/>
      </w:pPr>
      <w:r w:rsidRPr="000C1501">
        <w:rPr>
          <w:b/>
        </w:rPr>
        <w:t xml:space="preserve">1.4. </w:t>
      </w:r>
      <w:r w:rsidR="00817BCE" w:rsidRPr="000C1501">
        <w:rPr>
          <w:b/>
          <w:bCs/>
          <w:iCs/>
        </w:rPr>
        <w:t xml:space="preserve">В качестве основных критериев при достижении целей, </w:t>
      </w:r>
      <w:r w:rsidR="00817BCE" w:rsidRPr="000C1501">
        <w:rPr>
          <w:bCs/>
          <w:iCs/>
        </w:rPr>
        <w:t xml:space="preserve">определенных пунктом 1.2 настоящего Технического </w:t>
      </w:r>
      <w:r w:rsidR="000F3A1F" w:rsidRPr="000C1501">
        <w:rPr>
          <w:bCs/>
          <w:iCs/>
        </w:rPr>
        <w:t>З</w:t>
      </w:r>
      <w:r w:rsidR="00817BCE" w:rsidRPr="000C1501">
        <w:rPr>
          <w:bCs/>
          <w:iCs/>
        </w:rPr>
        <w:t>адания</w:t>
      </w:r>
      <w:r w:rsidR="00F820D9" w:rsidRPr="000C1501">
        <w:rPr>
          <w:bCs/>
          <w:iCs/>
        </w:rPr>
        <w:t xml:space="preserve"> </w:t>
      </w:r>
      <w:r w:rsidR="00817BCE" w:rsidRPr="000C1501">
        <w:rPr>
          <w:bCs/>
          <w:iCs/>
        </w:rPr>
        <w:t xml:space="preserve">принимаются показатели бесперебойности и безопасности движения, отсутствие на дороге дефектов и несоответствий элементов дороги требованиям настоящего Технического </w:t>
      </w:r>
      <w:r w:rsidR="000F3A1F" w:rsidRPr="000C1501">
        <w:rPr>
          <w:bCs/>
          <w:iCs/>
        </w:rPr>
        <w:t>З</w:t>
      </w:r>
      <w:r w:rsidR="00817BCE" w:rsidRPr="000C1501">
        <w:rPr>
          <w:bCs/>
          <w:iCs/>
        </w:rPr>
        <w:t>адания и нормативно-технической документации</w:t>
      </w:r>
      <w:r w:rsidR="00FA50EC" w:rsidRPr="000C1501">
        <w:rPr>
          <w:bCs/>
          <w:iCs/>
        </w:rPr>
        <w:t>.</w:t>
      </w:r>
    </w:p>
    <w:p w14:paraId="47D8CCF8" w14:textId="298B5B91" w:rsidR="005B2D2D" w:rsidRPr="000C1501" w:rsidRDefault="005B2D2D" w:rsidP="00A7437E">
      <w:pPr>
        <w:spacing w:after="0"/>
        <w:ind w:firstLine="567"/>
      </w:pPr>
      <w:r w:rsidRPr="000C1501">
        <w:rPr>
          <w:b/>
        </w:rPr>
        <w:t xml:space="preserve">1.5. </w:t>
      </w:r>
      <w:r w:rsidR="00F820D9" w:rsidRPr="000C1501">
        <w:rPr>
          <w:b/>
        </w:rPr>
        <w:t xml:space="preserve">Качество выполнения работ по </w:t>
      </w:r>
      <w:r w:rsidR="00FA6296" w:rsidRPr="000C1501">
        <w:rPr>
          <w:b/>
        </w:rPr>
        <w:t>С</w:t>
      </w:r>
      <w:r w:rsidR="00184174" w:rsidRPr="000C1501">
        <w:rPr>
          <w:b/>
        </w:rPr>
        <w:t>одержани</w:t>
      </w:r>
      <w:r w:rsidR="00F820D9" w:rsidRPr="000C1501">
        <w:rPr>
          <w:b/>
        </w:rPr>
        <w:t>ю</w:t>
      </w:r>
      <w:r w:rsidR="00184174" w:rsidRPr="000C1501">
        <w:rPr>
          <w:b/>
        </w:rPr>
        <w:t xml:space="preserve"> Автомобильной Д</w:t>
      </w:r>
      <w:r w:rsidRPr="000C1501">
        <w:rPr>
          <w:b/>
        </w:rPr>
        <w:t xml:space="preserve">ороги </w:t>
      </w:r>
      <w:r w:rsidRPr="000C1501">
        <w:t xml:space="preserve">оценивается в соответствии с </w:t>
      </w:r>
      <w:r w:rsidR="004A1C6B" w:rsidRPr="000C1501">
        <w:t>Регламентом Приемки Содержания (</w:t>
      </w:r>
      <w:r w:rsidR="00965E32" w:rsidRPr="000C1501">
        <w:t xml:space="preserve">Приложение </w:t>
      </w:r>
      <w:r w:rsidR="00E244AA" w:rsidRPr="000C1501">
        <w:t>№ 8</w:t>
      </w:r>
      <w:r w:rsidR="001E0EF0" w:rsidRPr="000C1501">
        <w:t xml:space="preserve"> к Соглашению)</w:t>
      </w:r>
      <w:r w:rsidR="00E244AA" w:rsidRPr="000C1501">
        <w:t>.</w:t>
      </w:r>
    </w:p>
    <w:p w14:paraId="633C24E0" w14:textId="77777777" w:rsidR="005B2D2D" w:rsidRPr="000C1501" w:rsidRDefault="005B2D2D" w:rsidP="00A7437E">
      <w:pPr>
        <w:spacing w:after="0"/>
        <w:ind w:firstLine="567"/>
        <w:rPr>
          <w:b/>
        </w:rPr>
      </w:pPr>
      <w:r w:rsidRPr="000C1501">
        <w:rPr>
          <w:b/>
        </w:rPr>
        <w:t xml:space="preserve">1.6. </w:t>
      </w:r>
      <w:r w:rsidR="00377DE1" w:rsidRPr="000C1501">
        <w:rPr>
          <w:b/>
        </w:rPr>
        <w:t>Выполнение</w:t>
      </w:r>
      <w:r w:rsidRPr="000C1501">
        <w:rPr>
          <w:b/>
        </w:rPr>
        <w:t xml:space="preserve"> работ: </w:t>
      </w:r>
    </w:p>
    <w:p w14:paraId="155F9CF7" w14:textId="77777777" w:rsidR="00817BCE" w:rsidRPr="000C1501" w:rsidRDefault="00817BCE" w:rsidP="00A7437E">
      <w:pPr>
        <w:spacing w:after="0"/>
        <w:ind w:firstLine="567"/>
        <w:rPr>
          <w:b/>
          <w:i/>
        </w:rPr>
      </w:pPr>
      <w:r w:rsidRPr="000C1501">
        <w:rPr>
          <w:b/>
          <w:i/>
        </w:rPr>
        <w:t>1.6.1.</w:t>
      </w:r>
      <w:r w:rsidRPr="000C1501">
        <w:rPr>
          <w:b/>
          <w:i/>
        </w:rPr>
        <w:tab/>
        <w:t xml:space="preserve">Общие положения. </w:t>
      </w:r>
    </w:p>
    <w:p w14:paraId="10155F50" w14:textId="19EDFA5E" w:rsidR="00817BCE" w:rsidRPr="000C1501" w:rsidRDefault="00817BCE" w:rsidP="00A7437E">
      <w:pPr>
        <w:spacing w:after="0"/>
        <w:ind w:firstLine="567"/>
      </w:pPr>
      <w:r w:rsidRPr="000C1501">
        <w:t>1.6.1.1.</w:t>
      </w:r>
      <w:r w:rsidRPr="000C1501">
        <w:tab/>
        <w:t xml:space="preserve"> </w:t>
      </w:r>
      <w:r w:rsidR="005C7305" w:rsidRPr="000C1501">
        <w:t>Исполнитель</w:t>
      </w:r>
      <w:r w:rsidRPr="000C1501">
        <w:t xml:space="preserve"> обязан до начала выполнения работ на </w:t>
      </w:r>
      <w:r w:rsidR="006E407D" w:rsidRPr="000C1501">
        <w:t xml:space="preserve">Автомобильной Дороге </w:t>
      </w:r>
      <w:r w:rsidRPr="000C1501">
        <w:t>разработать, согласовать с УГИБДД соответствующего субъекта Российской Федерации</w:t>
      </w:r>
      <w:r w:rsidR="00325DF0" w:rsidRPr="000C1501">
        <w:t xml:space="preserve"> (при необходимости)</w:t>
      </w:r>
      <w:r w:rsidRPr="000C1501">
        <w:t xml:space="preserve"> и утвердить </w:t>
      </w:r>
      <w:r w:rsidR="006E407D" w:rsidRPr="000C1501">
        <w:t xml:space="preserve">в </w:t>
      </w:r>
      <w:r w:rsidR="00115DA4" w:rsidRPr="000C1501">
        <w:t xml:space="preserve">Тверском территориальном управлении и Голицынском филиале  </w:t>
      </w:r>
      <w:r w:rsidR="006E407D" w:rsidRPr="000C1501">
        <w:t xml:space="preserve">Государственной </w:t>
      </w:r>
      <w:r w:rsidR="00C41795" w:rsidRPr="000C1501">
        <w:t>К</w:t>
      </w:r>
      <w:r w:rsidR="006E407D" w:rsidRPr="000C1501">
        <w:t>омпании</w:t>
      </w:r>
      <w:r w:rsidRPr="000C1501">
        <w:t xml:space="preserve">  </w:t>
      </w:r>
      <w:r w:rsidR="007F1C0E" w:rsidRPr="000C1501">
        <w:t xml:space="preserve">проект производства работ по содержанию участков автомобильной дороги (далее по тексту именуется – </w:t>
      </w:r>
      <w:r w:rsidR="007F1C0E" w:rsidRPr="000C1501">
        <w:rPr>
          <w:i/>
        </w:rPr>
        <w:t>ППР АД</w:t>
      </w:r>
      <w:r w:rsidR="007F1C0E" w:rsidRPr="000C1501">
        <w:t>)</w:t>
      </w:r>
      <w:r w:rsidRPr="000C1501">
        <w:t xml:space="preserve">, в состав которого в обязательном порядке включается раздел «Содержание </w:t>
      </w:r>
      <w:r w:rsidR="006E407D" w:rsidRPr="000C1501">
        <w:t xml:space="preserve">Автомобильной Дороги </w:t>
      </w:r>
      <w:r w:rsidRPr="000C1501">
        <w:t xml:space="preserve">в зимний период эксплуатации». Стоимость разработки </w:t>
      </w:r>
      <w:r w:rsidR="00965E32" w:rsidRPr="000C1501">
        <w:t>проекта содержания Автомобильной Дороги</w:t>
      </w:r>
      <w:r w:rsidR="00965E32" w:rsidRPr="000C1501" w:rsidDel="00965E32">
        <w:t xml:space="preserve"> </w:t>
      </w:r>
      <w:r w:rsidRPr="000C1501">
        <w:t xml:space="preserve">входит в стоимость (цену) </w:t>
      </w:r>
      <w:r w:rsidR="00A9568F" w:rsidRPr="000C1501">
        <w:t>Соглашения</w:t>
      </w:r>
      <w:r w:rsidRPr="000C1501">
        <w:t xml:space="preserve"> и дополнительных компенсаций со стороны </w:t>
      </w:r>
      <w:r w:rsidR="006E407D" w:rsidRPr="000C1501">
        <w:t xml:space="preserve">Государственной </w:t>
      </w:r>
      <w:r w:rsidR="00C41795" w:rsidRPr="000C1501">
        <w:t>К</w:t>
      </w:r>
      <w:r w:rsidR="006E407D" w:rsidRPr="000C1501">
        <w:t>омпании</w:t>
      </w:r>
      <w:r w:rsidRPr="000C1501">
        <w:t xml:space="preserve"> не требует.</w:t>
      </w:r>
    </w:p>
    <w:p w14:paraId="1EF640A7" w14:textId="79D48D33" w:rsidR="00817BCE" w:rsidRPr="000C1501" w:rsidRDefault="00817BCE" w:rsidP="00A7437E">
      <w:pPr>
        <w:spacing w:after="0"/>
        <w:ind w:firstLine="567"/>
      </w:pPr>
      <w:r w:rsidRPr="000C1501">
        <w:t xml:space="preserve">Раздел «Содержание </w:t>
      </w:r>
      <w:r w:rsidR="00042C6F" w:rsidRPr="000C1501">
        <w:t>Автомобильной Дороги</w:t>
      </w:r>
      <w:r w:rsidRPr="000C1501">
        <w:t xml:space="preserve"> в зимний период эксплуатации» актуализируется ежегодно и предоставляется на утверждение </w:t>
      </w:r>
      <w:r w:rsidR="006E407D" w:rsidRPr="000C1501">
        <w:t xml:space="preserve">в </w:t>
      </w:r>
      <w:r w:rsidR="00115DA4" w:rsidRPr="000C1501">
        <w:t xml:space="preserve">Тверское территориальное управление и Голицынский филиал  </w:t>
      </w:r>
      <w:r w:rsidR="006E407D" w:rsidRPr="000C1501">
        <w:t xml:space="preserve">Государственной </w:t>
      </w:r>
      <w:r w:rsidR="00C41795" w:rsidRPr="000C1501">
        <w:t>К</w:t>
      </w:r>
      <w:r w:rsidR="006E407D" w:rsidRPr="000C1501">
        <w:t>омпании</w:t>
      </w:r>
      <w:r w:rsidRPr="000C1501">
        <w:t xml:space="preserve"> </w:t>
      </w:r>
      <w:r w:rsidR="007F1C0E" w:rsidRPr="000C1501">
        <w:t>не позднее 15 октября текущего года</w:t>
      </w:r>
      <w:r w:rsidRPr="000C1501">
        <w:t>. В состав проекта в обязательном порядке должны включаться следующие разделы, ведомости, расчеты, схемы, графики и т.д.:</w:t>
      </w:r>
    </w:p>
    <w:p w14:paraId="681B102C" w14:textId="77777777" w:rsidR="00817BCE" w:rsidRPr="000C1501" w:rsidRDefault="00817BCE" w:rsidP="00A7437E">
      <w:pPr>
        <w:tabs>
          <w:tab w:val="left" w:pos="567"/>
        </w:tabs>
        <w:spacing w:after="0"/>
        <w:ind w:firstLine="567"/>
      </w:pPr>
      <w:r w:rsidRPr="000C1501">
        <w:t>1.6.1.1.1.</w:t>
      </w:r>
      <w:r w:rsidRPr="000C1501">
        <w:tab/>
        <w:t xml:space="preserve">Организация дорожно-эксплуатационной службы </w:t>
      </w:r>
      <w:r w:rsidR="005C7305" w:rsidRPr="000C1501">
        <w:t>Исполнителя</w:t>
      </w:r>
      <w:r w:rsidRPr="000C1501">
        <w:t xml:space="preserve"> (Иерархическая структура подчиненности службы содержания, количество, зоны обслуживания и места расположения мастерских участков).</w:t>
      </w:r>
    </w:p>
    <w:p w14:paraId="71484917" w14:textId="4665DFAB" w:rsidR="00817BCE" w:rsidRPr="000C1501" w:rsidRDefault="00817BCE" w:rsidP="00A7437E">
      <w:pPr>
        <w:tabs>
          <w:tab w:val="left" w:pos="567"/>
        </w:tabs>
        <w:spacing w:after="0"/>
        <w:ind w:firstLine="567"/>
      </w:pPr>
      <w:r w:rsidRPr="000C1501">
        <w:t>1.6.1.1.2.</w:t>
      </w:r>
      <w:r w:rsidRPr="000C1501">
        <w:tab/>
        <w:t xml:space="preserve">Состав работ по содержанию </w:t>
      </w:r>
      <w:r w:rsidR="00042C6F" w:rsidRPr="000C1501">
        <w:t>Автомобильной Дороги</w:t>
      </w:r>
      <w:r w:rsidRPr="000C1501">
        <w:t xml:space="preserve"> (Приводится состав и геометрические объемы работ в физических величинах (км, м, кв. м, шт.) по всем конструктивным элементам дороги, а также фактические годовые объемы).</w:t>
      </w:r>
    </w:p>
    <w:p w14:paraId="7D28E0C7" w14:textId="77777777" w:rsidR="00817BCE" w:rsidRPr="000C1501" w:rsidRDefault="00817BCE" w:rsidP="00A7437E">
      <w:pPr>
        <w:tabs>
          <w:tab w:val="left" w:pos="567"/>
        </w:tabs>
        <w:spacing w:after="0"/>
        <w:ind w:firstLine="567"/>
      </w:pPr>
      <w:r w:rsidRPr="000C1501">
        <w:t>1.6.1.1.3.</w:t>
      </w:r>
      <w:r w:rsidRPr="000C1501">
        <w:tab/>
        <w:t xml:space="preserve">Содержание </w:t>
      </w:r>
      <w:r w:rsidR="00042C6F" w:rsidRPr="000C1501">
        <w:t>Автомобильной Дороги</w:t>
      </w:r>
      <w:r w:rsidRPr="000C1501">
        <w:t xml:space="preserve"> в зимний период эксплуатации (Приводятся мероприятия по борьбе со снежными заносами и зимней скользкостью на </w:t>
      </w:r>
      <w:r w:rsidR="00042C6F" w:rsidRPr="000C1501">
        <w:t>Автомобильной Дороге</w:t>
      </w:r>
      <w:r w:rsidRPr="000C1501">
        <w:t>, данные метеорологического обеспечения, оценка гололедоопасных и снегозаносимых участков):</w:t>
      </w:r>
    </w:p>
    <w:p w14:paraId="24442203" w14:textId="77777777" w:rsidR="00817BCE" w:rsidRPr="000C1501" w:rsidRDefault="00817BCE" w:rsidP="00A7437E">
      <w:pPr>
        <w:tabs>
          <w:tab w:val="left" w:pos="567"/>
        </w:tabs>
        <w:spacing w:after="0"/>
        <w:ind w:firstLine="567"/>
      </w:pPr>
      <w:r w:rsidRPr="000C1501">
        <w:t>1.6.1.1.3.1.</w:t>
      </w:r>
      <w:r w:rsidRPr="000C1501">
        <w:tab/>
        <w:t xml:space="preserve">Расчёт потребности противогололедных материалов для ликвидации зимней скользкости на участках </w:t>
      </w:r>
      <w:r w:rsidR="00184174" w:rsidRPr="000C1501">
        <w:t>А</w:t>
      </w:r>
      <w:r w:rsidRPr="000C1501">
        <w:t xml:space="preserve">втомобильной </w:t>
      </w:r>
      <w:r w:rsidR="00184174" w:rsidRPr="000C1501">
        <w:t>Д</w:t>
      </w:r>
      <w:r w:rsidRPr="000C1501">
        <w:t>ороги.</w:t>
      </w:r>
    </w:p>
    <w:p w14:paraId="64D9A055" w14:textId="77777777" w:rsidR="00817BCE" w:rsidRPr="000C1501" w:rsidRDefault="00817BCE" w:rsidP="00A7437E">
      <w:pPr>
        <w:tabs>
          <w:tab w:val="left" w:pos="567"/>
        </w:tabs>
        <w:spacing w:after="0"/>
        <w:ind w:firstLine="567"/>
      </w:pPr>
      <w:r w:rsidRPr="000C1501">
        <w:t>1.6.1.1.3.2.</w:t>
      </w:r>
      <w:r w:rsidRPr="000C1501">
        <w:tab/>
        <w:t xml:space="preserve">Ведомость участков </w:t>
      </w:r>
      <w:r w:rsidR="0080251E" w:rsidRPr="000C1501">
        <w:t>А</w:t>
      </w:r>
      <w:r w:rsidRPr="000C1501">
        <w:t xml:space="preserve">втомобильной </w:t>
      </w:r>
      <w:r w:rsidR="0080251E" w:rsidRPr="000C1501">
        <w:t>Д</w:t>
      </w:r>
      <w:r w:rsidRPr="000C1501">
        <w:t>ороги, наиболее опасных в вопросе эксплуатации в зимний период.</w:t>
      </w:r>
    </w:p>
    <w:p w14:paraId="0BE8D584" w14:textId="5DF3B2CD" w:rsidR="00817BCE" w:rsidRPr="000C1501" w:rsidRDefault="00817BCE" w:rsidP="00A7437E">
      <w:pPr>
        <w:tabs>
          <w:tab w:val="left" w:pos="567"/>
        </w:tabs>
        <w:spacing w:after="0"/>
        <w:ind w:firstLine="567"/>
      </w:pPr>
      <w:r w:rsidRPr="000C1501">
        <w:t>1.6.1.1.3.3.</w:t>
      </w:r>
      <w:r w:rsidRPr="000C1501">
        <w:tab/>
        <w:t xml:space="preserve">Ведомость участков </w:t>
      </w:r>
      <w:r w:rsidR="00184174" w:rsidRPr="000C1501">
        <w:t>А</w:t>
      </w:r>
      <w:r w:rsidRPr="000C1501">
        <w:t xml:space="preserve">втомобильной </w:t>
      </w:r>
      <w:r w:rsidR="00184174" w:rsidRPr="000C1501">
        <w:t>Д</w:t>
      </w:r>
      <w:r w:rsidRPr="000C1501">
        <w:t>ороги, на которых устанавливаются временные дорожные знаки 1.15 «Скользкая дорога»</w:t>
      </w:r>
      <w:r w:rsidR="00BE44EF" w:rsidRPr="000C1501">
        <w:t xml:space="preserve"> при необходимости и обеспечивается размещение указанной информации на</w:t>
      </w:r>
      <w:r w:rsidR="00D033EF" w:rsidRPr="000C1501">
        <w:t xml:space="preserve"> динамическом информационном табло</w:t>
      </w:r>
      <w:r w:rsidR="00BE44EF" w:rsidRPr="000C1501">
        <w:t xml:space="preserve"> </w:t>
      </w:r>
      <w:r w:rsidR="00D033EF" w:rsidRPr="000C1501">
        <w:t xml:space="preserve">(далее – </w:t>
      </w:r>
      <w:r w:rsidR="00BE44EF" w:rsidRPr="000C1501">
        <w:t>ДИТ</w:t>
      </w:r>
      <w:r w:rsidR="00D033EF" w:rsidRPr="000C1501">
        <w:t>)</w:t>
      </w:r>
      <w:r w:rsidRPr="000C1501">
        <w:t>.</w:t>
      </w:r>
    </w:p>
    <w:p w14:paraId="7E53ED5C" w14:textId="77777777" w:rsidR="00817BCE" w:rsidRPr="000C1501" w:rsidRDefault="00817BCE" w:rsidP="00A7437E">
      <w:pPr>
        <w:tabs>
          <w:tab w:val="left" w:pos="567"/>
        </w:tabs>
        <w:spacing w:after="0"/>
        <w:ind w:firstLine="567"/>
      </w:pPr>
      <w:r w:rsidRPr="000C1501">
        <w:t>1.6.1.1.3.4.</w:t>
      </w:r>
      <w:r w:rsidRPr="000C1501">
        <w:tab/>
        <w:t xml:space="preserve">Ведомость снегозащитных лесных насаждений и снегозащитных щитов. </w:t>
      </w:r>
    </w:p>
    <w:p w14:paraId="74C5DC67" w14:textId="77777777" w:rsidR="00817BCE" w:rsidRPr="000C1501" w:rsidRDefault="00817BCE" w:rsidP="00A7437E">
      <w:pPr>
        <w:tabs>
          <w:tab w:val="left" w:pos="567"/>
        </w:tabs>
        <w:spacing w:after="0"/>
        <w:ind w:firstLine="567"/>
      </w:pPr>
      <w:r w:rsidRPr="000C1501">
        <w:t>1.6.1.1.3.5.</w:t>
      </w:r>
      <w:r w:rsidRPr="000C1501">
        <w:tab/>
        <w:t>Нормы расхода противогололёдных  материалов (хлориды) в зависимости от температуры  воздуха.</w:t>
      </w:r>
    </w:p>
    <w:p w14:paraId="65A55087" w14:textId="524F244E" w:rsidR="00817BCE" w:rsidRPr="000C1501" w:rsidRDefault="00817BCE" w:rsidP="00A7437E">
      <w:pPr>
        <w:tabs>
          <w:tab w:val="left" w:pos="567"/>
        </w:tabs>
        <w:spacing w:after="0"/>
        <w:ind w:firstLine="567"/>
      </w:pPr>
      <w:r w:rsidRPr="000C1501">
        <w:t>1.6.1.1.3.6.</w:t>
      </w:r>
      <w:r w:rsidRPr="000C1501">
        <w:tab/>
        <w:t xml:space="preserve">Расчёт </w:t>
      </w:r>
      <w:r w:rsidR="00FA50EC" w:rsidRPr="000C1501">
        <w:t>рекомендуемого количества,</w:t>
      </w:r>
      <w:r w:rsidRPr="000C1501">
        <w:t xml:space="preserve"> распределяемого противогололёдного материала в зависимости от температуры воздуха согласно Руководству </w:t>
      </w:r>
      <w:r w:rsidRPr="000C1501">
        <w:lastRenderedPageBreak/>
        <w:t xml:space="preserve">по борьбе с зимней скользкостью на автомобильных дорогах (утв. распоряжением Минтранса РФ от 16.06.2003 </w:t>
      </w:r>
      <w:r w:rsidR="00184174" w:rsidRPr="000C1501">
        <w:t>№</w:t>
      </w:r>
      <w:r w:rsidRPr="000C1501">
        <w:t xml:space="preserve"> ОС-548-р).    </w:t>
      </w:r>
    </w:p>
    <w:p w14:paraId="120F47A7" w14:textId="77777777" w:rsidR="00817BCE" w:rsidRPr="000C1501" w:rsidRDefault="00817BCE" w:rsidP="00A7437E">
      <w:pPr>
        <w:tabs>
          <w:tab w:val="left" w:pos="567"/>
        </w:tabs>
        <w:spacing w:after="0"/>
        <w:ind w:firstLine="567"/>
      </w:pPr>
      <w:r w:rsidRPr="000C1501">
        <w:t>1.6.1.1.3.7.</w:t>
      </w:r>
      <w:r w:rsidRPr="000C1501">
        <w:tab/>
        <w:t xml:space="preserve">Схема связи по подразделениям </w:t>
      </w:r>
      <w:r w:rsidR="005C7305" w:rsidRPr="000C1501">
        <w:t>Исполнителя</w:t>
      </w:r>
      <w:r w:rsidRPr="000C1501">
        <w:t xml:space="preserve"> на зимний период.</w:t>
      </w:r>
    </w:p>
    <w:p w14:paraId="6F3C87C3" w14:textId="77777777" w:rsidR="00817BCE" w:rsidRPr="000C1501" w:rsidRDefault="00817BCE" w:rsidP="00A7437E">
      <w:pPr>
        <w:tabs>
          <w:tab w:val="left" w:pos="567"/>
        </w:tabs>
        <w:spacing w:after="0"/>
        <w:ind w:firstLine="567"/>
      </w:pPr>
      <w:r w:rsidRPr="000C1501">
        <w:t>1.6.1.1.3.8.</w:t>
      </w:r>
      <w:r w:rsidRPr="000C1501">
        <w:tab/>
        <w:t>Состав звеньев, отрядов патрульной очистки  на зимний период.</w:t>
      </w:r>
    </w:p>
    <w:p w14:paraId="00314997" w14:textId="77777777" w:rsidR="00817BCE" w:rsidRPr="000C1501" w:rsidRDefault="00817BCE" w:rsidP="00A7437E">
      <w:pPr>
        <w:tabs>
          <w:tab w:val="left" w:pos="567"/>
        </w:tabs>
        <w:spacing w:after="0"/>
        <w:ind w:firstLine="567"/>
      </w:pPr>
      <w:r w:rsidRPr="000C1501">
        <w:t>1.6.1.1.3.9.</w:t>
      </w:r>
      <w:r w:rsidRPr="000C1501">
        <w:tab/>
        <w:t>Ведомость  наличия  теплых стоянок на зимний период.</w:t>
      </w:r>
    </w:p>
    <w:p w14:paraId="7DE0E22B" w14:textId="77777777" w:rsidR="00817BCE" w:rsidRPr="000C1501" w:rsidRDefault="00817BCE" w:rsidP="00A7437E">
      <w:pPr>
        <w:tabs>
          <w:tab w:val="left" w:pos="567"/>
        </w:tabs>
        <w:spacing w:after="0"/>
        <w:ind w:firstLine="567"/>
      </w:pPr>
      <w:r w:rsidRPr="000C1501">
        <w:t>1.6.1.1.3.10.</w:t>
      </w:r>
      <w:r w:rsidRPr="000C1501">
        <w:tab/>
        <w:t>Ведомость наличия пунктов обогрева механизаторов и рабочих.</w:t>
      </w:r>
    </w:p>
    <w:p w14:paraId="3751944B" w14:textId="77777777" w:rsidR="00817BCE" w:rsidRPr="000C1501" w:rsidRDefault="00817BCE" w:rsidP="00A7437E">
      <w:pPr>
        <w:tabs>
          <w:tab w:val="left" w:pos="567"/>
        </w:tabs>
        <w:spacing w:after="0"/>
        <w:ind w:firstLine="567"/>
      </w:pPr>
      <w:r w:rsidRPr="000C1501">
        <w:t>1.6.1.1.3.11.</w:t>
      </w:r>
      <w:r w:rsidRPr="000C1501">
        <w:tab/>
        <w:t>Ведомость наличия водогрейных емкостей.</w:t>
      </w:r>
    </w:p>
    <w:p w14:paraId="4FB2CF19" w14:textId="77777777" w:rsidR="00817BCE" w:rsidRPr="000C1501" w:rsidRDefault="00817BCE" w:rsidP="00A7437E">
      <w:pPr>
        <w:tabs>
          <w:tab w:val="left" w:pos="567"/>
        </w:tabs>
        <w:spacing w:after="0"/>
        <w:ind w:firstLine="567"/>
      </w:pPr>
      <w:r w:rsidRPr="000C1501">
        <w:t>1.6.1.1.3.12.</w:t>
      </w:r>
      <w:r w:rsidRPr="000C1501">
        <w:tab/>
        <w:t>Ведомость заправок ГСМ.</w:t>
      </w:r>
    </w:p>
    <w:p w14:paraId="19BFC15C" w14:textId="77777777" w:rsidR="00817BCE" w:rsidRPr="000C1501" w:rsidRDefault="00817BCE" w:rsidP="00A7437E">
      <w:pPr>
        <w:tabs>
          <w:tab w:val="left" w:pos="567"/>
        </w:tabs>
        <w:spacing w:after="0"/>
        <w:ind w:firstLine="567"/>
      </w:pPr>
      <w:r w:rsidRPr="000C1501">
        <w:t>1.6.1.1.3.13.</w:t>
      </w:r>
      <w:r w:rsidRPr="000C1501">
        <w:tab/>
        <w:t>Сводная ведомость наличия и состояния техники.</w:t>
      </w:r>
    </w:p>
    <w:p w14:paraId="6C69A0A4" w14:textId="77777777" w:rsidR="00817BCE" w:rsidRPr="000C1501" w:rsidRDefault="00817BCE" w:rsidP="00A7437E">
      <w:pPr>
        <w:tabs>
          <w:tab w:val="left" w:pos="567"/>
        </w:tabs>
        <w:spacing w:after="0"/>
        <w:ind w:firstLine="567"/>
      </w:pPr>
      <w:r w:rsidRPr="000C1501">
        <w:t>1.6.1.1.3.14.</w:t>
      </w:r>
      <w:r w:rsidRPr="000C1501">
        <w:tab/>
        <w:t xml:space="preserve">Ведомость снегозаносимых участков </w:t>
      </w:r>
      <w:r w:rsidR="00184174" w:rsidRPr="000C1501">
        <w:t>А</w:t>
      </w:r>
      <w:r w:rsidRPr="000C1501">
        <w:t>вто</w:t>
      </w:r>
      <w:r w:rsidR="00184174" w:rsidRPr="000C1501">
        <w:t>мобильной Д</w:t>
      </w:r>
      <w:r w:rsidRPr="000C1501">
        <w:t>ороги.</w:t>
      </w:r>
    </w:p>
    <w:p w14:paraId="2B449297" w14:textId="77777777" w:rsidR="00817BCE" w:rsidRPr="000C1501" w:rsidRDefault="00817BCE" w:rsidP="00A7437E">
      <w:pPr>
        <w:tabs>
          <w:tab w:val="left" w:pos="567"/>
        </w:tabs>
        <w:spacing w:after="0"/>
        <w:ind w:firstLine="567"/>
      </w:pPr>
      <w:r w:rsidRPr="000C1501">
        <w:t>1.6.1.1.3.15.</w:t>
      </w:r>
      <w:r w:rsidRPr="000C1501">
        <w:tab/>
        <w:t>Ведомость потребности противогололедных материалов в зимний период.</w:t>
      </w:r>
    </w:p>
    <w:p w14:paraId="00B86AA0" w14:textId="77777777" w:rsidR="00817BCE" w:rsidRPr="000C1501" w:rsidRDefault="00817BCE" w:rsidP="00A7437E">
      <w:pPr>
        <w:tabs>
          <w:tab w:val="left" w:pos="567"/>
        </w:tabs>
        <w:spacing w:after="0"/>
        <w:ind w:firstLine="567"/>
      </w:pPr>
      <w:r w:rsidRPr="000C1501">
        <w:t>1.6.1.1.3.16.</w:t>
      </w:r>
      <w:r w:rsidRPr="000C1501">
        <w:tab/>
        <w:t>Технологические схемы.</w:t>
      </w:r>
    </w:p>
    <w:p w14:paraId="3DDF1F57" w14:textId="29C5A910" w:rsidR="00817BCE" w:rsidRPr="000C1501" w:rsidRDefault="00817BCE" w:rsidP="00A7437E">
      <w:pPr>
        <w:tabs>
          <w:tab w:val="left" w:pos="567"/>
        </w:tabs>
        <w:spacing w:after="0"/>
        <w:ind w:firstLine="567"/>
      </w:pPr>
      <w:r w:rsidRPr="000C1501">
        <w:t>1.6.1.1.4.</w:t>
      </w:r>
      <w:r w:rsidRPr="000C1501">
        <w:tab/>
        <w:t xml:space="preserve">Ситуационная схема </w:t>
      </w:r>
      <w:r w:rsidR="00042C6F" w:rsidRPr="000C1501">
        <w:t>Автомобильной Дороги</w:t>
      </w:r>
      <w:r w:rsidRPr="000C1501">
        <w:t xml:space="preserve"> в масштабе 1:</w:t>
      </w:r>
      <w:r w:rsidR="00BE44EF" w:rsidRPr="000C1501">
        <w:t>5</w:t>
      </w:r>
      <w:r w:rsidRPr="000C1501">
        <w:t xml:space="preserve">0000, с указанием границ участка, транспортных развязок, бункерных пескобаз и открытых площадок для складирования пескосоляной смеси, заправок </w:t>
      </w:r>
      <w:r w:rsidR="00917795" w:rsidRPr="000C1501">
        <w:t>горюче</w:t>
      </w:r>
      <w:r w:rsidRPr="000C1501">
        <w:t xml:space="preserve">-смазочными </w:t>
      </w:r>
      <w:r w:rsidR="00917795" w:rsidRPr="000C1501">
        <w:t>материалами (далее - ГСМ)</w:t>
      </w:r>
      <w:r w:rsidRPr="000C1501">
        <w:t xml:space="preserve">, мастерских участков, Центра Управления Производством </w:t>
      </w:r>
      <w:r w:rsidR="005C7305" w:rsidRPr="000C1501">
        <w:t>Исполнителя</w:t>
      </w:r>
      <w:r w:rsidRPr="000C1501">
        <w:t xml:space="preserve"> (</w:t>
      </w:r>
      <w:r w:rsidR="008F3C01" w:rsidRPr="000C1501">
        <w:t xml:space="preserve">далее - </w:t>
      </w:r>
      <w:r w:rsidRPr="000C1501">
        <w:t>ЦУП</w:t>
      </w:r>
      <w:r w:rsidR="00BE44EF" w:rsidRPr="000C1501">
        <w:noBreakHyphen/>
        <w:t>И</w:t>
      </w:r>
      <w:r w:rsidRPr="000C1501">
        <w:t>), стационарных постов ДПС, расположения районных и областных служб ЧС.</w:t>
      </w:r>
    </w:p>
    <w:p w14:paraId="33C234AF" w14:textId="77777777" w:rsidR="00182238" w:rsidRPr="000C1501" w:rsidRDefault="00817BCE" w:rsidP="00A7437E">
      <w:pPr>
        <w:tabs>
          <w:tab w:val="left" w:pos="567"/>
        </w:tabs>
        <w:spacing w:after="0"/>
        <w:ind w:firstLine="567"/>
      </w:pPr>
      <w:r w:rsidRPr="000C1501">
        <w:t>1.6.1.2.</w:t>
      </w:r>
      <w:r w:rsidRPr="000C1501">
        <w:tab/>
      </w:r>
      <w:r w:rsidR="005C7305" w:rsidRPr="000C1501">
        <w:t>Исполнитель</w:t>
      </w:r>
      <w:r w:rsidRPr="000C1501">
        <w:t xml:space="preserve"> до начала выполнения работ предостав</w:t>
      </w:r>
      <w:r w:rsidR="00A9568F" w:rsidRPr="000C1501">
        <w:t>ляет</w:t>
      </w:r>
      <w:r w:rsidRPr="000C1501">
        <w:t xml:space="preserve"> </w:t>
      </w:r>
      <w:r w:rsidR="00BE44EF" w:rsidRPr="000C1501">
        <w:t xml:space="preserve">информацию о </w:t>
      </w:r>
      <w:r w:rsidRPr="000C1501">
        <w:t>переч</w:t>
      </w:r>
      <w:r w:rsidR="00BE44EF" w:rsidRPr="000C1501">
        <w:t>не</w:t>
      </w:r>
      <w:r w:rsidRPr="000C1501">
        <w:t xml:space="preserve"> дорожно-эксплуатационной техники и оборудования, необходим</w:t>
      </w:r>
      <w:r w:rsidR="00182238" w:rsidRPr="000C1501">
        <w:t>ых</w:t>
      </w:r>
      <w:r w:rsidRPr="000C1501">
        <w:t xml:space="preserve"> для выполнения полного комплекса работ по содержанию </w:t>
      </w:r>
      <w:r w:rsidR="00182238" w:rsidRPr="000C1501">
        <w:t>Автомобильной Д</w:t>
      </w:r>
      <w:r w:rsidRPr="000C1501">
        <w:t>орог</w:t>
      </w:r>
      <w:r w:rsidR="00182238" w:rsidRPr="000C1501">
        <w:t>и</w:t>
      </w:r>
      <w:r w:rsidRPr="000C1501">
        <w:t>, определенн</w:t>
      </w:r>
      <w:r w:rsidR="00182238" w:rsidRPr="000C1501">
        <w:t>ых в соответствии с</w:t>
      </w:r>
      <w:r w:rsidRPr="000C1501">
        <w:t xml:space="preserve"> </w:t>
      </w:r>
      <w:r w:rsidR="00182238" w:rsidRPr="000C1501">
        <w:t>ОДН </w:t>
      </w:r>
      <w:r w:rsidRPr="000C1501">
        <w:t xml:space="preserve">218.014-99. </w:t>
      </w:r>
      <w:r w:rsidR="00182238" w:rsidRPr="000C1501">
        <w:t>«Нормативы потребности в дорожной технике для содержания автомобильных дорог».</w:t>
      </w:r>
    </w:p>
    <w:p w14:paraId="3C6BE7FB" w14:textId="77777777" w:rsidR="00817BCE" w:rsidRPr="000C1501" w:rsidRDefault="00817BCE" w:rsidP="00A7437E">
      <w:pPr>
        <w:tabs>
          <w:tab w:val="left" w:pos="567"/>
        </w:tabs>
        <w:spacing w:after="0"/>
        <w:ind w:firstLine="567"/>
      </w:pPr>
      <w:r w:rsidRPr="000C1501">
        <w:t xml:space="preserve">Готовность техники к работе (техническая исправность и укомплектованность квалифицированными кадрами для управления техникой) подтверждается справкой </w:t>
      </w:r>
      <w:r w:rsidR="005C7305" w:rsidRPr="000C1501">
        <w:t>Исполнителя</w:t>
      </w:r>
      <w:r w:rsidRPr="000C1501">
        <w:t>, заверенной  печатью и подписью руководителя.</w:t>
      </w:r>
    </w:p>
    <w:p w14:paraId="12AF49D3" w14:textId="6542977D" w:rsidR="00817BCE" w:rsidRPr="000C1501" w:rsidRDefault="00817BCE" w:rsidP="00A7437E">
      <w:pPr>
        <w:tabs>
          <w:tab w:val="left" w:pos="567"/>
        </w:tabs>
        <w:spacing w:after="0"/>
        <w:ind w:firstLine="567"/>
      </w:pPr>
      <w:r w:rsidRPr="000C1501">
        <w:t>1.6.1.3.</w:t>
      </w:r>
      <w:r w:rsidRPr="000C1501">
        <w:tab/>
      </w:r>
      <w:r w:rsidR="005C7305" w:rsidRPr="000C1501">
        <w:t>Исполнитель</w:t>
      </w:r>
      <w:r w:rsidRPr="000C1501">
        <w:t xml:space="preserve"> обязан вести Журнал учета замены и установки технических средств организации дорожного движения по формам Ф.1, Ф.2 и Ф.3 согласно </w:t>
      </w:r>
      <w:r w:rsidR="007F14F9" w:rsidRPr="000C1501">
        <w:t>П</w:t>
      </w:r>
      <w:r w:rsidRPr="000C1501">
        <w:t>риложению</w:t>
      </w:r>
      <w:r w:rsidR="00E244AA" w:rsidRPr="000C1501">
        <w:t> № 7</w:t>
      </w:r>
      <w:r w:rsidRPr="000C1501">
        <w:t>.</w:t>
      </w:r>
      <w:r w:rsidR="001D0B9B" w:rsidRPr="000C1501">
        <w:t>3</w:t>
      </w:r>
      <w:r w:rsidRPr="000C1501">
        <w:t xml:space="preserve"> к настоящему Техническому </w:t>
      </w:r>
      <w:r w:rsidR="000F3A1F" w:rsidRPr="000C1501">
        <w:t>З</w:t>
      </w:r>
      <w:r w:rsidRPr="000C1501">
        <w:t>аданию.</w:t>
      </w:r>
    </w:p>
    <w:p w14:paraId="69AFDB9F" w14:textId="01E8EDBF" w:rsidR="00817BCE" w:rsidRPr="000C1501" w:rsidRDefault="00817BCE" w:rsidP="00A7437E">
      <w:pPr>
        <w:tabs>
          <w:tab w:val="left" w:pos="567"/>
        </w:tabs>
        <w:spacing w:after="0"/>
        <w:ind w:firstLine="567"/>
      </w:pPr>
      <w:r w:rsidRPr="000C1501">
        <w:t>1.6.1.4.</w:t>
      </w:r>
      <w:r w:rsidRPr="000C1501">
        <w:tab/>
        <w:t xml:space="preserve">С целью принятия оперативных мер по предупреждению перерывов в движении транспортных средств и ДТП, а также с целью своевременного обнаружения дефектов и недостатков </w:t>
      </w:r>
      <w:r w:rsidR="00182238" w:rsidRPr="000C1501">
        <w:t>С</w:t>
      </w:r>
      <w:r w:rsidRPr="000C1501">
        <w:t xml:space="preserve">одержания </w:t>
      </w:r>
      <w:r w:rsidR="00042C6F" w:rsidRPr="000C1501">
        <w:t>Автомобильной Дороги</w:t>
      </w:r>
      <w:r w:rsidRPr="000C1501">
        <w:t xml:space="preserve"> в зимний период эксплуатации </w:t>
      </w:r>
      <w:r w:rsidR="005C7305" w:rsidRPr="000C1501">
        <w:t>Исполнитель</w:t>
      </w:r>
      <w:r w:rsidRPr="000C1501">
        <w:t xml:space="preserve"> организуют работу </w:t>
      </w:r>
      <w:r w:rsidR="00FA50EC" w:rsidRPr="000C1501">
        <w:t>Службы Аварийных Комиссаров</w:t>
      </w:r>
      <w:r w:rsidRPr="000C1501">
        <w:t xml:space="preserve">, для ежедневных наблюдений за состоянием </w:t>
      </w:r>
      <w:r w:rsidR="00182238" w:rsidRPr="000C1501">
        <w:t xml:space="preserve">и сохранностью </w:t>
      </w:r>
      <w:r w:rsidR="00042C6F" w:rsidRPr="000C1501">
        <w:t>Автомобильной Дороги</w:t>
      </w:r>
      <w:r w:rsidRPr="000C1501">
        <w:t>.</w:t>
      </w:r>
    </w:p>
    <w:p w14:paraId="1A8956E7" w14:textId="65DE8775" w:rsidR="00817BCE" w:rsidRPr="000C1501" w:rsidRDefault="00817BCE" w:rsidP="00A7437E">
      <w:pPr>
        <w:tabs>
          <w:tab w:val="left" w:pos="567"/>
        </w:tabs>
        <w:spacing w:after="0"/>
        <w:ind w:firstLine="567"/>
      </w:pPr>
      <w:r w:rsidRPr="000C1501">
        <w:t>1.6.1.5.</w:t>
      </w:r>
      <w:r w:rsidRPr="000C1501">
        <w:tab/>
      </w:r>
      <w:r w:rsidR="00FA50EC" w:rsidRPr="000C1501">
        <w:t>Служба Аварийных Комиссаров</w:t>
      </w:r>
      <w:r w:rsidRPr="000C1501">
        <w:t xml:space="preserve"> должн</w:t>
      </w:r>
      <w:r w:rsidR="00FA50EC" w:rsidRPr="000C1501">
        <w:t>а</w:t>
      </w:r>
      <w:r w:rsidRPr="000C1501">
        <w:t xml:space="preserve"> обеспечивать:</w:t>
      </w:r>
    </w:p>
    <w:p w14:paraId="21D7A43A" w14:textId="77777777" w:rsidR="00817BCE" w:rsidRPr="000C1501" w:rsidRDefault="00817BCE" w:rsidP="00A7437E">
      <w:pPr>
        <w:tabs>
          <w:tab w:val="left" w:pos="567"/>
        </w:tabs>
        <w:spacing w:after="0"/>
        <w:ind w:firstLine="567"/>
      </w:pPr>
      <w:r w:rsidRPr="000C1501">
        <w:t>-</w:t>
      </w:r>
      <w:r w:rsidRPr="000C1501">
        <w:tab/>
        <w:t xml:space="preserve">постоянное наблюдение за состоянием </w:t>
      </w:r>
      <w:r w:rsidR="00182238" w:rsidRPr="000C1501">
        <w:t xml:space="preserve">и сохранностью </w:t>
      </w:r>
      <w:r w:rsidR="00042C6F" w:rsidRPr="000C1501">
        <w:t>Автомобильной Дороги</w:t>
      </w:r>
      <w:r w:rsidRPr="000C1501">
        <w:t>, а также за изменениями погодно-климатических условий на не</w:t>
      </w:r>
      <w:r w:rsidR="00182238" w:rsidRPr="000C1501">
        <w:t>й</w:t>
      </w:r>
      <w:r w:rsidRPr="000C1501">
        <w:t>;</w:t>
      </w:r>
    </w:p>
    <w:p w14:paraId="68C40369" w14:textId="77777777" w:rsidR="00817BCE" w:rsidRPr="000C1501" w:rsidRDefault="00817BCE" w:rsidP="00A7437E">
      <w:pPr>
        <w:tabs>
          <w:tab w:val="left" w:pos="567"/>
        </w:tabs>
        <w:spacing w:after="0"/>
        <w:ind w:firstLine="567"/>
      </w:pPr>
      <w:r w:rsidRPr="000C1501">
        <w:t>-</w:t>
      </w:r>
      <w:r w:rsidRPr="000C1501">
        <w:tab/>
        <w:t xml:space="preserve">устранение мелких повреждений элементов </w:t>
      </w:r>
      <w:r w:rsidR="00042C6F" w:rsidRPr="000C1501">
        <w:t>Автомобильной Дороги</w:t>
      </w:r>
      <w:r w:rsidRPr="000C1501">
        <w:t xml:space="preserve">, ликвидацию возникших помех, препятствующих </w:t>
      </w:r>
      <w:r w:rsidR="00182238" w:rsidRPr="000C1501">
        <w:t xml:space="preserve">установленному условию для </w:t>
      </w:r>
      <w:r w:rsidRPr="000C1501">
        <w:t>движени</w:t>
      </w:r>
      <w:r w:rsidR="00182238" w:rsidRPr="000C1501">
        <w:t>я</w:t>
      </w:r>
      <w:r w:rsidRPr="000C1501">
        <w:t xml:space="preserve"> транспортных средств;</w:t>
      </w:r>
    </w:p>
    <w:p w14:paraId="42C3B1C7" w14:textId="77777777" w:rsidR="00817BCE" w:rsidRPr="000C1501" w:rsidRDefault="00817BCE" w:rsidP="00A7437E">
      <w:pPr>
        <w:tabs>
          <w:tab w:val="left" w:pos="567"/>
        </w:tabs>
        <w:spacing w:after="0"/>
        <w:ind w:firstLine="567"/>
      </w:pPr>
      <w:r w:rsidRPr="000C1501">
        <w:t>-</w:t>
      </w:r>
      <w:r w:rsidRPr="000C1501">
        <w:tab/>
        <w:t xml:space="preserve">выявление гололедоопасных и снегозаносимых участков на </w:t>
      </w:r>
      <w:r w:rsidR="00042C6F" w:rsidRPr="000C1501">
        <w:t>Автомобильной Дороге</w:t>
      </w:r>
      <w:r w:rsidRPr="000C1501">
        <w:t>;</w:t>
      </w:r>
    </w:p>
    <w:p w14:paraId="688808F1" w14:textId="21D9CA6D" w:rsidR="00817BCE" w:rsidRPr="000C1501" w:rsidRDefault="00817BCE" w:rsidP="00A7437E">
      <w:pPr>
        <w:tabs>
          <w:tab w:val="left" w:pos="567"/>
        </w:tabs>
        <w:spacing w:after="0"/>
        <w:ind w:firstLine="567"/>
      </w:pPr>
      <w:r w:rsidRPr="000C1501">
        <w:t>-</w:t>
      </w:r>
      <w:r w:rsidRPr="000C1501">
        <w:tab/>
        <w:t>регулярная связь с диспетчером (дежурным, оперативным дежурным)</w:t>
      </w:r>
      <w:r w:rsidR="00FA50EC" w:rsidRPr="000C1501">
        <w:t>.</w:t>
      </w:r>
      <w:r w:rsidR="00182238" w:rsidRPr="000C1501">
        <w:t xml:space="preserve"> </w:t>
      </w:r>
    </w:p>
    <w:p w14:paraId="45CBE3BC" w14:textId="6A39D9FB" w:rsidR="00817BCE" w:rsidRPr="000C1501" w:rsidRDefault="00817BCE" w:rsidP="00A7437E">
      <w:pPr>
        <w:tabs>
          <w:tab w:val="left" w:pos="567"/>
        </w:tabs>
        <w:spacing w:after="0"/>
        <w:ind w:firstLine="567"/>
      </w:pPr>
      <w:r w:rsidRPr="000C1501">
        <w:t>1.6.1.6.</w:t>
      </w:r>
      <w:r w:rsidRPr="000C1501">
        <w:tab/>
        <w:t xml:space="preserve">Для организации работы </w:t>
      </w:r>
      <w:r w:rsidR="00FA50EC" w:rsidRPr="000C1501">
        <w:t xml:space="preserve">Службы Аварийных Комиссаров </w:t>
      </w:r>
      <w:r w:rsidRPr="000C1501">
        <w:t xml:space="preserve">в зимний период </w:t>
      </w:r>
      <w:r w:rsidR="00182238" w:rsidRPr="000C1501">
        <w:t xml:space="preserve">эксплуатации </w:t>
      </w:r>
      <w:r w:rsidRPr="000C1501">
        <w:t xml:space="preserve">составляется </w:t>
      </w:r>
      <w:r w:rsidR="00182238" w:rsidRPr="000C1501">
        <w:t xml:space="preserve">и согласовывается в </w:t>
      </w:r>
      <w:r w:rsidR="00115DA4" w:rsidRPr="000C1501">
        <w:t xml:space="preserve">Тверском территориальном управлении и Голицынском филиале  </w:t>
      </w:r>
      <w:r w:rsidR="00182238" w:rsidRPr="000C1501">
        <w:t xml:space="preserve">Государственной компании </w:t>
      </w:r>
      <w:r w:rsidRPr="000C1501">
        <w:t xml:space="preserve">маршрутная схема движения с периодичностью и временем их патрулирования </w:t>
      </w:r>
      <w:r w:rsidR="00182238" w:rsidRPr="000C1501">
        <w:t>Автомобильной Дороги</w:t>
      </w:r>
      <w:r w:rsidRPr="000C1501">
        <w:t>. Патрулирование должно проводиться ежедневно и при резком осложнении метеоусловий, особенно на участках концентрации ДТП.</w:t>
      </w:r>
    </w:p>
    <w:p w14:paraId="39EC8980" w14:textId="03789120" w:rsidR="00817BCE" w:rsidRPr="000C1501" w:rsidRDefault="00817BCE" w:rsidP="00A7437E">
      <w:pPr>
        <w:tabs>
          <w:tab w:val="left" w:pos="567"/>
        </w:tabs>
        <w:spacing w:after="0"/>
        <w:ind w:firstLine="567"/>
      </w:pPr>
      <w:r w:rsidRPr="000C1501">
        <w:t>1.6.1.7.</w:t>
      </w:r>
      <w:r w:rsidRPr="000C1501">
        <w:tab/>
        <w:t xml:space="preserve">Исполнитель обязан до 10 числа месяца, следующего за отчетным, представлять в </w:t>
      </w:r>
      <w:r w:rsidR="00115DA4" w:rsidRPr="000C1501">
        <w:t xml:space="preserve">Тверское территориальное управление и Голицынский филиал  </w:t>
      </w:r>
      <w:r w:rsidRPr="000C1501">
        <w:t xml:space="preserve">Государственной Компании подлинные экземпляры (с синей печатью) Актов обследования </w:t>
      </w:r>
      <w:r w:rsidR="00494DB9" w:rsidRPr="000C1501">
        <w:lastRenderedPageBreak/>
        <w:t>Д</w:t>
      </w:r>
      <w:r w:rsidRPr="000C1501">
        <w:t xml:space="preserve">орожных </w:t>
      </w:r>
      <w:r w:rsidR="00494DB9" w:rsidRPr="000C1501">
        <w:t>У</w:t>
      </w:r>
      <w:r w:rsidRPr="000C1501">
        <w:t xml:space="preserve">словий в </w:t>
      </w:r>
      <w:r w:rsidR="00494DB9" w:rsidRPr="000C1501">
        <w:t>М</w:t>
      </w:r>
      <w:r w:rsidRPr="000C1501">
        <w:t xml:space="preserve">есте </w:t>
      </w:r>
      <w:r w:rsidR="00494DB9" w:rsidRPr="000C1501">
        <w:t>С</w:t>
      </w:r>
      <w:r w:rsidRPr="000C1501">
        <w:t>овершения ДТП по всем дорожно-транспортны</w:t>
      </w:r>
      <w:r w:rsidR="005004E7" w:rsidRPr="000C1501">
        <w:t>м</w:t>
      </w:r>
      <w:r w:rsidRPr="000C1501">
        <w:t xml:space="preserve"> происшествиям.</w:t>
      </w:r>
    </w:p>
    <w:p w14:paraId="4263C40C" w14:textId="77777777" w:rsidR="00817BCE" w:rsidRPr="000C1501" w:rsidRDefault="00817BCE" w:rsidP="00A7437E">
      <w:pPr>
        <w:tabs>
          <w:tab w:val="left" w:pos="567"/>
        </w:tabs>
        <w:spacing w:after="0"/>
        <w:ind w:firstLine="567"/>
      </w:pPr>
      <w:r w:rsidRPr="000C1501">
        <w:t>1.6.1.8.</w:t>
      </w:r>
      <w:r w:rsidRPr="000C1501">
        <w:tab/>
      </w:r>
      <w:r w:rsidR="005C7305" w:rsidRPr="000C1501">
        <w:t>Исполнитель</w:t>
      </w:r>
      <w:r w:rsidRPr="000C1501">
        <w:t xml:space="preserve"> должен иметь в наличии необходимое количество оборудования и материалов, требуемое для выполнения работ по устранению повреждений на цементобетонном покрытии, а также по ремонту повреждений </w:t>
      </w:r>
      <w:r w:rsidR="009C4E32" w:rsidRPr="000C1501">
        <w:t xml:space="preserve">асфальтобетонного </w:t>
      </w:r>
      <w:r w:rsidRPr="000C1501">
        <w:t>покрытия струйно-</w:t>
      </w:r>
      <w:r w:rsidR="009C4E32" w:rsidRPr="000C1501">
        <w:t>инъекционными</w:t>
      </w:r>
      <w:r w:rsidRPr="000C1501">
        <w:t xml:space="preserve"> методом. </w:t>
      </w:r>
      <w:r w:rsidR="005C7305" w:rsidRPr="000C1501">
        <w:t>Исполнитель</w:t>
      </w:r>
      <w:r w:rsidRPr="000C1501">
        <w:t xml:space="preserve"> обязан для улучшения качества работ по устранению повреждений покрытия и заливки трещин применять высококачественную битумную эмульсию и оборудование для её допустимой транспортировки. </w:t>
      </w:r>
      <w:r w:rsidR="005C7305" w:rsidRPr="000C1501">
        <w:t>Исполнитель</w:t>
      </w:r>
      <w:r w:rsidRPr="000C1501">
        <w:t xml:space="preserve"> должен иметь необходимое оборудование и материалы, а также согласованные технологические условия выполнения работ  по устранению повреждений покрытия литой асфальтобетонной смесью, приготовленной только на стационарных асфальтобетонных установках.</w:t>
      </w:r>
    </w:p>
    <w:p w14:paraId="0864E451" w14:textId="77777777" w:rsidR="00817BCE" w:rsidRPr="000C1501" w:rsidRDefault="00817BCE" w:rsidP="00A7437E">
      <w:pPr>
        <w:tabs>
          <w:tab w:val="left" w:pos="567"/>
        </w:tabs>
        <w:spacing w:after="0"/>
        <w:ind w:firstLine="567"/>
      </w:pPr>
      <w:r w:rsidRPr="000C1501">
        <w:t>1.6.1.9.</w:t>
      </w:r>
      <w:r w:rsidRPr="000C1501">
        <w:tab/>
      </w:r>
      <w:r w:rsidR="005C7305" w:rsidRPr="000C1501">
        <w:t>Исполнитель</w:t>
      </w:r>
      <w:r w:rsidRPr="000C1501">
        <w:t xml:space="preserve"> должен обеспечить круглосуточное поддержание в чистоте световозвращающих элементов ограждений, направляющих устройств.</w:t>
      </w:r>
    </w:p>
    <w:p w14:paraId="2197B6BE" w14:textId="77777777" w:rsidR="00817BCE" w:rsidRPr="000C1501" w:rsidRDefault="00817BCE" w:rsidP="00A7437E">
      <w:pPr>
        <w:tabs>
          <w:tab w:val="left" w:pos="567"/>
        </w:tabs>
        <w:spacing w:after="0"/>
        <w:ind w:firstLine="567"/>
      </w:pPr>
      <w:r w:rsidRPr="000C1501">
        <w:t>1.6.1.10.</w:t>
      </w:r>
      <w:r w:rsidRPr="000C1501">
        <w:tab/>
      </w:r>
      <w:r w:rsidR="003B0C42" w:rsidRPr="000C1501">
        <w:t xml:space="preserve"> </w:t>
      </w:r>
      <w:r w:rsidRPr="000C1501">
        <w:t xml:space="preserve">Для очистки от грязи, затрудняющей восприятие дорожных знаков, ограждений, щитков, буферов,  а также загрязненных, запыленных, не обеспечивающих световозвращающий эффект световозвращающих элементов на поверхности ограждений  и сигнальных столбиков </w:t>
      </w:r>
      <w:r w:rsidR="005C7305" w:rsidRPr="000C1501">
        <w:t>Исполнитель</w:t>
      </w:r>
      <w:r w:rsidRPr="000C1501">
        <w:t xml:space="preserve"> обязан использовать оборудование водоструйной  очистки (бесконтактная мойка). </w:t>
      </w:r>
    </w:p>
    <w:p w14:paraId="544A5D28" w14:textId="3A42B182" w:rsidR="00817BCE" w:rsidRPr="000C1501" w:rsidRDefault="00817BCE" w:rsidP="00A7437E">
      <w:pPr>
        <w:tabs>
          <w:tab w:val="left" w:pos="567"/>
        </w:tabs>
        <w:spacing w:after="0"/>
        <w:ind w:firstLine="567"/>
      </w:pPr>
      <w:r w:rsidRPr="000C1501">
        <w:t>1.6.1.11.</w:t>
      </w:r>
      <w:r w:rsidRPr="000C1501">
        <w:tab/>
      </w:r>
      <w:r w:rsidR="003B0C42" w:rsidRPr="000C1501">
        <w:t xml:space="preserve"> </w:t>
      </w:r>
      <w:r w:rsidR="005C7305" w:rsidRPr="000C1501">
        <w:t>Исполнитель</w:t>
      </w:r>
      <w:r w:rsidRPr="000C1501">
        <w:t xml:space="preserve"> обязан обеспечить наличие контейнеров объемом 0,8 м</w:t>
      </w:r>
      <w:r w:rsidRPr="000C1501">
        <w:rPr>
          <w:vertAlign w:val="superscript"/>
        </w:rPr>
        <w:t>3</w:t>
      </w:r>
      <w:r w:rsidRPr="000C1501">
        <w:t xml:space="preserve"> для мусора на площадках, предназначенных для остановки - стоянки транзитного транспорта, площадках отдыха и остановочных павильонах. Требования к уборке и вывозу мусора, а также посторонних предметов с Автомобильной Дороги регламентируется «Правилами по уборке мусора и посторонних предметов с элементов автомобильных дорог Государственной компании «Российские автомобильные дороги» и искусственных дорожных сооружений на них» (</w:t>
      </w:r>
      <w:r w:rsidR="007F14F9" w:rsidRPr="000C1501">
        <w:t>П</w:t>
      </w:r>
      <w:r w:rsidRPr="000C1501">
        <w:t xml:space="preserve">риложение </w:t>
      </w:r>
      <w:r w:rsidR="007F14F9" w:rsidRPr="000C1501">
        <w:t xml:space="preserve">№ </w:t>
      </w:r>
      <w:r w:rsidR="00023A58" w:rsidRPr="000C1501">
        <w:t>7</w:t>
      </w:r>
      <w:r w:rsidRPr="000C1501">
        <w:t>.</w:t>
      </w:r>
      <w:r w:rsidR="001D0B9B" w:rsidRPr="000C1501">
        <w:t>4</w:t>
      </w:r>
      <w:r w:rsidRPr="000C1501">
        <w:t xml:space="preserve"> к настоящему Техническому </w:t>
      </w:r>
      <w:r w:rsidR="000F3A1F" w:rsidRPr="000C1501">
        <w:t>З</w:t>
      </w:r>
      <w:r w:rsidRPr="000C1501">
        <w:t>аданию).</w:t>
      </w:r>
    </w:p>
    <w:p w14:paraId="43E4A1F8" w14:textId="3C493893" w:rsidR="003B0C42" w:rsidRPr="000C1501" w:rsidRDefault="003B0C42" w:rsidP="00A7437E">
      <w:pPr>
        <w:tabs>
          <w:tab w:val="left" w:pos="567"/>
        </w:tabs>
        <w:spacing w:after="0"/>
        <w:ind w:firstLine="567"/>
      </w:pPr>
      <w:r w:rsidRPr="000C1501">
        <w:t>1.6.1.12.</w:t>
      </w:r>
      <w:r w:rsidRPr="000C1501">
        <w:tab/>
        <w:t xml:space="preserve"> </w:t>
      </w:r>
      <w:r w:rsidR="005C7305" w:rsidRPr="000C1501">
        <w:t>Исполнитель</w:t>
      </w:r>
      <w:r w:rsidRPr="000C1501">
        <w:t xml:space="preserve"> обязан организовать своевременную заготовку необходимых объемов и типов (от годовой потребности) </w:t>
      </w:r>
      <w:r w:rsidR="00965E32" w:rsidRPr="000C1501">
        <w:t>противогололедных материалов</w:t>
      </w:r>
      <w:r w:rsidRPr="000C1501">
        <w:t xml:space="preserve">, а именно комбинированных </w:t>
      </w:r>
      <w:r w:rsidR="00965E32" w:rsidRPr="000C1501">
        <w:t xml:space="preserve">противогололедных материалов </w:t>
      </w:r>
      <w:r w:rsidR="00D033EF" w:rsidRPr="000C1501">
        <w:t>–</w:t>
      </w:r>
      <w:r w:rsidRPr="000C1501">
        <w:t xml:space="preserve"> </w:t>
      </w:r>
      <w:r w:rsidR="00D033EF" w:rsidRPr="000C1501">
        <w:t xml:space="preserve">пескосоляных смесей (далее - </w:t>
      </w:r>
      <w:r w:rsidRPr="000C1501">
        <w:t>ПСС</w:t>
      </w:r>
      <w:r w:rsidR="00D033EF" w:rsidRPr="000C1501">
        <w:t>)</w:t>
      </w:r>
      <w:r w:rsidRPr="000C1501">
        <w:t xml:space="preserve">, химических </w:t>
      </w:r>
      <w:r w:rsidR="00965E32" w:rsidRPr="000C1501">
        <w:t xml:space="preserve">противогололедных материалов </w:t>
      </w:r>
      <w:r w:rsidRPr="000C1501">
        <w:t xml:space="preserve">- твердые сыпучие реагенты (далее по тексту именуются – </w:t>
      </w:r>
      <w:r w:rsidRPr="000C1501">
        <w:rPr>
          <w:i/>
        </w:rPr>
        <w:t>Твердые ПГМ</w:t>
      </w:r>
      <w:r w:rsidRPr="000C1501">
        <w:t xml:space="preserve">) и жидкие растворы или рассолы химических реагентов (далее по тексту именуются - </w:t>
      </w:r>
      <w:r w:rsidRPr="000C1501">
        <w:rPr>
          <w:i/>
        </w:rPr>
        <w:t>Жидкие ПГМ</w:t>
      </w:r>
      <w:r w:rsidRPr="000C1501">
        <w:t xml:space="preserve">) рассчитанных согласно пункту 1.6.1.1.3.6. настоящего Технического </w:t>
      </w:r>
      <w:r w:rsidR="000F3A1F" w:rsidRPr="000C1501">
        <w:t>З</w:t>
      </w:r>
      <w:r w:rsidRPr="000C1501">
        <w:t>адания, в следующие сроки:</w:t>
      </w:r>
    </w:p>
    <w:p w14:paraId="35268A26" w14:textId="77777777" w:rsidR="003B0C42" w:rsidRPr="000C1501" w:rsidRDefault="003B0C42" w:rsidP="004E36F1">
      <w:pPr>
        <w:suppressAutoHyphens/>
        <w:spacing w:after="0"/>
        <w:ind w:firstLine="567"/>
      </w:pPr>
      <w:bookmarkStart w:id="8" w:name="_Ref335241246"/>
      <w:r w:rsidRPr="000C1501">
        <w:t>- 50%  от необходимого объема ПСС, 50% твердых и 50% жидких ПГМ в срок до 01</w:t>
      </w:r>
      <w:r w:rsidR="0016072A" w:rsidRPr="000C1501">
        <w:t> </w:t>
      </w:r>
      <w:r w:rsidRPr="000C1501">
        <w:t>сентября;</w:t>
      </w:r>
      <w:bookmarkEnd w:id="8"/>
    </w:p>
    <w:p w14:paraId="228EB297" w14:textId="77777777" w:rsidR="003B0C42" w:rsidRPr="000C1501" w:rsidRDefault="003B0C42">
      <w:pPr>
        <w:suppressAutoHyphens/>
        <w:spacing w:after="0"/>
        <w:ind w:firstLine="567"/>
      </w:pPr>
      <w:r w:rsidRPr="000C1501">
        <w:t xml:space="preserve">- </w:t>
      </w:r>
      <w:bookmarkStart w:id="9" w:name="_Ref335241258"/>
      <w:r w:rsidRPr="000C1501">
        <w:t>70%  от необходимого объема ПСС, 70% твердых и 70% жидких ПГМ в срок до 01</w:t>
      </w:r>
      <w:r w:rsidR="0016072A" w:rsidRPr="000C1501">
        <w:t> </w:t>
      </w:r>
      <w:r w:rsidRPr="000C1501">
        <w:t>октября;</w:t>
      </w:r>
      <w:bookmarkEnd w:id="9"/>
    </w:p>
    <w:p w14:paraId="57661C14" w14:textId="77777777" w:rsidR="003B0C42" w:rsidRPr="000C1501" w:rsidRDefault="003B0C42">
      <w:pPr>
        <w:suppressAutoHyphens/>
        <w:spacing w:after="0"/>
        <w:ind w:firstLine="567"/>
      </w:pPr>
      <w:r w:rsidRPr="000C1501">
        <w:t xml:space="preserve">- </w:t>
      </w:r>
      <w:bookmarkStart w:id="10" w:name="_Ref335241266"/>
      <w:r w:rsidRPr="000C1501">
        <w:t>100% от необходимого объема ПСС, твердых и жидких ПГМ в срок до 01 ноября.</w:t>
      </w:r>
      <w:bookmarkEnd w:id="10"/>
    </w:p>
    <w:p w14:paraId="03500136" w14:textId="5214B433" w:rsidR="003B0C42" w:rsidRPr="000C1501" w:rsidRDefault="003B0C42" w:rsidP="00A7437E">
      <w:pPr>
        <w:tabs>
          <w:tab w:val="left" w:pos="567"/>
        </w:tabs>
        <w:spacing w:after="0"/>
        <w:ind w:firstLine="567"/>
      </w:pPr>
      <w:r w:rsidRPr="000C1501">
        <w:t>1.6.1.13.</w:t>
      </w:r>
      <w:r w:rsidRPr="000C1501">
        <w:tab/>
        <w:t xml:space="preserve">  Приглашать Заказчика для совместной фиксации заготовленного объема (годовой потребности) ПСС, твердых и жидких ПГМ в соответствии с этапами заготовки указанными в пункт 1.6.1.12 не позднее следующего дня окончания </w:t>
      </w:r>
      <w:r w:rsidR="00503B86" w:rsidRPr="000C1501">
        <w:t>заготовки,</w:t>
      </w:r>
      <w:r w:rsidRPr="000C1501">
        <w:t xml:space="preserve"> указанных в пункте 1.6.1.12. </w:t>
      </w:r>
    </w:p>
    <w:p w14:paraId="2F4B3535" w14:textId="77777777" w:rsidR="003B0C42" w:rsidRPr="000C1501" w:rsidRDefault="003B0C42" w:rsidP="00A7437E">
      <w:pPr>
        <w:tabs>
          <w:tab w:val="left" w:pos="567"/>
        </w:tabs>
        <w:spacing w:after="0"/>
        <w:ind w:firstLine="567"/>
      </w:pPr>
      <w:r w:rsidRPr="000C1501">
        <w:t xml:space="preserve">Фиксация осуществляется посредством подписания двухстороннего акта в произвольной форме представителями Заказчика и </w:t>
      </w:r>
      <w:r w:rsidR="005C7305" w:rsidRPr="000C1501">
        <w:t>Исполнителя</w:t>
      </w:r>
      <w:r w:rsidRPr="000C1501">
        <w:t>.</w:t>
      </w:r>
    </w:p>
    <w:p w14:paraId="7344FBC2" w14:textId="5293C57D" w:rsidR="006C59F8" w:rsidRPr="000C1501" w:rsidRDefault="006C59F8" w:rsidP="00A7437E">
      <w:pPr>
        <w:tabs>
          <w:tab w:val="left" w:pos="567"/>
        </w:tabs>
        <w:spacing w:after="0"/>
        <w:ind w:firstLine="567"/>
      </w:pPr>
      <w:r w:rsidRPr="000C1501">
        <w:t xml:space="preserve">Проводить систематический входной контроль качества поставляемых </w:t>
      </w:r>
      <w:r w:rsidR="00965E32" w:rsidRPr="000C1501">
        <w:t>противогололедных материалов</w:t>
      </w:r>
      <w:r w:rsidR="0016072A" w:rsidRPr="000C1501">
        <w:t>,</w:t>
      </w:r>
      <w:r w:rsidRPr="000C1501">
        <w:t xml:space="preserve"> и приготовления ПСС в соответствии с Временными требованиями к ПГМ (письмо Росавтодора от 08.09.2006 № 01-28/6301).</w:t>
      </w:r>
    </w:p>
    <w:p w14:paraId="387B3996" w14:textId="2C257085" w:rsidR="006E407D" w:rsidRPr="000C1501" w:rsidRDefault="003B0C42" w:rsidP="00A7437E">
      <w:pPr>
        <w:tabs>
          <w:tab w:val="left" w:pos="567"/>
        </w:tabs>
        <w:spacing w:after="0"/>
        <w:ind w:firstLine="567"/>
      </w:pPr>
      <w:bookmarkStart w:id="11" w:name="_Ref338686777"/>
      <w:r w:rsidRPr="000C1501">
        <w:t>1.6.1.14.</w:t>
      </w:r>
      <w:r w:rsidRPr="000C1501">
        <w:tab/>
        <w:t xml:space="preserve">  </w:t>
      </w:r>
      <w:r w:rsidR="006E407D" w:rsidRPr="000C1501">
        <w:t xml:space="preserve">В целях своевременной и качественной подготовки Автомобильной Дороги, к содержанию в зимний период эксплуатации, выполнения </w:t>
      </w:r>
      <w:r w:rsidR="00965E32" w:rsidRPr="000C1501">
        <w:t xml:space="preserve">работ </w:t>
      </w:r>
      <w:r w:rsidR="006E407D" w:rsidRPr="000C1501">
        <w:t xml:space="preserve">по обеспечению бесперебойного и безопасного движения транспортных средств, предупреждению образования и ликвидации зимней скользкости, </w:t>
      </w:r>
      <w:r w:rsidR="009C4E32" w:rsidRPr="000C1501">
        <w:t xml:space="preserve">Исполнитель </w:t>
      </w:r>
      <w:r w:rsidR="006E407D" w:rsidRPr="000C1501">
        <w:t xml:space="preserve">ежегодно </w:t>
      </w:r>
      <w:r w:rsidR="009C4E32" w:rsidRPr="000C1501">
        <w:t xml:space="preserve">обязан </w:t>
      </w:r>
      <w:r w:rsidR="006E407D" w:rsidRPr="000C1501">
        <w:t>выполнят</w:t>
      </w:r>
      <w:r w:rsidR="009C4E32" w:rsidRPr="000C1501">
        <w:t>ь</w:t>
      </w:r>
      <w:r w:rsidR="006E407D" w:rsidRPr="000C1501">
        <w:t xml:space="preserve"> мероприятия согласно </w:t>
      </w:r>
      <w:r w:rsidR="006E407D" w:rsidRPr="000C1501">
        <w:rPr>
          <w:bCs/>
        </w:rPr>
        <w:t xml:space="preserve">Перечню по подготовке Автомобильной Дороги к содержанию в </w:t>
      </w:r>
      <w:r w:rsidR="006E407D" w:rsidRPr="000C1501">
        <w:rPr>
          <w:bCs/>
        </w:rPr>
        <w:lastRenderedPageBreak/>
        <w:t>зимний период эксплуатации</w:t>
      </w:r>
      <w:r w:rsidR="006E407D" w:rsidRPr="000C1501">
        <w:t xml:space="preserve"> (</w:t>
      </w:r>
      <w:r w:rsidR="007F14F9" w:rsidRPr="000C1501">
        <w:t>П</w:t>
      </w:r>
      <w:r w:rsidR="006E407D" w:rsidRPr="000C1501">
        <w:t xml:space="preserve">риложение </w:t>
      </w:r>
      <w:r w:rsidR="00E244AA" w:rsidRPr="000C1501">
        <w:t>№ 7</w:t>
      </w:r>
      <w:r w:rsidR="006E407D" w:rsidRPr="000C1501">
        <w:t>.1</w:t>
      </w:r>
      <w:r w:rsidR="008D584A" w:rsidRPr="000C1501">
        <w:t>1</w:t>
      </w:r>
      <w:r w:rsidR="006E407D" w:rsidRPr="000C1501">
        <w:t xml:space="preserve"> к настоящему Техническому </w:t>
      </w:r>
      <w:r w:rsidR="000F3A1F" w:rsidRPr="000C1501">
        <w:t>З</w:t>
      </w:r>
      <w:r w:rsidR="006E407D" w:rsidRPr="000C1501">
        <w:t>аданию), а также предоставля</w:t>
      </w:r>
      <w:r w:rsidR="009C4E32" w:rsidRPr="000C1501">
        <w:t>ть</w:t>
      </w:r>
      <w:r w:rsidR="006E407D" w:rsidRPr="000C1501">
        <w:t xml:space="preserve"> обобщенную оперативную Информацию о ходе подготовки Автомобильной Дороги (по форме </w:t>
      </w:r>
      <w:r w:rsidR="00E244AA" w:rsidRPr="000C1501">
        <w:t>Приложения №7</w:t>
      </w:r>
      <w:r w:rsidR="006E407D" w:rsidRPr="000C1501">
        <w:t>.1</w:t>
      </w:r>
      <w:r w:rsidR="008D584A" w:rsidRPr="000C1501">
        <w:t>2</w:t>
      </w:r>
      <w:r w:rsidR="006E407D" w:rsidRPr="000C1501">
        <w:t xml:space="preserve"> к настоящему Техническому </w:t>
      </w:r>
      <w:r w:rsidR="000F3A1F" w:rsidRPr="000C1501">
        <w:t>З</w:t>
      </w:r>
      <w:r w:rsidR="006E407D" w:rsidRPr="000C1501">
        <w:t>аданию).</w:t>
      </w:r>
    </w:p>
    <w:p w14:paraId="6A5D0FEC" w14:textId="09AB5552" w:rsidR="0042386E" w:rsidRPr="000C1501" w:rsidRDefault="006E407D" w:rsidP="0042386E">
      <w:pPr>
        <w:tabs>
          <w:tab w:val="left" w:pos="567"/>
        </w:tabs>
        <w:spacing w:after="0"/>
        <w:ind w:firstLine="567"/>
      </w:pPr>
      <w:r w:rsidRPr="000C1501">
        <w:t>1.6.1.15.</w:t>
      </w:r>
      <w:r w:rsidRPr="000C1501">
        <w:tab/>
        <w:t xml:space="preserve"> </w:t>
      </w:r>
      <w:r w:rsidR="0042386E" w:rsidRPr="000C1501">
        <w:t xml:space="preserve">При проведении подрядными организациями на </w:t>
      </w:r>
      <w:r w:rsidR="00B0746E" w:rsidRPr="000C1501">
        <w:t xml:space="preserve">Автомобильной </w:t>
      </w:r>
      <w:r w:rsidR="00965E32" w:rsidRPr="000C1501">
        <w:t>Д</w:t>
      </w:r>
      <w:r w:rsidR="00B0746E" w:rsidRPr="000C1501">
        <w:t xml:space="preserve">ороге </w:t>
      </w:r>
      <w:r w:rsidR="0042386E" w:rsidRPr="000C1501">
        <w:t>работ по Капитальному Ремонту</w:t>
      </w:r>
      <w:r w:rsidR="00D033EF" w:rsidRPr="000C1501">
        <w:t>, Реконструкции</w:t>
      </w:r>
      <w:r w:rsidR="0042386E" w:rsidRPr="000C1501">
        <w:t xml:space="preserve"> и (или) Комплексному обустройству, Исполнитель обязан обеспечить места размещения демонтируемого подрядными организациями, выполняющими указанные в настоящем пункте работы, федерального имущества, а также вторичных материалов при выполнении таких работ и принять по Акту приема-передачи вторичных материалов, состав</w:t>
      </w:r>
      <w:r w:rsidR="00E244AA" w:rsidRPr="000C1501">
        <w:t>ленному по форме приложения № 7</w:t>
      </w:r>
      <w:r w:rsidR="0042386E" w:rsidRPr="000C1501">
        <w:t>.1</w:t>
      </w:r>
      <w:r w:rsidR="008D584A" w:rsidRPr="000C1501">
        <w:t>2</w:t>
      </w:r>
      <w:r w:rsidR="0042386E" w:rsidRPr="000C1501">
        <w:t xml:space="preserve"> к </w:t>
      </w:r>
      <w:r w:rsidR="000F3A1F" w:rsidRPr="000C1501">
        <w:t xml:space="preserve">настоящему </w:t>
      </w:r>
      <w:r w:rsidR="0042386E" w:rsidRPr="000C1501">
        <w:t>Техническому Заданию, указанные материалы, а также обеспечить их сохранность и предоставление Заказчику отчета, об объеме размещаемого Исполнителем имущества и вторичных материалов, получаемых от подрядных организаций, но не позднее 3-х рабочих дней с момента (даты) получения таких материалов.</w:t>
      </w:r>
    </w:p>
    <w:p w14:paraId="0F38C82C" w14:textId="77777777" w:rsidR="003B0C42" w:rsidRPr="000C1501" w:rsidRDefault="0042386E" w:rsidP="0042386E">
      <w:pPr>
        <w:tabs>
          <w:tab w:val="left" w:pos="567"/>
        </w:tabs>
        <w:spacing w:after="0"/>
        <w:ind w:firstLine="567"/>
      </w:pPr>
      <w:r w:rsidRPr="000C1501">
        <w:t>При выполнении работ по эксплуатации и Ремонту Исполнитель обязан обеспечить места размещения демонтируемого Исполнителем федерального имущества, а также вторичных материалов, их сохранность и предоставление Заказчику отчета об объеме размещаемого Исполнителем имущества и вторичных материалов, но не позднее 3-х рабочих дней с момента (даты) получения таких материалов</w:t>
      </w:r>
      <w:r w:rsidR="003B0C42" w:rsidRPr="000C1501">
        <w:t>.</w:t>
      </w:r>
      <w:bookmarkEnd w:id="11"/>
    </w:p>
    <w:p w14:paraId="34184F91" w14:textId="530C832B" w:rsidR="007F1C0E" w:rsidRPr="000C1501" w:rsidRDefault="008547E4" w:rsidP="0042386E">
      <w:pPr>
        <w:tabs>
          <w:tab w:val="left" w:pos="567"/>
        </w:tabs>
        <w:spacing w:after="0"/>
        <w:ind w:firstLine="567"/>
      </w:pPr>
      <w:r w:rsidRPr="000C1501">
        <w:t>1.6.1.16.</w:t>
      </w:r>
      <w:r w:rsidRPr="000C1501">
        <w:tab/>
        <w:t xml:space="preserve"> </w:t>
      </w:r>
      <w:r w:rsidR="007F1C0E" w:rsidRPr="000C1501">
        <w:t>Исполнитель обязан не позднее 15 рабочих дней до начала выполнения работ по ликвидации колейности, предоставить Заказчику Линейный график устранения ко</w:t>
      </w:r>
      <w:r w:rsidR="00E244AA" w:rsidRPr="000C1501">
        <w:t>лейности по форме приложения № 7</w:t>
      </w:r>
      <w:r w:rsidRPr="000C1501">
        <w:t>.19</w:t>
      </w:r>
      <w:r w:rsidR="007F1C0E" w:rsidRPr="000C1501">
        <w:t xml:space="preserve"> к Техническому Заданию</w:t>
      </w:r>
      <w:r w:rsidRPr="000C1501">
        <w:t>.</w:t>
      </w:r>
    </w:p>
    <w:p w14:paraId="106407FE" w14:textId="77777777" w:rsidR="00817BCE" w:rsidRPr="000C1501" w:rsidRDefault="00817BCE" w:rsidP="00A7437E">
      <w:pPr>
        <w:tabs>
          <w:tab w:val="left" w:pos="567"/>
        </w:tabs>
        <w:spacing w:after="0"/>
        <w:ind w:firstLine="567"/>
        <w:rPr>
          <w:b/>
          <w:i/>
        </w:rPr>
      </w:pPr>
      <w:r w:rsidRPr="000C1501">
        <w:rPr>
          <w:b/>
          <w:i/>
        </w:rPr>
        <w:t>1.6.2.</w:t>
      </w:r>
      <w:r w:rsidRPr="000C1501">
        <w:rPr>
          <w:b/>
          <w:i/>
        </w:rPr>
        <w:tab/>
        <w:t xml:space="preserve">Требования к выполнению работ в зимний период эксплуатации. </w:t>
      </w:r>
    </w:p>
    <w:p w14:paraId="6893641A" w14:textId="77777777" w:rsidR="00817BCE" w:rsidRPr="000C1501" w:rsidRDefault="00817BCE" w:rsidP="00A7437E">
      <w:pPr>
        <w:tabs>
          <w:tab w:val="left" w:pos="567"/>
          <w:tab w:val="left" w:pos="1560"/>
        </w:tabs>
        <w:spacing w:after="0"/>
        <w:ind w:firstLine="567"/>
        <w:rPr>
          <w:b/>
        </w:rPr>
      </w:pPr>
      <w:r w:rsidRPr="000C1501">
        <w:rPr>
          <w:b/>
        </w:rPr>
        <w:t>1.6.2.1.</w:t>
      </w:r>
      <w:r w:rsidRPr="000C1501">
        <w:rPr>
          <w:b/>
        </w:rPr>
        <w:tab/>
        <w:t>Термины и определения</w:t>
      </w:r>
      <w:r w:rsidR="00184174" w:rsidRPr="000C1501">
        <w:rPr>
          <w:b/>
        </w:rPr>
        <w:t>.</w:t>
      </w:r>
    </w:p>
    <w:p w14:paraId="79742890" w14:textId="77777777" w:rsidR="00184174" w:rsidRPr="000C1501" w:rsidRDefault="00184174" w:rsidP="00A7437E">
      <w:pPr>
        <w:tabs>
          <w:tab w:val="left" w:pos="567"/>
          <w:tab w:val="left" w:pos="1560"/>
        </w:tabs>
        <w:spacing w:after="0"/>
        <w:ind w:firstLine="567"/>
      </w:pPr>
      <w:r w:rsidRPr="000C1501">
        <w:t xml:space="preserve">Термины и их определения, используемые в настоящем Техническом </w:t>
      </w:r>
      <w:r w:rsidR="000F3A1F" w:rsidRPr="000C1501">
        <w:t>З</w:t>
      </w:r>
      <w:r w:rsidRPr="000C1501">
        <w:t>адании на Содержание приведены в Приложении № 1 к Соглашению.</w:t>
      </w:r>
    </w:p>
    <w:p w14:paraId="78450476" w14:textId="77777777" w:rsidR="00817BCE" w:rsidRPr="000C1501" w:rsidRDefault="00817BCE" w:rsidP="00A7437E">
      <w:pPr>
        <w:tabs>
          <w:tab w:val="left" w:pos="567"/>
        </w:tabs>
        <w:spacing w:after="0"/>
        <w:ind w:firstLine="567"/>
        <w:rPr>
          <w:b/>
        </w:rPr>
      </w:pPr>
      <w:r w:rsidRPr="000C1501">
        <w:rPr>
          <w:b/>
        </w:rPr>
        <w:t>1.6.2.2.   Выполнение работ</w:t>
      </w:r>
    </w:p>
    <w:p w14:paraId="0AC90F4B" w14:textId="77777777" w:rsidR="00817BCE" w:rsidRPr="000C1501" w:rsidRDefault="00817BCE" w:rsidP="00A7437E">
      <w:pPr>
        <w:tabs>
          <w:tab w:val="left" w:pos="567"/>
        </w:tabs>
        <w:spacing w:after="0"/>
        <w:ind w:firstLine="567"/>
      </w:pPr>
      <w:r w:rsidRPr="000C1501">
        <w:t>1.6.2.2.1.</w:t>
      </w:r>
      <w:r w:rsidRPr="000C1501">
        <w:tab/>
      </w:r>
      <w:r w:rsidR="005C7305" w:rsidRPr="000C1501">
        <w:t>Исполнитель</w:t>
      </w:r>
      <w:r w:rsidRPr="000C1501">
        <w:t xml:space="preserve"> </w:t>
      </w:r>
      <w:r w:rsidR="00201945" w:rsidRPr="000C1501">
        <w:t xml:space="preserve">обязан </w:t>
      </w:r>
      <w:r w:rsidRPr="000C1501">
        <w:t xml:space="preserve">проводить комплекс профилактических мероприятий с целью не допущения образования зимней скользкости на дорожном покрытии, образования снежно-ледяных отложений (рыхлый снег, снежный накат, стекловидный лед), а также комплекс мероприятий по повышению сцепных качеств дорожных покрытий, обеспечения бесперебойного и безопасного движения транспортных средств в зимних условиях, устойчивую, надежную и эффективную работу </w:t>
      </w:r>
      <w:r w:rsidR="00042C6F" w:rsidRPr="000C1501">
        <w:t>Автомобильной Дороги</w:t>
      </w:r>
      <w:r w:rsidRPr="000C1501">
        <w:t>, надлежащее нормативное содержание в зимний период</w:t>
      </w:r>
      <w:r w:rsidR="00201945" w:rsidRPr="000C1501">
        <w:t xml:space="preserve"> эксплуатации</w:t>
      </w:r>
      <w:r w:rsidRPr="000C1501">
        <w:t>.</w:t>
      </w:r>
    </w:p>
    <w:p w14:paraId="5E5C5D6D" w14:textId="4C47B5A6" w:rsidR="00DF6AB0" w:rsidRPr="000C1501" w:rsidRDefault="00817BCE" w:rsidP="00A7437E">
      <w:pPr>
        <w:tabs>
          <w:tab w:val="left" w:pos="567"/>
        </w:tabs>
        <w:spacing w:after="0"/>
        <w:ind w:firstLine="567"/>
      </w:pPr>
      <w:r w:rsidRPr="000C1501">
        <w:t>1.6.2.2.2.</w:t>
      </w:r>
      <w:r w:rsidRPr="000C1501">
        <w:tab/>
      </w:r>
      <w:r w:rsidR="00DF6AB0" w:rsidRPr="000C1501">
        <w:t xml:space="preserve">Исполнитель обязан за счет собственных средств разработать и согласовать с Заказчиком «Регламент по оказанию оперативной помощи большегрузным транспортным средствам на обслуживаемых участках автомобильной дороги Государственной компании». Согласованный Регламент подписывается Сторонами путем заключения </w:t>
      </w:r>
      <w:r w:rsidR="00965E32" w:rsidRPr="000C1501">
        <w:t>соответствующего дополнительного соглашения</w:t>
      </w:r>
      <w:r w:rsidR="00DF6AB0" w:rsidRPr="000C1501">
        <w:t>.</w:t>
      </w:r>
      <w:r w:rsidR="00DF6AB0" w:rsidRPr="000C1501">
        <w:rPr>
          <w:sz w:val="28"/>
          <w:szCs w:val="28"/>
          <w:lang w:eastAsia="ar-SA"/>
        </w:rPr>
        <w:t xml:space="preserve"> </w:t>
      </w:r>
      <w:r w:rsidR="00DF6AB0" w:rsidRPr="000C1501">
        <w:t>Срок разработки Регламента не должен превышать 30 (тридцати) рабочих дней с момента (дня) подписания Соглашения.</w:t>
      </w:r>
    </w:p>
    <w:p w14:paraId="18790CBF" w14:textId="76106F87" w:rsidR="00817BCE" w:rsidRPr="000C1501" w:rsidRDefault="00DF6AB0" w:rsidP="00A7437E">
      <w:pPr>
        <w:tabs>
          <w:tab w:val="left" w:pos="567"/>
        </w:tabs>
        <w:spacing w:after="0"/>
        <w:ind w:firstLine="567"/>
      </w:pPr>
      <w:r w:rsidRPr="000C1501">
        <w:t xml:space="preserve">1.6.2.2.3. </w:t>
      </w:r>
      <w:r w:rsidR="00817BCE" w:rsidRPr="000C1501">
        <w:t xml:space="preserve">Организацию, технологию и механизацию дорожных работ </w:t>
      </w:r>
      <w:r w:rsidR="005C7305" w:rsidRPr="000C1501">
        <w:t>Исполнитель</w:t>
      </w:r>
      <w:r w:rsidR="00817BCE" w:rsidRPr="000C1501">
        <w:t xml:space="preserve"> </w:t>
      </w:r>
      <w:r w:rsidR="00201945" w:rsidRPr="000C1501">
        <w:t xml:space="preserve">обязан </w:t>
      </w:r>
      <w:r w:rsidR="00817BCE" w:rsidRPr="000C1501">
        <w:t xml:space="preserve">осуществлять в соответствии с разделом «Содержание </w:t>
      </w:r>
      <w:r w:rsidR="00042C6F" w:rsidRPr="000C1501">
        <w:t>Автомобильной Дороги</w:t>
      </w:r>
      <w:r w:rsidR="00817BCE" w:rsidRPr="000C1501">
        <w:t xml:space="preserve"> в зимний период эксплуатации» </w:t>
      </w:r>
      <w:r w:rsidR="00965E32" w:rsidRPr="000C1501">
        <w:t>проекта содержания Автомобильной Дороги</w:t>
      </w:r>
      <w:r w:rsidR="00817BCE" w:rsidRPr="000C1501">
        <w:t>, разработанн</w:t>
      </w:r>
      <w:r w:rsidR="00201945" w:rsidRPr="000C1501">
        <w:t>ы</w:t>
      </w:r>
      <w:r w:rsidR="00817BCE" w:rsidRPr="000C1501">
        <w:t xml:space="preserve">м согласно пункту </w:t>
      </w:r>
      <w:r w:rsidR="006E407D" w:rsidRPr="000C1501">
        <w:t>1.6.1.</w:t>
      </w:r>
      <w:r w:rsidR="00817BCE" w:rsidRPr="000C1501">
        <w:t>1</w:t>
      </w:r>
      <w:r w:rsidR="006E407D" w:rsidRPr="000C1501">
        <w:t>.</w:t>
      </w:r>
      <w:r w:rsidR="00817BCE" w:rsidRPr="000C1501">
        <w:t xml:space="preserve"> настоящего Технического </w:t>
      </w:r>
      <w:r w:rsidR="000F3A1F" w:rsidRPr="000C1501">
        <w:t>З</w:t>
      </w:r>
      <w:r w:rsidR="00817BCE" w:rsidRPr="000C1501">
        <w:t>адания и «Методических рекомендаций по защите и очистке автомобильных дорог от снега» (утверждены Распоряжением ФДА от 1 февраля 2008</w:t>
      </w:r>
      <w:r w:rsidR="00201945" w:rsidRPr="000C1501">
        <w:t xml:space="preserve"> </w:t>
      </w:r>
      <w:r w:rsidR="00817BCE" w:rsidRPr="000C1501">
        <w:t>г. №44</w:t>
      </w:r>
      <w:r w:rsidR="00201945" w:rsidRPr="000C1501">
        <w:noBreakHyphen/>
      </w:r>
      <w:r w:rsidR="00817BCE" w:rsidRPr="000C1501">
        <w:t>р).</w:t>
      </w:r>
    </w:p>
    <w:p w14:paraId="76EAAF4F" w14:textId="77777777" w:rsidR="00817BCE" w:rsidRPr="000C1501" w:rsidRDefault="00817BCE" w:rsidP="00A7437E">
      <w:pPr>
        <w:tabs>
          <w:tab w:val="left" w:pos="567"/>
        </w:tabs>
        <w:spacing w:after="0"/>
        <w:ind w:firstLine="567"/>
      </w:pPr>
      <w:r w:rsidRPr="000C1501">
        <w:t>1.6.2.2.</w:t>
      </w:r>
      <w:r w:rsidR="00DF6AB0" w:rsidRPr="000C1501">
        <w:t>4</w:t>
      </w:r>
      <w:r w:rsidRPr="000C1501">
        <w:t>.</w:t>
      </w:r>
      <w:r w:rsidRPr="000C1501">
        <w:tab/>
      </w:r>
      <w:r w:rsidR="005C7305" w:rsidRPr="000C1501">
        <w:t>Исполнитель</w:t>
      </w:r>
      <w:r w:rsidRPr="000C1501">
        <w:t xml:space="preserve"> обеспечивает выполнение работ, связанных с защитой </w:t>
      </w:r>
      <w:r w:rsidR="00042C6F" w:rsidRPr="000C1501">
        <w:t>Автомобильной Дороги</w:t>
      </w:r>
      <w:r w:rsidRPr="000C1501">
        <w:t xml:space="preserve"> от снежных заносов, уборкой снега с проезжей части, обочин, переходно-скоростных полос, площадок отдыха и остановок общественного транспорта, а также работами по предупреждению и ликвидации зимней скользкости.</w:t>
      </w:r>
    </w:p>
    <w:p w14:paraId="2454652F" w14:textId="77777777" w:rsidR="00817BCE" w:rsidRPr="000C1501" w:rsidRDefault="00817BCE" w:rsidP="00A7437E">
      <w:pPr>
        <w:tabs>
          <w:tab w:val="left" w:pos="567"/>
        </w:tabs>
        <w:spacing w:after="0"/>
        <w:ind w:firstLine="567"/>
      </w:pPr>
      <w:r w:rsidRPr="000C1501">
        <w:t>1.6.2.2.</w:t>
      </w:r>
      <w:r w:rsidR="00DF6AB0" w:rsidRPr="000C1501">
        <w:t>5</w:t>
      </w:r>
      <w:r w:rsidRPr="000C1501">
        <w:t>.</w:t>
      </w:r>
      <w:r w:rsidRPr="000C1501">
        <w:tab/>
        <w:t xml:space="preserve">Борьбу с зимней скользкостью </w:t>
      </w:r>
      <w:r w:rsidR="005C7305" w:rsidRPr="000C1501">
        <w:t>Исполнитель</w:t>
      </w:r>
      <w:r w:rsidRPr="000C1501">
        <w:t xml:space="preserve"> обязан проводить в первую очередь на подъемах и спусках с большими уклонами, в пределах населенных пунктов, на </w:t>
      </w:r>
      <w:r w:rsidRPr="000C1501">
        <w:lastRenderedPageBreak/>
        <w:t>кривых малого радиуса, участках с ограниченной видимостью, в пределах автобусных остановок, на пересечениях в одном уровне и подходах к ним и во всех других местах, где особенно часто может требоваться экстренное торможение.</w:t>
      </w:r>
    </w:p>
    <w:p w14:paraId="54BA7CBD" w14:textId="241BB745" w:rsidR="00817BCE" w:rsidRPr="000C1501" w:rsidRDefault="00817BCE" w:rsidP="00A7437E">
      <w:pPr>
        <w:tabs>
          <w:tab w:val="left" w:pos="567"/>
        </w:tabs>
        <w:spacing w:after="0"/>
        <w:ind w:firstLine="567"/>
      </w:pPr>
      <w:r w:rsidRPr="000C1501">
        <w:t>1.6.2.2.</w:t>
      </w:r>
      <w:r w:rsidR="00DF6AB0" w:rsidRPr="000C1501">
        <w:t>6</w:t>
      </w:r>
      <w:r w:rsidRPr="000C1501">
        <w:t>.</w:t>
      </w:r>
      <w:r w:rsidRPr="000C1501">
        <w:tab/>
        <w:t xml:space="preserve">До начала выполнения работ </w:t>
      </w:r>
      <w:r w:rsidR="005C7305" w:rsidRPr="000C1501">
        <w:t>Исполнитель</w:t>
      </w:r>
      <w:r w:rsidRPr="000C1501">
        <w:t xml:space="preserve"> информирует о наличии и готовности к эксплуатации теплых стоянок техники, занятой на работах по </w:t>
      </w:r>
      <w:r w:rsidR="00581AAC" w:rsidRPr="000C1501">
        <w:t>З</w:t>
      </w:r>
      <w:r w:rsidRPr="000C1501">
        <w:t xml:space="preserve">имнему </w:t>
      </w:r>
      <w:r w:rsidR="00581AAC" w:rsidRPr="000C1501">
        <w:t>С</w:t>
      </w:r>
      <w:r w:rsidRPr="000C1501">
        <w:t xml:space="preserve">одержанию, закрытых солехранилищ, бункерных пескобаз и открытых площадок для складирования пескосоляной смеси с указанием мест нахождения таковых, а также имеющееся в наличие количество противогололёдных материалов, для которых имеется заключение о соответствии аттестованной дорожной лабораторией.  В случае использования арендованных мощностей обязательно предоставление копии договоров аренды и др. </w:t>
      </w:r>
      <w:r w:rsidR="005C7305" w:rsidRPr="000C1501">
        <w:t>Исполнитель</w:t>
      </w:r>
      <w:r w:rsidRPr="000C1501">
        <w:t xml:space="preserve"> обязан иметь заключенные договоры со службами метеообеспечения.</w:t>
      </w:r>
    </w:p>
    <w:p w14:paraId="11502F23" w14:textId="05B9070E" w:rsidR="00817BCE" w:rsidRPr="000C1501" w:rsidRDefault="00817BCE" w:rsidP="00A7437E">
      <w:pPr>
        <w:tabs>
          <w:tab w:val="left" w:pos="567"/>
        </w:tabs>
        <w:spacing w:after="0"/>
        <w:ind w:firstLine="567"/>
      </w:pPr>
      <w:r w:rsidRPr="000C1501">
        <w:t>1.6.2.2.</w:t>
      </w:r>
      <w:r w:rsidR="00DF6AB0" w:rsidRPr="000C1501">
        <w:t>7</w:t>
      </w:r>
      <w:r w:rsidRPr="000C1501">
        <w:t>.</w:t>
      </w:r>
      <w:r w:rsidRPr="000C1501">
        <w:tab/>
      </w:r>
      <w:r w:rsidR="005C7305" w:rsidRPr="000C1501">
        <w:t>Исполнитель</w:t>
      </w:r>
      <w:r w:rsidRPr="000C1501">
        <w:t xml:space="preserve"> обязан в зимний период для борьбы с зимней скользкостью применять твердые хлориды при температурном режиме не менее  -6 С. Для этого обязательно  наличие складов для хранения твердых хлоридов, соответствующих требованиям хранения, оборудованных солерастворителями емкостями объемом не менее </w:t>
      </w:r>
      <w:r w:rsidR="00201945" w:rsidRPr="000C1501">
        <w:t>3 </w:t>
      </w:r>
      <w:r w:rsidRPr="000C1501">
        <w:t>м</w:t>
      </w:r>
      <w:r w:rsidRPr="000C1501">
        <w:rPr>
          <w:vertAlign w:val="superscript"/>
        </w:rPr>
        <w:t>3</w:t>
      </w:r>
      <w:r w:rsidRPr="000C1501">
        <w:t xml:space="preserve"> и необходимого количества дорожных комбинированных машин, укомплектованных солераспределительным оборудовани</w:t>
      </w:r>
      <w:r w:rsidR="00503B86" w:rsidRPr="000C1501">
        <w:t>ем</w:t>
      </w:r>
      <w:r w:rsidRPr="000C1501">
        <w:t xml:space="preserve"> с нормой расхода твердых противогололёдных материалов из расчёта от 5 гр./м</w:t>
      </w:r>
      <w:r w:rsidRPr="000C1501">
        <w:rPr>
          <w:vertAlign w:val="superscript"/>
        </w:rPr>
        <w:t>2</w:t>
      </w:r>
      <w:r w:rsidRPr="000C1501">
        <w:t xml:space="preserve">. О наличии и комплектации вышеуказанных технологических комплексов предоставляется справка  заверенная печатью и подписью руководителя </w:t>
      </w:r>
      <w:r w:rsidR="005C7305" w:rsidRPr="000C1501">
        <w:t>Исполнителя</w:t>
      </w:r>
      <w:r w:rsidRPr="000C1501">
        <w:t xml:space="preserve"> с приложением копий паспортов на всё оборудование, заверенных надлежащим образом.</w:t>
      </w:r>
    </w:p>
    <w:p w14:paraId="4C2D0856" w14:textId="77777777" w:rsidR="00817BCE" w:rsidRPr="000C1501" w:rsidRDefault="00817BCE" w:rsidP="00A7437E">
      <w:pPr>
        <w:tabs>
          <w:tab w:val="left" w:pos="567"/>
        </w:tabs>
        <w:spacing w:after="0"/>
        <w:ind w:firstLine="567"/>
      </w:pPr>
      <w:r w:rsidRPr="000C1501">
        <w:t>1.6.2.2.</w:t>
      </w:r>
      <w:r w:rsidR="00DF6AB0" w:rsidRPr="000C1501">
        <w:t>8</w:t>
      </w:r>
      <w:r w:rsidRPr="000C1501">
        <w:t>.</w:t>
      </w:r>
      <w:r w:rsidRPr="000C1501">
        <w:tab/>
        <w:t xml:space="preserve"> </w:t>
      </w:r>
      <w:r w:rsidR="00184174" w:rsidRPr="000C1501">
        <w:t>Исполнитель</w:t>
      </w:r>
      <w:r w:rsidRPr="000C1501">
        <w:t xml:space="preserve"> должен выполнять патрульную снегоочистку в течение всей метели или снегопада, которая производится периодическими проходами плужных и/или плужно-щеточных снегоочистителей. Патрульная снегоочистка проводится одиночными машинами или отрядом плужно-щеточных снегоочистителей, движущихся уступом с интервалом 30 - 60 м с перемещением снега от оси дороги к обочине с перекрытием следа 0,3 - 0,5 м.</w:t>
      </w:r>
    </w:p>
    <w:p w14:paraId="76A5B50A" w14:textId="77777777" w:rsidR="00817BCE" w:rsidRPr="000C1501" w:rsidRDefault="00817BCE" w:rsidP="00A7437E">
      <w:pPr>
        <w:tabs>
          <w:tab w:val="left" w:pos="567"/>
        </w:tabs>
        <w:spacing w:after="0"/>
        <w:ind w:firstLine="567"/>
      </w:pPr>
      <w:r w:rsidRPr="000C1501">
        <w:t>1.6.2.2.</w:t>
      </w:r>
      <w:r w:rsidR="00DF6AB0" w:rsidRPr="000C1501">
        <w:t>9</w:t>
      </w:r>
      <w:r w:rsidRPr="000C1501">
        <w:t>.</w:t>
      </w:r>
      <w:r w:rsidRPr="000C1501">
        <w:tab/>
      </w:r>
      <w:r w:rsidR="00184174" w:rsidRPr="000C1501">
        <w:t>Исполнителю</w:t>
      </w:r>
      <w:r w:rsidRPr="000C1501">
        <w:t xml:space="preserve"> рекомендуется начинать патрульную очистку участков автомобильной дороги от снега (при снегопадах и метелях), при его накоплении на покрытии не более 2 см (в рыхлом теле), а именно при интенсивности снегопада (метели) до 1 см/ч следует начинать через 1,5 - 2 часа, при 1 - 3 см/ч - через 1 час, 3 - 5 см/ч - 0,5 часа и при более 5 см/ч - с момента начала снегопада.</w:t>
      </w:r>
    </w:p>
    <w:p w14:paraId="4E1F2CC1" w14:textId="7F5B9E78" w:rsidR="00817BCE" w:rsidRPr="000C1501" w:rsidRDefault="00817BCE" w:rsidP="00A7437E">
      <w:pPr>
        <w:tabs>
          <w:tab w:val="left" w:pos="567"/>
        </w:tabs>
        <w:spacing w:after="0"/>
        <w:ind w:firstLine="567"/>
      </w:pPr>
      <w:r w:rsidRPr="000C1501">
        <w:t>1.6.2.2.</w:t>
      </w:r>
      <w:r w:rsidR="00DF6AB0" w:rsidRPr="000C1501">
        <w:t>10</w:t>
      </w:r>
      <w:r w:rsidRPr="000C1501">
        <w:t>.</w:t>
      </w:r>
      <w:r w:rsidRPr="000C1501">
        <w:tab/>
        <w:t xml:space="preserve">Очистку дорожных покрытий на мостах, путепроводах и других </w:t>
      </w:r>
      <w:r w:rsidR="000C7326" w:rsidRPr="000C1501">
        <w:t>И</w:t>
      </w:r>
      <w:r w:rsidRPr="000C1501">
        <w:t xml:space="preserve">скусственных </w:t>
      </w:r>
      <w:r w:rsidR="000C7326" w:rsidRPr="000C1501">
        <w:t>С</w:t>
      </w:r>
      <w:r w:rsidRPr="000C1501">
        <w:t xml:space="preserve">ооружениях </w:t>
      </w:r>
      <w:r w:rsidR="005C7305" w:rsidRPr="000C1501">
        <w:t>Исполнитель</w:t>
      </w:r>
      <w:r w:rsidRPr="000C1501">
        <w:t xml:space="preserve"> осуществляет плужно-щеточными машинами с последующей уборкой образовавшихся снежных валов лаповыми, шнекороторными снегопогрузчиками или вручную, в установленные сроки согласно Регламенту </w:t>
      </w:r>
      <w:r w:rsidR="00965E32" w:rsidRPr="000C1501">
        <w:t xml:space="preserve">Проведения Работ по </w:t>
      </w:r>
      <w:r w:rsidR="007F14F9" w:rsidRPr="000C1501">
        <w:t>С</w:t>
      </w:r>
      <w:r w:rsidRPr="000C1501">
        <w:t>одержани</w:t>
      </w:r>
      <w:r w:rsidR="00965E32" w:rsidRPr="000C1501">
        <w:t>ю</w:t>
      </w:r>
      <w:r w:rsidRPr="000C1501">
        <w:t xml:space="preserve">. При большой интенсивности движения такие работы </w:t>
      </w:r>
      <w:r w:rsidR="005C7305" w:rsidRPr="000C1501">
        <w:t>Исполнитель</w:t>
      </w:r>
      <w:r w:rsidRPr="000C1501">
        <w:t xml:space="preserve"> должен проводить в ночное время с 23-00 до 07-00.</w:t>
      </w:r>
    </w:p>
    <w:p w14:paraId="1D04C627" w14:textId="77777777" w:rsidR="00DF6AB0" w:rsidRPr="000C1501" w:rsidRDefault="00817BCE" w:rsidP="00DF6AB0">
      <w:pPr>
        <w:spacing w:after="0"/>
        <w:ind w:firstLine="567"/>
      </w:pPr>
      <w:r w:rsidRPr="000C1501">
        <w:t>1.6.2.2.1</w:t>
      </w:r>
      <w:r w:rsidR="00DF6AB0" w:rsidRPr="000C1501">
        <w:t>1</w:t>
      </w:r>
      <w:r w:rsidRPr="000C1501">
        <w:t>.</w:t>
      </w:r>
      <w:r w:rsidRPr="000C1501">
        <w:tab/>
        <w:t xml:space="preserve">Очистку проезжей части от снега и шуги </w:t>
      </w:r>
      <w:r w:rsidR="005C7305" w:rsidRPr="000C1501">
        <w:t>Исполнитель</w:t>
      </w:r>
      <w:r w:rsidRPr="000C1501">
        <w:t xml:space="preserve"> должен осуществлять на высокой скорости и на всю ширину покрытия. После окончания снегопада </w:t>
      </w:r>
      <w:r w:rsidR="005C7305" w:rsidRPr="000C1501">
        <w:t>Исполнителю</w:t>
      </w:r>
      <w:r w:rsidRPr="000C1501">
        <w:t xml:space="preserve"> необходимо произвести удаление оставшихся снежно-ледяных отложений или завершающее подметание.</w:t>
      </w:r>
    </w:p>
    <w:p w14:paraId="5B327812" w14:textId="77777777" w:rsidR="00817BCE" w:rsidRPr="000C1501" w:rsidRDefault="00817BCE" w:rsidP="00DF6AB0">
      <w:pPr>
        <w:spacing w:after="0"/>
        <w:ind w:firstLine="567"/>
      </w:pPr>
      <w:r w:rsidRPr="000C1501">
        <w:t>1.6.2.2.1</w:t>
      </w:r>
      <w:r w:rsidR="00DF6AB0" w:rsidRPr="000C1501">
        <w:t>2.</w:t>
      </w:r>
      <w:r w:rsidRPr="000C1501">
        <w:t xml:space="preserve"> По окончании снегоочистки проезжей части </w:t>
      </w:r>
      <w:r w:rsidR="005C7305" w:rsidRPr="000C1501">
        <w:t>Исполнитель</w:t>
      </w:r>
      <w:r w:rsidRPr="000C1501">
        <w:t xml:space="preserve"> приступает к выполнению работ по формированию снежных валов у шумозащитных экранов. Снежный вал перед его уборкой формируют на расстоянии 0,5 м от барьерных ограждений, для возможности пропуска образовавшихся растворов и/или талых вод. Ширина снежного вала не превышает 1,2 - 1,5 м. Срок ликвидации снежных валов у шумозащитных экранов - не более 48 часов после окончания снегопада и очистки проезжей части.</w:t>
      </w:r>
    </w:p>
    <w:p w14:paraId="3A352354" w14:textId="77777777" w:rsidR="00817BCE" w:rsidRPr="000C1501" w:rsidRDefault="00DF6AB0" w:rsidP="00A7437E">
      <w:pPr>
        <w:tabs>
          <w:tab w:val="left" w:pos="567"/>
        </w:tabs>
        <w:spacing w:after="0"/>
        <w:ind w:firstLine="567"/>
      </w:pPr>
      <w:r w:rsidRPr="000C1501">
        <w:t xml:space="preserve">1.6.2.2.13. </w:t>
      </w:r>
      <w:r w:rsidR="00817BCE" w:rsidRPr="000C1501">
        <w:t>Формирование снежных валов не допускается:</w:t>
      </w:r>
    </w:p>
    <w:p w14:paraId="239930B9" w14:textId="77777777" w:rsidR="00817BCE" w:rsidRPr="000C1501" w:rsidRDefault="00817BCE" w:rsidP="00A7437E">
      <w:pPr>
        <w:tabs>
          <w:tab w:val="left" w:pos="567"/>
        </w:tabs>
        <w:spacing w:after="0"/>
        <w:ind w:firstLine="567"/>
      </w:pPr>
      <w:r w:rsidRPr="000C1501">
        <w:t>- на пересечениях дорог в одном уровне и вблизи железнодорожных переездов в зоне треугольника видимости;</w:t>
      </w:r>
    </w:p>
    <w:p w14:paraId="46EEEF91" w14:textId="77777777" w:rsidR="00817BCE" w:rsidRPr="000C1501" w:rsidRDefault="00817BCE" w:rsidP="00A7437E">
      <w:pPr>
        <w:tabs>
          <w:tab w:val="left" w:pos="567"/>
        </w:tabs>
        <w:spacing w:after="0"/>
        <w:ind w:firstLine="567"/>
      </w:pPr>
      <w:r w:rsidRPr="000C1501">
        <w:t>- ближе 5 м от пешеходных переходов;</w:t>
      </w:r>
    </w:p>
    <w:p w14:paraId="576956A8" w14:textId="77777777" w:rsidR="00817BCE" w:rsidRPr="000C1501" w:rsidRDefault="00817BCE" w:rsidP="00A7437E">
      <w:pPr>
        <w:tabs>
          <w:tab w:val="left" w:pos="567"/>
        </w:tabs>
        <w:spacing w:after="0"/>
        <w:ind w:firstLine="567"/>
      </w:pPr>
      <w:r w:rsidRPr="000C1501">
        <w:lastRenderedPageBreak/>
        <w:t>- ближе 20 м от остановочного пункта общественного транспорта;</w:t>
      </w:r>
    </w:p>
    <w:p w14:paraId="7F2E41B8" w14:textId="77777777" w:rsidR="00817BCE" w:rsidRPr="000C1501" w:rsidRDefault="00817BCE" w:rsidP="00A7437E">
      <w:pPr>
        <w:tabs>
          <w:tab w:val="left" w:pos="567"/>
        </w:tabs>
        <w:spacing w:after="0"/>
        <w:ind w:firstLine="567"/>
      </w:pPr>
      <w:r w:rsidRPr="000C1501">
        <w:t>- на тротуарах, газонах и бортовых камнях.</w:t>
      </w:r>
    </w:p>
    <w:p w14:paraId="2C9C361E" w14:textId="78DB59DA" w:rsidR="00817BCE" w:rsidRPr="000C1501" w:rsidRDefault="00817BCE" w:rsidP="00A7437E">
      <w:pPr>
        <w:tabs>
          <w:tab w:val="left" w:pos="567"/>
        </w:tabs>
        <w:spacing w:after="0"/>
        <w:ind w:firstLine="567"/>
        <w:rPr>
          <w:b/>
        </w:rPr>
      </w:pPr>
      <w:r w:rsidRPr="000C1501">
        <w:rPr>
          <w:b/>
        </w:rPr>
        <w:t>1.6.2.3.</w:t>
      </w:r>
      <w:r w:rsidRPr="000C1501">
        <w:rPr>
          <w:b/>
        </w:rPr>
        <w:tab/>
        <w:t>Требования к хранению и заготовке противогололедных материалов</w:t>
      </w:r>
      <w:r w:rsidR="00DA50B6" w:rsidRPr="000C1501">
        <w:rPr>
          <w:b/>
        </w:rPr>
        <w:t>.</w:t>
      </w:r>
    </w:p>
    <w:p w14:paraId="7FD4E38D" w14:textId="7B56F994" w:rsidR="00817BCE" w:rsidRPr="000C1501" w:rsidRDefault="00817BCE" w:rsidP="00A7437E">
      <w:pPr>
        <w:tabs>
          <w:tab w:val="left" w:pos="1560"/>
        </w:tabs>
        <w:spacing w:after="0"/>
        <w:ind w:firstLine="567"/>
      </w:pPr>
      <w:r w:rsidRPr="000C1501">
        <w:t>1.6.2.3.1.</w:t>
      </w:r>
      <w:r w:rsidRPr="000C1501">
        <w:tab/>
        <w:t xml:space="preserve">Хранение </w:t>
      </w:r>
      <w:r w:rsidR="00A21629" w:rsidRPr="000C1501">
        <w:t>противогололедных материалов</w:t>
      </w:r>
      <w:r w:rsidR="00A21629" w:rsidRPr="000C1501" w:rsidDel="00A21629">
        <w:t xml:space="preserve"> </w:t>
      </w:r>
      <w:r w:rsidR="005C7305" w:rsidRPr="000C1501">
        <w:t>Исполнитель</w:t>
      </w:r>
      <w:r w:rsidRPr="000C1501">
        <w:t xml:space="preserve"> осуществляет на механизированных базах и складах. Их расположение, количество и вместимость определяется </w:t>
      </w:r>
      <w:r w:rsidR="00A21629" w:rsidRPr="000C1501">
        <w:t>проектом содержания Автомобильной Дороги</w:t>
      </w:r>
      <w:r w:rsidRPr="000C1501">
        <w:t>.</w:t>
      </w:r>
    </w:p>
    <w:p w14:paraId="252AA371" w14:textId="52B198DA" w:rsidR="00817BCE" w:rsidRPr="000C1501" w:rsidRDefault="00817BCE" w:rsidP="00A7437E">
      <w:pPr>
        <w:tabs>
          <w:tab w:val="left" w:pos="1560"/>
        </w:tabs>
        <w:spacing w:after="0"/>
        <w:ind w:firstLine="567"/>
      </w:pPr>
      <w:r w:rsidRPr="000C1501">
        <w:t>1.6.2.3.2.</w:t>
      </w:r>
      <w:r w:rsidRPr="000C1501">
        <w:tab/>
        <w:t xml:space="preserve">Химические твердые </w:t>
      </w:r>
      <w:r w:rsidR="00A21629" w:rsidRPr="000C1501">
        <w:t>противогололедные материалы</w:t>
      </w:r>
      <w:r w:rsidR="00A21629" w:rsidRPr="000C1501">
        <w:rPr>
          <w:b/>
        </w:rPr>
        <w:t xml:space="preserve"> </w:t>
      </w:r>
      <w:r w:rsidRPr="000C1501">
        <w:t xml:space="preserve"> </w:t>
      </w:r>
      <w:r w:rsidR="005C7305" w:rsidRPr="000C1501">
        <w:t>Исполнитель</w:t>
      </w:r>
      <w:r w:rsidRPr="000C1501">
        <w:t xml:space="preserve"> должен хранить в крытых складских помещениях.</w:t>
      </w:r>
    </w:p>
    <w:p w14:paraId="6FCCEC68" w14:textId="0241C73B" w:rsidR="00817BCE" w:rsidRPr="000C1501" w:rsidRDefault="00817BCE" w:rsidP="00A7437E">
      <w:pPr>
        <w:tabs>
          <w:tab w:val="left" w:pos="1560"/>
        </w:tabs>
        <w:spacing w:after="0"/>
        <w:ind w:firstLine="567"/>
      </w:pPr>
      <w:r w:rsidRPr="000C1501">
        <w:t>1.6.2.3.3.</w:t>
      </w:r>
      <w:r w:rsidRPr="000C1501">
        <w:tab/>
        <w:t xml:space="preserve">Приготовления и хранения комбинированных </w:t>
      </w:r>
      <w:r w:rsidR="00A21629" w:rsidRPr="000C1501">
        <w:t>противогололедных материалов</w:t>
      </w:r>
      <w:r w:rsidRPr="000C1501">
        <w:t xml:space="preserve"> (ПСС) </w:t>
      </w:r>
      <w:r w:rsidR="005C7305" w:rsidRPr="000C1501">
        <w:t>Исполнитель</w:t>
      </w:r>
      <w:r w:rsidRPr="000C1501">
        <w:t xml:space="preserve"> выполняет на открытых обвалованных по периметру площадках с асфальтобетонным покрытием и дренажной системой. Обваловка устраивается из песчаного асфальтобетона трапециевидного сечения.</w:t>
      </w:r>
    </w:p>
    <w:p w14:paraId="23964120" w14:textId="77777777" w:rsidR="00817BCE" w:rsidRPr="000C1501" w:rsidRDefault="00817BCE" w:rsidP="00A7437E">
      <w:pPr>
        <w:tabs>
          <w:tab w:val="left" w:pos="1560"/>
        </w:tabs>
        <w:spacing w:after="0"/>
        <w:ind w:firstLine="567"/>
      </w:pPr>
      <w:r w:rsidRPr="000C1501">
        <w:t>1.6.2.3.4.</w:t>
      </w:r>
      <w:r w:rsidRPr="000C1501">
        <w:tab/>
        <w:t>На въезде-выезде обваловка устраивается высотой 15 - 20 см пологого серповидного профиля.</w:t>
      </w:r>
    </w:p>
    <w:p w14:paraId="564D3F77" w14:textId="77777777" w:rsidR="00817BCE" w:rsidRPr="000C1501" w:rsidRDefault="00817BCE" w:rsidP="00A7437E">
      <w:pPr>
        <w:tabs>
          <w:tab w:val="left" w:pos="1560"/>
        </w:tabs>
        <w:spacing w:after="0"/>
        <w:ind w:firstLine="567"/>
      </w:pPr>
      <w:r w:rsidRPr="000C1501">
        <w:t>1.6.2.3.5.</w:t>
      </w:r>
      <w:r w:rsidRPr="000C1501">
        <w:tab/>
        <w:t xml:space="preserve">Для предотвращения засоления окружающей природной среды в обязательном порядке </w:t>
      </w:r>
      <w:r w:rsidR="005C7305" w:rsidRPr="000C1501">
        <w:t>Исполнитель</w:t>
      </w:r>
      <w:r w:rsidRPr="000C1501">
        <w:t xml:space="preserve"> должен обустроить площадки дренажной системой с приемными колодцами и (или) испарительным бассейном, а также обеспечить вертикальную планировку площадок для стока дождевых и талых вод к испарительным бассейнам или приемным колодцам.</w:t>
      </w:r>
    </w:p>
    <w:p w14:paraId="6C88A613" w14:textId="77777777" w:rsidR="00817BCE" w:rsidRPr="000C1501" w:rsidRDefault="00817BCE" w:rsidP="00A7437E">
      <w:pPr>
        <w:tabs>
          <w:tab w:val="left" w:pos="1560"/>
        </w:tabs>
        <w:spacing w:after="0"/>
        <w:ind w:firstLine="567"/>
      </w:pPr>
      <w:r w:rsidRPr="000C1501">
        <w:t>1.6.2.3.6.</w:t>
      </w:r>
      <w:r w:rsidRPr="000C1501">
        <w:tab/>
        <w:t xml:space="preserve">Распределение использования </w:t>
      </w:r>
      <w:r w:rsidR="005C7305" w:rsidRPr="000C1501">
        <w:t>Исполнителем</w:t>
      </w:r>
      <w:r w:rsidRPr="000C1501">
        <w:t xml:space="preserve"> твердых хлоридов для борьбы с зимней скользкостью 80% от общего объема применяемых реагентов.</w:t>
      </w:r>
    </w:p>
    <w:p w14:paraId="51580BAE" w14:textId="77777777" w:rsidR="00817BCE" w:rsidRPr="000C1501" w:rsidRDefault="00817BCE" w:rsidP="00A7437E">
      <w:pPr>
        <w:tabs>
          <w:tab w:val="left" w:pos="1560"/>
        </w:tabs>
        <w:spacing w:after="0"/>
        <w:ind w:firstLine="567"/>
        <w:rPr>
          <w:b/>
        </w:rPr>
      </w:pPr>
      <w:r w:rsidRPr="000C1501">
        <w:rPr>
          <w:b/>
        </w:rPr>
        <w:t>1.6.2.4.</w:t>
      </w:r>
      <w:r w:rsidRPr="000C1501">
        <w:rPr>
          <w:b/>
        </w:rPr>
        <w:tab/>
        <w:t>Требования по охране окружающей среды</w:t>
      </w:r>
      <w:r w:rsidR="00DA50B6" w:rsidRPr="000C1501">
        <w:rPr>
          <w:b/>
        </w:rPr>
        <w:t>.</w:t>
      </w:r>
    </w:p>
    <w:p w14:paraId="39C4F7E4" w14:textId="77777777" w:rsidR="00817BCE" w:rsidRPr="000C1501" w:rsidRDefault="00817BCE" w:rsidP="00A7437E">
      <w:pPr>
        <w:tabs>
          <w:tab w:val="left" w:pos="1560"/>
        </w:tabs>
        <w:spacing w:after="0"/>
        <w:ind w:firstLine="567"/>
      </w:pPr>
      <w:r w:rsidRPr="000C1501">
        <w:t>1.6.2.4.1.</w:t>
      </w:r>
      <w:r w:rsidRPr="000C1501">
        <w:tab/>
        <w:t>Мероприятия по охране окружающей природной среды необходимо предусматривать по каждому виду работ, выполняемых при борьбе с зимней скользкостью на автомобильных дорогах: при транспортировке, распределении и хранении противогололедных материалов.</w:t>
      </w:r>
    </w:p>
    <w:p w14:paraId="5466ABF6" w14:textId="77777777" w:rsidR="00817BCE" w:rsidRPr="000C1501" w:rsidRDefault="00817BCE" w:rsidP="00A7437E">
      <w:pPr>
        <w:tabs>
          <w:tab w:val="left" w:pos="1560"/>
        </w:tabs>
        <w:spacing w:after="0"/>
        <w:ind w:firstLine="567"/>
      </w:pPr>
      <w:r w:rsidRPr="000C1501">
        <w:t>1.6.2.4.2.</w:t>
      </w:r>
      <w:r w:rsidRPr="000C1501">
        <w:tab/>
        <w:t xml:space="preserve">Для уменьшения отрицательного воздействия технической соли на окружающую природную среду в процессе содержания в зимний период эксплуатации </w:t>
      </w:r>
      <w:r w:rsidR="00042C6F" w:rsidRPr="000C1501">
        <w:t>Автомобильной Дороги</w:t>
      </w:r>
      <w:r w:rsidRPr="000C1501">
        <w:t xml:space="preserve"> </w:t>
      </w:r>
      <w:r w:rsidR="005C7305" w:rsidRPr="000C1501">
        <w:t>Исполнителю</w:t>
      </w:r>
      <w:r w:rsidRPr="000C1501">
        <w:t xml:space="preserve"> необходимо выполнять следующие основные требования:</w:t>
      </w:r>
    </w:p>
    <w:p w14:paraId="01DFD6CF" w14:textId="77777777" w:rsidR="00817BCE" w:rsidRPr="000C1501" w:rsidRDefault="00817BCE" w:rsidP="00A7437E">
      <w:pPr>
        <w:tabs>
          <w:tab w:val="left" w:pos="567"/>
        </w:tabs>
        <w:spacing w:after="0"/>
        <w:ind w:firstLine="567"/>
      </w:pPr>
      <w:r w:rsidRPr="000C1501">
        <w:t>•</w:t>
      </w:r>
      <w:r w:rsidRPr="000C1501">
        <w:tab/>
        <w:t>при распределении противогололедных материалов строго соблюдать нормы расхода с учетом вида зимней скользкости, температуры воздуха и толщины снежно-ледяных образований на проезжей части дороги;</w:t>
      </w:r>
    </w:p>
    <w:p w14:paraId="03407FE5" w14:textId="77777777" w:rsidR="00817BCE" w:rsidRPr="000C1501" w:rsidRDefault="00817BCE" w:rsidP="00A7437E">
      <w:pPr>
        <w:tabs>
          <w:tab w:val="left" w:pos="567"/>
        </w:tabs>
        <w:spacing w:after="0"/>
        <w:ind w:firstLine="567"/>
      </w:pPr>
      <w:r w:rsidRPr="000C1501">
        <w:t>•</w:t>
      </w:r>
      <w:r w:rsidRPr="000C1501">
        <w:tab/>
        <w:t>не использовать хлористые соли (NaCl, СаCl</w:t>
      </w:r>
      <w:r w:rsidRPr="000C1501">
        <w:rPr>
          <w:vertAlign w:val="subscript"/>
        </w:rPr>
        <w:t>2</w:t>
      </w:r>
      <w:r w:rsidRPr="000C1501">
        <w:t>, MgCl</w:t>
      </w:r>
      <w:r w:rsidRPr="000C1501">
        <w:rPr>
          <w:vertAlign w:val="subscript"/>
        </w:rPr>
        <w:t>2</w:t>
      </w:r>
      <w:r w:rsidRPr="000C1501">
        <w:t>) в чистом виде в водоохранных зонах рек и водоемов, а также у источников хозяйственного и питьевого водоснабжения без обеспечения отвода образующихся талых вод и устройства ливнеприемников-испарителей, исключающих нерегулируемое растекание талых вод;</w:t>
      </w:r>
    </w:p>
    <w:p w14:paraId="5C772C9D" w14:textId="77777777" w:rsidR="00817BCE" w:rsidRPr="000C1501" w:rsidRDefault="00817BCE" w:rsidP="00A7437E">
      <w:pPr>
        <w:tabs>
          <w:tab w:val="left" w:pos="567"/>
        </w:tabs>
        <w:spacing w:after="0"/>
        <w:ind w:firstLine="567"/>
      </w:pPr>
      <w:r w:rsidRPr="000C1501">
        <w:t>•</w:t>
      </w:r>
      <w:r w:rsidRPr="000C1501">
        <w:tab/>
        <w:t>перемешивание технической соли (NaCl) с фрикционными материалами необходимо осуществлять на площадках с асфальтобетонным покрытием, обеспеченных водоотводом с устройством приемных колодцев и (или) испарительных бассейнов, исключающих просачивание растворов в почву;</w:t>
      </w:r>
    </w:p>
    <w:p w14:paraId="62F76B41" w14:textId="77777777" w:rsidR="00817BCE" w:rsidRPr="000C1501" w:rsidRDefault="00817BCE" w:rsidP="00A7437E">
      <w:pPr>
        <w:tabs>
          <w:tab w:val="left" w:pos="567"/>
        </w:tabs>
        <w:spacing w:after="0"/>
        <w:ind w:firstLine="567"/>
      </w:pPr>
      <w:r w:rsidRPr="000C1501">
        <w:t>•</w:t>
      </w:r>
      <w:r w:rsidRPr="000C1501">
        <w:tab/>
        <w:t xml:space="preserve">сбрасывать снег во время снегоочистки только в пределах полосы отвода участков </w:t>
      </w:r>
      <w:r w:rsidR="0080251E" w:rsidRPr="000C1501">
        <w:t>А</w:t>
      </w:r>
      <w:r w:rsidRPr="000C1501">
        <w:t xml:space="preserve">втомобильной </w:t>
      </w:r>
      <w:r w:rsidR="0080251E" w:rsidRPr="000C1501">
        <w:t>Д</w:t>
      </w:r>
      <w:r w:rsidRPr="000C1501">
        <w:t>ороги.</w:t>
      </w:r>
    </w:p>
    <w:p w14:paraId="48DA8836" w14:textId="77777777" w:rsidR="00817BCE" w:rsidRPr="000C1501" w:rsidRDefault="00817BCE" w:rsidP="00A7437E">
      <w:pPr>
        <w:tabs>
          <w:tab w:val="left" w:pos="567"/>
        </w:tabs>
        <w:spacing w:after="0"/>
        <w:ind w:firstLine="567"/>
        <w:rPr>
          <w:b/>
        </w:rPr>
      </w:pPr>
      <w:r w:rsidRPr="000C1501">
        <w:rPr>
          <w:b/>
        </w:rPr>
        <w:t>1.6.2.5.</w:t>
      </w:r>
      <w:r w:rsidRPr="000C1501">
        <w:rPr>
          <w:b/>
        </w:rPr>
        <w:tab/>
        <w:t>Требования к проверке качества выполнения работ в зимний период эксплуатации</w:t>
      </w:r>
      <w:r w:rsidR="00DA50B6" w:rsidRPr="000C1501">
        <w:rPr>
          <w:b/>
        </w:rPr>
        <w:t>.</w:t>
      </w:r>
    </w:p>
    <w:p w14:paraId="02A8532B" w14:textId="381AA75B" w:rsidR="00817BCE" w:rsidRPr="000C1501" w:rsidRDefault="00817BCE" w:rsidP="00A7437E">
      <w:pPr>
        <w:tabs>
          <w:tab w:val="left" w:pos="567"/>
        </w:tabs>
        <w:spacing w:after="0"/>
        <w:ind w:firstLine="567"/>
      </w:pPr>
      <w:r w:rsidRPr="000C1501">
        <w:t>1.6.2.5.1.</w:t>
      </w:r>
      <w:r w:rsidRPr="000C1501">
        <w:tab/>
        <w:t xml:space="preserve">Оценка качества выполнения работ по содержанию </w:t>
      </w:r>
      <w:r w:rsidR="00042C6F" w:rsidRPr="000C1501">
        <w:t>Автомобильной Дороги</w:t>
      </w:r>
      <w:r w:rsidRPr="000C1501">
        <w:t xml:space="preserve"> в зимний период эксплуатации выполняется в соответствии </w:t>
      </w:r>
      <w:r w:rsidR="007B753C" w:rsidRPr="000C1501">
        <w:t xml:space="preserve">с Регламентом </w:t>
      </w:r>
      <w:r w:rsidR="00A21629" w:rsidRPr="000C1501">
        <w:t>П</w:t>
      </w:r>
      <w:r w:rsidR="007B753C" w:rsidRPr="000C1501">
        <w:t xml:space="preserve">роведения </w:t>
      </w:r>
      <w:r w:rsidR="00A21629" w:rsidRPr="000C1501">
        <w:t>Р</w:t>
      </w:r>
      <w:r w:rsidR="007B753C" w:rsidRPr="000C1501">
        <w:t>абот по Содержанию</w:t>
      </w:r>
      <w:r w:rsidRPr="000C1501">
        <w:t>.</w:t>
      </w:r>
    </w:p>
    <w:p w14:paraId="0E8B3A0B" w14:textId="4962CF21" w:rsidR="00817BCE" w:rsidRPr="000C1501" w:rsidRDefault="00817BCE" w:rsidP="00A7437E">
      <w:pPr>
        <w:tabs>
          <w:tab w:val="left" w:pos="567"/>
        </w:tabs>
        <w:spacing w:after="0"/>
        <w:ind w:firstLine="567"/>
      </w:pPr>
      <w:r w:rsidRPr="000C1501">
        <w:t>1.6.2.5.2.</w:t>
      </w:r>
      <w:r w:rsidRPr="000C1501">
        <w:tab/>
      </w:r>
      <w:r w:rsidR="005C7305" w:rsidRPr="000C1501">
        <w:t>Исполнитель</w:t>
      </w:r>
      <w:r w:rsidRPr="000C1501">
        <w:t xml:space="preserve"> до выполнения работ</w:t>
      </w:r>
      <w:r w:rsidR="007B753C" w:rsidRPr="000C1501">
        <w:t>,</w:t>
      </w:r>
      <w:r w:rsidRPr="000C1501">
        <w:t xml:space="preserve"> указанных в пункте 1.6.2.5.1 предоставляет представителю Заказчика следующие документы:</w:t>
      </w:r>
    </w:p>
    <w:p w14:paraId="0E3E6BED" w14:textId="2E89C6E9" w:rsidR="00817BCE" w:rsidRPr="000C1501" w:rsidRDefault="00817BCE" w:rsidP="00A7437E">
      <w:pPr>
        <w:tabs>
          <w:tab w:val="left" w:pos="567"/>
        </w:tabs>
        <w:spacing w:after="0"/>
        <w:ind w:firstLine="567"/>
      </w:pPr>
    </w:p>
    <w:p w14:paraId="0BBF28DC" w14:textId="76A0B4A7" w:rsidR="00817BCE" w:rsidRPr="000C1501" w:rsidRDefault="00817BCE" w:rsidP="00A7437E">
      <w:pPr>
        <w:tabs>
          <w:tab w:val="left" w:pos="567"/>
        </w:tabs>
        <w:spacing w:after="0"/>
        <w:ind w:firstLine="567"/>
      </w:pPr>
      <w:r w:rsidRPr="000C1501">
        <w:t>•</w:t>
      </w:r>
      <w:r w:rsidRPr="000C1501">
        <w:tab/>
      </w:r>
      <w:r w:rsidR="00A21629" w:rsidRPr="000C1501">
        <w:t>план работ по содержанию Автомобильной Дороги</w:t>
      </w:r>
      <w:r w:rsidRPr="000C1501">
        <w:t>;</w:t>
      </w:r>
    </w:p>
    <w:p w14:paraId="3F8F3785" w14:textId="77777777" w:rsidR="00817BCE" w:rsidRPr="000C1501" w:rsidRDefault="00817BCE" w:rsidP="00A7437E">
      <w:pPr>
        <w:tabs>
          <w:tab w:val="left" w:pos="567"/>
        </w:tabs>
        <w:spacing w:after="0"/>
        <w:ind w:firstLine="567"/>
      </w:pPr>
      <w:r w:rsidRPr="000C1501">
        <w:lastRenderedPageBreak/>
        <w:t>•</w:t>
      </w:r>
      <w:r w:rsidRPr="000C1501">
        <w:tab/>
        <w:t>Распорядительные документы о создании и регламенте работы диспетчерской службы и дорожно-патрульных подразделений;</w:t>
      </w:r>
    </w:p>
    <w:p w14:paraId="7451BA9C" w14:textId="0E3F6CF9" w:rsidR="00817BCE" w:rsidRPr="000C1501" w:rsidRDefault="00817BCE" w:rsidP="00A7437E">
      <w:pPr>
        <w:tabs>
          <w:tab w:val="left" w:pos="567"/>
        </w:tabs>
        <w:spacing w:after="0"/>
        <w:ind w:firstLine="567"/>
      </w:pPr>
      <w:r w:rsidRPr="000C1501">
        <w:t>•</w:t>
      </w:r>
      <w:r w:rsidRPr="000C1501">
        <w:tab/>
        <w:t xml:space="preserve">Схемы очередности проведения работ по снегоочистке и обработке элементов </w:t>
      </w:r>
      <w:r w:rsidR="00042C6F" w:rsidRPr="000C1501">
        <w:t>Автомобильной Дороги</w:t>
      </w:r>
      <w:r w:rsidRPr="000C1501">
        <w:t xml:space="preserve"> </w:t>
      </w:r>
      <w:r w:rsidR="00A21629" w:rsidRPr="000C1501">
        <w:t>противогололедных материалов</w:t>
      </w:r>
      <w:r w:rsidRPr="000C1501">
        <w:t>;</w:t>
      </w:r>
    </w:p>
    <w:p w14:paraId="7E70F5F1" w14:textId="32443B23" w:rsidR="00817BCE" w:rsidRPr="000C1501" w:rsidRDefault="00817BCE" w:rsidP="00A7437E">
      <w:pPr>
        <w:tabs>
          <w:tab w:val="left" w:pos="567"/>
        </w:tabs>
        <w:spacing w:after="0"/>
        <w:ind w:firstLine="567"/>
      </w:pPr>
      <w:r w:rsidRPr="000C1501">
        <w:t>•</w:t>
      </w:r>
      <w:r w:rsidRPr="000C1501">
        <w:tab/>
        <w:t xml:space="preserve">Схемы движения механизмов по снегоочистке и распределению </w:t>
      </w:r>
      <w:r w:rsidR="00A21629" w:rsidRPr="000C1501">
        <w:t>противогололедных материалов</w:t>
      </w:r>
      <w:r w:rsidRPr="000C1501">
        <w:t xml:space="preserve"> с протяженностью маршрутов в рабочем режиме и холостых пробегов;</w:t>
      </w:r>
    </w:p>
    <w:p w14:paraId="4E9827BE" w14:textId="7D54B985" w:rsidR="00817BCE" w:rsidRPr="000C1501" w:rsidRDefault="00817BCE" w:rsidP="00A7437E">
      <w:pPr>
        <w:tabs>
          <w:tab w:val="left" w:pos="567"/>
        </w:tabs>
        <w:spacing w:after="0"/>
        <w:ind w:firstLine="567"/>
      </w:pPr>
      <w:r w:rsidRPr="000C1501">
        <w:t>•</w:t>
      </w:r>
      <w:r w:rsidRPr="000C1501">
        <w:tab/>
        <w:t xml:space="preserve">Адреса расположения производственно-технологических площадок по приготовлению и складированию </w:t>
      </w:r>
      <w:r w:rsidR="00A21629" w:rsidRPr="000C1501">
        <w:t>противогололедных материалов</w:t>
      </w:r>
      <w:r w:rsidRPr="000C1501">
        <w:t xml:space="preserve"> (с указанием объемов и видов приготавливаемых </w:t>
      </w:r>
      <w:r w:rsidR="00A21629" w:rsidRPr="000C1501">
        <w:t>противогололедных материалов</w:t>
      </w:r>
      <w:r w:rsidRPr="000C1501">
        <w:t>);</w:t>
      </w:r>
    </w:p>
    <w:p w14:paraId="3E399457" w14:textId="365E265E" w:rsidR="00817BCE" w:rsidRPr="000C1501" w:rsidRDefault="00817BCE" w:rsidP="00A7437E">
      <w:pPr>
        <w:tabs>
          <w:tab w:val="left" w:pos="567"/>
        </w:tabs>
        <w:spacing w:after="0"/>
        <w:ind w:firstLine="567"/>
      </w:pPr>
      <w:r w:rsidRPr="000C1501">
        <w:t>•</w:t>
      </w:r>
      <w:r w:rsidRPr="000C1501">
        <w:tab/>
        <w:t xml:space="preserve">Документы, подтверждающие качество приготовленных </w:t>
      </w:r>
      <w:r w:rsidR="00A21629" w:rsidRPr="000C1501">
        <w:t>противогололедных материалов</w:t>
      </w:r>
      <w:r w:rsidRPr="000C1501">
        <w:t>;</w:t>
      </w:r>
    </w:p>
    <w:p w14:paraId="41FCB229" w14:textId="77777777" w:rsidR="00817BCE" w:rsidRPr="000C1501" w:rsidRDefault="00817BCE" w:rsidP="00A7437E">
      <w:pPr>
        <w:tabs>
          <w:tab w:val="left" w:pos="567"/>
        </w:tabs>
        <w:spacing w:after="0"/>
        <w:ind w:firstLine="567"/>
      </w:pPr>
      <w:r w:rsidRPr="000C1501">
        <w:t>•</w:t>
      </w:r>
      <w:r w:rsidRPr="000C1501">
        <w:tab/>
        <w:t>Журнал сбора информации о погодных и дорожных условиях;</w:t>
      </w:r>
    </w:p>
    <w:p w14:paraId="164B9F98" w14:textId="77777777" w:rsidR="00817BCE" w:rsidRPr="000C1501" w:rsidRDefault="00817BCE" w:rsidP="00A7437E">
      <w:pPr>
        <w:tabs>
          <w:tab w:val="left" w:pos="567"/>
        </w:tabs>
        <w:spacing w:after="0"/>
        <w:ind w:firstLine="567"/>
      </w:pPr>
      <w:r w:rsidRPr="000C1501">
        <w:t>•</w:t>
      </w:r>
      <w:r w:rsidRPr="000C1501">
        <w:tab/>
        <w:t>Общий журнал работ;</w:t>
      </w:r>
    </w:p>
    <w:p w14:paraId="6E3655BE" w14:textId="77777777" w:rsidR="00817BCE" w:rsidRPr="000C1501" w:rsidRDefault="00817BCE" w:rsidP="00A7437E">
      <w:pPr>
        <w:tabs>
          <w:tab w:val="left" w:pos="567"/>
        </w:tabs>
        <w:spacing w:after="0"/>
        <w:ind w:firstLine="567"/>
      </w:pPr>
      <w:r w:rsidRPr="000C1501">
        <w:t>•</w:t>
      </w:r>
      <w:r w:rsidRPr="000C1501">
        <w:tab/>
        <w:t>Журнал производства работ в зимний период по форме (приложение Б к Руководству по борьбе с зимней скользкостью на автомобильных дорогах (утв. распоряжением Минтранса РФ от 16</w:t>
      </w:r>
      <w:r w:rsidR="0080251E" w:rsidRPr="000C1501">
        <w:t xml:space="preserve"> июня </w:t>
      </w:r>
      <w:r w:rsidRPr="000C1501">
        <w:t>2003</w:t>
      </w:r>
      <w:r w:rsidR="0080251E" w:rsidRPr="000C1501">
        <w:rPr>
          <w:spacing w:val="-4"/>
        </w:rPr>
        <w:t xml:space="preserve"> г.</w:t>
      </w:r>
      <w:r w:rsidRPr="000C1501">
        <w:t xml:space="preserve"> № ОС-548-р);</w:t>
      </w:r>
    </w:p>
    <w:p w14:paraId="35845DD3" w14:textId="54F2B226" w:rsidR="00817BCE" w:rsidRPr="000C1501" w:rsidRDefault="00817BCE" w:rsidP="00A7437E">
      <w:pPr>
        <w:tabs>
          <w:tab w:val="left" w:pos="567"/>
        </w:tabs>
        <w:spacing w:after="0"/>
        <w:ind w:firstLine="567"/>
      </w:pPr>
      <w:r w:rsidRPr="000C1501">
        <w:t>•</w:t>
      </w:r>
      <w:r w:rsidRPr="000C1501">
        <w:tab/>
        <w:t xml:space="preserve">Утвержденные руководством подрядной организации технологические карты на выполнение работ по снегоочистке, обработке </w:t>
      </w:r>
      <w:r w:rsidR="00A21629" w:rsidRPr="000C1501">
        <w:t>противогололедных материалов</w:t>
      </w:r>
      <w:r w:rsidR="00A21629" w:rsidRPr="000C1501" w:rsidDel="00A21629">
        <w:t xml:space="preserve"> </w:t>
      </w:r>
      <w:r w:rsidRPr="000C1501">
        <w:t xml:space="preserve">и др., с привязкой к конкретному участку </w:t>
      </w:r>
      <w:r w:rsidR="0080251E" w:rsidRPr="000C1501">
        <w:t>А</w:t>
      </w:r>
      <w:r w:rsidRPr="000C1501">
        <w:t xml:space="preserve">втомобильной </w:t>
      </w:r>
      <w:r w:rsidR="0080251E" w:rsidRPr="000C1501">
        <w:t>Д</w:t>
      </w:r>
      <w:r w:rsidRPr="000C1501">
        <w:t>ороги.</w:t>
      </w:r>
    </w:p>
    <w:p w14:paraId="32102E9C" w14:textId="77777777" w:rsidR="00817BCE" w:rsidRPr="000C1501" w:rsidRDefault="00817BCE" w:rsidP="00A7437E">
      <w:pPr>
        <w:tabs>
          <w:tab w:val="left" w:pos="567"/>
        </w:tabs>
        <w:spacing w:after="0"/>
        <w:ind w:firstLine="567"/>
        <w:rPr>
          <w:b/>
        </w:rPr>
      </w:pPr>
      <w:r w:rsidRPr="000C1501">
        <w:rPr>
          <w:b/>
        </w:rPr>
        <w:t>1.6.2.6.</w:t>
      </w:r>
      <w:r w:rsidRPr="000C1501">
        <w:rPr>
          <w:b/>
        </w:rPr>
        <w:tab/>
        <w:t>Требования к ЦУП-</w:t>
      </w:r>
      <w:r w:rsidR="00BE44EF" w:rsidRPr="000C1501">
        <w:rPr>
          <w:b/>
        </w:rPr>
        <w:t>И</w:t>
      </w:r>
      <w:r w:rsidRPr="000C1501">
        <w:rPr>
          <w:b/>
        </w:rPr>
        <w:t>.</w:t>
      </w:r>
    </w:p>
    <w:p w14:paraId="31D8F109" w14:textId="77777777" w:rsidR="00817BCE" w:rsidRPr="000C1501" w:rsidRDefault="00817BCE" w:rsidP="00A7437E">
      <w:pPr>
        <w:tabs>
          <w:tab w:val="left" w:pos="567"/>
        </w:tabs>
        <w:spacing w:after="0"/>
        <w:ind w:firstLine="567"/>
        <w:rPr>
          <w:b/>
          <w:i/>
        </w:rPr>
      </w:pPr>
      <w:r w:rsidRPr="000C1501">
        <w:rPr>
          <w:b/>
          <w:i/>
        </w:rPr>
        <w:t>- Организация работы ЦУП-</w:t>
      </w:r>
      <w:r w:rsidR="00BE44EF" w:rsidRPr="000C1501">
        <w:rPr>
          <w:b/>
          <w:i/>
        </w:rPr>
        <w:t>И</w:t>
      </w:r>
      <w:r w:rsidRPr="000C1501">
        <w:rPr>
          <w:b/>
          <w:i/>
        </w:rPr>
        <w:t>.</w:t>
      </w:r>
    </w:p>
    <w:p w14:paraId="6AA3C25B" w14:textId="77777777" w:rsidR="00817BCE" w:rsidRPr="000C1501" w:rsidRDefault="00817BCE" w:rsidP="00A7437E">
      <w:pPr>
        <w:tabs>
          <w:tab w:val="left" w:pos="567"/>
          <w:tab w:val="left" w:pos="1701"/>
        </w:tabs>
        <w:spacing w:after="0"/>
        <w:ind w:firstLine="567"/>
        <w:rPr>
          <w:i/>
        </w:rPr>
      </w:pPr>
      <w:r w:rsidRPr="000C1501">
        <w:rPr>
          <w:i/>
        </w:rPr>
        <w:t>1.6.2.6.1.</w:t>
      </w:r>
      <w:r w:rsidRPr="000C1501">
        <w:rPr>
          <w:i/>
        </w:rPr>
        <w:tab/>
        <w:t xml:space="preserve">Режим работы: </w:t>
      </w:r>
    </w:p>
    <w:p w14:paraId="2763FFF7" w14:textId="77777777" w:rsidR="00817BCE" w:rsidRPr="000C1501" w:rsidRDefault="00817BCE" w:rsidP="00A7437E">
      <w:pPr>
        <w:tabs>
          <w:tab w:val="left" w:pos="567"/>
        </w:tabs>
        <w:spacing w:after="0"/>
        <w:ind w:firstLine="567"/>
      </w:pPr>
      <w:r w:rsidRPr="000C1501">
        <w:t>Круглосуточно, в течение всего года:</w:t>
      </w:r>
    </w:p>
    <w:p w14:paraId="425F7794" w14:textId="77777777" w:rsidR="00817BCE" w:rsidRPr="000C1501" w:rsidRDefault="00817BCE" w:rsidP="00A7437E">
      <w:pPr>
        <w:tabs>
          <w:tab w:val="left" w:pos="567"/>
        </w:tabs>
        <w:spacing w:after="0"/>
        <w:ind w:firstLine="567"/>
      </w:pPr>
      <w:r w:rsidRPr="000C1501">
        <w:t>- прием и передача оперативной информации в любое время суток;</w:t>
      </w:r>
    </w:p>
    <w:p w14:paraId="637B423A" w14:textId="77777777" w:rsidR="00817BCE" w:rsidRPr="000C1501" w:rsidRDefault="00817BCE" w:rsidP="00A7437E">
      <w:pPr>
        <w:tabs>
          <w:tab w:val="left" w:pos="567"/>
        </w:tabs>
        <w:spacing w:after="0"/>
        <w:ind w:firstLine="567"/>
      </w:pPr>
      <w:r w:rsidRPr="000C1501">
        <w:t>- поддержка постоянной связи с механизаторами и водителями, которые выполняют производственные задания.</w:t>
      </w:r>
    </w:p>
    <w:p w14:paraId="0AA8A6A1" w14:textId="77777777" w:rsidR="00817BCE" w:rsidRPr="000C1501" w:rsidRDefault="00817BCE" w:rsidP="00A7437E">
      <w:pPr>
        <w:tabs>
          <w:tab w:val="left" w:pos="567"/>
          <w:tab w:val="left" w:pos="1701"/>
        </w:tabs>
        <w:spacing w:after="0"/>
        <w:ind w:firstLine="567"/>
        <w:rPr>
          <w:i/>
        </w:rPr>
      </w:pPr>
      <w:r w:rsidRPr="000C1501">
        <w:rPr>
          <w:i/>
        </w:rPr>
        <w:t>1.6.2.6.2.</w:t>
      </w:r>
      <w:r w:rsidRPr="000C1501">
        <w:rPr>
          <w:i/>
        </w:rPr>
        <w:tab/>
        <w:t>Техническое обеспечение ЦУП-</w:t>
      </w:r>
      <w:r w:rsidR="00BE44EF" w:rsidRPr="000C1501">
        <w:rPr>
          <w:i/>
        </w:rPr>
        <w:t>И</w:t>
      </w:r>
      <w:r w:rsidRPr="000C1501">
        <w:rPr>
          <w:i/>
        </w:rPr>
        <w:t>:</w:t>
      </w:r>
    </w:p>
    <w:p w14:paraId="030D3620" w14:textId="77777777" w:rsidR="00817BCE" w:rsidRPr="000C1501" w:rsidRDefault="00817BCE" w:rsidP="00A7437E">
      <w:pPr>
        <w:tabs>
          <w:tab w:val="left" w:pos="567"/>
        </w:tabs>
        <w:spacing w:after="0"/>
        <w:ind w:firstLine="567"/>
      </w:pPr>
      <w:r w:rsidRPr="000C1501">
        <w:t>ЦУП-</w:t>
      </w:r>
      <w:r w:rsidR="00BE44EF" w:rsidRPr="000C1501">
        <w:t xml:space="preserve">И </w:t>
      </w:r>
      <w:r w:rsidRPr="000C1501">
        <w:t>должен быть обеспечен следующими видами связи:</w:t>
      </w:r>
    </w:p>
    <w:p w14:paraId="2CE20F9D" w14:textId="77777777" w:rsidR="00817BCE" w:rsidRPr="000C1501" w:rsidRDefault="00817BCE" w:rsidP="00A7437E">
      <w:pPr>
        <w:tabs>
          <w:tab w:val="left" w:pos="567"/>
        </w:tabs>
        <w:spacing w:after="0"/>
        <w:ind w:firstLine="567"/>
      </w:pPr>
      <w:r w:rsidRPr="000C1501">
        <w:t>- проводная телефонная линия;</w:t>
      </w:r>
    </w:p>
    <w:p w14:paraId="777DD765" w14:textId="77777777" w:rsidR="00817BCE" w:rsidRPr="000C1501" w:rsidRDefault="00817BCE" w:rsidP="00A7437E">
      <w:pPr>
        <w:tabs>
          <w:tab w:val="left" w:pos="567"/>
        </w:tabs>
        <w:spacing w:after="0"/>
        <w:ind w:firstLine="567"/>
      </w:pPr>
      <w:r w:rsidRPr="000C1501">
        <w:t>- выделенный Интернет канал (проводной или беспроводной) со скоростью передачи данных не менее 256 кб/сек;</w:t>
      </w:r>
    </w:p>
    <w:p w14:paraId="31BD3AF9" w14:textId="77777777" w:rsidR="00817BCE" w:rsidRPr="000C1501" w:rsidRDefault="00817BCE" w:rsidP="00A7437E">
      <w:pPr>
        <w:tabs>
          <w:tab w:val="left" w:pos="567"/>
        </w:tabs>
        <w:spacing w:after="0"/>
        <w:ind w:firstLine="567"/>
      </w:pPr>
      <w:r w:rsidRPr="000C1501">
        <w:t>- беспроводная телефонная линия (сотовый телефон);</w:t>
      </w:r>
    </w:p>
    <w:p w14:paraId="438C30E8" w14:textId="77777777" w:rsidR="00817BCE" w:rsidRPr="000C1501" w:rsidRDefault="00817BCE" w:rsidP="00A7437E">
      <w:pPr>
        <w:tabs>
          <w:tab w:val="left" w:pos="567"/>
        </w:tabs>
        <w:spacing w:after="0"/>
        <w:ind w:firstLine="567"/>
      </w:pPr>
      <w:r w:rsidRPr="000C1501">
        <w:t>- специализированная, технологическая радиосвязь (там, где она имеется в наличии в настоящее время).</w:t>
      </w:r>
    </w:p>
    <w:p w14:paraId="743D14F0" w14:textId="77777777" w:rsidR="00817BCE" w:rsidRPr="000C1501" w:rsidRDefault="00817BCE" w:rsidP="00A7437E">
      <w:pPr>
        <w:tabs>
          <w:tab w:val="left" w:pos="567"/>
        </w:tabs>
        <w:spacing w:after="0"/>
        <w:ind w:firstLine="567"/>
      </w:pPr>
      <w:r w:rsidRPr="000C1501">
        <w:t>Кроме того, диспетчер ЦУП-</w:t>
      </w:r>
      <w:r w:rsidR="00BE44EF" w:rsidRPr="000C1501">
        <w:t xml:space="preserve">И </w:t>
      </w:r>
      <w:r w:rsidRPr="000C1501">
        <w:t>должен иметь возможность слушать по радио или смотреть по телевизионному приемнику местные информационные каналы.</w:t>
      </w:r>
    </w:p>
    <w:p w14:paraId="6659212A" w14:textId="77777777" w:rsidR="00817BCE" w:rsidRPr="000C1501" w:rsidRDefault="00817BCE" w:rsidP="00A7437E">
      <w:pPr>
        <w:tabs>
          <w:tab w:val="left" w:pos="567"/>
          <w:tab w:val="left" w:pos="1701"/>
        </w:tabs>
        <w:spacing w:after="0"/>
        <w:ind w:firstLine="567"/>
        <w:rPr>
          <w:i/>
        </w:rPr>
      </w:pPr>
      <w:r w:rsidRPr="000C1501">
        <w:rPr>
          <w:i/>
        </w:rPr>
        <w:t>1.6.2.6.3.</w:t>
      </w:r>
      <w:r w:rsidRPr="000C1501">
        <w:rPr>
          <w:i/>
        </w:rPr>
        <w:tab/>
        <w:t>Оборудование ЦУП-</w:t>
      </w:r>
      <w:r w:rsidR="00BE44EF" w:rsidRPr="000C1501">
        <w:rPr>
          <w:i/>
        </w:rPr>
        <w:t>И</w:t>
      </w:r>
      <w:r w:rsidRPr="000C1501">
        <w:rPr>
          <w:i/>
        </w:rPr>
        <w:t>:</w:t>
      </w:r>
    </w:p>
    <w:p w14:paraId="045A2A58" w14:textId="5A7F10AE" w:rsidR="00817BCE" w:rsidRPr="000C1501" w:rsidRDefault="00817BCE" w:rsidP="00A7437E">
      <w:pPr>
        <w:tabs>
          <w:tab w:val="left" w:pos="567"/>
        </w:tabs>
        <w:spacing w:after="0"/>
        <w:ind w:firstLine="567"/>
      </w:pPr>
      <w:r w:rsidRPr="000C1501">
        <w:t>ЦУП-</w:t>
      </w:r>
      <w:r w:rsidR="00BE44EF" w:rsidRPr="000C1501">
        <w:t xml:space="preserve">И </w:t>
      </w:r>
      <w:r w:rsidRPr="000C1501">
        <w:t>должен быть оборудован автоматизированным рабочим местом диспетчера (</w:t>
      </w:r>
      <w:r w:rsidR="00A21629" w:rsidRPr="000C1501">
        <w:t xml:space="preserve">далее - </w:t>
      </w:r>
      <w:r w:rsidRPr="000C1501">
        <w:t>АРМ).</w:t>
      </w:r>
    </w:p>
    <w:p w14:paraId="12171C88" w14:textId="77777777" w:rsidR="00817BCE" w:rsidRPr="000C1501" w:rsidRDefault="00817BCE" w:rsidP="00A7437E">
      <w:pPr>
        <w:tabs>
          <w:tab w:val="left" w:pos="567"/>
        </w:tabs>
        <w:spacing w:after="0"/>
        <w:ind w:firstLine="567"/>
      </w:pPr>
      <w:r w:rsidRPr="000C1501">
        <w:t>АРМ диспетчера должно включать в свой состав:</w:t>
      </w:r>
    </w:p>
    <w:p w14:paraId="1BAE477A" w14:textId="77777777" w:rsidR="00817BCE" w:rsidRPr="000C1501" w:rsidRDefault="00817BCE" w:rsidP="00A7437E">
      <w:pPr>
        <w:tabs>
          <w:tab w:val="left" w:pos="567"/>
        </w:tabs>
        <w:spacing w:after="0"/>
        <w:ind w:firstLine="567"/>
      </w:pPr>
      <w:r w:rsidRPr="000C1501">
        <w:t>- персональный компьютер,</w:t>
      </w:r>
    </w:p>
    <w:p w14:paraId="07F8E465" w14:textId="77777777" w:rsidR="00817BCE" w:rsidRPr="000C1501" w:rsidRDefault="00817BCE" w:rsidP="00A7437E">
      <w:pPr>
        <w:tabs>
          <w:tab w:val="left" w:pos="567"/>
        </w:tabs>
        <w:spacing w:after="0"/>
        <w:ind w:firstLine="567"/>
      </w:pPr>
      <w:r w:rsidRPr="000C1501">
        <w:t>- монитор,</w:t>
      </w:r>
    </w:p>
    <w:p w14:paraId="725EBEB2" w14:textId="77777777" w:rsidR="00817BCE" w:rsidRPr="000C1501" w:rsidRDefault="00817BCE" w:rsidP="00A7437E">
      <w:pPr>
        <w:tabs>
          <w:tab w:val="left" w:pos="567"/>
        </w:tabs>
        <w:spacing w:after="0"/>
        <w:ind w:firstLine="567"/>
      </w:pPr>
      <w:r w:rsidRPr="000C1501">
        <w:t>- клавиатура,</w:t>
      </w:r>
    </w:p>
    <w:p w14:paraId="37C6A1DC" w14:textId="77777777" w:rsidR="00817BCE" w:rsidRPr="000C1501" w:rsidRDefault="00817BCE" w:rsidP="00A7437E">
      <w:pPr>
        <w:tabs>
          <w:tab w:val="left" w:pos="567"/>
        </w:tabs>
        <w:spacing w:after="0"/>
        <w:ind w:firstLine="567"/>
      </w:pPr>
      <w:r w:rsidRPr="000C1501">
        <w:t>- манипулятор – мышь,</w:t>
      </w:r>
    </w:p>
    <w:p w14:paraId="5A3C3DAD" w14:textId="77777777" w:rsidR="00817BCE" w:rsidRPr="000C1501" w:rsidRDefault="00817BCE" w:rsidP="00A7437E">
      <w:pPr>
        <w:tabs>
          <w:tab w:val="left" w:pos="567"/>
        </w:tabs>
        <w:spacing w:after="0"/>
        <w:ind w:firstLine="567"/>
      </w:pPr>
      <w:r w:rsidRPr="000C1501">
        <w:t>- принтер.</w:t>
      </w:r>
    </w:p>
    <w:p w14:paraId="5416FDFF" w14:textId="77777777" w:rsidR="00817BCE" w:rsidRPr="000C1501" w:rsidRDefault="00817BCE" w:rsidP="00A7437E">
      <w:pPr>
        <w:tabs>
          <w:tab w:val="left" w:pos="567"/>
        </w:tabs>
        <w:spacing w:after="0"/>
        <w:ind w:firstLine="567"/>
      </w:pPr>
      <w:r w:rsidRPr="000C1501">
        <w:t>В составе технических средств ЦУП-</w:t>
      </w:r>
      <w:r w:rsidR="00BE44EF" w:rsidRPr="000C1501">
        <w:t xml:space="preserve">И </w:t>
      </w:r>
      <w:r w:rsidRPr="000C1501">
        <w:t>также должен быть факс.</w:t>
      </w:r>
    </w:p>
    <w:p w14:paraId="111B0BE9" w14:textId="77777777" w:rsidR="00817BCE" w:rsidRPr="000C1501" w:rsidRDefault="00817BCE" w:rsidP="00A7437E">
      <w:pPr>
        <w:tabs>
          <w:tab w:val="left" w:pos="567"/>
        </w:tabs>
        <w:spacing w:after="0"/>
        <w:ind w:firstLine="567"/>
      </w:pPr>
      <w:r w:rsidRPr="000C1501">
        <w:t>АРМ диспетчера должно иметь специализированное программное обеспечение, которое позволяло бы диспетчеру получать следующую информацию:</w:t>
      </w:r>
    </w:p>
    <w:p w14:paraId="55A4AF2D" w14:textId="77777777" w:rsidR="00817BCE" w:rsidRPr="000C1501" w:rsidRDefault="00817BCE" w:rsidP="00A7437E">
      <w:pPr>
        <w:tabs>
          <w:tab w:val="left" w:pos="567"/>
        </w:tabs>
        <w:spacing w:after="0"/>
        <w:ind w:firstLine="567"/>
      </w:pPr>
      <w:r w:rsidRPr="000C1501">
        <w:t>- информацию от информационных систем Заказчика (при их наличии и соответствующем разрешении на это от Заказчика):</w:t>
      </w:r>
    </w:p>
    <w:p w14:paraId="29E140C5" w14:textId="77777777" w:rsidR="00817BCE" w:rsidRPr="000C1501" w:rsidRDefault="00817BCE" w:rsidP="00A7437E">
      <w:pPr>
        <w:tabs>
          <w:tab w:val="left" w:pos="567"/>
        </w:tabs>
        <w:spacing w:after="0"/>
        <w:ind w:firstLine="567"/>
      </w:pPr>
      <w:r w:rsidRPr="000C1501">
        <w:t>- о фактических погодных условиях;</w:t>
      </w:r>
    </w:p>
    <w:p w14:paraId="417E7CDD" w14:textId="77777777" w:rsidR="00817BCE" w:rsidRPr="000C1501" w:rsidRDefault="00817BCE" w:rsidP="00A7437E">
      <w:pPr>
        <w:tabs>
          <w:tab w:val="left" w:pos="567"/>
        </w:tabs>
        <w:spacing w:after="0"/>
        <w:ind w:firstLine="567"/>
      </w:pPr>
      <w:r w:rsidRPr="000C1501">
        <w:t>- о прогнозах погоды (от 3-х часов до 10 суток);</w:t>
      </w:r>
    </w:p>
    <w:p w14:paraId="2C890613" w14:textId="77777777" w:rsidR="00817BCE" w:rsidRPr="000C1501" w:rsidRDefault="00817BCE" w:rsidP="00A7437E">
      <w:pPr>
        <w:tabs>
          <w:tab w:val="left" w:pos="567"/>
        </w:tabs>
        <w:spacing w:after="0"/>
        <w:ind w:firstLine="567"/>
      </w:pPr>
      <w:r w:rsidRPr="000C1501">
        <w:lastRenderedPageBreak/>
        <w:t>- данные метеолокатора;</w:t>
      </w:r>
    </w:p>
    <w:p w14:paraId="1FBACDF0" w14:textId="77777777" w:rsidR="00817BCE" w:rsidRPr="000C1501" w:rsidRDefault="00817BCE" w:rsidP="00A7437E">
      <w:pPr>
        <w:tabs>
          <w:tab w:val="left" w:pos="567"/>
        </w:tabs>
        <w:spacing w:after="0"/>
        <w:ind w:firstLine="567"/>
      </w:pPr>
      <w:r w:rsidRPr="000C1501">
        <w:t>- данные с дорожных видеокамер;</w:t>
      </w:r>
    </w:p>
    <w:p w14:paraId="5C7B2B28" w14:textId="77777777" w:rsidR="00817BCE" w:rsidRPr="000C1501" w:rsidRDefault="00817BCE" w:rsidP="00A7437E">
      <w:pPr>
        <w:tabs>
          <w:tab w:val="left" w:pos="567"/>
        </w:tabs>
        <w:spacing w:after="0"/>
        <w:ind w:firstLine="567"/>
      </w:pPr>
      <w:r w:rsidRPr="000C1501">
        <w:t>- данные с автоматических дорожных метеостанций;</w:t>
      </w:r>
    </w:p>
    <w:p w14:paraId="7C33757E" w14:textId="77777777" w:rsidR="00817BCE" w:rsidRPr="000C1501" w:rsidRDefault="00817BCE" w:rsidP="00A7437E">
      <w:pPr>
        <w:tabs>
          <w:tab w:val="left" w:pos="567"/>
        </w:tabs>
        <w:spacing w:after="0"/>
        <w:ind w:firstLine="567"/>
      </w:pPr>
      <w:r w:rsidRPr="000C1501">
        <w:t>- данные с пунктов учета интенсивности движения и т.д.</w:t>
      </w:r>
    </w:p>
    <w:p w14:paraId="5D2F6C6A" w14:textId="77777777" w:rsidR="00817BCE" w:rsidRPr="000C1501" w:rsidRDefault="00817BCE" w:rsidP="00A7437E">
      <w:pPr>
        <w:tabs>
          <w:tab w:val="left" w:pos="567"/>
        </w:tabs>
        <w:spacing w:after="0"/>
        <w:ind w:firstLine="567"/>
      </w:pPr>
      <w:r w:rsidRPr="000C1501">
        <w:t>- информацию с открытых сайтов, предоставляющих метеорологическую информацию, снимки с искусственных спутников земли.</w:t>
      </w:r>
    </w:p>
    <w:p w14:paraId="7F5F1245" w14:textId="77777777" w:rsidR="0058153D" w:rsidRPr="000C1501" w:rsidRDefault="0058153D" w:rsidP="00A7437E">
      <w:pPr>
        <w:tabs>
          <w:tab w:val="left" w:pos="567"/>
        </w:tabs>
        <w:spacing w:after="0"/>
        <w:ind w:firstLine="567"/>
      </w:pPr>
      <w:r w:rsidRPr="000C1501">
        <w:t xml:space="preserve">АРМ диспетчера должно иметь специализированное программное обеспечение, которое позволяло бы диспетчеру заполнять, а также предоставлять </w:t>
      </w:r>
      <w:r w:rsidR="00817BCE" w:rsidRPr="000C1501">
        <w:t>Заказчику</w:t>
      </w:r>
      <w:r w:rsidRPr="000C1501">
        <w:t xml:space="preserve">  информацию, указанную в Таблице 2.</w:t>
      </w:r>
    </w:p>
    <w:p w14:paraId="7D4CD341" w14:textId="77777777" w:rsidR="0016072A" w:rsidRPr="000C1501" w:rsidRDefault="0016072A" w:rsidP="00A7437E">
      <w:pPr>
        <w:spacing w:after="0"/>
        <w:ind w:firstLine="709"/>
        <w:jc w:val="right"/>
      </w:pPr>
    </w:p>
    <w:p w14:paraId="07515DED" w14:textId="77777777" w:rsidR="0016072A" w:rsidRPr="000C1501" w:rsidRDefault="0016072A" w:rsidP="00A7437E">
      <w:pPr>
        <w:spacing w:after="0"/>
        <w:ind w:firstLine="709"/>
        <w:jc w:val="right"/>
      </w:pPr>
    </w:p>
    <w:p w14:paraId="578D0392" w14:textId="77777777" w:rsidR="0058153D" w:rsidRPr="000C1501" w:rsidRDefault="0058153D" w:rsidP="00A7437E">
      <w:pPr>
        <w:spacing w:after="0"/>
        <w:ind w:firstLine="709"/>
        <w:jc w:val="right"/>
      </w:pPr>
      <w:r w:rsidRPr="000C1501">
        <w:t>Таблица 2.</w:t>
      </w:r>
    </w:p>
    <w:tbl>
      <w:tblPr>
        <w:tblStyle w:val="af3"/>
        <w:tblW w:w="0" w:type="auto"/>
        <w:tblLook w:val="04A0" w:firstRow="1" w:lastRow="0" w:firstColumn="1" w:lastColumn="0" w:noHBand="0" w:noVBand="1"/>
      </w:tblPr>
      <w:tblGrid>
        <w:gridCol w:w="2697"/>
        <w:gridCol w:w="1712"/>
        <w:gridCol w:w="5444"/>
      </w:tblGrid>
      <w:tr w:rsidR="000C1501" w:rsidRPr="000C1501" w14:paraId="02AE9279" w14:textId="77777777" w:rsidTr="009E31C7">
        <w:tc>
          <w:tcPr>
            <w:tcW w:w="2788" w:type="dxa"/>
            <w:vAlign w:val="center"/>
          </w:tcPr>
          <w:p w14:paraId="57CED3E6" w14:textId="77777777" w:rsidR="0058153D" w:rsidRPr="000C1501" w:rsidRDefault="0058153D" w:rsidP="00A7437E">
            <w:pPr>
              <w:spacing w:after="0"/>
              <w:jc w:val="center"/>
              <w:rPr>
                <w:b/>
                <w:sz w:val="22"/>
              </w:rPr>
            </w:pPr>
            <w:r w:rsidRPr="000C1501">
              <w:rPr>
                <w:b/>
                <w:sz w:val="22"/>
              </w:rPr>
              <w:t>Наименование информации</w:t>
            </w:r>
          </w:p>
        </w:tc>
        <w:tc>
          <w:tcPr>
            <w:tcW w:w="1715" w:type="dxa"/>
            <w:vAlign w:val="center"/>
          </w:tcPr>
          <w:p w14:paraId="34A412EB" w14:textId="77777777" w:rsidR="0058153D" w:rsidRPr="000C1501" w:rsidRDefault="0058153D" w:rsidP="00A7437E">
            <w:pPr>
              <w:spacing w:after="0"/>
              <w:jc w:val="center"/>
              <w:rPr>
                <w:b/>
                <w:sz w:val="22"/>
              </w:rPr>
            </w:pPr>
            <w:r w:rsidRPr="000C1501">
              <w:rPr>
                <w:b/>
                <w:sz w:val="22"/>
              </w:rPr>
              <w:t>Наименование электронного журнала</w:t>
            </w:r>
          </w:p>
        </w:tc>
        <w:tc>
          <w:tcPr>
            <w:tcW w:w="5918" w:type="dxa"/>
            <w:vAlign w:val="center"/>
          </w:tcPr>
          <w:p w14:paraId="15769E96" w14:textId="77777777" w:rsidR="0058153D" w:rsidRPr="000C1501" w:rsidRDefault="0058153D" w:rsidP="00A7437E">
            <w:pPr>
              <w:spacing w:after="0"/>
              <w:jc w:val="center"/>
              <w:rPr>
                <w:b/>
                <w:sz w:val="22"/>
              </w:rPr>
            </w:pPr>
            <w:r w:rsidRPr="000C1501">
              <w:rPr>
                <w:b/>
                <w:sz w:val="22"/>
              </w:rPr>
              <w:t>Форма донесения</w:t>
            </w:r>
          </w:p>
        </w:tc>
      </w:tr>
      <w:tr w:rsidR="000C1501" w:rsidRPr="000C1501" w14:paraId="48458929" w14:textId="77777777" w:rsidTr="009E31C7">
        <w:tc>
          <w:tcPr>
            <w:tcW w:w="2788" w:type="dxa"/>
            <w:vAlign w:val="center"/>
          </w:tcPr>
          <w:p w14:paraId="7E35E559" w14:textId="77777777" w:rsidR="0058153D" w:rsidRPr="000C1501" w:rsidRDefault="0058153D" w:rsidP="00A7437E">
            <w:pPr>
              <w:spacing w:after="0"/>
              <w:jc w:val="left"/>
              <w:rPr>
                <w:sz w:val="22"/>
              </w:rPr>
            </w:pPr>
            <w:r w:rsidRPr="000C1501">
              <w:rPr>
                <w:sz w:val="22"/>
              </w:rPr>
              <w:t>1. О транспортно-эксплуатационном состоянии.</w:t>
            </w:r>
          </w:p>
        </w:tc>
        <w:tc>
          <w:tcPr>
            <w:tcW w:w="1715" w:type="dxa"/>
            <w:vAlign w:val="center"/>
          </w:tcPr>
          <w:p w14:paraId="74AC8CC7" w14:textId="77777777" w:rsidR="0058153D" w:rsidRPr="000C1501" w:rsidRDefault="0058153D" w:rsidP="00A7437E">
            <w:pPr>
              <w:spacing w:after="0"/>
              <w:jc w:val="center"/>
              <w:rPr>
                <w:sz w:val="22"/>
              </w:rPr>
            </w:pPr>
            <w:r w:rsidRPr="000C1501">
              <w:rPr>
                <w:sz w:val="22"/>
              </w:rPr>
              <w:t>«Журнал ТЭС»</w:t>
            </w:r>
          </w:p>
        </w:tc>
        <w:tc>
          <w:tcPr>
            <w:tcW w:w="5918" w:type="dxa"/>
            <w:vAlign w:val="center"/>
          </w:tcPr>
          <w:p w14:paraId="1AA1B265" w14:textId="72731058" w:rsidR="0058153D" w:rsidRPr="000C1501" w:rsidRDefault="007B753C" w:rsidP="007F14F9">
            <w:pPr>
              <w:spacing w:after="0"/>
              <w:ind w:firstLine="507"/>
              <w:rPr>
                <w:sz w:val="22"/>
              </w:rPr>
            </w:pPr>
            <w:r w:rsidRPr="000C1501">
              <w:rPr>
                <w:sz w:val="22"/>
              </w:rPr>
              <w:t xml:space="preserve">Приложения № </w:t>
            </w:r>
            <w:r w:rsidR="00894F6B" w:rsidRPr="000C1501">
              <w:rPr>
                <w:sz w:val="22"/>
              </w:rPr>
              <w:t>7.1.1</w:t>
            </w:r>
            <w:r w:rsidRPr="000C1501">
              <w:rPr>
                <w:sz w:val="22"/>
              </w:rPr>
              <w:t xml:space="preserve"> к Соглашению</w:t>
            </w:r>
            <w:r w:rsidR="0058153D" w:rsidRPr="000C1501">
              <w:rPr>
                <w:sz w:val="22"/>
              </w:rPr>
              <w:t xml:space="preserve"> «Форма донесения о транспортно-эксплуатационном состоянии Автомобильной дороги и оперативной обстановке на ней».</w:t>
            </w:r>
          </w:p>
        </w:tc>
      </w:tr>
      <w:tr w:rsidR="000C1501" w:rsidRPr="000C1501" w14:paraId="55E83315" w14:textId="77777777" w:rsidTr="009E31C7">
        <w:tc>
          <w:tcPr>
            <w:tcW w:w="2788" w:type="dxa"/>
            <w:vAlign w:val="center"/>
          </w:tcPr>
          <w:p w14:paraId="2EABB3C6" w14:textId="77777777" w:rsidR="0058153D" w:rsidRPr="000C1501" w:rsidRDefault="0058153D" w:rsidP="00A7437E">
            <w:pPr>
              <w:spacing w:after="0"/>
              <w:jc w:val="left"/>
              <w:rPr>
                <w:sz w:val="22"/>
              </w:rPr>
            </w:pPr>
            <w:r w:rsidRPr="000C1501">
              <w:rPr>
                <w:sz w:val="22"/>
              </w:rPr>
              <w:t>2. О метеорологических явлениях.</w:t>
            </w:r>
          </w:p>
        </w:tc>
        <w:tc>
          <w:tcPr>
            <w:tcW w:w="1715" w:type="dxa"/>
            <w:vAlign w:val="center"/>
          </w:tcPr>
          <w:p w14:paraId="0C1C9085" w14:textId="77777777" w:rsidR="0058153D" w:rsidRPr="000C1501" w:rsidRDefault="0058153D" w:rsidP="00A7437E">
            <w:pPr>
              <w:spacing w:after="0"/>
              <w:jc w:val="center"/>
              <w:rPr>
                <w:sz w:val="22"/>
              </w:rPr>
            </w:pPr>
            <w:r w:rsidRPr="000C1501">
              <w:rPr>
                <w:sz w:val="22"/>
              </w:rPr>
              <w:t>«Журнал погоды»</w:t>
            </w:r>
          </w:p>
        </w:tc>
        <w:tc>
          <w:tcPr>
            <w:tcW w:w="5918" w:type="dxa"/>
            <w:vAlign w:val="center"/>
          </w:tcPr>
          <w:p w14:paraId="3EE0ECC6" w14:textId="11A59A5C" w:rsidR="0058153D" w:rsidRPr="000C1501" w:rsidRDefault="007B753C" w:rsidP="007F14F9">
            <w:pPr>
              <w:spacing w:after="0"/>
              <w:ind w:firstLine="507"/>
              <w:rPr>
                <w:sz w:val="22"/>
              </w:rPr>
            </w:pPr>
            <w:r w:rsidRPr="000C1501">
              <w:rPr>
                <w:sz w:val="22"/>
              </w:rPr>
              <w:t xml:space="preserve">Приложения № </w:t>
            </w:r>
            <w:r w:rsidR="00894F6B" w:rsidRPr="000C1501">
              <w:rPr>
                <w:sz w:val="22"/>
              </w:rPr>
              <w:t>7.1.2</w:t>
            </w:r>
            <w:r w:rsidRPr="000C1501">
              <w:rPr>
                <w:sz w:val="22"/>
              </w:rPr>
              <w:t xml:space="preserve"> к Соглашению </w:t>
            </w:r>
            <w:r w:rsidR="0058153D" w:rsidRPr="000C1501">
              <w:rPr>
                <w:sz w:val="22"/>
              </w:rPr>
              <w:t>«Форма донесения о метеорологических явлениях».</w:t>
            </w:r>
          </w:p>
        </w:tc>
      </w:tr>
      <w:tr w:rsidR="000C1501" w:rsidRPr="000C1501" w14:paraId="35635F35" w14:textId="77777777" w:rsidTr="009E31C7">
        <w:tc>
          <w:tcPr>
            <w:tcW w:w="2788" w:type="dxa"/>
            <w:vAlign w:val="center"/>
          </w:tcPr>
          <w:p w14:paraId="47FC8D96" w14:textId="77777777" w:rsidR="0058153D" w:rsidRPr="000C1501" w:rsidRDefault="0058153D" w:rsidP="00A7437E">
            <w:pPr>
              <w:spacing w:after="0"/>
              <w:jc w:val="left"/>
              <w:rPr>
                <w:sz w:val="22"/>
              </w:rPr>
            </w:pPr>
            <w:r w:rsidRPr="000C1501">
              <w:rPr>
                <w:sz w:val="22"/>
              </w:rPr>
              <w:t xml:space="preserve">3. О </w:t>
            </w:r>
            <w:r w:rsidRPr="000C1501">
              <w:rPr>
                <w:bCs/>
                <w:sz w:val="22"/>
              </w:rPr>
              <w:t>ДТП</w:t>
            </w:r>
            <w:r w:rsidRPr="000C1501">
              <w:rPr>
                <w:sz w:val="22"/>
              </w:rPr>
              <w:t>.</w:t>
            </w:r>
          </w:p>
        </w:tc>
        <w:tc>
          <w:tcPr>
            <w:tcW w:w="1715" w:type="dxa"/>
            <w:vAlign w:val="center"/>
          </w:tcPr>
          <w:p w14:paraId="3ED08EFB" w14:textId="77777777" w:rsidR="0058153D" w:rsidRPr="000C1501" w:rsidRDefault="0058153D" w:rsidP="00A7437E">
            <w:pPr>
              <w:spacing w:after="0"/>
              <w:jc w:val="center"/>
              <w:rPr>
                <w:sz w:val="22"/>
              </w:rPr>
            </w:pPr>
            <w:r w:rsidRPr="000C1501">
              <w:rPr>
                <w:sz w:val="22"/>
              </w:rPr>
              <w:t>«Журнал ДТП»</w:t>
            </w:r>
          </w:p>
        </w:tc>
        <w:tc>
          <w:tcPr>
            <w:tcW w:w="5918" w:type="dxa"/>
            <w:vAlign w:val="center"/>
          </w:tcPr>
          <w:p w14:paraId="620A04B4" w14:textId="69273A1C" w:rsidR="0058153D" w:rsidRPr="000C1501" w:rsidRDefault="007B753C" w:rsidP="007B753C">
            <w:pPr>
              <w:spacing w:after="0"/>
              <w:ind w:firstLine="507"/>
              <w:rPr>
                <w:sz w:val="22"/>
              </w:rPr>
            </w:pPr>
            <w:r w:rsidRPr="000C1501">
              <w:rPr>
                <w:sz w:val="22"/>
              </w:rPr>
              <w:t xml:space="preserve">Приложения № </w:t>
            </w:r>
            <w:r w:rsidR="00894F6B" w:rsidRPr="000C1501">
              <w:rPr>
                <w:sz w:val="22"/>
              </w:rPr>
              <w:t>7.1.3.</w:t>
            </w:r>
            <w:r w:rsidRPr="000C1501">
              <w:rPr>
                <w:sz w:val="22"/>
              </w:rPr>
              <w:t xml:space="preserve"> к Соглашению </w:t>
            </w:r>
            <w:r w:rsidR="0058153D" w:rsidRPr="000C1501">
              <w:rPr>
                <w:sz w:val="22"/>
              </w:rPr>
              <w:t>«Форма донесения о ДТП на Автомобильной Дороге».</w:t>
            </w:r>
          </w:p>
        </w:tc>
      </w:tr>
      <w:tr w:rsidR="000C1501" w:rsidRPr="000C1501" w14:paraId="7DF768F1" w14:textId="77777777" w:rsidTr="009E31C7">
        <w:tc>
          <w:tcPr>
            <w:tcW w:w="2788" w:type="dxa"/>
            <w:vAlign w:val="center"/>
          </w:tcPr>
          <w:p w14:paraId="40484AB9" w14:textId="77777777" w:rsidR="0058153D" w:rsidRPr="000C1501" w:rsidRDefault="0058153D" w:rsidP="00A7437E">
            <w:pPr>
              <w:spacing w:after="0"/>
              <w:jc w:val="left"/>
              <w:rPr>
                <w:sz w:val="22"/>
              </w:rPr>
            </w:pPr>
            <w:r w:rsidRPr="000C1501">
              <w:rPr>
                <w:sz w:val="22"/>
              </w:rPr>
              <w:t>4. О перерывах в движении.</w:t>
            </w:r>
          </w:p>
        </w:tc>
        <w:tc>
          <w:tcPr>
            <w:tcW w:w="1715" w:type="dxa"/>
            <w:vAlign w:val="center"/>
          </w:tcPr>
          <w:p w14:paraId="30676636" w14:textId="77777777" w:rsidR="0058153D" w:rsidRPr="000C1501" w:rsidRDefault="0058153D" w:rsidP="00A7437E">
            <w:pPr>
              <w:spacing w:after="0"/>
              <w:jc w:val="center"/>
              <w:rPr>
                <w:sz w:val="22"/>
              </w:rPr>
            </w:pPr>
            <w:r w:rsidRPr="000C1501">
              <w:rPr>
                <w:sz w:val="22"/>
              </w:rPr>
              <w:t>«Журнал перерывов в движении»</w:t>
            </w:r>
          </w:p>
        </w:tc>
        <w:tc>
          <w:tcPr>
            <w:tcW w:w="5918" w:type="dxa"/>
            <w:vAlign w:val="center"/>
          </w:tcPr>
          <w:p w14:paraId="09C8F8A4" w14:textId="448E0049" w:rsidR="0058153D" w:rsidRPr="000C1501" w:rsidRDefault="007B753C" w:rsidP="007B753C">
            <w:pPr>
              <w:spacing w:after="0"/>
              <w:ind w:firstLine="507"/>
              <w:rPr>
                <w:sz w:val="22"/>
              </w:rPr>
            </w:pPr>
            <w:r w:rsidRPr="000C1501">
              <w:rPr>
                <w:sz w:val="22"/>
              </w:rPr>
              <w:t xml:space="preserve">Приложения № </w:t>
            </w:r>
            <w:r w:rsidR="00894F6B" w:rsidRPr="000C1501">
              <w:rPr>
                <w:sz w:val="22"/>
              </w:rPr>
              <w:t>7.1.4.</w:t>
            </w:r>
            <w:r w:rsidRPr="000C1501">
              <w:rPr>
                <w:sz w:val="22"/>
              </w:rPr>
              <w:t xml:space="preserve"> к Соглашению </w:t>
            </w:r>
            <w:r w:rsidR="0058153D" w:rsidRPr="000C1501">
              <w:rPr>
                <w:sz w:val="22"/>
              </w:rPr>
              <w:t>«</w:t>
            </w:r>
            <w:r w:rsidR="0058153D" w:rsidRPr="000C1501">
              <w:rPr>
                <w:noProof/>
                <w:sz w:val="22"/>
              </w:rPr>
              <w:t>Форма донесения о перерыве (ограничении) в движении автомобильного транспорта на Автомобильной Дороге</w:t>
            </w:r>
            <w:r w:rsidR="0058153D" w:rsidRPr="000C1501">
              <w:rPr>
                <w:sz w:val="22"/>
              </w:rPr>
              <w:t>».</w:t>
            </w:r>
          </w:p>
        </w:tc>
      </w:tr>
      <w:tr w:rsidR="000C1501" w:rsidRPr="000C1501" w14:paraId="7EC36BC3" w14:textId="77777777" w:rsidTr="009E31C7">
        <w:tc>
          <w:tcPr>
            <w:tcW w:w="2788" w:type="dxa"/>
            <w:vAlign w:val="center"/>
          </w:tcPr>
          <w:p w14:paraId="1781DCB1" w14:textId="77777777" w:rsidR="0058153D" w:rsidRPr="000C1501" w:rsidRDefault="0058153D" w:rsidP="00A7437E">
            <w:pPr>
              <w:spacing w:after="0"/>
              <w:jc w:val="left"/>
              <w:rPr>
                <w:sz w:val="22"/>
              </w:rPr>
            </w:pPr>
            <w:r w:rsidRPr="000C1501">
              <w:rPr>
                <w:sz w:val="22"/>
              </w:rPr>
              <w:t>5. О паводковой обстановке.</w:t>
            </w:r>
          </w:p>
        </w:tc>
        <w:tc>
          <w:tcPr>
            <w:tcW w:w="1715" w:type="dxa"/>
            <w:vAlign w:val="center"/>
          </w:tcPr>
          <w:p w14:paraId="6BFC1E95" w14:textId="77777777" w:rsidR="0058153D" w:rsidRPr="000C1501" w:rsidRDefault="0058153D" w:rsidP="00A7437E">
            <w:pPr>
              <w:spacing w:after="0"/>
              <w:jc w:val="center"/>
              <w:rPr>
                <w:sz w:val="22"/>
              </w:rPr>
            </w:pPr>
            <w:r w:rsidRPr="000C1501">
              <w:rPr>
                <w:sz w:val="22"/>
              </w:rPr>
              <w:t>«Журнал паводков»</w:t>
            </w:r>
          </w:p>
        </w:tc>
        <w:tc>
          <w:tcPr>
            <w:tcW w:w="5918" w:type="dxa"/>
            <w:vAlign w:val="center"/>
          </w:tcPr>
          <w:p w14:paraId="422E2161" w14:textId="25DF8A16" w:rsidR="0058153D" w:rsidRPr="000C1501" w:rsidRDefault="007B753C" w:rsidP="007B753C">
            <w:pPr>
              <w:spacing w:after="0"/>
              <w:ind w:firstLine="507"/>
              <w:rPr>
                <w:sz w:val="22"/>
              </w:rPr>
            </w:pPr>
            <w:r w:rsidRPr="000C1501">
              <w:rPr>
                <w:sz w:val="22"/>
              </w:rPr>
              <w:t xml:space="preserve">Приложения № </w:t>
            </w:r>
            <w:r w:rsidR="00894F6B" w:rsidRPr="000C1501">
              <w:rPr>
                <w:sz w:val="22"/>
              </w:rPr>
              <w:t>7.1.5.</w:t>
            </w:r>
            <w:r w:rsidRPr="000C1501">
              <w:rPr>
                <w:sz w:val="22"/>
              </w:rPr>
              <w:t xml:space="preserve"> к Соглашению </w:t>
            </w:r>
            <w:r w:rsidR="0058153D" w:rsidRPr="000C1501">
              <w:rPr>
                <w:sz w:val="22"/>
              </w:rPr>
              <w:t>«</w:t>
            </w:r>
            <w:r w:rsidR="0058153D" w:rsidRPr="000C1501">
              <w:rPr>
                <w:noProof/>
                <w:sz w:val="22"/>
              </w:rPr>
              <w:t>Форма донесения по паводковой обстановке</w:t>
            </w:r>
            <w:r w:rsidR="0058153D" w:rsidRPr="000C1501">
              <w:rPr>
                <w:sz w:val="22"/>
              </w:rPr>
              <w:t>».</w:t>
            </w:r>
          </w:p>
        </w:tc>
      </w:tr>
      <w:tr w:rsidR="000C1501" w:rsidRPr="000C1501" w14:paraId="0C8DDC60" w14:textId="77777777" w:rsidTr="009E31C7">
        <w:tc>
          <w:tcPr>
            <w:tcW w:w="2788" w:type="dxa"/>
            <w:vAlign w:val="center"/>
          </w:tcPr>
          <w:p w14:paraId="2A0A1CC4" w14:textId="77777777" w:rsidR="0058153D" w:rsidRPr="000C1501" w:rsidRDefault="0058153D" w:rsidP="00A7437E">
            <w:pPr>
              <w:spacing w:after="0"/>
              <w:jc w:val="left"/>
              <w:rPr>
                <w:sz w:val="22"/>
              </w:rPr>
            </w:pPr>
            <w:r w:rsidRPr="000C1501">
              <w:rPr>
                <w:sz w:val="22"/>
              </w:rPr>
              <w:t>6. О чрезвычайных ситуациях.</w:t>
            </w:r>
          </w:p>
        </w:tc>
        <w:tc>
          <w:tcPr>
            <w:tcW w:w="1715" w:type="dxa"/>
            <w:vAlign w:val="center"/>
          </w:tcPr>
          <w:p w14:paraId="60FE47AB" w14:textId="77777777" w:rsidR="0058153D" w:rsidRPr="000C1501" w:rsidRDefault="0058153D" w:rsidP="00A7437E">
            <w:pPr>
              <w:spacing w:after="0"/>
              <w:jc w:val="center"/>
              <w:rPr>
                <w:sz w:val="22"/>
              </w:rPr>
            </w:pPr>
            <w:r w:rsidRPr="000C1501">
              <w:rPr>
                <w:sz w:val="22"/>
              </w:rPr>
              <w:t>«Журнал о ЧС»</w:t>
            </w:r>
          </w:p>
        </w:tc>
        <w:tc>
          <w:tcPr>
            <w:tcW w:w="5918" w:type="dxa"/>
            <w:vAlign w:val="center"/>
          </w:tcPr>
          <w:p w14:paraId="16105B5E" w14:textId="0C501D35" w:rsidR="0058153D" w:rsidRPr="000C1501" w:rsidRDefault="007B753C" w:rsidP="00A7437E">
            <w:pPr>
              <w:spacing w:after="0"/>
              <w:ind w:firstLine="507"/>
              <w:rPr>
                <w:sz w:val="22"/>
              </w:rPr>
            </w:pPr>
            <w:r w:rsidRPr="000C1501">
              <w:rPr>
                <w:sz w:val="22"/>
              </w:rPr>
              <w:t xml:space="preserve">Приложения № </w:t>
            </w:r>
            <w:r w:rsidR="00894F6B" w:rsidRPr="000C1501">
              <w:rPr>
                <w:sz w:val="22"/>
              </w:rPr>
              <w:t>7.1.6.</w:t>
            </w:r>
            <w:r w:rsidRPr="000C1501">
              <w:rPr>
                <w:sz w:val="22"/>
              </w:rPr>
              <w:t xml:space="preserve"> к Соглашению </w:t>
            </w:r>
            <w:r w:rsidR="0058153D" w:rsidRPr="000C1501">
              <w:rPr>
                <w:sz w:val="22"/>
              </w:rPr>
              <w:t>«</w:t>
            </w:r>
            <w:r w:rsidR="0058153D" w:rsidRPr="000C1501">
              <w:rPr>
                <w:noProof/>
                <w:sz w:val="22"/>
              </w:rPr>
              <w:t>Форма донесения о возникновении ЧС на Автомобильной Дороге</w:t>
            </w:r>
            <w:r w:rsidR="0058153D" w:rsidRPr="000C1501">
              <w:rPr>
                <w:sz w:val="22"/>
              </w:rPr>
              <w:t>».</w:t>
            </w:r>
          </w:p>
        </w:tc>
      </w:tr>
      <w:tr w:rsidR="000C1501" w:rsidRPr="000C1501" w14:paraId="21B499C6" w14:textId="77777777" w:rsidTr="009E31C7">
        <w:tc>
          <w:tcPr>
            <w:tcW w:w="2788" w:type="dxa"/>
            <w:vAlign w:val="center"/>
          </w:tcPr>
          <w:p w14:paraId="394BFD55" w14:textId="77777777" w:rsidR="0058153D" w:rsidRPr="000C1501" w:rsidRDefault="0058153D" w:rsidP="00A7437E">
            <w:pPr>
              <w:spacing w:after="0"/>
              <w:jc w:val="left"/>
              <w:rPr>
                <w:sz w:val="22"/>
              </w:rPr>
            </w:pPr>
            <w:r w:rsidRPr="000C1501">
              <w:rPr>
                <w:sz w:val="22"/>
              </w:rPr>
              <w:t>7. О проводимых работах по содержанию.</w:t>
            </w:r>
          </w:p>
        </w:tc>
        <w:tc>
          <w:tcPr>
            <w:tcW w:w="1715" w:type="dxa"/>
            <w:vAlign w:val="center"/>
          </w:tcPr>
          <w:p w14:paraId="33427108" w14:textId="77777777" w:rsidR="0058153D" w:rsidRPr="000C1501" w:rsidRDefault="0058153D" w:rsidP="00A7437E">
            <w:pPr>
              <w:spacing w:after="0"/>
              <w:jc w:val="center"/>
              <w:rPr>
                <w:sz w:val="22"/>
              </w:rPr>
            </w:pPr>
            <w:r w:rsidRPr="000C1501">
              <w:rPr>
                <w:sz w:val="22"/>
              </w:rPr>
              <w:t>«Журнал работ по содержанию»</w:t>
            </w:r>
          </w:p>
        </w:tc>
        <w:tc>
          <w:tcPr>
            <w:tcW w:w="5918" w:type="dxa"/>
            <w:vAlign w:val="center"/>
          </w:tcPr>
          <w:p w14:paraId="16F720DE" w14:textId="761C476C" w:rsidR="0058153D" w:rsidRPr="000C1501" w:rsidRDefault="007B753C" w:rsidP="007B753C">
            <w:pPr>
              <w:spacing w:after="0"/>
              <w:ind w:firstLine="507"/>
              <w:rPr>
                <w:sz w:val="22"/>
              </w:rPr>
            </w:pPr>
            <w:r w:rsidRPr="000C1501">
              <w:rPr>
                <w:sz w:val="22"/>
              </w:rPr>
              <w:t xml:space="preserve">Приложения № </w:t>
            </w:r>
            <w:r w:rsidR="00894F6B" w:rsidRPr="000C1501">
              <w:rPr>
                <w:sz w:val="22"/>
              </w:rPr>
              <w:t>7.1.7.</w:t>
            </w:r>
            <w:r w:rsidRPr="000C1501">
              <w:rPr>
                <w:sz w:val="22"/>
              </w:rPr>
              <w:t xml:space="preserve"> к Соглашению </w:t>
            </w:r>
            <w:r w:rsidR="0058153D" w:rsidRPr="000C1501">
              <w:rPr>
                <w:sz w:val="22"/>
              </w:rPr>
              <w:t>«</w:t>
            </w:r>
            <w:r w:rsidR="0058153D" w:rsidRPr="000C1501">
              <w:rPr>
                <w:noProof/>
                <w:sz w:val="22"/>
              </w:rPr>
              <w:t xml:space="preserve">Форма донесения о </w:t>
            </w:r>
            <w:r w:rsidR="0058153D" w:rsidRPr="000C1501">
              <w:rPr>
                <w:sz w:val="22"/>
              </w:rPr>
              <w:t>проводимых работах по содержанию на Автомобильной Дороге».</w:t>
            </w:r>
          </w:p>
        </w:tc>
      </w:tr>
    </w:tbl>
    <w:p w14:paraId="287C1274" w14:textId="77777777" w:rsidR="0058153D" w:rsidRPr="000C1501" w:rsidRDefault="0058153D" w:rsidP="00A7437E">
      <w:pPr>
        <w:spacing w:after="0"/>
        <w:ind w:firstLine="567"/>
      </w:pPr>
      <w:r w:rsidRPr="000C1501">
        <w:t xml:space="preserve">АРМ диспетчера должно иметь доступ к автоматизированной навигационной системе диспетчерского контроля Государственной </w:t>
      </w:r>
      <w:r w:rsidR="00C41795" w:rsidRPr="000C1501">
        <w:t>К</w:t>
      </w:r>
      <w:r w:rsidRPr="000C1501">
        <w:t>омпании.</w:t>
      </w:r>
    </w:p>
    <w:p w14:paraId="3ADCB798" w14:textId="77777777" w:rsidR="005B2D2D" w:rsidRPr="000C1501" w:rsidRDefault="00BB43C1" w:rsidP="00A7437E">
      <w:pPr>
        <w:spacing w:after="0"/>
        <w:ind w:firstLine="567"/>
      </w:pPr>
      <w:r w:rsidRPr="000C1501">
        <w:t>Электропитание ЦУП-И</w:t>
      </w:r>
      <w:r w:rsidR="005B2D2D" w:rsidRPr="000C1501">
        <w:t xml:space="preserve"> должно иметь аварийные средства обеспечения бесперебойного питания минимум на 6 часов. В случае отключения электроснабжения, оборудование ЦУП</w:t>
      </w:r>
      <w:r w:rsidRPr="000C1501">
        <w:t>-И</w:t>
      </w:r>
      <w:r w:rsidR="005B2D2D" w:rsidRPr="000C1501">
        <w:t xml:space="preserve"> должно подключаться к аварийной системе электропитания.</w:t>
      </w:r>
    </w:p>
    <w:p w14:paraId="407C18B0" w14:textId="6D0FF80D" w:rsidR="005B2D2D" w:rsidRPr="000C1501" w:rsidRDefault="005B2D2D" w:rsidP="00A7437E">
      <w:pPr>
        <w:spacing w:after="0"/>
        <w:ind w:firstLine="567"/>
      </w:pPr>
      <w:r w:rsidRPr="000C1501">
        <w:t>Сотрудники ЦУП</w:t>
      </w:r>
      <w:r w:rsidR="00BB43C1" w:rsidRPr="000C1501">
        <w:t>-И</w:t>
      </w:r>
      <w:r w:rsidRPr="000C1501">
        <w:t xml:space="preserve"> должны иметь уровень знаний, который бы позволял им оперативно читать сводки погоды, данные с метеорологических сайтов, данные с информационных систем </w:t>
      </w:r>
      <w:r w:rsidR="00817BCE" w:rsidRPr="000C1501">
        <w:t>Заказчика</w:t>
      </w:r>
      <w:r w:rsidRPr="000C1501">
        <w:t xml:space="preserve"> и оперативно информировать руководство или принимать и передавать решения в соответствии с изменяющейся метеорологической обстановкой, изменяющимся </w:t>
      </w:r>
      <w:r w:rsidR="00201B67" w:rsidRPr="000C1501">
        <w:t>Транспортно</w:t>
      </w:r>
      <w:r w:rsidRPr="000C1501">
        <w:t>-</w:t>
      </w:r>
      <w:r w:rsidR="00A21629" w:rsidRPr="000C1501">
        <w:t>Эксплуатационным Состоянием Участка 1</w:t>
      </w:r>
      <w:r w:rsidRPr="000C1501">
        <w:t xml:space="preserve">, </w:t>
      </w:r>
      <w:r w:rsidR="00A21629" w:rsidRPr="000C1501">
        <w:t>чрезвычайных ситуациях</w:t>
      </w:r>
      <w:r w:rsidRPr="000C1501">
        <w:t xml:space="preserve">, возникших на </w:t>
      </w:r>
      <w:r w:rsidR="004D284F" w:rsidRPr="000C1501">
        <w:t xml:space="preserve">Автомобильной </w:t>
      </w:r>
      <w:r w:rsidR="00A21629" w:rsidRPr="000C1501">
        <w:t>Д</w:t>
      </w:r>
      <w:r w:rsidRPr="000C1501">
        <w:t>орог</w:t>
      </w:r>
      <w:r w:rsidR="004D284F" w:rsidRPr="000C1501">
        <w:t>е</w:t>
      </w:r>
      <w:r w:rsidRPr="000C1501">
        <w:t>.</w:t>
      </w:r>
    </w:p>
    <w:p w14:paraId="73CBE2F0" w14:textId="77777777" w:rsidR="005B2D2D" w:rsidRPr="000C1501" w:rsidRDefault="005B2D2D" w:rsidP="00A7437E">
      <w:pPr>
        <w:spacing w:after="0"/>
        <w:ind w:firstLine="567"/>
      </w:pPr>
      <w:r w:rsidRPr="000C1501">
        <w:t>ЦУП</w:t>
      </w:r>
      <w:r w:rsidR="00BB43C1" w:rsidRPr="000C1501">
        <w:t>-И</w:t>
      </w:r>
      <w:r w:rsidRPr="000C1501">
        <w:t xml:space="preserve"> должен располагаться в помещении, которое соответствует санитарно-гигиеническим нормам. </w:t>
      </w:r>
    </w:p>
    <w:p w14:paraId="6FCE0A92" w14:textId="77777777" w:rsidR="005B2D2D" w:rsidRPr="000C1501" w:rsidRDefault="005B2D2D" w:rsidP="00A7437E">
      <w:pPr>
        <w:spacing w:after="0"/>
        <w:ind w:firstLine="567"/>
      </w:pPr>
      <w:r w:rsidRPr="000C1501">
        <w:t xml:space="preserve">По мере ввода в эксплуатацию новых информационных систем </w:t>
      </w:r>
      <w:r w:rsidR="00AA3443" w:rsidRPr="000C1501">
        <w:t>Заказчика им</w:t>
      </w:r>
      <w:r w:rsidRPr="000C1501">
        <w:t xml:space="preserve"> могут</w:t>
      </w:r>
      <w:r w:rsidR="00BB43C1" w:rsidRPr="000C1501">
        <w:t xml:space="preserve"> быть расширены требования к ЦУП-И</w:t>
      </w:r>
      <w:r w:rsidRPr="000C1501">
        <w:t>.</w:t>
      </w:r>
    </w:p>
    <w:p w14:paraId="5C180FF9" w14:textId="77777777" w:rsidR="005B2D2D" w:rsidRPr="000C1501" w:rsidRDefault="005B2D2D" w:rsidP="00A7437E">
      <w:pPr>
        <w:pStyle w:val="af8"/>
        <w:ind w:left="0" w:right="0" w:firstLine="567"/>
        <w:rPr>
          <w:b/>
          <w:bCs/>
          <w:sz w:val="24"/>
        </w:rPr>
        <w:sectPr w:rsidR="005B2D2D" w:rsidRPr="000C1501" w:rsidSect="00744137">
          <w:headerReference w:type="even" r:id="rId13"/>
          <w:headerReference w:type="default" r:id="rId14"/>
          <w:footerReference w:type="even" r:id="rId15"/>
          <w:footerReference w:type="default" r:id="rId16"/>
          <w:headerReference w:type="first" r:id="rId17"/>
          <w:footerReference w:type="first" r:id="rId18"/>
          <w:pgSz w:w="11906" w:h="16838" w:code="9"/>
          <w:pgMar w:top="1134" w:right="851" w:bottom="1134" w:left="1418" w:header="568" w:footer="340" w:gutter="0"/>
          <w:cols w:space="720"/>
          <w:titlePg/>
          <w:docGrid w:linePitch="326"/>
        </w:sectPr>
      </w:pPr>
    </w:p>
    <w:p w14:paraId="222998CD" w14:textId="77777777" w:rsidR="005B2D2D" w:rsidRPr="000C1501" w:rsidRDefault="005B2D2D" w:rsidP="00A7437E">
      <w:pPr>
        <w:spacing w:after="0"/>
        <w:ind w:firstLine="709"/>
      </w:pPr>
      <w:r w:rsidRPr="000C1501">
        <w:lastRenderedPageBreak/>
        <w:t>Схема №</w:t>
      </w:r>
      <w:r w:rsidR="0058153D" w:rsidRPr="000C1501">
        <w:t xml:space="preserve"> </w:t>
      </w:r>
      <w:r w:rsidRPr="000C1501">
        <w:t>1Рекомендуемая схема ЦУП</w:t>
      </w:r>
    </w:p>
    <w:p w14:paraId="30D7C60B" w14:textId="77777777" w:rsidR="005B2D2D" w:rsidRPr="000C1501" w:rsidRDefault="005B2D2D" w:rsidP="00A7437E">
      <w:pPr>
        <w:spacing w:after="0"/>
        <w:ind w:firstLine="709"/>
      </w:pPr>
      <w:r w:rsidRPr="000C1501">
        <w:rPr>
          <w:noProof/>
        </w:rPr>
        <mc:AlternateContent>
          <mc:Choice Requires="wps">
            <w:drawing>
              <wp:anchor distT="0" distB="0" distL="114300" distR="114300" simplePos="0" relativeHeight="251713536" behindDoc="0" locked="0" layoutInCell="1" allowOverlap="1" wp14:anchorId="2724F363" wp14:editId="4F99D323">
                <wp:simplePos x="0" y="0"/>
                <wp:positionH relativeFrom="column">
                  <wp:posOffset>2154555</wp:posOffset>
                </wp:positionH>
                <wp:positionV relativeFrom="paragraph">
                  <wp:posOffset>167005</wp:posOffset>
                </wp:positionV>
                <wp:extent cx="1181100" cy="548640"/>
                <wp:effectExtent l="0" t="0" r="19050" b="22860"/>
                <wp:wrapNone/>
                <wp:docPr id="57" name="Поле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548640"/>
                        </a:xfrm>
                        <a:prstGeom prst="rect">
                          <a:avLst/>
                        </a:prstGeom>
                        <a:solidFill>
                          <a:srgbClr val="FFFFFF"/>
                        </a:solidFill>
                        <a:ln w="9525">
                          <a:solidFill>
                            <a:srgbClr val="000000"/>
                          </a:solidFill>
                          <a:prstDash val="dash"/>
                          <a:miter lim="800000"/>
                          <a:headEnd/>
                          <a:tailEnd/>
                        </a:ln>
                      </wps:spPr>
                      <wps:txbx>
                        <w:txbxContent>
                          <w:p w14:paraId="05EB9364" w14:textId="77777777" w:rsidR="00115DA4" w:rsidRDefault="00115DA4" w:rsidP="005B2D2D">
                            <w:pPr>
                              <w:jc w:val="center"/>
                            </w:pPr>
                            <w:r>
                              <w:t>Оборудование Исполнителя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7" o:spid="_x0000_s1026" type="#_x0000_t202" style="position:absolute;left:0;text-align:left;margin-left:169.65pt;margin-top:13.15pt;width:93pt;height:43.2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">
                <v:stroke dashstyle="dash"/>
                <v:textbox>
                  <w:txbxContent>
                    <w:p w14:paraId="05EB9364" w14:textId="77777777" w:rsidR="00115DA4" w:rsidRDefault="00115DA4" w:rsidP="005B2D2D">
                      <w:pPr>
                        <w:jc w:val="center"/>
                      </w:pPr>
                      <w:r>
                        <w:t>Оборудование Исполнителя</w:t>
                      </w:r>
                    </w:p>
                  </w:txbxContent>
                </v:textbox>
              </v:shape>
            </w:pict>
          </mc:Fallback>
        </mc:AlternateContent>
      </w:r>
      <w:r w:rsidRPr="000C1501">
        <w:rPr>
          <w:noProof/>
        </w:rPr>
        <mc:AlternateContent>
          <mc:Choice Requires="wps">
            <w:drawing>
              <wp:anchor distT="0" distB="0" distL="114300" distR="114300" simplePos="0" relativeHeight="251669504" behindDoc="0" locked="0" layoutInCell="1" allowOverlap="1" wp14:anchorId="5B45CC11" wp14:editId="1FB286AA">
                <wp:simplePos x="0" y="0"/>
                <wp:positionH relativeFrom="column">
                  <wp:posOffset>7120890</wp:posOffset>
                </wp:positionH>
                <wp:positionV relativeFrom="paragraph">
                  <wp:posOffset>-175895</wp:posOffset>
                </wp:positionV>
                <wp:extent cx="1571625" cy="657860"/>
                <wp:effectExtent l="38100" t="38100" r="47625" b="46990"/>
                <wp:wrapNone/>
                <wp:docPr id="56" name="Поле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657860"/>
                        </a:xfrm>
                        <a:prstGeom prst="rect">
                          <a:avLst/>
                        </a:prstGeom>
                        <a:solidFill>
                          <a:srgbClr val="FFFFFF"/>
                        </a:solidFill>
                        <a:ln w="76200" cmpd="tri">
                          <a:solidFill>
                            <a:srgbClr val="000000"/>
                          </a:solidFill>
                          <a:miter lim="800000"/>
                          <a:headEnd/>
                          <a:tailEnd/>
                        </a:ln>
                      </wps:spPr>
                      <wps:txbx>
                        <w:txbxContent>
                          <w:p w14:paraId="50583B7F" w14:textId="77777777" w:rsidR="00115DA4" w:rsidRDefault="00115DA4" w:rsidP="005B2D2D">
                            <w:pPr>
                              <w:jc w:val="center"/>
                              <w:rPr>
                                <w:sz w:val="22"/>
                                <w:szCs w:val="22"/>
                              </w:rPr>
                            </w:pPr>
                            <w:r>
                              <w:rPr>
                                <w:sz w:val="22"/>
                                <w:szCs w:val="22"/>
                              </w:rPr>
                              <w:t>Министерство</w:t>
                            </w:r>
                          </w:p>
                          <w:p w14:paraId="63EF588B" w14:textId="77777777" w:rsidR="00115DA4" w:rsidRDefault="00115DA4" w:rsidP="005B2D2D">
                            <w:pPr>
                              <w:jc w:val="center"/>
                              <w:rPr>
                                <w:sz w:val="22"/>
                                <w:szCs w:val="22"/>
                              </w:rPr>
                            </w:pPr>
                            <w:r>
                              <w:rPr>
                                <w:sz w:val="22"/>
                                <w:szCs w:val="22"/>
                              </w:rPr>
                              <w:t>транспорта РФ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6" o:spid="_x0000_s1027" type="#_x0000_t202" style="position:absolute;left:0;text-align:left;margin-left:560.7pt;margin-top:-13.85pt;width:123.75pt;height:5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" strokeweight="6pt">
                <v:stroke linestyle="thickBetweenThin"/>
                <v:textbox>
                  <w:txbxContent>
                    <w:p w14:paraId="50583B7F" w14:textId="77777777" w:rsidR="00115DA4" w:rsidRDefault="00115DA4" w:rsidP="005B2D2D">
                      <w:pPr>
                        <w:jc w:val="center"/>
                        <w:rPr>
                          <w:sz w:val="22"/>
                          <w:szCs w:val="22"/>
                        </w:rPr>
                      </w:pPr>
                      <w:r>
                        <w:rPr>
                          <w:sz w:val="22"/>
                          <w:szCs w:val="22"/>
                        </w:rPr>
                        <w:t>Министерство</w:t>
                      </w:r>
                    </w:p>
                    <w:p w14:paraId="63EF588B" w14:textId="77777777" w:rsidR="00115DA4" w:rsidRDefault="00115DA4" w:rsidP="005B2D2D">
                      <w:pPr>
                        <w:jc w:val="center"/>
                        <w:rPr>
                          <w:sz w:val="22"/>
                          <w:szCs w:val="22"/>
                        </w:rPr>
                      </w:pPr>
                      <w:r>
                        <w:rPr>
                          <w:sz w:val="22"/>
                          <w:szCs w:val="22"/>
                        </w:rPr>
                        <w:t>транспорта РФ</w:t>
                      </w:r>
                    </w:p>
                  </w:txbxContent>
                </v:textbox>
              </v:shape>
            </w:pict>
          </mc:Fallback>
        </mc:AlternateContent>
      </w:r>
    </w:p>
    <w:p w14:paraId="60D5581B"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700224" behindDoc="0" locked="0" layoutInCell="1" allowOverlap="1" wp14:anchorId="1EE4DD1C" wp14:editId="4D033B3C">
                <wp:simplePos x="0" y="0"/>
                <wp:positionH relativeFrom="column">
                  <wp:posOffset>4326255</wp:posOffset>
                </wp:positionH>
                <wp:positionV relativeFrom="paragraph">
                  <wp:posOffset>14605</wp:posOffset>
                </wp:positionV>
                <wp:extent cx="800100" cy="548640"/>
                <wp:effectExtent l="0" t="0" r="19050" b="22860"/>
                <wp:wrapNone/>
                <wp:docPr id="55" name="Поле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548640"/>
                        </a:xfrm>
                        <a:prstGeom prst="rect">
                          <a:avLst/>
                        </a:prstGeom>
                        <a:solidFill>
                          <a:srgbClr val="FFFFFF"/>
                        </a:solidFill>
                        <a:ln w="9525">
                          <a:solidFill>
                            <a:srgbClr val="000000"/>
                          </a:solidFill>
                          <a:prstDash val="dash"/>
                          <a:miter lim="800000"/>
                          <a:headEnd/>
                          <a:tailEnd/>
                        </a:ln>
                      </wps:spPr>
                      <wps:txbx>
                        <w:txbxContent>
                          <w:p w14:paraId="49D17A1F" w14:textId="77777777" w:rsidR="00115DA4" w:rsidRDefault="00115DA4" w:rsidP="005B2D2D">
                            <w:pPr>
                              <w:pStyle w:val="24"/>
                              <w:rPr>
                                <w:sz w:val="16"/>
                                <w:szCs w:val="16"/>
                              </w:rPr>
                            </w:pPr>
                          </w:p>
                          <w:p w14:paraId="0446C51E" w14:textId="77777777" w:rsidR="00115DA4" w:rsidRDefault="00115DA4" w:rsidP="005B2D2D">
                            <w:pPr>
                              <w:pStyle w:val="24"/>
                              <w:jc w:val="center"/>
                            </w:pPr>
                            <w:r>
                              <w:t>ПКИД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5" o:spid="_x0000_s1028" type="#_x0000_t202" style="position:absolute;left:0;text-align:left;margin-left:340.65pt;margin-top:1.15pt;width:63pt;height:43.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">
                <v:stroke dashstyle="dash"/>
                <v:textbox>
                  <w:txbxContent>
                    <w:p w14:paraId="49D17A1F" w14:textId="77777777" w:rsidR="00115DA4" w:rsidRDefault="00115DA4" w:rsidP="005B2D2D">
                      <w:pPr>
                        <w:pStyle w:val="24"/>
                        <w:rPr>
                          <w:sz w:val="16"/>
                          <w:szCs w:val="16"/>
                        </w:rPr>
                      </w:pPr>
                    </w:p>
                    <w:p w14:paraId="0446C51E" w14:textId="77777777" w:rsidR="00115DA4" w:rsidRDefault="00115DA4" w:rsidP="005B2D2D">
                      <w:pPr>
                        <w:pStyle w:val="24"/>
                        <w:jc w:val="center"/>
                      </w:pPr>
                      <w:r>
                        <w:t>ПКИД</w:t>
                      </w:r>
                    </w:p>
                  </w:txbxContent>
                </v:textbox>
              </v:shape>
            </w:pict>
          </mc:Fallback>
        </mc:AlternateContent>
      </w:r>
      <w:r w:rsidRPr="000C1501">
        <w:rPr>
          <w:noProof/>
          <w:sz w:val="22"/>
        </w:rPr>
        <mc:AlternateContent>
          <mc:Choice Requires="wps">
            <w:drawing>
              <wp:anchor distT="0" distB="0" distL="114300" distR="114300" simplePos="0" relativeHeight="251701248" behindDoc="0" locked="0" layoutInCell="1" allowOverlap="1" wp14:anchorId="10045241" wp14:editId="10D438D8">
                <wp:simplePos x="0" y="0"/>
                <wp:positionH relativeFrom="column">
                  <wp:posOffset>5292090</wp:posOffset>
                </wp:positionH>
                <wp:positionV relativeFrom="paragraph">
                  <wp:posOffset>14605</wp:posOffset>
                </wp:positionV>
                <wp:extent cx="1257300" cy="548640"/>
                <wp:effectExtent l="0" t="0" r="19050" b="22860"/>
                <wp:wrapNone/>
                <wp:docPr id="54" name="Поле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548640"/>
                        </a:xfrm>
                        <a:prstGeom prst="rect">
                          <a:avLst/>
                        </a:prstGeom>
                        <a:solidFill>
                          <a:srgbClr val="FFFFFF"/>
                        </a:solidFill>
                        <a:ln w="9525">
                          <a:solidFill>
                            <a:srgbClr val="000000"/>
                          </a:solidFill>
                          <a:prstDash val="dash"/>
                          <a:miter lim="800000"/>
                          <a:headEnd/>
                          <a:tailEnd/>
                        </a:ln>
                      </wps:spPr>
                      <wps:txbx>
                        <w:txbxContent>
                          <w:p w14:paraId="1232BDC9" w14:textId="77777777" w:rsidR="00115DA4" w:rsidRDefault="00115DA4" w:rsidP="005B2D2D">
                            <w:pPr>
                              <w:jc w:val="center"/>
                            </w:pPr>
                            <w:r>
                              <w:t>Пункт весового контроля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4" o:spid="_x0000_s1029" type="#_x0000_t202" style="position:absolute;left:0;text-align:left;margin-left:416.7pt;margin-top:1.15pt;width:99pt;height:43.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">
                <v:stroke dashstyle="dash"/>
                <v:textbox>
                  <w:txbxContent>
                    <w:p w14:paraId="1232BDC9" w14:textId="77777777" w:rsidR="00115DA4" w:rsidRDefault="00115DA4" w:rsidP="005B2D2D">
                      <w:pPr>
                        <w:jc w:val="center"/>
                      </w:pPr>
                      <w:r>
                        <w:t>Пункт весового контроля</w:t>
                      </w:r>
                    </w:p>
                  </w:txbxContent>
                </v:textbox>
              </v:shape>
            </w:pict>
          </mc:Fallback>
        </mc:AlternateContent>
      </w:r>
      <w:r w:rsidRPr="000C1501">
        <w:rPr>
          <w:noProof/>
          <w:sz w:val="22"/>
        </w:rPr>
        <mc:AlternateContent>
          <mc:Choice Requires="wps">
            <w:drawing>
              <wp:anchor distT="0" distB="0" distL="114300" distR="114300" simplePos="0" relativeHeight="251703296" behindDoc="0" locked="0" layoutInCell="1" allowOverlap="1" wp14:anchorId="389576E8" wp14:editId="58FF8436">
                <wp:simplePos x="0" y="0"/>
                <wp:positionH relativeFrom="column">
                  <wp:posOffset>834390</wp:posOffset>
                </wp:positionH>
                <wp:positionV relativeFrom="paragraph">
                  <wp:posOffset>107950</wp:posOffset>
                </wp:positionV>
                <wp:extent cx="1257300" cy="571500"/>
                <wp:effectExtent l="19050" t="19050" r="19050" b="19050"/>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571500"/>
                        </a:xfrm>
                        <a:prstGeom prst="rect">
                          <a:avLst/>
                        </a:prstGeom>
                        <a:solidFill>
                          <a:srgbClr val="FFFFFF"/>
                        </a:solidFill>
                        <a:ln w="38100" cmpd="dbl">
                          <a:solidFill>
                            <a:srgbClr val="000000"/>
                          </a:solidFill>
                          <a:miter lim="800000"/>
                          <a:headEnd/>
                          <a:tailEnd/>
                        </a:ln>
                      </wps:spPr>
                      <wps:txbx>
                        <w:txbxContent>
                          <w:p w14:paraId="17FFDFE3" w14:textId="77777777" w:rsidR="00115DA4" w:rsidRDefault="00115DA4" w:rsidP="005B2D2D">
                            <w:pPr>
                              <w:pStyle w:val="24"/>
                              <w:rPr>
                                <w:sz w:val="16"/>
                                <w:szCs w:val="16"/>
                              </w:rPr>
                            </w:pPr>
                          </w:p>
                          <w:p w14:paraId="4E3CD10B" w14:textId="77777777" w:rsidR="00115DA4" w:rsidRDefault="00115DA4" w:rsidP="005B2D2D">
                            <w:pPr>
                              <w:pStyle w:val="24"/>
                              <w:rPr>
                                <w:sz w:val="24"/>
                                <w:szCs w:val="24"/>
                              </w:rPr>
                            </w:pPr>
                            <w:r>
                              <w:rPr>
                                <w:sz w:val="24"/>
                                <w:szCs w:val="24"/>
                              </w:rPr>
                              <w:t xml:space="preserve">Руководитель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3" o:spid="_x0000_s1030" type="#_x0000_t202" style="position:absolute;left:0;text-align:left;margin-left:65.7pt;margin-top:8.5pt;width:99pt;height: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" strokeweight="3pt">
                <v:stroke linestyle="thinThin"/>
                <v:textbox>
                  <w:txbxContent>
                    <w:p w14:paraId="17FFDFE3" w14:textId="77777777" w:rsidR="00115DA4" w:rsidRDefault="00115DA4" w:rsidP="005B2D2D">
                      <w:pPr>
                        <w:pStyle w:val="24"/>
                        <w:rPr>
                          <w:sz w:val="16"/>
                          <w:szCs w:val="16"/>
                        </w:rPr>
                      </w:pPr>
                    </w:p>
                    <w:p w14:paraId="4E3CD10B" w14:textId="77777777" w:rsidR="00115DA4" w:rsidRDefault="00115DA4" w:rsidP="005B2D2D">
                      <w:pPr>
                        <w:pStyle w:val="24"/>
                        <w:rPr>
                          <w:sz w:val="24"/>
                          <w:szCs w:val="24"/>
                        </w:rPr>
                      </w:pPr>
                      <w:r>
                        <w:rPr>
                          <w:sz w:val="24"/>
                          <w:szCs w:val="24"/>
                        </w:rPr>
                        <w:t xml:space="preserve">Руководитель </w:t>
                      </w:r>
                    </w:p>
                  </w:txbxContent>
                </v:textbox>
              </v:shape>
            </w:pict>
          </mc:Fallback>
        </mc:AlternateContent>
      </w:r>
    </w:p>
    <w:p w14:paraId="73A1E1EA"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711488" behindDoc="0" locked="0" layoutInCell="1" allowOverlap="1" wp14:anchorId="5D7FF4F7" wp14:editId="10E59069">
                <wp:simplePos x="0" y="0"/>
                <wp:positionH relativeFrom="column">
                  <wp:posOffset>3335655</wp:posOffset>
                </wp:positionH>
                <wp:positionV relativeFrom="paragraph">
                  <wp:posOffset>131445</wp:posOffset>
                </wp:positionV>
                <wp:extent cx="469265" cy="599440"/>
                <wp:effectExtent l="19050" t="19050" r="64135" b="48260"/>
                <wp:wrapNone/>
                <wp:docPr id="52" name="Прямая соединительная линия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9265" cy="599440"/>
                        </a:xfrm>
                        <a:prstGeom prst="line">
                          <a:avLst/>
                        </a:prstGeom>
                        <a:noFill/>
                        <a:ln w="38100">
                          <a:solidFill>
                            <a:srgbClr val="000000"/>
                          </a:solidFill>
                          <a:prstDash val="sysDot"/>
                          <a:round/>
                          <a:headEnd type="none"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DF27FD5" id="Прямая соединительная линия 52"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2.65pt,10.35pt" to="299.6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" strokeweight="3pt">
                <v:stroke dashstyle="1 1" startarrowwidth="wide" startarrowlength="long" endarrow="classic" endarrowwidth="wide" endarrowlength="long"/>
              </v:line>
            </w:pict>
          </mc:Fallback>
        </mc:AlternateContent>
      </w:r>
      <w:r w:rsidRPr="000C1501">
        <w:rPr>
          <w:noProof/>
          <w:sz w:val="22"/>
        </w:rPr>
        <mc:AlternateContent>
          <mc:Choice Requires="wps">
            <w:drawing>
              <wp:anchor distT="0" distB="0" distL="114298" distR="114298" simplePos="0" relativeHeight="251673600" behindDoc="0" locked="0" layoutInCell="1" allowOverlap="1" wp14:anchorId="51E1B61B" wp14:editId="5B13F8DB">
                <wp:simplePos x="0" y="0"/>
                <wp:positionH relativeFrom="column">
                  <wp:posOffset>7920989</wp:posOffset>
                </wp:positionH>
                <wp:positionV relativeFrom="paragraph">
                  <wp:posOffset>159385</wp:posOffset>
                </wp:positionV>
                <wp:extent cx="0" cy="571500"/>
                <wp:effectExtent l="133350" t="38100" r="57150" b="38100"/>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1500"/>
                        </a:xfrm>
                        <a:prstGeom prst="line">
                          <a:avLst/>
                        </a:prstGeom>
                        <a:noFill/>
                        <a:ln w="38100">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9977F7E" id="Прямая соединительная линия 51" o:spid="_x0000_s1026" style="position:absolute;z-index:2516736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623.7pt,12.55pt" to="623.7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" strokeweight="3pt">
                <v:stroke startarrow="classic" startarrowwidth="wide" startarrowlength="long" endarrow="classic" endarrowwidth="wide" endarrowlength="long"/>
              </v:line>
            </w:pict>
          </mc:Fallback>
        </mc:AlternateContent>
      </w:r>
    </w:p>
    <w:p w14:paraId="2464D39B"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704320" behindDoc="0" locked="0" layoutInCell="1" allowOverlap="1" wp14:anchorId="283EDB9A" wp14:editId="0E7B67F5">
                <wp:simplePos x="0" y="0"/>
                <wp:positionH relativeFrom="column">
                  <wp:posOffset>2091690</wp:posOffset>
                </wp:positionH>
                <wp:positionV relativeFrom="paragraph">
                  <wp:posOffset>98425</wp:posOffset>
                </wp:positionV>
                <wp:extent cx="1143000" cy="1600200"/>
                <wp:effectExtent l="38100" t="38100" r="38100" b="38100"/>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1600200"/>
                        </a:xfrm>
                        <a:prstGeom prst="line">
                          <a:avLst/>
                        </a:prstGeom>
                        <a:noFill/>
                        <a:ln w="38100" cmpd="dbl">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11B8614" id="Прямая соединительная линия 50"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7pt,7.75pt" to="254.7pt,1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" strokeweight="3pt">
                <v:stroke startarrow="classic" startarrowwidth="wide" startarrowlength="long" endarrow="classic" endarrowwidth="wide" endarrowlength="long" linestyle="thinThin"/>
              </v:line>
            </w:pict>
          </mc:Fallback>
        </mc:AlternateContent>
      </w:r>
      <w:r w:rsidRPr="000C1501">
        <w:rPr>
          <w:noProof/>
          <w:sz w:val="22"/>
        </w:rPr>
        <mc:AlternateContent>
          <mc:Choice Requires="wps">
            <w:drawing>
              <wp:anchor distT="4294967294" distB="4294967294" distL="114300" distR="114300" simplePos="0" relativeHeight="251685888" behindDoc="0" locked="0" layoutInCell="1" allowOverlap="1" wp14:anchorId="2F4FE0A5" wp14:editId="2669EE16">
                <wp:simplePos x="0" y="0"/>
                <wp:positionH relativeFrom="column">
                  <wp:posOffset>377190</wp:posOffset>
                </wp:positionH>
                <wp:positionV relativeFrom="paragraph">
                  <wp:posOffset>98424</wp:posOffset>
                </wp:positionV>
                <wp:extent cx="480060" cy="0"/>
                <wp:effectExtent l="0" t="133350" r="0" b="133350"/>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 cy="0"/>
                        </a:xfrm>
                        <a:prstGeom prst="line">
                          <a:avLst/>
                        </a:prstGeom>
                        <a:noFill/>
                        <a:ln w="38100" cmpd="dbl">
                          <a:solidFill>
                            <a:srgbClr val="000000"/>
                          </a:solidFill>
                          <a:round/>
                          <a:headEnd/>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64349F9" id="Прямая соединительная линия 49" o:spid="_x0000_s1026" style="position:absolute;z-index:251685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7pt,7.75pt" to="67.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" strokeweight="3pt">
                <v:stroke endarrow="classic" endarrowwidth="wide" endarrowlength="long" linestyle="thinThin"/>
              </v:line>
            </w:pict>
          </mc:Fallback>
        </mc:AlternateContent>
      </w:r>
      <w:r w:rsidRPr="000C1501">
        <w:rPr>
          <w:noProof/>
          <w:sz w:val="22"/>
        </w:rPr>
        <mc:AlternateContent>
          <mc:Choice Requires="wps">
            <w:drawing>
              <wp:anchor distT="0" distB="0" distL="114298" distR="114298" simplePos="0" relativeHeight="251677696" behindDoc="0" locked="0" layoutInCell="1" allowOverlap="1" wp14:anchorId="48DF9B28" wp14:editId="45502D37">
                <wp:simplePos x="0" y="0"/>
                <wp:positionH relativeFrom="column">
                  <wp:posOffset>377189</wp:posOffset>
                </wp:positionH>
                <wp:positionV relativeFrom="paragraph">
                  <wp:posOffset>98425</wp:posOffset>
                </wp:positionV>
                <wp:extent cx="0" cy="4800600"/>
                <wp:effectExtent l="19050" t="0" r="19050" b="0"/>
                <wp:wrapNone/>
                <wp:docPr id="48"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80060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85C3EC3" id="Прямая соединительная линия 48" o:spid="_x0000_s1026" style="position:absolute;flip:y;z-index:2516776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9.7pt,7.75pt" to="29.7pt,38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" strokeweight="3pt">
                <v:stroke linestyle="thinThin"/>
              </v:line>
            </w:pict>
          </mc:Fallback>
        </mc:AlternateContent>
      </w:r>
    </w:p>
    <w:p w14:paraId="4B16B60D" w14:textId="77777777" w:rsidR="005B2D2D" w:rsidRPr="000C1501" w:rsidRDefault="0016072A" w:rsidP="00A7437E">
      <w:pPr>
        <w:spacing w:after="0"/>
        <w:ind w:firstLine="709"/>
        <w:rPr>
          <w:sz w:val="22"/>
        </w:rPr>
      </w:pPr>
      <w:r w:rsidRPr="000C1501">
        <w:rPr>
          <w:noProof/>
          <w:sz w:val="22"/>
        </w:rPr>
        <mc:AlternateContent>
          <mc:Choice Requires="wps">
            <w:drawing>
              <wp:anchor distT="0" distB="0" distL="114300" distR="114300" simplePos="0" relativeHeight="251712512" behindDoc="0" locked="0" layoutInCell="1" allowOverlap="1" wp14:anchorId="2FE36F19" wp14:editId="4329DCEF">
                <wp:simplePos x="0" y="0"/>
                <wp:positionH relativeFrom="column">
                  <wp:posOffset>2660016</wp:posOffset>
                </wp:positionH>
                <wp:positionV relativeFrom="paragraph">
                  <wp:posOffset>33237</wp:posOffset>
                </wp:positionV>
                <wp:extent cx="1095554" cy="890676"/>
                <wp:effectExtent l="38100" t="38100" r="47625" b="43180"/>
                <wp:wrapNone/>
                <wp:docPr id="46"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095554" cy="890676"/>
                        </a:xfrm>
                        <a:prstGeom prst="line">
                          <a:avLst/>
                        </a:prstGeom>
                        <a:noFill/>
                        <a:ln w="38100">
                          <a:solidFill>
                            <a:srgbClr val="000000"/>
                          </a:solidFill>
                          <a:prstDash val="sysDot"/>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778B9F1" id="Прямая соединительная линия 46"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9.45pt,2.6pt" to="295.7pt,7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" strokeweight="3pt">
                <v:stroke dashstyle="1 1" startarrow="classic" startarrowwidth="wide" startarrowlength="long" endarrow="classic" endarrowwidth="wide" endarrowlength="long"/>
              </v:line>
            </w:pict>
          </mc:Fallback>
        </mc:AlternateContent>
      </w:r>
      <w:r w:rsidR="005B2D2D" w:rsidRPr="000C1501">
        <w:rPr>
          <w:noProof/>
          <w:sz w:val="22"/>
        </w:rPr>
        <mc:AlternateContent>
          <mc:Choice Requires="wps">
            <w:drawing>
              <wp:anchor distT="0" distB="0" distL="114300" distR="114300" simplePos="0" relativeHeight="251706368" behindDoc="0" locked="0" layoutInCell="1" allowOverlap="1" wp14:anchorId="380DA846" wp14:editId="7EFD4B09">
                <wp:simplePos x="0" y="0"/>
                <wp:positionH relativeFrom="column">
                  <wp:posOffset>4720590</wp:posOffset>
                </wp:positionH>
                <wp:positionV relativeFrom="paragraph">
                  <wp:posOffset>39370</wp:posOffset>
                </wp:positionV>
                <wp:extent cx="2400300" cy="569595"/>
                <wp:effectExtent l="0" t="95250" r="57150" b="97155"/>
                <wp:wrapNone/>
                <wp:docPr id="47" name="Прямая соединительная линия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569595"/>
                        </a:xfrm>
                        <a:prstGeom prst="line">
                          <a:avLst/>
                        </a:prstGeom>
                        <a:noFill/>
                        <a:ln w="38100">
                          <a:solidFill>
                            <a:srgbClr val="000000"/>
                          </a:solidFill>
                          <a:prstDash val="lgDash"/>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2529D0F" id="Прямая соединительная линия 47"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7pt,3.1pt" to="560.7pt,4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" strokeweight="3pt">
                <v:stroke dashstyle="longDash" startarrow="classic" startarrowwidth="wide" startarrowlength="long" endarrow="classic" endarrowwidth="wide" endarrowlength="long"/>
              </v:line>
            </w:pict>
          </mc:Fallback>
        </mc:AlternateContent>
      </w:r>
      <w:r w:rsidR="005B2D2D" w:rsidRPr="000C1501">
        <w:rPr>
          <w:noProof/>
          <w:sz w:val="22"/>
        </w:rPr>
        <mc:AlternateContent>
          <mc:Choice Requires="wps">
            <w:drawing>
              <wp:anchor distT="0" distB="0" distL="114300" distR="114300" simplePos="0" relativeHeight="251707392" behindDoc="0" locked="0" layoutInCell="1" allowOverlap="1" wp14:anchorId="56348EA8" wp14:editId="39519C92">
                <wp:simplePos x="0" y="0"/>
                <wp:positionH relativeFrom="column">
                  <wp:posOffset>5977890</wp:posOffset>
                </wp:positionH>
                <wp:positionV relativeFrom="paragraph">
                  <wp:posOffset>37465</wp:posOffset>
                </wp:positionV>
                <wp:extent cx="1143000" cy="420370"/>
                <wp:effectExtent l="0" t="57150" r="0" b="74930"/>
                <wp:wrapNone/>
                <wp:docPr id="45"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420370"/>
                        </a:xfrm>
                        <a:prstGeom prst="line">
                          <a:avLst/>
                        </a:prstGeom>
                        <a:noFill/>
                        <a:ln w="38100">
                          <a:solidFill>
                            <a:srgbClr val="000000"/>
                          </a:solidFill>
                          <a:prstDash val="lgDash"/>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EBBA81F" id="Прямая соединительная линия 45"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0.7pt,2.95pt" to="560.7pt,3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" strokeweight="3pt">
                <v:stroke dashstyle="longDash" startarrow="classic" startarrowwidth="wide" startarrowlength="long" endarrow="classic" endarrowwidth="wide" endarrowlength="long"/>
              </v:line>
            </w:pict>
          </mc:Fallback>
        </mc:AlternateContent>
      </w:r>
    </w:p>
    <w:p w14:paraId="4152FB45"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705344" behindDoc="0" locked="0" layoutInCell="1" allowOverlap="1" wp14:anchorId="0AF06934" wp14:editId="4400B367">
                <wp:simplePos x="0" y="0"/>
                <wp:positionH relativeFrom="column">
                  <wp:posOffset>3804920</wp:posOffset>
                </wp:positionH>
                <wp:positionV relativeFrom="paragraph">
                  <wp:posOffset>-635</wp:posOffset>
                </wp:positionV>
                <wp:extent cx="1028700" cy="548640"/>
                <wp:effectExtent l="0" t="0" r="19050" b="22860"/>
                <wp:wrapNone/>
                <wp:docPr id="44" name="Поле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548640"/>
                        </a:xfrm>
                        <a:prstGeom prst="rect">
                          <a:avLst/>
                        </a:prstGeom>
                        <a:solidFill>
                          <a:srgbClr val="FFFFFF"/>
                        </a:solidFill>
                        <a:ln w="9525">
                          <a:solidFill>
                            <a:srgbClr val="000000"/>
                          </a:solidFill>
                          <a:prstDash val="dash"/>
                          <a:miter lim="800000"/>
                          <a:headEnd/>
                          <a:tailEnd/>
                        </a:ln>
                      </wps:spPr>
                      <wps:txbx>
                        <w:txbxContent>
                          <w:p w14:paraId="5B7A46D7" w14:textId="77777777" w:rsidR="00115DA4" w:rsidRDefault="00115DA4" w:rsidP="005B2D2D">
                            <w:pPr>
                              <w:jc w:val="center"/>
                            </w:pPr>
                            <w:r>
                              <w:t xml:space="preserve">Система </w:t>
                            </w:r>
                          </w:p>
                          <w:p w14:paraId="7CFC961F" w14:textId="77777777" w:rsidR="00115DA4" w:rsidRDefault="00115DA4" w:rsidP="005B2D2D">
                            <w:pPr>
                              <w:jc w:val="center"/>
                            </w:pPr>
                            <w:r>
                              <w:t>ГЛОНАСС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4" o:spid="_x0000_s1031" type="#_x0000_t202" style="position:absolute;left:0;text-align:left;margin-left:299.6pt;margin-top:-.05pt;width:81pt;height:43.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">
                <v:stroke dashstyle="dash"/>
                <v:textbox>
                  <w:txbxContent>
                    <w:p w14:paraId="5B7A46D7" w14:textId="77777777" w:rsidR="00115DA4" w:rsidRDefault="00115DA4" w:rsidP="005B2D2D">
                      <w:pPr>
                        <w:jc w:val="center"/>
                      </w:pPr>
                      <w:r>
                        <w:t xml:space="preserve">Система </w:t>
                      </w:r>
                    </w:p>
                    <w:p w14:paraId="7CFC961F" w14:textId="77777777" w:rsidR="00115DA4" w:rsidRDefault="00115DA4" w:rsidP="005B2D2D">
                      <w:pPr>
                        <w:jc w:val="center"/>
                      </w:pPr>
                      <w:r>
                        <w:t>ГЛОНАСС</w:t>
                      </w:r>
                    </w:p>
                  </w:txbxContent>
                </v:textbox>
              </v:shape>
            </w:pict>
          </mc:Fallback>
        </mc:AlternateContent>
      </w:r>
    </w:p>
    <w:p w14:paraId="277E6B26"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714560" behindDoc="0" locked="0" layoutInCell="1" allowOverlap="1" wp14:anchorId="69EF4324" wp14:editId="1AEFBC48">
                <wp:simplePos x="0" y="0"/>
                <wp:positionH relativeFrom="column">
                  <wp:posOffset>4833620</wp:posOffset>
                </wp:positionH>
                <wp:positionV relativeFrom="paragraph">
                  <wp:posOffset>31115</wp:posOffset>
                </wp:positionV>
                <wp:extent cx="2287270" cy="341630"/>
                <wp:effectExtent l="19050" t="19050" r="0" b="115570"/>
                <wp:wrapNone/>
                <wp:docPr id="43"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7270" cy="341630"/>
                        </a:xfrm>
                        <a:prstGeom prst="line">
                          <a:avLst/>
                        </a:prstGeom>
                        <a:noFill/>
                        <a:ln w="38100">
                          <a:solidFill>
                            <a:srgbClr val="000000"/>
                          </a:solidFill>
                          <a:prstDash val="sysDot"/>
                          <a:round/>
                          <a:headEnd type="none"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B7E7ECC" id="Прямая соединительная линия 43"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0.6pt,2.45pt" to="560.7pt,2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" strokeweight="3pt">
                <v:stroke dashstyle="1 1" startarrowwidth="wide" startarrowlength="long" endarrow="classic" endarrowwidth="wide" endarrowlength="long"/>
              </v:line>
            </w:pict>
          </mc:Fallback>
        </mc:AlternateContent>
      </w:r>
      <w:r w:rsidRPr="000C1501">
        <w:rPr>
          <w:noProof/>
          <w:sz w:val="22"/>
        </w:rPr>
        <mc:AlternateContent>
          <mc:Choice Requires="wps">
            <w:drawing>
              <wp:anchor distT="0" distB="0" distL="114300" distR="114300" simplePos="0" relativeHeight="251679744" behindDoc="0" locked="0" layoutInCell="1" allowOverlap="1" wp14:anchorId="7A16E7D3" wp14:editId="5BC88967">
                <wp:simplePos x="0" y="0"/>
                <wp:positionH relativeFrom="column">
                  <wp:posOffset>834390</wp:posOffset>
                </wp:positionH>
                <wp:positionV relativeFrom="paragraph">
                  <wp:posOffset>29845</wp:posOffset>
                </wp:positionV>
                <wp:extent cx="1257300" cy="571500"/>
                <wp:effectExtent l="19050" t="19050" r="19050" b="19050"/>
                <wp:wrapNone/>
                <wp:docPr id="42" name="Поле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571500"/>
                        </a:xfrm>
                        <a:prstGeom prst="rect">
                          <a:avLst/>
                        </a:prstGeom>
                        <a:solidFill>
                          <a:srgbClr val="FFFFFF"/>
                        </a:solidFill>
                        <a:ln w="38100" cmpd="dbl">
                          <a:solidFill>
                            <a:srgbClr val="000000"/>
                          </a:solidFill>
                          <a:miter lim="800000"/>
                          <a:headEnd/>
                          <a:tailEnd/>
                        </a:ln>
                      </wps:spPr>
                      <wps:txbx>
                        <w:txbxContent>
                          <w:p w14:paraId="13831BAC" w14:textId="77777777" w:rsidR="00115DA4" w:rsidRDefault="00115DA4" w:rsidP="005B2D2D">
                            <w:pPr>
                              <w:pStyle w:val="24"/>
                              <w:jc w:val="center"/>
                              <w:rPr>
                                <w:sz w:val="24"/>
                                <w:szCs w:val="24"/>
                              </w:rPr>
                            </w:pPr>
                            <w:r>
                              <w:rPr>
                                <w:sz w:val="24"/>
                                <w:szCs w:val="24"/>
                              </w:rPr>
                              <w:t xml:space="preserve">Службы </w:t>
                            </w:r>
                          </w:p>
                          <w:p w14:paraId="27C94717" w14:textId="77777777" w:rsidR="00115DA4" w:rsidRDefault="00115DA4" w:rsidP="005B2D2D">
                            <w:pPr>
                              <w:pStyle w:val="24"/>
                              <w:jc w:val="center"/>
                              <w:rPr>
                                <w:sz w:val="24"/>
                                <w:szCs w:val="24"/>
                              </w:rPr>
                            </w:pPr>
                            <w:r>
                              <w:rPr>
                                <w:sz w:val="24"/>
                                <w:szCs w:val="24"/>
                              </w:rPr>
                              <w:t>и отделы</w:t>
                            </w:r>
                          </w:p>
                          <w:p w14:paraId="6FB905C5" w14:textId="77777777" w:rsidR="00115DA4" w:rsidRDefault="00115DA4" w:rsidP="005B2D2D">
                            <w:pPr>
                              <w:pStyle w:val="24"/>
                              <w:jc w:val="cente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2" o:spid="_x0000_s1032" type="#_x0000_t202" style="position:absolute;left:0;text-align:left;margin-left:65.7pt;margin-top:2.35pt;width:99pt;height: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" strokeweight="3pt">
                <v:stroke linestyle="thinThin"/>
                <v:textbox>
                  <w:txbxContent>
                    <w:p w14:paraId="13831BAC" w14:textId="77777777" w:rsidR="00115DA4" w:rsidRDefault="00115DA4" w:rsidP="005B2D2D">
                      <w:pPr>
                        <w:pStyle w:val="24"/>
                        <w:jc w:val="center"/>
                        <w:rPr>
                          <w:sz w:val="24"/>
                          <w:szCs w:val="24"/>
                        </w:rPr>
                      </w:pPr>
                      <w:r>
                        <w:rPr>
                          <w:sz w:val="24"/>
                          <w:szCs w:val="24"/>
                        </w:rPr>
                        <w:t xml:space="preserve">Службы </w:t>
                      </w:r>
                    </w:p>
                    <w:p w14:paraId="27C94717" w14:textId="77777777" w:rsidR="00115DA4" w:rsidRDefault="00115DA4" w:rsidP="005B2D2D">
                      <w:pPr>
                        <w:pStyle w:val="24"/>
                        <w:jc w:val="center"/>
                        <w:rPr>
                          <w:sz w:val="24"/>
                          <w:szCs w:val="24"/>
                        </w:rPr>
                      </w:pPr>
                      <w:r>
                        <w:rPr>
                          <w:sz w:val="24"/>
                          <w:szCs w:val="24"/>
                        </w:rPr>
                        <w:t>и отделы</w:t>
                      </w:r>
                    </w:p>
                    <w:p w14:paraId="6FB905C5" w14:textId="77777777" w:rsidR="00115DA4" w:rsidRDefault="00115DA4" w:rsidP="005B2D2D">
                      <w:pPr>
                        <w:pStyle w:val="24"/>
                        <w:jc w:val="center"/>
                        <w:rPr>
                          <w:sz w:val="24"/>
                          <w:szCs w:val="24"/>
                        </w:rPr>
                      </w:pPr>
                    </w:p>
                  </w:txbxContent>
                </v:textbox>
              </v:shape>
            </w:pict>
          </mc:Fallback>
        </mc:AlternateContent>
      </w:r>
      <w:r w:rsidRPr="000C1501">
        <w:rPr>
          <w:noProof/>
          <w:sz w:val="22"/>
        </w:rPr>
        <mc:AlternateContent>
          <mc:Choice Requires="wps">
            <w:drawing>
              <wp:anchor distT="0" distB="0" distL="114300" distR="114300" simplePos="0" relativeHeight="251668480" behindDoc="0" locked="0" layoutInCell="1" allowOverlap="1" wp14:anchorId="374C2915" wp14:editId="7FD0DD59">
                <wp:simplePos x="0" y="0"/>
                <wp:positionH relativeFrom="column">
                  <wp:posOffset>7120890</wp:posOffset>
                </wp:positionH>
                <wp:positionV relativeFrom="paragraph">
                  <wp:posOffset>29845</wp:posOffset>
                </wp:positionV>
                <wp:extent cx="1571625" cy="548640"/>
                <wp:effectExtent l="38100" t="38100" r="47625" b="41910"/>
                <wp:wrapNone/>
                <wp:docPr id="41" name="Поле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548640"/>
                        </a:xfrm>
                        <a:prstGeom prst="rect">
                          <a:avLst/>
                        </a:prstGeom>
                        <a:solidFill>
                          <a:srgbClr val="FFFFFF"/>
                        </a:solidFill>
                        <a:ln w="76200" cmpd="tri">
                          <a:solidFill>
                            <a:srgbClr val="000000"/>
                          </a:solidFill>
                          <a:miter lim="800000"/>
                          <a:headEnd/>
                          <a:tailEnd/>
                        </a:ln>
                      </wps:spPr>
                      <wps:txbx>
                        <w:txbxContent>
                          <w:p w14:paraId="55A28197" w14:textId="77777777" w:rsidR="00115DA4" w:rsidRPr="00816FAD" w:rsidRDefault="00115DA4" w:rsidP="005B2D2D">
                            <w:pPr>
                              <w:jc w:val="center"/>
                              <w:rPr>
                                <w:sz w:val="22"/>
                              </w:rPr>
                            </w:pPr>
                            <w:r w:rsidRPr="00816FAD">
                              <w:rPr>
                                <w:sz w:val="22"/>
                              </w:rPr>
                              <w:t xml:space="preserve">Государственная </w:t>
                            </w:r>
                            <w:r>
                              <w:rPr>
                                <w:sz w:val="22"/>
                              </w:rPr>
                              <w:t>К</w:t>
                            </w:r>
                            <w:r w:rsidRPr="00816FAD">
                              <w:rPr>
                                <w:sz w:val="22"/>
                              </w:rPr>
                              <w:t>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1" o:spid="_x0000_s1033" type="#_x0000_t202" style="position:absolute;left:0;text-align:left;margin-left:560.7pt;margin-top:2.35pt;width:123.75pt;height:43.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" strokeweight="6pt">
                <v:stroke linestyle="thickBetweenThin"/>
                <v:textbox>
                  <w:txbxContent>
                    <w:p w14:paraId="55A28197" w14:textId="77777777" w:rsidR="00115DA4" w:rsidRPr="00816FAD" w:rsidRDefault="00115DA4" w:rsidP="005B2D2D">
                      <w:pPr>
                        <w:jc w:val="center"/>
                        <w:rPr>
                          <w:sz w:val="22"/>
                        </w:rPr>
                      </w:pPr>
                      <w:r w:rsidRPr="00816FAD">
                        <w:rPr>
                          <w:sz w:val="22"/>
                        </w:rPr>
                        <w:t xml:space="preserve">Государственная </w:t>
                      </w:r>
                      <w:r>
                        <w:rPr>
                          <w:sz w:val="22"/>
                        </w:rPr>
                        <w:t>К</w:t>
                      </w:r>
                      <w:r w:rsidRPr="00816FAD">
                        <w:rPr>
                          <w:sz w:val="22"/>
                        </w:rPr>
                        <w:t>омпания</w:t>
                      </w:r>
                    </w:p>
                  </w:txbxContent>
                </v:textbox>
              </v:shape>
            </w:pict>
          </mc:Fallback>
        </mc:AlternateContent>
      </w:r>
    </w:p>
    <w:p w14:paraId="37E1458E"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688960" behindDoc="0" locked="0" layoutInCell="1" allowOverlap="1" wp14:anchorId="0AC88D8E" wp14:editId="4AEB3B8E">
                <wp:simplePos x="0" y="0"/>
                <wp:positionH relativeFrom="column">
                  <wp:posOffset>2091690</wp:posOffset>
                </wp:positionH>
                <wp:positionV relativeFrom="paragraph">
                  <wp:posOffset>83185</wp:posOffset>
                </wp:positionV>
                <wp:extent cx="1143000" cy="1028700"/>
                <wp:effectExtent l="38100" t="38100" r="38100" b="38100"/>
                <wp:wrapNone/>
                <wp:docPr id="40"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1028700"/>
                        </a:xfrm>
                        <a:prstGeom prst="line">
                          <a:avLst/>
                        </a:prstGeom>
                        <a:noFill/>
                        <a:ln w="38100" cmpd="dbl">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6ECE0DA" id="Прямая соединительная линия 40"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7pt,6.55pt" to="254.7pt,8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" strokeweight="3pt">
                <v:stroke startarrow="classic" startarrowwidth="wide" startarrowlength="long" endarrow="classic" endarrowwidth="wide" endarrowlength="long" linestyle="thinThin"/>
              </v:line>
            </w:pict>
          </mc:Fallback>
        </mc:AlternateContent>
      </w:r>
      <w:r w:rsidRPr="000C1501">
        <w:rPr>
          <w:noProof/>
          <w:sz w:val="22"/>
        </w:rPr>
        <mc:AlternateContent>
          <mc:Choice Requires="wps">
            <w:drawing>
              <wp:anchor distT="0" distB="0" distL="114298" distR="114298" simplePos="0" relativeHeight="251674624" behindDoc="0" locked="0" layoutInCell="1" allowOverlap="1" wp14:anchorId="3D588E8D" wp14:editId="09619A82">
                <wp:simplePos x="0" y="0"/>
                <wp:positionH relativeFrom="column">
                  <wp:posOffset>9749789</wp:posOffset>
                </wp:positionH>
                <wp:positionV relativeFrom="paragraph">
                  <wp:posOffset>83185</wp:posOffset>
                </wp:positionV>
                <wp:extent cx="0" cy="4114800"/>
                <wp:effectExtent l="19050" t="0" r="19050" b="0"/>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11480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899163A" id="Прямая соединительная линия 39" o:spid="_x0000_s1026" style="position:absolute;flip:y;z-index:2516746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767.7pt,6.55pt" to="767.7pt,3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" strokeweight="3pt"/>
            </w:pict>
          </mc:Fallback>
        </mc:AlternateContent>
      </w:r>
      <w:r w:rsidRPr="000C1501">
        <w:rPr>
          <w:noProof/>
          <w:sz w:val="22"/>
        </w:rPr>
        <mc:AlternateContent>
          <mc:Choice Requires="wps">
            <w:drawing>
              <wp:anchor distT="4294967294" distB="4294967294" distL="114300" distR="114300" simplePos="0" relativeHeight="251659264" behindDoc="0" locked="0" layoutInCell="1" allowOverlap="1" wp14:anchorId="00711432" wp14:editId="0D2060AA">
                <wp:simplePos x="0" y="0"/>
                <wp:positionH relativeFrom="column">
                  <wp:posOffset>8721090</wp:posOffset>
                </wp:positionH>
                <wp:positionV relativeFrom="paragraph">
                  <wp:posOffset>83184</wp:posOffset>
                </wp:positionV>
                <wp:extent cx="1028700" cy="0"/>
                <wp:effectExtent l="0" t="133350" r="0" b="133350"/>
                <wp:wrapNone/>
                <wp:docPr id="38"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38100">
                          <a:solidFill>
                            <a:srgbClr val="000000"/>
                          </a:solidFill>
                          <a:round/>
                          <a:headEnd type="stealth" w="lg" len="lg"/>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46D376E" id="Прямая соединительная линия 38"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686.7pt,6.55pt" to="767.7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" strokeweight="3pt">
                <v:stroke startarrow="classic" startarrowwidth="wide" startarrowlength="long"/>
              </v:line>
            </w:pict>
          </mc:Fallback>
        </mc:AlternateContent>
      </w:r>
    </w:p>
    <w:p w14:paraId="58362DA1" w14:textId="77777777" w:rsidR="005B2D2D" w:rsidRPr="000C1501" w:rsidRDefault="005B2D2D" w:rsidP="00A7437E">
      <w:pPr>
        <w:spacing w:after="0"/>
        <w:ind w:firstLine="709"/>
        <w:rPr>
          <w:sz w:val="22"/>
        </w:rPr>
      </w:pPr>
      <w:r w:rsidRPr="000C1501">
        <w:rPr>
          <w:noProof/>
          <w:sz w:val="22"/>
        </w:rPr>
        <mc:AlternateContent>
          <mc:Choice Requires="wps">
            <w:drawing>
              <wp:anchor distT="4294967294" distB="4294967294" distL="114300" distR="114300" simplePos="0" relativeHeight="251682816" behindDoc="0" locked="0" layoutInCell="1" allowOverlap="1" wp14:anchorId="2E290A77" wp14:editId="778338C1">
                <wp:simplePos x="0" y="0"/>
                <wp:positionH relativeFrom="column">
                  <wp:posOffset>377190</wp:posOffset>
                </wp:positionH>
                <wp:positionV relativeFrom="paragraph">
                  <wp:posOffset>22224</wp:posOffset>
                </wp:positionV>
                <wp:extent cx="480060" cy="0"/>
                <wp:effectExtent l="0" t="133350" r="0" b="133350"/>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 cy="0"/>
                        </a:xfrm>
                        <a:prstGeom prst="line">
                          <a:avLst/>
                        </a:prstGeom>
                        <a:noFill/>
                        <a:ln w="38100" cmpd="dbl">
                          <a:solidFill>
                            <a:srgbClr val="000000"/>
                          </a:solidFill>
                          <a:round/>
                          <a:headEnd/>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054AC4F" id="Прямая соединительная линия 37" o:spid="_x0000_s1026" style="position:absolute;z-index:251682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7pt,1.75pt" to="6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" strokeweight="3pt">
                <v:stroke endarrow="classic" endarrowwidth="wide" endarrowlength="long" linestyle="thinThin"/>
              </v:line>
            </w:pict>
          </mc:Fallback>
        </mc:AlternateContent>
      </w:r>
    </w:p>
    <w:p w14:paraId="3181598C"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298" distR="114298" simplePos="0" relativeHeight="251699200" behindDoc="0" locked="0" layoutInCell="1" allowOverlap="1" wp14:anchorId="00252B2E" wp14:editId="2CF64487">
                <wp:simplePos x="0" y="0"/>
                <wp:positionH relativeFrom="column">
                  <wp:posOffset>8492489</wp:posOffset>
                </wp:positionH>
                <wp:positionV relativeFrom="paragraph">
                  <wp:posOffset>75565</wp:posOffset>
                </wp:positionV>
                <wp:extent cx="0" cy="459105"/>
                <wp:effectExtent l="114300" t="38100" r="133350" b="55245"/>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9105"/>
                        </a:xfrm>
                        <a:prstGeom prst="line">
                          <a:avLst/>
                        </a:prstGeom>
                        <a:noFill/>
                        <a:ln w="38100">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5A3892" id="Прямая соединительная линия 35" o:spid="_x0000_s1026" style="position:absolute;z-index:2516992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668.7pt,5.95pt" to="668.7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" strokeweight="3pt">
                <v:stroke startarrow="classic" startarrowwidth="wide" startarrowlength="long" endarrow="classic" endarrowwidth="wide" endarrowlength="long"/>
              </v:line>
            </w:pict>
          </mc:Fallback>
        </mc:AlternateContent>
      </w:r>
      <w:r w:rsidRPr="000C1501">
        <w:rPr>
          <w:noProof/>
          <w:sz w:val="22"/>
        </w:rPr>
        <mc:AlternateContent>
          <mc:Choice Requires="wps">
            <w:drawing>
              <wp:anchor distT="0" distB="0" distL="114298" distR="114298" simplePos="0" relativeHeight="251671552" behindDoc="0" locked="0" layoutInCell="1" allowOverlap="1" wp14:anchorId="7EAFA716" wp14:editId="33AA007D">
                <wp:simplePos x="0" y="0"/>
                <wp:positionH relativeFrom="column">
                  <wp:posOffset>7692389</wp:posOffset>
                </wp:positionH>
                <wp:positionV relativeFrom="paragraph">
                  <wp:posOffset>77470</wp:posOffset>
                </wp:positionV>
                <wp:extent cx="0" cy="571500"/>
                <wp:effectExtent l="57150" t="38100" r="57150" b="0"/>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71500"/>
                        </a:xfrm>
                        <a:prstGeom prst="line">
                          <a:avLst/>
                        </a:prstGeom>
                        <a:noFill/>
                        <a:ln w="38100">
                          <a:solidFill>
                            <a:srgbClr val="000000"/>
                          </a:solidFill>
                          <a:round/>
                          <a:headEnd/>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3836232" id="Прямая соединительная линия 34" o:spid="_x0000_s1026" style="position:absolute;flip:y;z-index:2516715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605.7pt,6.1pt" to="605.7pt,5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" strokeweight="3pt">
                <v:stroke endarrow="classic" endarrowwidth="wide" endarrowlength="long"/>
              </v:line>
            </w:pict>
          </mc:Fallback>
        </mc:AlternateContent>
      </w:r>
    </w:p>
    <w:p w14:paraId="4A552474" w14:textId="77777777" w:rsidR="005B2D2D" w:rsidRPr="000C1501" w:rsidRDefault="0016072A" w:rsidP="00A7437E">
      <w:pPr>
        <w:spacing w:after="0"/>
        <w:ind w:firstLine="709"/>
        <w:rPr>
          <w:sz w:val="22"/>
        </w:rPr>
      </w:pPr>
      <w:r w:rsidRPr="000C1501">
        <w:rPr>
          <w:noProof/>
          <w:sz w:val="22"/>
        </w:rPr>
        <mc:AlternateContent>
          <mc:Choice Requires="wps">
            <w:drawing>
              <wp:anchor distT="0" distB="0" distL="114300" distR="114300" simplePos="0" relativeHeight="251702272" behindDoc="0" locked="0" layoutInCell="1" allowOverlap="1" wp14:anchorId="1BE17AE0" wp14:editId="3433B772">
                <wp:simplePos x="0" y="0"/>
                <wp:positionH relativeFrom="column">
                  <wp:posOffset>3242310</wp:posOffset>
                </wp:positionH>
                <wp:positionV relativeFrom="paragraph">
                  <wp:posOffset>9789</wp:posOffset>
                </wp:positionV>
                <wp:extent cx="3291840" cy="1342390"/>
                <wp:effectExtent l="38100" t="38100" r="41910" b="29210"/>
                <wp:wrapNone/>
                <wp:docPr id="2" name="Поле 2" descr="Описание: Описание: Точечные ромбики"/>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1342390"/>
                        </a:xfrm>
                        <a:prstGeom prst="rect">
                          <a:avLst/>
                        </a:prstGeom>
                        <a:pattFill prst="dotDmnd">
                          <a:fgClr>
                            <a:srgbClr val="000000"/>
                          </a:fgClr>
                          <a:bgClr>
                            <a:srgbClr val="FFFFFF"/>
                          </a:bgClr>
                        </a:pattFill>
                        <a:ln w="76200" cmpd="tri">
                          <a:solidFill>
                            <a:srgbClr val="000000"/>
                          </a:solidFill>
                          <a:miter lim="800000"/>
                          <a:headEnd/>
                          <a:tailEnd/>
                        </a:ln>
                      </wps:spPr>
                      <wps:txbx>
                        <w:txbxContent>
                          <w:p w14:paraId="3014F82C" w14:textId="77777777" w:rsidR="00115DA4" w:rsidRDefault="00115DA4" w:rsidP="005B2D2D"/>
                          <w:p w14:paraId="2F818AA6" w14:textId="77777777" w:rsidR="00115DA4" w:rsidRDefault="00115DA4" w:rsidP="005B2D2D"/>
                          <w:p w14:paraId="17B0D3E8" w14:textId="77777777" w:rsidR="00115DA4" w:rsidRDefault="00115DA4" w:rsidP="005B2D2D">
                            <w:pPr>
                              <w:pStyle w:val="22"/>
                              <w:rPr>
                                <w:b/>
                                <w:sz w:val="36"/>
                                <w:szCs w:val="36"/>
                              </w:rPr>
                            </w:pPr>
                            <w:r>
                              <w:rPr>
                                <w:b/>
                                <w:sz w:val="36"/>
                                <w:szCs w:val="36"/>
                              </w:rPr>
                              <w:t xml:space="preserve">Диспетчерский пункт </w:t>
                            </w:r>
                          </w:p>
                          <w:p w14:paraId="75BE1756" w14:textId="77777777" w:rsidR="00115DA4" w:rsidRDefault="00115DA4" w:rsidP="005B2D2D">
                            <w:pPr>
                              <w:pStyle w:val="22"/>
                              <w:rPr>
                                <w:b/>
                                <w:sz w:val="36"/>
                                <w:szCs w:val="36"/>
                              </w:rPr>
                            </w:pPr>
                            <w:r>
                              <w:rPr>
                                <w:b/>
                                <w:sz w:val="36"/>
                                <w:szCs w:val="36"/>
                              </w:rPr>
                              <w:t>Исполнителя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34" type="#_x0000_t202" alt="Описание: Описание: Точечные ромбики" style="position:absolute;left:0;text-align:left;margin-left:255.3pt;margin-top:.75pt;width:259.2pt;height:105.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" fillcolor="black" strokeweight="6pt">
                <v:fill r:id="rId19" o:title="" type="pattern"/>
                <v:stroke linestyle="thickBetweenThin"/>
                <v:textbox>
                  <w:txbxContent>
                    <w:p w14:paraId="3014F82C" w14:textId="77777777" w:rsidR="00115DA4" w:rsidRDefault="00115DA4" w:rsidP="005B2D2D"/>
                    <w:p w14:paraId="2F818AA6" w14:textId="77777777" w:rsidR="00115DA4" w:rsidRDefault="00115DA4" w:rsidP="005B2D2D"/>
                    <w:p w14:paraId="17B0D3E8" w14:textId="77777777" w:rsidR="00115DA4" w:rsidRDefault="00115DA4" w:rsidP="005B2D2D">
                      <w:pPr>
                        <w:pStyle w:val="22"/>
                        <w:rPr>
                          <w:b/>
                          <w:sz w:val="36"/>
                          <w:szCs w:val="36"/>
                        </w:rPr>
                      </w:pPr>
                      <w:r>
                        <w:rPr>
                          <w:b/>
                          <w:sz w:val="36"/>
                          <w:szCs w:val="36"/>
                        </w:rPr>
                        <w:t xml:space="preserve">Диспетчерский пункт </w:t>
                      </w:r>
                    </w:p>
                    <w:p w14:paraId="75BE1756" w14:textId="77777777" w:rsidR="00115DA4" w:rsidRDefault="00115DA4" w:rsidP="005B2D2D">
                      <w:pPr>
                        <w:pStyle w:val="22"/>
                        <w:rPr>
                          <w:b/>
                          <w:sz w:val="36"/>
                          <w:szCs w:val="36"/>
                        </w:rPr>
                      </w:pPr>
                      <w:r>
                        <w:rPr>
                          <w:b/>
                          <w:sz w:val="36"/>
                          <w:szCs w:val="36"/>
                        </w:rPr>
                        <w:t>Исполнителя</w:t>
                      </w:r>
                    </w:p>
                  </w:txbxContent>
                </v:textbox>
              </v:shape>
            </w:pict>
          </mc:Fallback>
        </mc:AlternateContent>
      </w:r>
      <w:r w:rsidR="005B2D2D" w:rsidRPr="000C1501">
        <w:rPr>
          <w:noProof/>
          <w:sz w:val="22"/>
        </w:rPr>
        <mc:AlternateContent>
          <mc:Choice Requires="wps">
            <w:drawing>
              <wp:anchor distT="0" distB="0" distL="114300" distR="114300" simplePos="0" relativeHeight="251680768" behindDoc="0" locked="0" layoutInCell="1" allowOverlap="1" wp14:anchorId="3F11629C" wp14:editId="1900DE7B">
                <wp:simplePos x="0" y="0"/>
                <wp:positionH relativeFrom="column">
                  <wp:posOffset>834390</wp:posOffset>
                </wp:positionH>
                <wp:positionV relativeFrom="paragraph">
                  <wp:posOffset>128905</wp:posOffset>
                </wp:positionV>
                <wp:extent cx="1257300" cy="685800"/>
                <wp:effectExtent l="19050" t="19050" r="19050" b="19050"/>
                <wp:wrapNone/>
                <wp:docPr id="33" name="Поле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685800"/>
                        </a:xfrm>
                        <a:prstGeom prst="rect">
                          <a:avLst/>
                        </a:prstGeom>
                        <a:solidFill>
                          <a:srgbClr val="FFFFFF"/>
                        </a:solidFill>
                        <a:ln w="38100" cmpd="dbl">
                          <a:solidFill>
                            <a:srgbClr val="000000"/>
                          </a:solidFill>
                          <a:miter lim="800000"/>
                          <a:headEnd/>
                          <a:tailEnd/>
                        </a:ln>
                      </wps:spPr>
                      <wps:txbx>
                        <w:txbxContent>
                          <w:p w14:paraId="3C52FA18" w14:textId="77777777" w:rsidR="00115DA4" w:rsidRDefault="00115DA4" w:rsidP="005B2D2D">
                            <w:pPr>
                              <w:pStyle w:val="24"/>
                              <w:jc w:val="center"/>
                              <w:rPr>
                                <w:sz w:val="24"/>
                                <w:szCs w:val="24"/>
                              </w:rPr>
                            </w:pPr>
                            <w:r>
                              <w:rPr>
                                <w:sz w:val="24"/>
                                <w:szCs w:val="24"/>
                              </w:rPr>
                              <w:t xml:space="preserve">Мастерские </w:t>
                            </w:r>
                          </w:p>
                          <w:p w14:paraId="5651412F" w14:textId="77777777" w:rsidR="00115DA4" w:rsidRDefault="00115DA4" w:rsidP="005B2D2D">
                            <w:pPr>
                              <w:pStyle w:val="24"/>
                              <w:jc w:val="center"/>
                              <w:rPr>
                                <w:sz w:val="24"/>
                                <w:szCs w:val="24"/>
                              </w:rPr>
                            </w:pPr>
                            <w:r>
                              <w:rPr>
                                <w:sz w:val="24"/>
                                <w:szCs w:val="24"/>
                              </w:rPr>
                              <w:t>и прорабские участки</w:t>
                            </w:r>
                          </w:p>
                          <w:p w14:paraId="063E9972" w14:textId="77777777" w:rsidR="00115DA4" w:rsidRDefault="00115DA4" w:rsidP="005B2D2D">
                            <w:pPr>
                              <w:pStyle w:val="24"/>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33" o:spid="_x0000_s1035" type="#_x0000_t202" style="position:absolute;left:0;text-align:left;margin-left:65.7pt;margin-top:10.15pt;width:99pt;height:5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" strokeweight="3pt">
                <v:stroke linestyle="thinThin"/>
                <v:textbox>
                  <w:txbxContent>
                    <w:p w14:paraId="3C52FA18" w14:textId="77777777" w:rsidR="00115DA4" w:rsidRDefault="00115DA4" w:rsidP="005B2D2D">
                      <w:pPr>
                        <w:pStyle w:val="24"/>
                        <w:jc w:val="center"/>
                        <w:rPr>
                          <w:sz w:val="24"/>
                          <w:szCs w:val="24"/>
                        </w:rPr>
                      </w:pPr>
                      <w:r>
                        <w:rPr>
                          <w:sz w:val="24"/>
                          <w:szCs w:val="24"/>
                        </w:rPr>
                        <w:t xml:space="preserve">Мастерские </w:t>
                      </w:r>
                    </w:p>
                    <w:p w14:paraId="5651412F" w14:textId="77777777" w:rsidR="00115DA4" w:rsidRDefault="00115DA4" w:rsidP="005B2D2D">
                      <w:pPr>
                        <w:pStyle w:val="24"/>
                        <w:jc w:val="center"/>
                        <w:rPr>
                          <w:sz w:val="24"/>
                          <w:szCs w:val="24"/>
                        </w:rPr>
                      </w:pPr>
                      <w:r>
                        <w:rPr>
                          <w:sz w:val="24"/>
                          <w:szCs w:val="24"/>
                        </w:rPr>
                        <w:t>и прорабские участки</w:t>
                      </w:r>
                    </w:p>
                    <w:p w14:paraId="063E9972" w14:textId="77777777" w:rsidR="00115DA4" w:rsidRDefault="00115DA4" w:rsidP="005B2D2D">
                      <w:pPr>
                        <w:pStyle w:val="24"/>
                        <w:rPr>
                          <w:sz w:val="24"/>
                          <w:szCs w:val="24"/>
                        </w:rPr>
                      </w:pPr>
                    </w:p>
                  </w:txbxContent>
                </v:textbox>
              </v:shape>
            </w:pict>
          </mc:Fallback>
        </mc:AlternateContent>
      </w:r>
    </w:p>
    <w:p w14:paraId="3F6452C1" w14:textId="77777777" w:rsidR="005B2D2D" w:rsidRPr="000C1501" w:rsidRDefault="005B2D2D" w:rsidP="00A7437E">
      <w:pPr>
        <w:spacing w:after="0"/>
        <w:ind w:firstLine="709"/>
        <w:rPr>
          <w:sz w:val="22"/>
        </w:rPr>
      </w:pPr>
    </w:p>
    <w:p w14:paraId="06C77D13"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687936" behindDoc="0" locked="0" layoutInCell="1" allowOverlap="1" wp14:anchorId="5163C610" wp14:editId="7BB2222F">
                <wp:simplePos x="0" y="0"/>
                <wp:positionH relativeFrom="column">
                  <wp:posOffset>2091690</wp:posOffset>
                </wp:positionH>
                <wp:positionV relativeFrom="paragraph">
                  <wp:posOffset>121285</wp:posOffset>
                </wp:positionV>
                <wp:extent cx="1143000" cy="228600"/>
                <wp:effectExtent l="0" t="95250" r="38100" b="95250"/>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228600"/>
                        </a:xfrm>
                        <a:prstGeom prst="line">
                          <a:avLst/>
                        </a:prstGeom>
                        <a:noFill/>
                        <a:ln w="38100" cmpd="dbl">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06F5D17" id="Прямая соединительная линия 32"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7pt,9.55pt" to="254.7pt,2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" strokeweight="3pt">
                <v:stroke startarrow="classic" startarrowwidth="wide" startarrowlength="long" endarrow="classic" endarrowwidth="wide" endarrowlength="long" linestyle="thinThin"/>
              </v:line>
            </w:pict>
          </mc:Fallback>
        </mc:AlternateContent>
      </w:r>
      <w:r w:rsidRPr="000C1501">
        <w:rPr>
          <w:noProof/>
          <w:sz w:val="22"/>
        </w:rPr>
        <mc:AlternateContent>
          <mc:Choice Requires="wps">
            <w:drawing>
              <wp:anchor distT="4294967294" distB="4294967294" distL="114300" distR="114300" simplePos="0" relativeHeight="251683840" behindDoc="0" locked="0" layoutInCell="1" allowOverlap="1" wp14:anchorId="7BD66520" wp14:editId="6AF266CC">
                <wp:simplePos x="0" y="0"/>
                <wp:positionH relativeFrom="column">
                  <wp:posOffset>377190</wp:posOffset>
                </wp:positionH>
                <wp:positionV relativeFrom="paragraph">
                  <wp:posOffset>121284</wp:posOffset>
                </wp:positionV>
                <wp:extent cx="480060" cy="0"/>
                <wp:effectExtent l="0" t="133350" r="0" b="133350"/>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 cy="0"/>
                        </a:xfrm>
                        <a:prstGeom prst="line">
                          <a:avLst/>
                        </a:prstGeom>
                        <a:noFill/>
                        <a:ln w="38100" cmpd="dbl">
                          <a:solidFill>
                            <a:srgbClr val="000000"/>
                          </a:solidFill>
                          <a:round/>
                          <a:headEnd/>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39EABAD" id="Прямая соединительная линия 31" o:spid="_x0000_s1026" style="position:absolute;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7pt,9.55pt" to="67.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" strokeweight="3pt">
                <v:stroke endarrow="classic" endarrowwidth="wide" endarrowlength="long" linestyle="thinThin"/>
              </v:line>
            </w:pict>
          </mc:Fallback>
        </mc:AlternateContent>
      </w:r>
      <w:r w:rsidRPr="000C1501">
        <w:rPr>
          <w:noProof/>
          <w:sz w:val="22"/>
        </w:rPr>
        <mc:AlternateContent>
          <mc:Choice Requires="wps">
            <w:drawing>
              <wp:anchor distT="4294967294" distB="4294967294" distL="114300" distR="114300" simplePos="0" relativeHeight="251670528" behindDoc="0" locked="0" layoutInCell="1" allowOverlap="1" wp14:anchorId="705E88C8" wp14:editId="75B2576A">
                <wp:simplePos x="0" y="0"/>
                <wp:positionH relativeFrom="column">
                  <wp:posOffset>6549390</wp:posOffset>
                </wp:positionH>
                <wp:positionV relativeFrom="paragraph">
                  <wp:posOffset>121284</wp:posOffset>
                </wp:positionV>
                <wp:extent cx="1143000" cy="0"/>
                <wp:effectExtent l="0" t="133350" r="0" b="133350"/>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38100">
                          <a:solidFill>
                            <a:srgbClr val="000000"/>
                          </a:solidFill>
                          <a:round/>
                          <a:headEnd type="stealth" w="lg" len="lg"/>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6DE9477" id="Прямая соединительная линия 30" o:spid="_x0000_s1026" style="position:absolute;z-index:2516705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5.7pt,9.55pt" to="605.7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" strokeweight="3pt">
                <v:stroke startarrow="classic" startarrowwidth="wide" startarrowlength="long"/>
              </v:line>
            </w:pict>
          </mc:Fallback>
        </mc:AlternateContent>
      </w:r>
      <w:r w:rsidRPr="000C1501">
        <w:rPr>
          <w:noProof/>
          <w:sz w:val="22"/>
        </w:rPr>
        <mc:AlternateContent>
          <mc:Choice Requires="wps">
            <w:drawing>
              <wp:anchor distT="0" distB="0" distL="114300" distR="114300" simplePos="0" relativeHeight="251667456" behindDoc="0" locked="0" layoutInCell="1" allowOverlap="1" wp14:anchorId="55D079F6" wp14:editId="39E3C755">
                <wp:simplePos x="0" y="0"/>
                <wp:positionH relativeFrom="column">
                  <wp:posOffset>7920990</wp:posOffset>
                </wp:positionH>
                <wp:positionV relativeFrom="paragraph">
                  <wp:posOffset>5080</wp:posOffset>
                </wp:positionV>
                <wp:extent cx="1280160" cy="548640"/>
                <wp:effectExtent l="19050" t="19050" r="15240" b="22860"/>
                <wp:wrapNone/>
                <wp:docPr id="29"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548640"/>
                        </a:xfrm>
                        <a:prstGeom prst="rect">
                          <a:avLst/>
                        </a:prstGeom>
                        <a:solidFill>
                          <a:srgbClr val="FFFFFF"/>
                        </a:solidFill>
                        <a:ln w="38100">
                          <a:solidFill>
                            <a:srgbClr val="000000"/>
                          </a:solidFill>
                          <a:miter lim="800000"/>
                          <a:headEnd/>
                          <a:tailEnd/>
                        </a:ln>
                      </wps:spPr>
                      <wps:txbx>
                        <w:txbxContent>
                          <w:p w14:paraId="24C63145" w14:textId="77777777" w:rsidR="00115DA4" w:rsidRDefault="00115DA4" w:rsidP="005B2D2D">
                            <w:pPr>
                              <w:pStyle w:val="24"/>
                              <w:jc w:val="center"/>
                              <w:rPr>
                                <w:sz w:val="24"/>
                                <w:szCs w:val="24"/>
                              </w:rPr>
                            </w:pPr>
                            <w:r>
                              <w:rPr>
                                <w:sz w:val="24"/>
                                <w:szCs w:val="24"/>
                              </w:rPr>
                              <w:t>Администрации регионов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9" o:spid="_x0000_s1036" type="#_x0000_t202" style="position:absolute;left:0;text-align:left;margin-left:623.7pt;margin-top:.4pt;width:100.8pt;height:43.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" strokeweight="3pt">
                <v:textbox>
                  <w:txbxContent>
                    <w:p w14:paraId="24C63145" w14:textId="77777777" w:rsidR="00115DA4" w:rsidRDefault="00115DA4" w:rsidP="005B2D2D">
                      <w:pPr>
                        <w:pStyle w:val="24"/>
                        <w:jc w:val="center"/>
                        <w:rPr>
                          <w:sz w:val="24"/>
                          <w:szCs w:val="24"/>
                        </w:rPr>
                      </w:pPr>
                      <w:r>
                        <w:rPr>
                          <w:sz w:val="24"/>
                          <w:szCs w:val="24"/>
                        </w:rPr>
                        <w:t>Администрации регионов</w:t>
                      </w:r>
                    </w:p>
                  </w:txbxContent>
                </v:textbox>
              </v:shape>
            </w:pict>
          </mc:Fallback>
        </mc:AlternateContent>
      </w:r>
    </w:p>
    <w:p w14:paraId="2E15F5E7" w14:textId="77777777" w:rsidR="005B2D2D" w:rsidRPr="000C1501" w:rsidRDefault="005B2D2D" w:rsidP="00A7437E">
      <w:pPr>
        <w:spacing w:after="0"/>
        <w:ind w:firstLine="709"/>
        <w:rPr>
          <w:sz w:val="22"/>
        </w:rPr>
      </w:pPr>
    </w:p>
    <w:p w14:paraId="1B877B02"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686912" behindDoc="0" locked="0" layoutInCell="1" allowOverlap="1" wp14:anchorId="7262D01B" wp14:editId="53D69FE8">
                <wp:simplePos x="0" y="0"/>
                <wp:positionH relativeFrom="column">
                  <wp:posOffset>2091690</wp:posOffset>
                </wp:positionH>
                <wp:positionV relativeFrom="paragraph">
                  <wp:posOffset>113665</wp:posOffset>
                </wp:positionV>
                <wp:extent cx="1143000" cy="571500"/>
                <wp:effectExtent l="38100" t="38100" r="38100" b="38100"/>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0" cy="571500"/>
                        </a:xfrm>
                        <a:prstGeom prst="line">
                          <a:avLst/>
                        </a:prstGeom>
                        <a:noFill/>
                        <a:ln w="38100" cmpd="dbl">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099D511" id="Прямая соединительная линия 28" o:spid="_x0000_s1026" style="position:absolute;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7pt,8.95pt" to="254.7pt,5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" strokeweight="3pt">
                <v:stroke startarrow="classic" startarrowwidth="wide" startarrowlength="long" endarrow="classic" endarrowwidth="wide" endarrowlength="long" linestyle="thinThin"/>
              </v:line>
            </w:pict>
          </mc:Fallback>
        </mc:AlternateContent>
      </w:r>
      <w:r w:rsidRPr="000C1501">
        <w:rPr>
          <w:noProof/>
          <w:sz w:val="22"/>
        </w:rPr>
        <mc:AlternateContent>
          <mc:Choice Requires="wps">
            <w:drawing>
              <wp:anchor distT="4294967294" distB="4294967294" distL="114300" distR="114300" simplePos="0" relativeHeight="251672576" behindDoc="0" locked="0" layoutInCell="1" allowOverlap="1" wp14:anchorId="6BC16A1C" wp14:editId="7610A469">
                <wp:simplePos x="0" y="0"/>
                <wp:positionH relativeFrom="column">
                  <wp:posOffset>6549390</wp:posOffset>
                </wp:positionH>
                <wp:positionV relativeFrom="paragraph">
                  <wp:posOffset>-636</wp:posOffset>
                </wp:positionV>
                <wp:extent cx="1371600" cy="0"/>
                <wp:effectExtent l="0" t="133350" r="0" b="133350"/>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38100">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0D70B47" id="Прямая соединительная линия 27" o:spid="_x0000_s1026" style="position:absolute;z-index:2516725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15.7pt,-.05pt" to="623.7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" strokeweight="3pt">
                <v:stroke startarrow="classic" startarrowwidth="wide" startarrowlength="long" endarrow="classic" endarrowwidth="wide" endarrowlength="long"/>
              </v:line>
            </w:pict>
          </mc:Fallback>
        </mc:AlternateContent>
      </w:r>
    </w:p>
    <w:p w14:paraId="3786B845" w14:textId="77777777" w:rsidR="005B2D2D" w:rsidRPr="000C1501" w:rsidRDefault="005B2D2D" w:rsidP="00A7437E">
      <w:pPr>
        <w:spacing w:after="0"/>
        <w:ind w:firstLine="709"/>
        <w:rPr>
          <w:sz w:val="22"/>
        </w:rPr>
      </w:pPr>
      <w:r w:rsidRPr="000C1501">
        <w:rPr>
          <w:noProof/>
          <w:sz w:val="22"/>
        </w:rPr>
        <mc:AlternateContent>
          <mc:Choice Requires="wps">
            <w:drawing>
              <wp:anchor distT="0" distB="0" distL="114300" distR="114300" simplePos="0" relativeHeight="251681792" behindDoc="0" locked="0" layoutInCell="1" allowOverlap="1" wp14:anchorId="7780543D" wp14:editId="112CB15B">
                <wp:simplePos x="0" y="0"/>
                <wp:positionH relativeFrom="column">
                  <wp:posOffset>834390</wp:posOffset>
                </wp:positionH>
                <wp:positionV relativeFrom="paragraph">
                  <wp:posOffset>167005</wp:posOffset>
                </wp:positionV>
                <wp:extent cx="1257300" cy="571500"/>
                <wp:effectExtent l="19050" t="19050" r="19050" b="19050"/>
                <wp:wrapNone/>
                <wp:docPr id="26"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571500"/>
                        </a:xfrm>
                        <a:prstGeom prst="rect">
                          <a:avLst/>
                        </a:prstGeom>
                        <a:solidFill>
                          <a:srgbClr val="FFFFFF"/>
                        </a:solidFill>
                        <a:ln w="38100" cmpd="dbl">
                          <a:solidFill>
                            <a:srgbClr val="000000"/>
                          </a:solidFill>
                          <a:miter lim="800000"/>
                          <a:headEnd/>
                          <a:tailEnd/>
                        </a:ln>
                      </wps:spPr>
                      <wps:txbx>
                        <w:txbxContent>
                          <w:p w14:paraId="2329AE9B" w14:textId="77777777" w:rsidR="00115DA4" w:rsidRDefault="00115DA4" w:rsidP="005B2D2D">
                            <w:pPr>
                              <w:pStyle w:val="24"/>
                              <w:jc w:val="center"/>
                              <w:rPr>
                                <w:sz w:val="16"/>
                                <w:szCs w:val="16"/>
                              </w:rPr>
                            </w:pPr>
                          </w:p>
                          <w:p w14:paraId="111C2343" w14:textId="77777777" w:rsidR="00115DA4" w:rsidRDefault="00115DA4" w:rsidP="005B2D2D">
                            <w:pPr>
                              <w:pStyle w:val="24"/>
                              <w:jc w:val="center"/>
                              <w:rPr>
                                <w:sz w:val="24"/>
                                <w:szCs w:val="24"/>
                              </w:rPr>
                            </w:pPr>
                            <w:r>
                              <w:rPr>
                                <w:sz w:val="24"/>
                                <w:szCs w:val="24"/>
                              </w:rPr>
                              <w:t>АБЗ</w:t>
                            </w:r>
                          </w:p>
                          <w:p w14:paraId="7F818898" w14:textId="77777777" w:rsidR="00115DA4" w:rsidRDefault="00115DA4" w:rsidP="005B2D2D">
                            <w:pPr>
                              <w:pStyle w:val="24"/>
                              <w:jc w:val="cente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6" o:spid="_x0000_s1037" type="#_x0000_t202" style="position:absolute;left:0;text-align:left;margin-left:65.7pt;margin-top:13.15pt;width:99pt;height: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" strokeweight="3pt">
                <v:stroke linestyle="thinThin"/>
                <v:textbox>
                  <w:txbxContent>
                    <w:p w14:paraId="2329AE9B" w14:textId="77777777" w:rsidR="00115DA4" w:rsidRDefault="00115DA4" w:rsidP="005B2D2D">
                      <w:pPr>
                        <w:pStyle w:val="24"/>
                        <w:jc w:val="center"/>
                        <w:rPr>
                          <w:sz w:val="16"/>
                          <w:szCs w:val="16"/>
                        </w:rPr>
                      </w:pPr>
                    </w:p>
                    <w:p w14:paraId="111C2343" w14:textId="77777777" w:rsidR="00115DA4" w:rsidRDefault="00115DA4" w:rsidP="005B2D2D">
                      <w:pPr>
                        <w:pStyle w:val="24"/>
                        <w:jc w:val="center"/>
                        <w:rPr>
                          <w:sz w:val="24"/>
                          <w:szCs w:val="24"/>
                        </w:rPr>
                      </w:pPr>
                      <w:r>
                        <w:rPr>
                          <w:sz w:val="24"/>
                          <w:szCs w:val="24"/>
                        </w:rPr>
                        <w:t>АБЗ</w:t>
                      </w:r>
                    </w:p>
                    <w:p w14:paraId="7F818898" w14:textId="77777777" w:rsidR="00115DA4" w:rsidRDefault="00115DA4" w:rsidP="005B2D2D">
                      <w:pPr>
                        <w:pStyle w:val="24"/>
                        <w:jc w:val="center"/>
                        <w:rPr>
                          <w:sz w:val="24"/>
                          <w:szCs w:val="24"/>
                        </w:rPr>
                      </w:pPr>
                    </w:p>
                  </w:txbxContent>
                </v:textbox>
              </v:shape>
            </w:pict>
          </mc:Fallback>
        </mc:AlternateContent>
      </w:r>
    </w:p>
    <w:p w14:paraId="4657FFEA" w14:textId="77777777" w:rsidR="005B2D2D" w:rsidRPr="000C1501" w:rsidRDefault="005B2D2D" w:rsidP="00A7437E">
      <w:pPr>
        <w:spacing w:after="0"/>
        <w:ind w:firstLine="709"/>
        <w:rPr>
          <w:sz w:val="22"/>
        </w:rPr>
      </w:pPr>
    </w:p>
    <w:p w14:paraId="39018D79" w14:textId="77777777" w:rsidR="005B2D2D" w:rsidRPr="000C1501" w:rsidRDefault="005B2D2D" w:rsidP="00A7437E">
      <w:pPr>
        <w:spacing w:after="0"/>
        <w:ind w:firstLine="709"/>
        <w:rPr>
          <w:sz w:val="22"/>
        </w:rPr>
      </w:pPr>
      <w:r w:rsidRPr="000C1501">
        <w:rPr>
          <w:noProof/>
          <w:sz w:val="22"/>
        </w:rPr>
        <mc:AlternateContent>
          <mc:Choice Requires="wps">
            <w:drawing>
              <wp:anchor distT="4294967294" distB="4294967294" distL="114300" distR="114300" simplePos="0" relativeHeight="251684864" behindDoc="0" locked="0" layoutInCell="1" allowOverlap="1" wp14:anchorId="7A9CBA02" wp14:editId="6998E9A4">
                <wp:simplePos x="0" y="0"/>
                <wp:positionH relativeFrom="column">
                  <wp:posOffset>377190</wp:posOffset>
                </wp:positionH>
                <wp:positionV relativeFrom="paragraph">
                  <wp:posOffset>159384</wp:posOffset>
                </wp:positionV>
                <wp:extent cx="480060" cy="0"/>
                <wp:effectExtent l="0" t="133350" r="0" b="133350"/>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 cy="0"/>
                        </a:xfrm>
                        <a:prstGeom prst="line">
                          <a:avLst/>
                        </a:prstGeom>
                        <a:noFill/>
                        <a:ln w="38100" cmpd="dbl">
                          <a:solidFill>
                            <a:srgbClr val="000000"/>
                          </a:solidFill>
                          <a:round/>
                          <a:headEnd/>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74D413F" id="Прямая соединительная линия 19" o:spid="_x0000_s1026" style="position:absolute;z-index:2516848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7pt,12.55pt" to="67.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" strokeweight="3pt">
                <v:stroke endarrow="classic" endarrowwidth="wide" endarrowlength="long" linestyle="thinThin"/>
              </v:line>
            </w:pict>
          </mc:Fallback>
        </mc:AlternateContent>
      </w:r>
    </w:p>
    <w:p w14:paraId="0B9D3027" w14:textId="77777777" w:rsidR="005B2D2D" w:rsidRPr="000C1501" w:rsidRDefault="0016072A" w:rsidP="00A7437E">
      <w:pPr>
        <w:spacing w:after="0"/>
        <w:ind w:firstLine="709"/>
        <w:rPr>
          <w:sz w:val="22"/>
        </w:rPr>
      </w:pPr>
      <w:r w:rsidRPr="000C1501">
        <w:rPr>
          <w:noProof/>
          <w:sz w:val="22"/>
        </w:rPr>
        <mc:AlternateContent>
          <mc:Choice Requires="wps">
            <w:drawing>
              <wp:anchor distT="0" distB="0" distL="114298" distR="114298" simplePos="0" relativeHeight="251676672" behindDoc="0" locked="0" layoutInCell="1" allowOverlap="1" wp14:anchorId="2A482FCA" wp14:editId="2E5E31D9">
                <wp:simplePos x="0" y="0"/>
                <wp:positionH relativeFrom="column">
                  <wp:posOffset>5405755</wp:posOffset>
                </wp:positionH>
                <wp:positionV relativeFrom="paragraph">
                  <wp:posOffset>97790</wp:posOffset>
                </wp:positionV>
                <wp:extent cx="0" cy="1463040"/>
                <wp:effectExtent l="57150" t="38100" r="57150" b="41910"/>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63040"/>
                        </a:xfrm>
                        <a:prstGeom prst="line">
                          <a:avLst/>
                        </a:prstGeom>
                        <a:noFill/>
                        <a:ln w="38100">
                          <a:solidFill>
                            <a:srgbClr val="000000"/>
                          </a:solidFill>
                          <a:round/>
                          <a:headEnd type="stealth" w="lg" len="lg"/>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3F64FD1" id="Прямая соединительная линия 18" o:spid="_x0000_s1026" style="position:absolute;z-index:2516766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5.65pt,7.7pt" to="425.65pt,1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" strokeweight="3pt">
                <v:stroke startarrow="classic" startarrowwidth="wide" startarrowlength="long" endarrow="classic"/>
              </v:line>
            </w:pict>
          </mc:Fallback>
        </mc:AlternateContent>
      </w:r>
      <w:r w:rsidRPr="000C1501">
        <w:rPr>
          <w:noProof/>
          <w:sz w:val="22"/>
        </w:rPr>
        <mc:AlternateContent>
          <mc:Choice Requires="wps">
            <w:drawing>
              <wp:anchor distT="0" distB="0" distL="114300" distR="114300" simplePos="0" relativeHeight="251689984" behindDoc="0" locked="0" layoutInCell="1" allowOverlap="1" wp14:anchorId="6EAB2706" wp14:editId="3704FF2D">
                <wp:simplePos x="0" y="0"/>
                <wp:positionH relativeFrom="column">
                  <wp:posOffset>1520190</wp:posOffset>
                </wp:positionH>
                <wp:positionV relativeFrom="paragraph">
                  <wp:posOffset>97155</wp:posOffset>
                </wp:positionV>
                <wp:extent cx="2057400" cy="1485900"/>
                <wp:effectExtent l="38100" t="38100" r="38100" b="38100"/>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57400" cy="1485900"/>
                        </a:xfrm>
                        <a:prstGeom prst="line">
                          <a:avLst/>
                        </a:prstGeom>
                        <a:noFill/>
                        <a:ln w="38100" cmpd="dbl">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7D2C326" id="Прямая соединительная линия 20" o:spid="_x0000_s1026" style="position:absolute;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7pt,7.65pt" to="281.7pt,1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" strokeweight="3pt">
                <v:stroke startarrow="classic" startarrowwidth="wide" startarrowlength="long" endarrow="classic" endarrowwidth="wide" endarrowlength="long" linestyle="thinThin"/>
              </v:line>
            </w:pict>
          </mc:Fallback>
        </mc:AlternateContent>
      </w:r>
      <w:r w:rsidRPr="000C1501">
        <w:rPr>
          <w:noProof/>
          <w:sz w:val="22"/>
        </w:rPr>
        <mc:AlternateContent>
          <mc:Choice Requires="wps">
            <w:drawing>
              <wp:anchor distT="0" distB="0" distL="114300" distR="114300" simplePos="0" relativeHeight="251691008" behindDoc="0" locked="0" layoutInCell="1" allowOverlap="1" wp14:anchorId="55BE2DB3" wp14:editId="7BEC0962">
                <wp:simplePos x="0" y="0"/>
                <wp:positionH relativeFrom="column">
                  <wp:posOffset>2891790</wp:posOffset>
                </wp:positionH>
                <wp:positionV relativeFrom="paragraph">
                  <wp:posOffset>97155</wp:posOffset>
                </wp:positionV>
                <wp:extent cx="1028700" cy="1485900"/>
                <wp:effectExtent l="38100" t="38100" r="38100" b="3810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1485900"/>
                        </a:xfrm>
                        <a:prstGeom prst="line">
                          <a:avLst/>
                        </a:prstGeom>
                        <a:noFill/>
                        <a:ln w="38100" cmpd="dbl">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F21EC28" id="Прямая соединительная линия 21" o:spid="_x0000_s1026" style="position:absolute;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7pt,7.65pt" to="308.7pt,1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" strokeweight="3pt">
                <v:stroke startarrow="classic" startarrowwidth="wide" startarrowlength="long" endarrow="classic" endarrowwidth="wide" endarrowlength="long" linestyle="thinThin"/>
              </v:line>
            </w:pict>
          </mc:Fallback>
        </mc:AlternateContent>
      </w:r>
      <w:r w:rsidRPr="000C1501">
        <w:rPr>
          <w:noProof/>
          <w:sz w:val="22"/>
        </w:rPr>
        <mc:AlternateContent>
          <mc:Choice Requires="wps">
            <w:drawing>
              <wp:anchor distT="0" distB="0" distL="114298" distR="114298" simplePos="0" relativeHeight="251692032" behindDoc="0" locked="0" layoutInCell="1" allowOverlap="1" wp14:anchorId="2931013E" wp14:editId="58097F1D">
                <wp:simplePos x="0" y="0"/>
                <wp:positionH relativeFrom="column">
                  <wp:posOffset>4148455</wp:posOffset>
                </wp:positionH>
                <wp:positionV relativeFrom="paragraph">
                  <wp:posOffset>97155</wp:posOffset>
                </wp:positionV>
                <wp:extent cx="0" cy="1485900"/>
                <wp:effectExtent l="57150" t="38100" r="57150" b="3810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485900"/>
                        </a:xfrm>
                        <a:prstGeom prst="line">
                          <a:avLst/>
                        </a:prstGeom>
                        <a:noFill/>
                        <a:ln w="38100" cmpd="dbl">
                          <a:solidFill>
                            <a:srgbClr val="000000"/>
                          </a:solidFill>
                          <a:round/>
                          <a:headEnd type="stealth" w="lg" len="lg"/>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542F73F" id="Прямая соединительная линия 22" o:spid="_x0000_s1026" style="position:absolute;z-index:25169203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26.65pt,7.65pt" to="326.65pt,1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" strokeweight="3pt">
                <v:stroke startarrow="classic" startarrowwidth="wide" startarrowlength="long" endarrow="classic" endarrowwidth="wide" endarrowlength="long" linestyle="thinThin"/>
              </v:line>
            </w:pict>
          </mc:Fallback>
        </mc:AlternateContent>
      </w:r>
      <w:r w:rsidRPr="000C1501">
        <w:rPr>
          <w:noProof/>
          <w:sz w:val="22"/>
        </w:rPr>
        <mc:AlternateContent>
          <mc:Choice Requires="wps">
            <w:drawing>
              <wp:anchor distT="0" distB="0" distL="114300" distR="114300" simplePos="0" relativeHeight="251696128" behindDoc="0" locked="0" layoutInCell="1" allowOverlap="1" wp14:anchorId="7F5E6255" wp14:editId="62EF5F2C">
                <wp:simplePos x="0" y="0"/>
                <wp:positionH relativeFrom="column">
                  <wp:posOffset>5634990</wp:posOffset>
                </wp:positionH>
                <wp:positionV relativeFrom="paragraph">
                  <wp:posOffset>97155</wp:posOffset>
                </wp:positionV>
                <wp:extent cx="914400" cy="1463040"/>
                <wp:effectExtent l="38100" t="38100" r="38100" b="41910"/>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1463040"/>
                        </a:xfrm>
                        <a:prstGeom prst="line">
                          <a:avLst/>
                        </a:prstGeom>
                        <a:noFill/>
                        <a:ln w="38100">
                          <a:solidFill>
                            <a:srgbClr val="000000"/>
                          </a:solidFill>
                          <a:round/>
                          <a:headEnd type="stealth" w="lg" len="lg"/>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F806073" id="Прямая соединительная линия 23"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3.7pt,7.65pt" to="515.7pt,1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" strokeweight="3pt">
                <v:stroke startarrow="classic" startarrowwidth="wide" startarrowlength="long" endarrow="classic"/>
              </v:line>
            </w:pict>
          </mc:Fallback>
        </mc:AlternateContent>
      </w:r>
      <w:r w:rsidRPr="000C1501">
        <w:rPr>
          <w:noProof/>
          <w:sz w:val="22"/>
        </w:rPr>
        <mc:AlternateContent>
          <mc:Choice Requires="wps">
            <w:drawing>
              <wp:anchor distT="0" distB="0" distL="114300" distR="114300" simplePos="0" relativeHeight="251697152" behindDoc="0" locked="0" layoutInCell="1" allowOverlap="1" wp14:anchorId="14230469" wp14:editId="1E6CF96D">
                <wp:simplePos x="0" y="0"/>
                <wp:positionH relativeFrom="column">
                  <wp:posOffset>5863590</wp:posOffset>
                </wp:positionH>
                <wp:positionV relativeFrom="paragraph">
                  <wp:posOffset>97155</wp:posOffset>
                </wp:positionV>
                <wp:extent cx="1828800" cy="1463040"/>
                <wp:effectExtent l="38100" t="38100" r="38100" b="41910"/>
                <wp:wrapNone/>
                <wp:docPr id="24"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1463040"/>
                        </a:xfrm>
                        <a:prstGeom prst="line">
                          <a:avLst/>
                        </a:prstGeom>
                        <a:noFill/>
                        <a:ln w="38100">
                          <a:solidFill>
                            <a:srgbClr val="000000"/>
                          </a:solidFill>
                          <a:round/>
                          <a:headEnd type="stealth" w="lg" len="lg"/>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46AE7D4" id="Прямая соединительная линия 24"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1.7pt,7.65pt" to="605.7pt,12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" strokeweight="3pt">
                <v:stroke startarrow="classic" startarrowwidth="wide" startarrowlength="long" endarrow="classic"/>
              </v:line>
            </w:pict>
          </mc:Fallback>
        </mc:AlternateContent>
      </w:r>
      <w:r w:rsidRPr="000C1501">
        <w:rPr>
          <w:noProof/>
          <w:sz w:val="22"/>
        </w:rPr>
        <mc:AlternateContent>
          <mc:Choice Requires="wps">
            <w:drawing>
              <wp:anchor distT="0" distB="0" distL="114300" distR="114300" simplePos="0" relativeHeight="251698176" behindDoc="0" locked="0" layoutInCell="1" allowOverlap="1" wp14:anchorId="55A996CC" wp14:editId="660B05E5">
                <wp:simplePos x="0" y="0"/>
                <wp:positionH relativeFrom="column">
                  <wp:posOffset>6092190</wp:posOffset>
                </wp:positionH>
                <wp:positionV relativeFrom="paragraph">
                  <wp:posOffset>97419</wp:posOffset>
                </wp:positionV>
                <wp:extent cx="2857500" cy="1485900"/>
                <wp:effectExtent l="38100" t="38100" r="57150" b="38100"/>
                <wp:wrapNone/>
                <wp:docPr id="2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1485900"/>
                        </a:xfrm>
                        <a:prstGeom prst="line">
                          <a:avLst/>
                        </a:prstGeom>
                        <a:noFill/>
                        <a:ln w="38100">
                          <a:solidFill>
                            <a:srgbClr val="000000"/>
                          </a:solidFill>
                          <a:round/>
                          <a:headEnd type="stealth" w="lg" len="lg"/>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44AC858" id="Прямая соединительная линия 25"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9.7pt,7.65pt" to="704.7pt,12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" strokeweight="3pt">
                <v:stroke startarrow="classic" startarrowwidth="wide" startarrowlength="long" endarrow="classic"/>
              </v:line>
            </w:pict>
          </mc:Fallback>
        </mc:AlternateContent>
      </w:r>
    </w:p>
    <w:p w14:paraId="284D0FCD" w14:textId="77777777" w:rsidR="005B2D2D" w:rsidRPr="000C1501" w:rsidRDefault="0016072A" w:rsidP="00A7437E">
      <w:pPr>
        <w:spacing w:after="0"/>
        <w:ind w:firstLine="709"/>
        <w:rPr>
          <w:sz w:val="22"/>
        </w:rPr>
      </w:pPr>
      <w:r w:rsidRPr="000C1501">
        <w:rPr>
          <w:noProof/>
          <w:sz w:val="22"/>
        </w:rPr>
        <mc:AlternateContent>
          <mc:Choice Requires="wps">
            <w:drawing>
              <wp:anchor distT="4294967294" distB="4294967294" distL="114300" distR="114300" simplePos="0" relativeHeight="251693056" behindDoc="0" locked="0" layoutInCell="1" allowOverlap="1" wp14:anchorId="4FEE10B6" wp14:editId="7B03ECE2">
                <wp:simplePos x="0" y="0"/>
                <wp:positionH relativeFrom="column">
                  <wp:posOffset>5406390</wp:posOffset>
                </wp:positionH>
                <wp:positionV relativeFrom="paragraph">
                  <wp:posOffset>2288540</wp:posOffset>
                </wp:positionV>
                <wp:extent cx="4343400" cy="0"/>
                <wp:effectExtent l="0" t="19050" r="0" b="19050"/>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34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894527E" id="Прямая соединительная линия 1" o:spid="_x0000_s1026" style="position:absolute;z-index:2516930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25.7pt,180.2pt" to="767.7pt,18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" strokeweight="3pt"/>
            </w:pict>
          </mc:Fallback>
        </mc:AlternateContent>
      </w:r>
      <w:r w:rsidRPr="000C1501">
        <w:rPr>
          <w:noProof/>
          <w:sz w:val="22"/>
        </w:rPr>
        <mc:AlternateContent>
          <mc:Choice Requires="wps">
            <w:drawing>
              <wp:anchor distT="4294967294" distB="4294967294" distL="114300" distR="114300" simplePos="0" relativeHeight="251694080" behindDoc="0" locked="0" layoutInCell="1" allowOverlap="1" wp14:anchorId="60A380FA" wp14:editId="7B97DFCB">
                <wp:simplePos x="0" y="0"/>
                <wp:positionH relativeFrom="column">
                  <wp:posOffset>377190</wp:posOffset>
                </wp:positionH>
                <wp:positionV relativeFrom="paragraph">
                  <wp:posOffset>2288540</wp:posOffset>
                </wp:positionV>
                <wp:extent cx="3657600" cy="0"/>
                <wp:effectExtent l="0" t="19050" r="0" b="1905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63FD035" id="Прямая соединительная линия 4" o:spid="_x0000_s1026" style="position:absolute;z-index:2516940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7pt,180.2pt" to="317.7pt,18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" strokeweight="3pt">
                <v:stroke linestyle="thinThin"/>
              </v:line>
            </w:pict>
          </mc:Fallback>
        </mc:AlternateContent>
      </w:r>
      <w:r w:rsidRPr="000C1501">
        <w:rPr>
          <w:noProof/>
          <w:sz w:val="22"/>
        </w:rPr>
        <mc:AlternateContent>
          <mc:Choice Requires="wps">
            <w:drawing>
              <wp:anchor distT="0" distB="0" distL="114298" distR="114298" simplePos="0" relativeHeight="251675648" behindDoc="0" locked="0" layoutInCell="1" allowOverlap="1" wp14:anchorId="0C715AF2" wp14:editId="73BAB47A">
                <wp:simplePos x="0" y="0"/>
                <wp:positionH relativeFrom="column">
                  <wp:posOffset>4034155</wp:posOffset>
                </wp:positionH>
                <wp:positionV relativeFrom="paragraph">
                  <wp:posOffset>1861185</wp:posOffset>
                </wp:positionV>
                <wp:extent cx="0" cy="457200"/>
                <wp:effectExtent l="57150" t="38100" r="57150" b="0"/>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38100" cmpd="dbl">
                          <a:solidFill>
                            <a:srgbClr val="000000"/>
                          </a:solidFill>
                          <a:round/>
                          <a:headEnd type="stealth" w="lg" len="lg"/>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C1A18C9" id="Прямая соединительная линия 5"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7.65pt,146.55pt" to="317.65pt,1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" strokeweight="3pt">
                <v:stroke startarrow="classic" startarrowwidth="wide" startarrowlength="long" linestyle="thinThin"/>
              </v:line>
            </w:pict>
          </mc:Fallback>
        </mc:AlternateContent>
      </w:r>
      <w:r w:rsidRPr="000C1501">
        <w:rPr>
          <w:noProof/>
          <w:sz w:val="22"/>
        </w:rPr>
        <mc:AlternateContent>
          <mc:Choice Requires="wps">
            <w:drawing>
              <wp:anchor distT="0" distB="0" distL="114298" distR="114298" simplePos="0" relativeHeight="251695104" behindDoc="0" locked="0" layoutInCell="1" allowOverlap="1" wp14:anchorId="5CAA9FDC" wp14:editId="18C3985C">
                <wp:simplePos x="0" y="0"/>
                <wp:positionH relativeFrom="column">
                  <wp:posOffset>5405755</wp:posOffset>
                </wp:positionH>
                <wp:positionV relativeFrom="paragraph">
                  <wp:posOffset>1861185</wp:posOffset>
                </wp:positionV>
                <wp:extent cx="0" cy="457200"/>
                <wp:effectExtent l="57150" t="38100" r="57150" b="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38100">
                          <a:solidFill>
                            <a:srgbClr val="000000"/>
                          </a:solidFill>
                          <a:round/>
                          <a:headEnd type="stealth" w="lg" len="lg"/>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C184699" id="Прямая соединительная линия 6" o:spid="_x0000_s1026" style="position:absolute;z-index:25169510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5.65pt,146.55pt" to="425.65pt,1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" strokeweight="3pt">
                <v:stroke startarrow="classic" startarrowwidth="wide" startarrowlength="long"/>
              </v:line>
            </w:pict>
          </mc:Fallback>
        </mc:AlternateContent>
      </w:r>
      <w:r w:rsidRPr="000C1501">
        <w:rPr>
          <w:noProof/>
          <w:sz w:val="22"/>
        </w:rPr>
        <mc:AlternateContent>
          <mc:Choice Requires="wps">
            <w:drawing>
              <wp:anchor distT="0" distB="0" distL="114298" distR="114298" simplePos="0" relativeHeight="251709440" behindDoc="0" locked="0" layoutInCell="1" allowOverlap="1" wp14:anchorId="22B8C84E" wp14:editId="25E92BBC">
                <wp:simplePos x="0" y="0"/>
                <wp:positionH relativeFrom="column">
                  <wp:posOffset>7691755</wp:posOffset>
                </wp:positionH>
                <wp:positionV relativeFrom="paragraph">
                  <wp:posOffset>1861185</wp:posOffset>
                </wp:positionV>
                <wp:extent cx="0" cy="457200"/>
                <wp:effectExtent l="57150" t="38100" r="57150" b="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38100">
                          <a:solidFill>
                            <a:srgbClr val="000000"/>
                          </a:solidFill>
                          <a:round/>
                          <a:headEnd type="stealth" w="lg" len="lg"/>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22C1869" id="Прямая соединительная линия 7" o:spid="_x0000_s1026" style="position:absolute;z-index:25170944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605.65pt,146.55pt" to="605.65pt,1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" strokeweight="3pt">
                <v:stroke startarrow="classic" startarrowwidth="wide" startarrowlength="long"/>
              </v:line>
            </w:pict>
          </mc:Fallback>
        </mc:AlternateContent>
      </w:r>
      <w:r w:rsidRPr="000C1501">
        <w:rPr>
          <w:noProof/>
          <w:sz w:val="22"/>
        </w:rPr>
        <mc:AlternateContent>
          <mc:Choice Requires="wps">
            <w:drawing>
              <wp:anchor distT="0" distB="0" distL="114298" distR="114298" simplePos="0" relativeHeight="251708416" behindDoc="0" locked="0" layoutInCell="1" allowOverlap="1" wp14:anchorId="7D3F8523" wp14:editId="08E3989D">
                <wp:simplePos x="0" y="0"/>
                <wp:positionH relativeFrom="column">
                  <wp:posOffset>6678295</wp:posOffset>
                </wp:positionH>
                <wp:positionV relativeFrom="paragraph">
                  <wp:posOffset>1861185</wp:posOffset>
                </wp:positionV>
                <wp:extent cx="0" cy="457200"/>
                <wp:effectExtent l="57150" t="38100" r="57150" b="0"/>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38100">
                          <a:solidFill>
                            <a:srgbClr val="000000"/>
                          </a:solidFill>
                          <a:round/>
                          <a:headEnd type="stealth" w="lg" len="lg"/>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D17A53A" id="Прямая соединительная линия 8" o:spid="_x0000_s1026" style="position:absolute;z-index:25170841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525.85pt,146.55pt" to="525.85pt,1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" strokeweight="3pt">
                <v:stroke startarrow="classic" startarrowwidth="wide" startarrowlength="long"/>
              </v:line>
            </w:pict>
          </mc:Fallback>
        </mc:AlternateContent>
      </w:r>
      <w:r w:rsidRPr="000C1501">
        <w:rPr>
          <w:noProof/>
          <w:sz w:val="22"/>
        </w:rPr>
        <mc:AlternateContent>
          <mc:Choice Requires="wps">
            <w:drawing>
              <wp:anchor distT="0" distB="0" distL="114298" distR="114298" simplePos="0" relativeHeight="251710464" behindDoc="0" locked="0" layoutInCell="1" allowOverlap="1" wp14:anchorId="1E626D1E" wp14:editId="4100E693">
                <wp:simplePos x="0" y="0"/>
                <wp:positionH relativeFrom="column">
                  <wp:posOffset>8897620</wp:posOffset>
                </wp:positionH>
                <wp:positionV relativeFrom="paragraph">
                  <wp:posOffset>1861185</wp:posOffset>
                </wp:positionV>
                <wp:extent cx="0" cy="457200"/>
                <wp:effectExtent l="57150" t="38100" r="57150" b="0"/>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38100">
                          <a:solidFill>
                            <a:srgbClr val="000000"/>
                          </a:solidFill>
                          <a:round/>
                          <a:headEnd type="stealth" w="lg" len="lg"/>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FD05081" id="Прямая соединительная линия 9" o:spid="_x0000_s1026" style="position:absolute;z-index:2517104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700.6pt,146.55pt" to="700.6pt,1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" strokeweight="3pt">
                <v:stroke startarrow="classic" startarrowwidth="wide" startarrowlength="long"/>
              </v:line>
            </w:pict>
          </mc:Fallback>
        </mc:AlternateContent>
      </w:r>
    </w:p>
    <w:p w14:paraId="2F63F7D3" w14:textId="77777777" w:rsidR="005B2D2D" w:rsidRPr="000C1501" w:rsidRDefault="005B2D2D" w:rsidP="00A7437E">
      <w:pPr>
        <w:spacing w:after="0"/>
        <w:ind w:firstLine="709"/>
        <w:rPr>
          <w:sz w:val="22"/>
        </w:rPr>
      </w:pPr>
    </w:p>
    <w:p w14:paraId="29273704" w14:textId="77777777" w:rsidR="005B2D2D" w:rsidRPr="000C1501" w:rsidRDefault="005B2D2D" w:rsidP="00A7437E">
      <w:pPr>
        <w:spacing w:after="0"/>
        <w:ind w:firstLine="709"/>
        <w:rPr>
          <w:sz w:val="22"/>
        </w:rPr>
      </w:pPr>
    </w:p>
    <w:p w14:paraId="6076545E" w14:textId="77777777" w:rsidR="005B2D2D" w:rsidRPr="000C1501" w:rsidRDefault="005B2D2D" w:rsidP="00A7437E">
      <w:pPr>
        <w:spacing w:after="0"/>
        <w:ind w:firstLine="709"/>
        <w:rPr>
          <w:sz w:val="22"/>
        </w:rPr>
      </w:pPr>
    </w:p>
    <w:p w14:paraId="368F71AA" w14:textId="77777777" w:rsidR="005B2D2D" w:rsidRPr="000C1501" w:rsidRDefault="005B2D2D" w:rsidP="00A7437E">
      <w:pPr>
        <w:spacing w:after="0"/>
        <w:ind w:firstLine="709"/>
        <w:rPr>
          <w:sz w:val="22"/>
        </w:rPr>
      </w:pPr>
    </w:p>
    <w:p w14:paraId="38086698" w14:textId="77777777" w:rsidR="005B2D2D" w:rsidRPr="000C1501" w:rsidRDefault="005B2D2D" w:rsidP="00A7437E">
      <w:pPr>
        <w:spacing w:after="0"/>
        <w:ind w:firstLine="709"/>
        <w:rPr>
          <w:sz w:val="22"/>
        </w:rPr>
      </w:pPr>
    </w:p>
    <w:p w14:paraId="355494E9" w14:textId="77777777" w:rsidR="005B2D2D" w:rsidRPr="000C1501" w:rsidRDefault="005B2D2D" w:rsidP="00A7437E">
      <w:pPr>
        <w:spacing w:after="0"/>
        <w:ind w:firstLine="709"/>
        <w:rPr>
          <w:sz w:val="22"/>
        </w:rPr>
      </w:pPr>
    </w:p>
    <w:p w14:paraId="08E17142" w14:textId="77777777" w:rsidR="005B2D2D" w:rsidRPr="000C1501" w:rsidRDefault="005B2D2D" w:rsidP="00A7437E">
      <w:pPr>
        <w:spacing w:after="0"/>
        <w:ind w:firstLine="709"/>
        <w:rPr>
          <w:sz w:val="22"/>
        </w:rPr>
      </w:pPr>
    </w:p>
    <w:p w14:paraId="4BC2B6CF" w14:textId="77777777" w:rsidR="005B2D2D" w:rsidRPr="000C1501" w:rsidRDefault="0016072A" w:rsidP="00A7437E">
      <w:pPr>
        <w:spacing w:after="0"/>
        <w:ind w:firstLine="709"/>
        <w:rPr>
          <w:sz w:val="22"/>
        </w:rPr>
      </w:pPr>
      <w:r w:rsidRPr="000C1501">
        <w:rPr>
          <w:noProof/>
          <w:sz w:val="22"/>
        </w:rPr>
        <mc:AlternateContent>
          <mc:Choice Requires="wps">
            <w:drawing>
              <wp:anchor distT="4294967294" distB="4294967294" distL="114300" distR="114300" simplePos="0" relativeHeight="251678720" behindDoc="0" locked="0" layoutInCell="1" allowOverlap="1" wp14:anchorId="5A9A649A" wp14:editId="7012418F">
                <wp:simplePos x="0" y="0"/>
                <wp:positionH relativeFrom="column">
                  <wp:posOffset>377190</wp:posOffset>
                </wp:positionH>
                <wp:positionV relativeFrom="paragraph">
                  <wp:posOffset>342900</wp:posOffset>
                </wp:positionV>
                <wp:extent cx="480060" cy="0"/>
                <wp:effectExtent l="0" t="133350" r="0" b="133350"/>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0060" cy="0"/>
                        </a:xfrm>
                        <a:prstGeom prst="line">
                          <a:avLst/>
                        </a:prstGeom>
                        <a:noFill/>
                        <a:ln w="38100" cmpd="dbl">
                          <a:solidFill>
                            <a:srgbClr val="000000"/>
                          </a:solidFill>
                          <a:round/>
                          <a:headEnd/>
                          <a:tailEnd type="stealth"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03F3FB" id="Прямая соединительная линия 10" o:spid="_x0000_s1026" style="position:absolute;z-index:251678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9.7pt,27pt" to="67.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" strokeweight="3pt">
                <v:stroke endarrow="classic" endarrowwidth="wide" endarrowlength="long" linestyle="thinThin"/>
              </v:line>
            </w:pict>
          </mc:Fallback>
        </mc:AlternateContent>
      </w:r>
      <w:r w:rsidRPr="000C1501">
        <w:rPr>
          <w:noProof/>
          <w:sz w:val="22"/>
        </w:rPr>
        <mc:AlternateContent>
          <mc:Choice Requires="wps">
            <w:drawing>
              <wp:anchor distT="0" distB="0" distL="114300" distR="114300" simplePos="0" relativeHeight="251664384" behindDoc="0" locked="0" layoutInCell="1" allowOverlap="1" wp14:anchorId="0769EE15" wp14:editId="05DF5B19">
                <wp:simplePos x="0" y="0"/>
                <wp:positionH relativeFrom="column">
                  <wp:posOffset>6090920</wp:posOffset>
                </wp:positionH>
                <wp:positionV relativeFrom="paragraph">
                  <wp:posOffset>137795</wp:posOffset>
                </wp:positionV>
                <wp:extent cx="1005840" cy="532130"/>
                <wp:effectExtent l="19050" t="19050" r="22860" b="20320"/>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 cy="532130"/>
                        </a:xfrm>
                        <a:prstGeom prst="rect">
                          <a:avLst/>
                        </a:prstGeom>
                        <a:solidFill>
                          <a:srgbClr val="FFFFFF"/>
                        </a:solidFill>
                        <a:ln w="38100">
                          <a:solidFill>
                            <a:srgbClr val="000000"/>
                          </a:solidFill>
                          <a:miter lim="800000"/>
                          <a:headEnd/>
                          <a:tailEnd/>
                        </a:ln>
                      </wps:spPr>
                      <wps:txbx>
                        <w:txbxContent>
                          <w:p w14:paraId="7B43C541" w14:textId="77777777" w:rsidR="00115DA4" w:rsidRDefault="00115DA4" w:rsidP="005B2D2D">
                            <w:pPr>
                              <w:jc w:val="center"/>
                            </w:pPr>
                            <w:r>
                              <w:t>ГИБДД,</w:t>
                            </w:r>
                          </w:p>
                          <w:p w14:paraId="71F340F3" w14:textId="77777777" w:rsidR="00115DA4" w:rsidRDefault="00115DA4" w:rsidP="005B2D2D">
                            <w:pPr>
                              <w:jc w:val="center"/>
                            </w:pPr>
                            <w:r>
                              <w:t>полиция</w:t>
                            </w:r>
                          </w:p>
                          <w:p w14:paraId="1C0FB1AD" w14:textId="77777777" w:rsidR="00115DA4" w:rsidRDefault="00115DA4" w:rsidP="005B2D2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5" o:spid="_x0000_s1038" type="#_x0000_t202" style="position:absolute;left:0;text-align:left;margin-left:479.6pt;margin-top:10.85pt;width:79.2pt;height:4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" strokeweight="3pt">
                <v:textbox>
                  <w:txbxContent>
                    <w:p w14:paraId="7B43C541" w14:textId="77777777" w:rsidR="00115DA4" w:rsidRDefault="00115DA4" w:rsidP="005B2D2D">
                      <w:pPr>
                        <w:jc w:val="center"/>
                      </w:pPr>
                      <w:r>
                        <w:t>ГИБДД,</w:t>
                      </w:r>
                    </w:p>
                    <w:p w14:paraId="71F340F3" w14:textId="77777777" w:rsidR="00115DA4" w:rsidRDefault="00115DA4" w:rsidP="005B2D2D">
                      <w:pPr>
                        <w:jc w:val="center"/>
                      </w:pPr>
                      <w:r>
                        <w:t>полиция</w:t>
                      </w:r>
                    </w:p>
                    <w:p w14:paraId="1C0FB1AD" w14:textId="77777777" w:rsidR="00115DA4" w:rsidRDefault="00115DA4" w:rsidP="005B2D2D"/>
                  </w:txbxContent>
                </v:textbox>
              </v:shape>
            </w:pict>
          </mc:Fallback>
        </mc:AlternateContent>
      </w:r>
      <w:r w:rsidRPr="000C1501">
        <w:rPr>
          <w:noProof/>
          <w:sz w:val="22"/>
        </w:rPr>
        <mc:AlternateContent>
          <mc:Choice Requires="wps">
            <w:drawing>
              <wp:anchor distT="0" distB="0" distL="114300" distR="114300" simplePos="0" relativeHeight="251660288" behindDoc="0" locked="0" layoutInCell="1" allowOverlap="1" wp14:anchorId="64B67BC9" wp14:editId="47B7C694">
                <wp:simplePos x="0" y="0"/>
                <wp:positionH relativeFrom="column">
                  <wp:posOffset>834390</wp:posOffset>
                </wp:positionH>
                <wp:positionV relativeFrom="paragraph">
                  <wp:posOffset>144145</wp:posOffset>
                </wp:positionV>
                <wp:extent cx="1320165" cy="483870"/>
                <wp:effectExtent l="19050" t="19050" r="13335" b="11430"/>
                <wp:wrapNone/>
                <wp:docPr id="11" name="Поле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0165" cy="483870"/>
                        </a:xfrm>
                        <a:prstGeom prst="rect">
                          <a:avLst/>
                        </a:prstGeom>
                        <a:solidFill>
                          <a:srgbClr val="FFFFFF"/>
                        </a:solidFill>
                        <a:ln w="38100" cmpd="dbl">
                          <a:solidFill>
                            <a:srgbClr val="000000"/>
                          </a:solidFill>
                          <a:miter lim="800000"/>
                          <a:headEnd/>
                          <a:tailEnd/>
                        </a:ln>
                      </wps:spPr>
                      <wps:txbx>
                        <w:txbxContent>
                          <w:p w14:paraId="622DCBD2" w14:textId="77777777" w:rsidR="00115DA4" w:rsidRDefault="00115DA4" w:rsidP="005B2D2D">
                            <w:pPr>
                              <w:pStyle w:val="24"/>
                              <w:jc w:val="center"/>
                              <w:rPr>
                                <w:sz w:val="24"/>
                                <w:szCs w:val="24"/>
                              </w:rPr>
                            </w:pPr>
                            <w:r>
                              <w:rPr>
                                <w:sz w:val="24"/>
                                <w:szCs w:val="24"/>
                              </w:rPr>
                              <w:t>Реммастерские и автотранспорт</w:t>
                            </w:r>
                          </w:p>
                          <w:p w14:paraId="11F1255D" w14:textId="77777777" w:rsidR="00115DA4" w:rsidRDefault="00115DA4" w:rsidP="005B2D2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 o:spid="_x0000_s1039" type="#_x0000_t202" style="position:absolute;left:0;text-align:left;margin-left:65.7pt;margin-top:11.35pt;width:103.95pt;height:38.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" strokeweight="3pt">
                <v:stroke linestyle="thinThin"/>
                <v:textbox>
                  <w:txbxContent>
                    <w:p w14:paraId="622DCBD2" w14:textId="77777777" w:rsidR="00115DA4" w:rsidRDefault="00115DA4" w:rsidP="005B2D2D">
                      <w:pPr>
                        <w:pStyle w:val="24"/>
                        <w:jc w:val="center"/>
                        <w:rPr>
                          <w:sz w:val="24"/>
                          <w:szCs w:val="24"/>
                        </w:rPr>
                      </w:pPr>
                      <w:proofErr w:type="spellStart"/>
                      <w:r>
                        <w:rPr>
                          <w:sz w:val="24"/>
                          <w:szCs w:val="24"/>
                        </w:rPr>
                        <w:t>Реммастерские</w:t>
                      </w:r>
                      <w:proofErr w:type="spellEnd"/>
                      <w:r>
                        <w:rPr>
                          <w:sz w:val="24"/>
                          <w:szCs w:val="24"/>
                        </w:rPr>
                        <w:t xml:space="preserve"> и автотранспорт</w:t>
                      </w:r>
                    </w:p>
                    <w:p w14:paraId="11F1255D" w14:textId="77777777" w:rsidR="00115DA4" w:rsidRDefault="00115DA4" w:rsidP="005B2D2D">
                      <w:pPr>
                        <w:jc w:val="center"/>
                      </w:pPr>
                    </w:p>
                  </w:txbxContent>
                </v:textbox>
              </v:shape>
            </w:pict>
          </mc:Fallback>
        </mc:AlternateContent>
      </w:r>
      <w:r w:rsidRPr="000C1501">
        <w:rPr>
          <w:noProof/>
          <w:sz w:val="22"/>
        </w:rPr>
        <mc:AlternateContent>
          <mc:Choice Requires="wps">
            <w:drawing>
              <wp:anchor distT="0" distB="0" distL="114300" distR="114300" simplePos="0" relativeHeight="251661312" behindDoc="0" locked="0" layoutInCell="1" allowOverlap="1" wp14:anchorId="7049FF91" wp14:editId="61DE5BC7">
                <wp:simplePos x="0" y="0"/>
                <wp:positionH relativeFrom="column">
                  <wp:posOffset>2320290</wp:posOffset>
                </wp:positionH>
                <wp:positionV relativeFrom="paragraph">
                  <wp:posOffset>144145</wp:posOffset>
                </wp:positionV>
                <wp:extent cx="1097280" cy="457200"/>
                <wp:effectExtent l="19050" t="19050" r="26670" b="19050"/>
                <wp:wrapNone/>
                <wp:docPr id="12" name="Поле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457200"/>
                        </a:xfrm>
                        <a:prstGeom prst="rect">
                          <a:avLst/>
                        </a:prstGeom>
                        <a:solidFill>
                          <a:srgbClr val="FFFFFF"/>
                        </a:solidFill>
                        <a:ln w="38100" cmpd="dbl">
                          <a:solidFill>
                            <a:srgbClr val="000000"/>
                          </a:solidFill>
                          <a:miter lim="800000"/>
                          <a:headEnd/>
                          <a:tailEnd/>
                        </a:ln>
                      </wps:spPr>
                      <wps:txbx>
                        <w:txbxContent>
                          <w:p w14:paraId="20A30B44" w14:textId="77777777" w:rsidR="00115DA4" w:rsidRDefault="00115DA4" w:rsidP="005B2D2D">
                            <w:pPr>
                              <w:jc w:val="center"/>
                            </w:pPr>
                            <w:r>
                              <w:t xml:space="preserve">Спецтехника и механизмы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 o:spid="_x0000_s1040" type="#_x0000_t202" style="position:absolute;left:0;text-align:left;margin-left:182.7pt;margin-top:11.35pt;width:86.4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" strokeweight="3pt">
                <v:stroke linestyle="thinThin"/>
                <v:textbox>
                  <w:txbxContent>
                    <w:p w14:paraId="20A30B44" w14:textId="77777777" w:rsidR="00115DA4" w:rsidRDefault="00115DA4" w:rsidP="005B2D2D">
                      <w:pPr>
                        <w:jc w:val="center"/>
                      </w:pPr>
                      <w:r>
                        <w:t xml:space="preserve">Спецтехника и механизмы </w:t>
                      </w:r>
                    </w:p>
                  </w:txbxContent>
                </v:textbox>
              </v:shape>
            </w:pict>
          </mc:Fallback>
        </mc:AlternateContent>
      </w:r>
      <w:r w:rsidRPr="000C1501">
        <w:rPr>
          <w:noProof/>
          <w:sz w:val="22"/>
        </w:rPr>
        <mc:AlternateContent>
          <mc:Choice Requires="wps">
            <w:drawing>
              <wp:anchor distT="0" distB="0" distL="114300" distR="114300" simplePos="0" relativeHeight="251662336" behindDoc="0" locked="0" layoutInCell="1" allowOverlap="1" wp14:anchorId="2A73D61C" wp14:editId="38E9AA78">
                <wp:simplePos x="0" y="0"/>
                <wp:positionH relativeFrom="column">
                  <wp:posOffset>3577590</wp:posOffset>
                </wp:positionH>
                <wp:positionV relativeFrom="paragraph">
                  <wp:posOffset>144145</wp:posOffset>
                </wp:positionV>
                <wp:extent cx="1188720" cy="457200"/>
                <wp:effectExtent l="19050" t="19050" r="11430" b="19050"/>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457200"/>
                        </a:xfrm>
                        <a:prstGeom prst="rect">
                          <a:avLst/>
                        </a:prstGeom>
                        <a:solidFill>
                          <a:srgbClr val="FFFFFF"/>
                        </a:solidFill>
                        <a:ln w="38100" cmpd="dbl">
                          <a:solidFill>
                            <a:srgbClr val="000000"/>
                          </a:solidFill>
                          <a:miter lim="800000"/>
                          <a:headEnd/>
                          <a:tailEnd/>
                        </a:ln>
                      </wps:spPr>
                      <wps:txbx>
                        <w:txbxContent>
                          <w:p w14:paraId="0E4D9724" w14:textId="77777777" w:rsidR="00115DA4" w:rsidRDefault="00115DA4" w:rsidP="005B2D2D">
                            <w:pPr>
                              <w:jc w:val="center"/>
                              <w:rPr>
                                <w:sz w:val="22"/>
                                <w:szCs w:val="22"/>
                              </w:rPr>
                            </w:pPr>
                            <w:r>
                              <w:rPr>
                                <w:sz w:val="22"/>
                                <w:szCs w:val="22"/>
                              </w:rPr>
                              <w:t xml:space="preserve"> Субподрядные организации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3" o:spid="_x0000_s1041" type="#_x0000_t202" style="position:absolute;left:0;text-align:left;margin-left:281.7pt;margin-top:11.35pt;width:93.6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" strokeweight="3pt">
                <v:stroke linestyle="thinThin"/>
                <v:textbox>
                  <w:txbxContent>
                    <w:p w14:paraId="0E4D9724" w14:textId="77777777" w:rsidR="00115DA4" w:rsidRDefault="00115DA4" w:rsidP="005B2D2D">
                      <w:pPr>
                        <w:jc w:val="center"/>
                        <w:rPr>
                          <w:sz w:val="22"/>
                          <w:szCs w:val="22"/>
                        </w:rPr>
                      </w:pPr>
                      <w:r>
                        <w:rPr>
                          <w:sz w:val="22"/>
                          <w:szCs w:val="22"/>
                        </w:rPr>
                        <w:t xml:space="preserve"> Субподрядные организации</w:t>
                      </w:r>
                    </w:p>
                  </w:txbxContent>
                </v:textbox>
              </v:shape>
            </w:pict>
          </mc:Fallback>
        </mc:AlternateContent>
      </w:r>
      <w:r w:rsidRPr="000C1501">
        <w:rPr>
          <w:noProof/>
          <w:sz w:val="22"/>
        </w:rPr>
        <mc:AlternateContent>
          <mc:Choice Requires="wps">
            <w:drawing>
              <wp:anchor distT="0" distB="0" distL="114300" distR="114300" simplePos="0" relativeHeight="251663360" behindDoc="0" locked="0" layoutInCell="1" allowOverlap="1" wp14:anchorId="773D7D34" wp14:editId="0CF93C43">
                <wp:simplePos x="0" y="0"/>
                <wp:positionH relativeFrom="column">
                  <wp:posOffset>4949190</wp:posOffset>
                </wp:positionH>
                <wp:positionV relativeFrom="paragraph">
                  <wp:posOffset>144145</wp:posOffset>
                </wp:positionV>
                <wp:extent cx="1005840" cy="457200"/>
                <wp:effectExtent l="19050" t="19050" r="22860" b="19050"/>
                <wp:wrapNone/>
                <wp:docPr id="14"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 cy="457200"/>
                        </a:xfrm>
                        <a:prstGeom prst="rect">
                          <a:avLst/>
                        </a:prstGeom>
                        <a:solidFill>
                          <a:srgbClr val="FFFFFF"/>
                        </a:solidFill>
                        <a:ln w="38100">
                          <a:solidFill>
                            <a:srgbClr val="000000"/>
                          </a:solidFill>
                          <a:miter lim="800000"/>
                          <a:headEnd/>
                          <a:tailEnd/>
                        </a:ln>
                      </wps:spPr>
                      <wps:txbx>
                        <w:txbxContent>
                          <w:p w14:paraId="4F9C7E60" w14:textId="77777777" w:rsidR="00115DA4" w:rsidRDefault="00115DA4" w:rsidP="005B2D2D">
                            <w:pPr>
                              <w:pStyle w:val="24"/>
                              <w:jc w:val="center"/>
                              <w:rPr>
                                <w:sz w:val="24"/>
                                <w:szCs w:val="24"/>
                              </w:rPr>
                            </w:pPr>
                            <w:r>
                              <w:rPr>
                                <w:sz w:val="24"/>
                                <w:szCs w:val="24"/>
                              </w:rPr>
                              <w:t xml:space="preserve">Скорая </w:t>
                            </w:r>
                          </w:p>
                          <w:p w14:paraId="41A8FCB8" w14:textId="77777777" w:rsidR="00115DA4" w:rsidRDefault="00115DA4" w:rsidP="005B2D2D">
                            <w:pPr>
                              <w:pStyle w:val="24"/>
                              <w:jc w:val="center"/>
                              <w:rPr>
                                <w:sz w:val="24"/>
                                <w:szCs w:val="24"/>
                              </w:rPr>
                            </w:pPr>
                            <w:r>
                              <w:rPr>
                                <w:sz w:val="24"/>
                                <w:szCs w:val="24"/>
                              </w:rPr>
                              <w:t>помощь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4" o:spid="_x0000_s1042" type="#_x0000_t202" style="position:absolute;left:0;text-align:left;margin-left:389.7pt;margin-top:11.35pt;width:79.2pt;height: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" strokeweight="3pt">
                <v:textbox>
                  <w:txbxContent>
                    <w:p w14:paraId="4F9C7E60" w14:textId="77777777" w:rsidR="00115DA4" w:rsidRDefault="00115DA4" w:rsidP="005B2D2D">
                      <w:pPr>
                        <w:pStyle w:val="24"/>
                        <w:jc w:val="center"/>
                        <w:rPr>
                          <w:sz w:val="24"/>
                          <w:szCs w:val="24"/>
                        </w:rPr>
                      </w:pPr>
                      <w:r>
                        <w:rPr>
                          <w:sz w:val="24"/>
                          <w:szCs w:val="24"/>
                        </w:rPr>
                        <w:t xml:space="preserve">Скорая </w:t>
                      </w:r>
                    </w:p>
                    <w:p w14:paraId="41A8FCB8" w14:textId="77777777" w:rsidR="00115DA4" w:rsidRDefault="00115DA4" w:rsidP="005B2D2D">
                      <w:pPr>
                        <w:pStyle w:val="24"/>
                        <w:jc w:val="center"/>
                        <w:rPr>
                          <w:sz w:val="24"/>
                          <w:szCs w:val="24"/>
                        </w:rPr>
                      </w:pPr>
                      <w:r>
                        <w:rPr>
                          <w:sz w:val="24"/>
                          <w:szCs w:val="24"/>
                        </w:rPr>
                        <w:t>помощь</w:t>
                      </w:r>
                    </w:p>
                  </w:txbxContent>
                </v:textbox>
              </v:shape>
            </w:pict>
          </mc:Fallback>
        </mc:AlternateContent>
      </w:r>
      <w:r w:rsidRPr="000C1501">
        <w:rPr>
          <w:noProof/>
          <w:sz w:val="22"/>
        </w:rPr>
        <mc:AlternateContent>
          <mc:Choice Requires="wps">
            <w:drawing>
              <wp:anchor distT="0" distB="0" distL="114300" distR="114300" simplePos="0" relativeHeight="251665408" behindDoc="0" locked="0" layoutInCell="1" allowOverlap="1" wp14:anchorId="5089A04B" wp14:editId="4AD741CD">
                <wp:simplePos x="0" y="0"/>
                <wp:positionH relativeFrom="column">
                  <wp:posOffset>7235190</wp:posOffset>
                </wp:positionH>
                <wp:positionV relativeFrom="paragraph">
                  <wp:posOffset>144145</wp:posOffset>
                </wp:positionV>
                <wp:extent cx="1005840" cy="457200"/>
                <wp:effectExtent l="19050" t="19050" r="22860" b="19050"/>
                <wp:wrapNone/>
                <wp:docPr id="16"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 cy="457200"/>
                        </a:xfrm>
                        <a:prstGeom prst="rect">
                          <a:avLst/>
                        </a:prstGeom>
                        <a:solidFill>
                          <a:srgbClr val="FFFFFF"/>
                        </a:solidFill>
                        <a:ln w="38100">
                          <a:solidFill>
                            <a:srgbClr val="000000"/>
                          </a:solidFill>
                          <a:miter lim="800000"/>
                          <a:headEnd/>
                          <a:tailEnd/>
                        </a:ln>
                      </wps:spPr>
                      <wps:txbx>
                        <w:txbxContent>
                          <w:p w14:paraId="4E10B24E" w14:textId="77777777" w:rsidR="00115DA4" w:rsidRDefault="00115DA4" w:rsidP="005B2D2D">
                            <w:pPr>
                              <w:jc w:val="center"/>
                            </w:pPr>
                            <w:r>
                              <w:t>Служба МЧС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6" o:spid="_x0000_s1043" type="#_x0000_t202" style="position:absolute;left:0;text-align:left;margin-left:569.7pt;margin-top:11.35pt;width:79.2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" strokeweight="3pt">
                <v:textbox>
                  <w:txbxContent>
                    <w:p w14:paraId="4E10B24E" w14:textId="77777777" w:rsidR="00115DA4" w:rsidRDefault="00115DA4" w:rsidP="005B2D2D">
                      <w:pPr>
                        <w:jc w:val="center"/>
                      </w:pPr>
                      <w:r>
                        <w:t>Служба МЧС</w:t>
                      </w:r>
                    </w:p>
                  </w:txbxContent>
                </v:textbox>
              </v:shape>
            </w:pict>
          </mc:Fallback>
        </mc:AlternateContent>
      </w:r>
      <w:r w:rsidRPr="000C1501">
        <w:rPr>
          <w:noProof/>
          <w:sz w:val="22"/>
        </w:rPr>
        <mc:AlternateContent>
          <mc:Choice Requires="wps">
            <w:drawing>
              <wp:anchor distT="0" distB="0" distL="114300" distR="114300" simplePos="0" relativeHeight="251666432" behindDoc="0" locked="0" layoutInCell="1" allowOverlap="1" wp14:anchorId="3F04262C" wp14:editId="1D393184">
                <wp:simplePos x="0" y="0"/>
                <wp:positionH relativeFrom="column">
                  <wp:posOffset>8378190</wp:posOffset>
                </wp:positionH>
                <wp:positionV relativeFrom="paragraph">
                  <wp:posOffset>144409</wp:posOffset>
                </wp:positionV>
                <wp:extent cx="1188720" cy="457200"/>
                <wp:effectExtent l="19050" t="19050" r="11430" b="19050"/>
                <wp:wrapNone/>
                <wp:docPr id="17"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457200"/>
                        </a:xfrm>
                        <a:prstGeom prst="rect">
                          <a:avLst/>
                        </a:prstGeom>
                        <a:solidFill>
                          <a:srgbClr val="FFFFFF"/>
                        </a:solidFill>
                        <a:ln w="38100">
                          <a:solidFill>
                            <a:srgbClr val="000000"/>
                          </a:solidFill>
                          <a:miter lim="800000"/>
                          <a:headEnd/>
                          <a:tailEnd/>
                        </a:ln>
                      </wps:spPr>
                      <wps:txbx>
                        <w:txbxContent>
                          <w:p w14:paraId="0383D996" w14:textId="77777777" w:rsidR="00115DA4" w:rsidRDefault="00115DA4" w:rsidP="005B2D2D">
                            <w:pPr>
                              <w:jc w:val="center"/>
                            </w:pPr>
                            <w:r>
                              <w:t>Транспортная инспекция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7" o:spid="_x0000_s1044" type="#_x0000_t202" style="position:absolute;left:0;text-align:left;margin-left:659.7pt;margin-top:11.35pt;width:93.6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" strokeweight="3pt">
                <v:textbox>
                  <w:txbxContent>
                    <w:p w14:paraId="0383D996" w14:textId="77777777" w:rsidR="00115DA4" w:rsidRDefault="00115DA4" w:rsidP="005B2D2D">
                      <w:pPr>
                        <w:jc w:val="center"/>
                      </w:pPr>
                      <w:r>
                        <w:t>Транспортная инспекция</w:t>
                      </w:r>
                    </w:p>
                  </w:txbxContent>
                </v:textbox>
              </v:shape>
            </w:pict>
          </mc:Fallback>
        </mc:AlternateContent>
      </w:r>
    </w:p>
    <w:p w14:paraId="07EC0822" w14:textId="77777777" w:rsidR="005B2D2D" w:rsidRPr="000C1501" w:rsidRDefault="005B2D2D" w:rsidP="00A7437E">
      <w:pPr>
        <w:spacing w:after="0"/>
        <w:ind w:firstLine="709"/>
        <w:rPr>
          <w:sz w:val="22"/>
        </w:rPr>
      </w:pPr>
    </w:p>
    <w:p w14:paraId="0500A72B" w14:textId="77777777" w:rsidR="005B2D2D" w:rsidRPr="000C1501" w:rsidRDefault="005B2D2D" w:rsidP="00A7437E">
      <w:pPr>
        <w:spacing w:after="0"/>
        <w:ind w:firstLine="709"/>
        <w:rPr>
          <w:sz w:val="22"/>
        </w:rPr>
      </w:pPr>
    </w:p>
    <w:p w14:paraId="0519D38C" w14:textId="77777777" w:rsidR="005B2D2D" w:rsidRPr="000C1501" w:rsidRDefault="005B2D2D" w:rsidP="00A7437E">
      <w:pPr>
        <w:spacing w:after="0"/>
        <w:ind w:firstLine="709"/>
        <w:rPr>
          <w:sz w:val="22"/>
        </w:rPr>
      </w:pPr>
    </w:p>
    <w:p w14:paraId="4AD55ACE" w14:textId="77777777" w:rsidR="005B2D2D" w:rsidRPr="000C1501" w:rsidRDefault="00944957" w:rsidP="00A7437E">
      <w:pPr>
        <w:pStyle w:val="af8"/>
        <w:ind w:left="0" w:right="0" w:firstLine="709"/>
        <w:jc w:val="right"/>
        <w:rPr>
          <w:bCs/>
          <w:sz w:val="24"/>
        </w:rPr>
      </w:pPr>
      <w:r w:rsidRPr="000C1501">
        <w:rPr>
          <w:bCs/>
          <w:sz w:val="24"/>
        </w:rPr>
        <w:t>14</w:t>
      </w:r>
    </w:p>
    <w:p w14:paraId="76096C78" w14:textId="77777777" w:rsidR="005B2D2D" w:rsidRPr="000C1501" w:rsidRDefault="005B2D2D" w:rsidP="00A7437E">
      <w:pPr>
        <w:pStyle w:val="af8"/>
        <w:ind w:left="0" w:right="0" w:firstLine="709"/>
        <w:rPr>
          <w:b/>
          <w:bCs/>
          <w:sz w:val="22"/>
        </w:rPr>
        <w:sectPr w:rsidR="005B2D2D" w:rsidRPr="000C1501" w:rsidSect="004D284F">
          <w:headerReference w:type="even" r:id="rId20"/>
          <w:footerReference w:type="even" r:id="rId21"/>
          <w:footerReference w:type="default" r:id="rId22"/>
          <w:pgSz w:w="16838" w:h="11906" w:orient="landscape" w:code="9"/>
          <w:pgMar w:top="851" w:right="678" w:bottom="567" w:left="851" w:header="340" w:footer="340" w:gutter="0"/>
          <w:cols w:space="720"/>
          <w:docGrid w:linePitch="272"/>
        </w:sectPr>
      </w:pPr>
    </w:p>
    <w:p w14:paraId="62933D6A" w14:textId="4E6350A0" w:rsidR="00180CAA" w:rsidRPr="000C1501" w:rsidRDefault="00180CAA" w:rsidP="00421C76">
      <w:pPr>
        <w:pStyle w:val="af8"/>
        <w:ind w:left="0" w:right="0" w:firstLine="567"/>
        <w:jc w:val="both"/>
        <w:rPr>
          <w:b/>
          <w:noProof/>
          <w:sz w:val="24"/>
          <w:szCs w:val="24"/>
        </w:rPr>
      </w:pPr>
      <w:r w:rsidRPr="000C1501">
        <w:rPr>
          <w:b/>
          <w:noProof/>
          <w:sz w:val="24"/>
          <w:szCs w:val="24"/>
        </w:rPr>
        <w:lastRenderedPageBreak/>
        <w:t xml:space="preserve">Раздел </w:t>
      </w:r>
      <w:r w:rsidRPr="000C1501">
        <w:rPr>
          <w:b/>
          <w:noProof/>
          <w:sz w:val="24"/>
          <w:szCs w:val="24"/>
          <w:lang w:val="en-US"/>
        </w:rPr>
        <w:t>II</w:t>
      </w:r>
      <w:r w:rsidRPr="000C1501">
        <w:rPr>
          <w:b/>
          <w:noProof/>
          <w:sz w:val="24"/>
          <w:szCs w:val="24"/>
        </w:rPr>
        <w:t xml:space="preserve">. Постоянно выполняемые работы по </w:t>
      </w:r>
      <w:r w:rsidR="00A21629" w:rsidRPr="000C1501">
        <w:rPr>
          <w:b/>
          <w:noProof/>
          <w:sz w:val="24"/>
          <w:szCs w:val="24"/>
        </w:rPr>
        <w:t xml:space="preserve">Содержанию </w:t>
      </w:r>
      <w:r w:rsidR="000C7326" w:rsidRPr="000C1501">
        <w:rPr>
          <w:b/>
          <w:noProof/>
          <w:sz w:val="24"/>
          <w:szCs w:val="24"/>
        </w:rPr>
        <w:t>И</w:t>
      </w:r>
      <w:r w:rsidRPr="000C1501">
        <w:rPr>
          <w:b/>
          <w:noProof/>
          <w:sz w:val="24"/>
          <w:szCs w:val="24"/>
        </w:rPr>
        <w:t xml:space="preserve">скусственных </w:t>
      </w:r>
      <w:r w:rsidR="000C7326" w:rsidRPr="000C1501">
        <w:rPr>
          <w:b/>
          <w:noProof/>
          <w:sz w:val="24"/>
          <w:szCs w:val="24"/>
        </w:rPr>
        <w:t>С</w:t>
      </w:r>
      <w:r w:rsidRPr="000C1501">
        <w:rPr>
          <w:b/>
          <w:noProof/>
          <w:sz w:val="24"/>
          <w:szCs w:val="24"/>
        </w:rPr>
        <w:t>ооружений.</w:t>
      </w:r>
    </w:p>
    <w:p w14:paraId="45A7F53B" w14:textId="77777777" w:rsidR="004E36F1" w:rsidRPr="000C1501" w:rsidRDefault="004E36F1" w:rsidP="00421C76">
      <w:pPr>
        <w:pStyle w:val="af8"/>
        <w:ind w:left="0" w:right="0" w:firstLine="567"/>
        <w:jc w:val="both"/>
        <w:rPr>
          <w:b/>
          <w:noProof/>
          <w:sz w:val="24"/>
          <w:szCs w:val="24"/>
        </w:rPr>
      </w:pPr>
    </w:p>
    <w:p w14:paraId="05B5B07E" w14:textId="77777777" w:rsidR="00AC6B9B" w:rsidRPr="000C1501" w:rsidRDefault="00AC6B9B" w:rsidP="00AC6B9B">
      <w:pPr>
        <w:pStyle w:val="af8"/>
        <w:ind w:left="0" w:right="0" w:firstLine="567"/>
        <w:jc w:val="both"/>
        <w:rPr>
          <w:noProof/>
          <w:sz w:val="24"/>
          <w:szCs w:val="24"/>
        </w:rPr>
      </w:pPr>
      <w:r w:rsidRPr="000C1501">
        <w:rPr>
          <w:noProof/>
          <w:sz w:val="24"/>
          <w:szCs w:val="24"/>
        </w:rPr>
        <w:t>2.1.</w:t>
      </w:r>
      <w:r w:rsidRPr="000C1501">
        <w:rPr>
          <w:noProof/>
          <w:sz w:val="24"/>
          <w:szCs w:val="24"/>
        </w:rPr>
        <w:tab/>
      </w:r>
      <w:r w:rsidRPr="000C1501">
        <w:rPr>
          <w:b/>
          <w:noProof/>
          <w:sz w:val="24"/>
          <w:szCs w:val="24"/>
        </w:rPr>
        <w:t>Наименование работ</w:t>
      </w:r>
      <w:r w:rsidRPr="000C1501">
        <w:rPr>
          <w:noProof/>
          <w:sz w:val="24"/>
          <w:szCs w:val="24"/>
        </w:rPr>
        <w:t>: постоянно выполняемые работы по содержанию Искусственных Сооружений на Автомобильной Дороге.</w:t>
      </w:r>
    </w:p>
    <w:p w14:paraId="26407D75" w14:textId="6CDDE793" w:rsidR="00AC6B9B" w:rsidRPr="000C1501" w:rsidRDefault="00AC6B9B" w:rsidP="00AC6B9B">
      <w:pPr>
        <w:pStyle w:val="af8"/>
        <w:ind w:left="0" w:right="0" w:firstLine="567"/>
        <w:jc w:val="both"/>
        <w:rPr>
          <w:noProof/>
          <w:sz w:val="24"/>
          <w:szCs w:val="24"/>
        </w:rPr>
      </w:pPr>
      <w:r w:rsidRPr="000C1501">
        <w:rPr>
          <w:noProof/>
          <w:sz w:val="24"/>
          <w:szCs w:val="24"/>
        </w:rPr>
        <w:t xml:space="preserve">2.1.1. Перечень входящих в состав Автомобильной Дороги Искусственных дорожных сооружений, включая мосты, путепроводы, эстакады, надземные и подземные пешеходные переходы, малые искусственные сооружения (водопропускные трубы), а также очистные сооружения, приведен в </w:t>
      </w:r>
      <w:r w:rsidRPr="000C1501">
        <w:rPr>
          <w:sz w:val="24"/>
          <w:szCs w:val="24"/>
        </w:rPr>
        <w:t xml:space="preserve">Приложениях № </w:t>
      </w:r>
      <w:r w:rsidR="00813BAE" w:rsidRPr="000C1501">
        <w:rPr>
          <w:sz w:val="24"/>
          <w:szCs w:val="24"/>
        </w:rPr>
        <w:t>7</w:t>
      </w:r>
      <w:r w:rsidRPr="000C1501">
        <w:rPr>
          <w:sz w:val="24"/>
          <w:szCs w:val="24"/>
        </w:rPr>
        <w:t xml:space="preserve">.6, № </w:t>
      </w:r>
      <w:r w:rsidR="00813BAE" w:rsidRPr="000C1501">
        <w:rPr>
          <w:sz w:val="24"/>
          <w:szCs w:val="24"/>
        </w:rPr>
        <w:t>7</w:t>
      </w:r>
      <w:r w:rsidRPr="000C1501">
        <w:rPr>
          <w:sz w:val="24"/>
          <w:szCs w:val="24"/>
        </w:rPr>
        <w:t xml:space="preserve">.7 и № </w:t>
      </w:r>
      <w:r w:rsidR="00813BAE" w:rsidRPr="000C1501">
        <w:rPr>
          <w:sz w:val="24"/>
          <w:szCs w:val="24"/>
        </w:rPr>
        <w:t>7</w:t>
      </w:r>
      <w:r w:rsidRPr="000C1501">
        <w:rPr>
          <w:sz w:val="24"/>
          <w:szCs w:val="24"/>
        </w:rPr>
        <w:t>.11 к настоящему Техническому Заданию. Характеристики сооружений, в том числе количество и протяженность,</w:t>
      </w:r>
      <w:r w:rsidRPr="000C1501">
        <w:rPr>
          <w:noProof/>
          <w:sz w:val="24"/>
          <w:szCs w:val="24"/>
        </w:rPr>
        <w:t xml:space="preserve"> корректируется после ввода участка Автомобильной Дороги км 633 – км 715 в Эксплуатацию.</w:t>
      </w:r>
    </w:p>
    <w:p w14:paraId="1319C760" w14:textId="77777777" w:rsidR="00AC6B9B" w:rsidRPr="000C1501" w:rsidRDefault="00AC6B9B" w:rsidP="00AC6B9B">
      <w:pPr>
        <w:pStyle w:val="af8"/>
        <w:ind w:left="0" w:right="0" w:firstLine="567"/>
        <w:jc w:val="both"/>
        <w:rPr>
          <w:noProof/>
          <w:sz w:val="24"/>
          <w:szCs w:val="24"/>
        </w:rPr>
      </w:pPr>
      <w:r w:rsidRPr="000C1501">
        <w:rPr>
          <w:noProof/>
          <w:sz w:val="24"/>
          <w:szCs w:val="24"/>
        </w:rPr>
        <w:t>2.2.</w:t>
      </w:r>
      <w:r w:rsidRPr="000C1501">
        <w:rPr>
          <w:noProof/>
          <w:sz w:val="24"/>
          <w:szCs w:val="24"/>
        </w:rPr>
        <w:tab/>
      </w:r>
      <w:r w:rsidRPr="000C1501">
        <w:rPr>
          <w:b/>
          <w:sz w:val="24"/>
        </w:rPr>
        <w:t>Цель работы:</w:t>
      </w:r>
      <w:r w:rsidRPr="000C1501">
        <w:rPr>
          <w:noProof/>
          <w:sz w:val="24"/>
          <w:szCs w:val="24"/>
        </w:rPr>
        <w:t xml:space="preserve">  выполнение Исполнителем дорожных работ с целью обеспечения на период действия Соглашения круглосуточного бесперебойного и безопасного движения транспортных средств, обеспечения скорости, непрерывности, безопасности и удобства движения пользователей по мостовым сооружениям, в том числе их сохранность, снижения количества ДТП, сопутствующими условиями которых явились дорожные условия.</w:t>
      </w:r>
    </w:p>
    <w:p w14:paraId="5F02677E" w14:textId="77777777" w:rsidR="00AC6B9B" w:rsidRPr="000C1501" w:rsidRDefault="00AC6B9B" w:rsidP="00AC6B9B">
      <w:pPr>
        <w:pStyle w:val="af8"/>
        <w:ind w:left="0" w:right="0" w:firstLine="567"/>
        <w:jc w:val="both"/>
        <w:rPr>
          <w:noProof/>
          <w:sz w:val="24"/>
          <w:szCs w:val="24"/>
        </w:rPr>
      </w:pPr>
      <w:r w:rsidRPr="000C1501">
        <w:rPr>
          <w:noProof/>
          <w:sz w:val="24"/>
          <w:szCs w:val="24"/>
        </w:rPr>
        <w:t>2.3.</w:t>
      </w:r>
      <w:r w:rsidRPr="000C1501">
        <w:rPr>
          <w:noProof/>
          <w:sz w:val="24"/>
          <w:szCs w:val="24"/>
        </w:rPr>
        <w:tab/>
      </w:r>
      <w:r w:rsidRPr="000C1501">
        <w:rPr>
          <w:sz w:val="24"/>
        </w:rPr>
        <w:t>Классификация работ по содержанию, описание типичных Дефектов Содержания Искусственных Сооружений и основные требования к качеству содержания Искусственных Сооружений</w:t>
      </w:r>
      <w:r w:rsidRPr="000C1501">
        <w:rPr>
          <w:noProof/>
          <w:sz w:val="24"/>
          <w:szCs w:val="24"/>
        </w:rPr>
        <w:t xml:space="preserve"> представлена в Регламенте Приемки Содержания (Приложение № 8 к Соглашению).</w:t>
      </w:r>
    </w:p>
    <w:p w14:paraId="7A4940C2" w14:textId="77777777" w:rsidR="00AC6B9B" w:rsidRPr="000C1501" w:rsidRDefault="00AC6B9B" w:rsidP="00AC6B9B">
      <w:pPr>
        <w:pStyle w:val="af8"/>
        <w:ind w:left="0" w:right="0" w:firstLine="567"/>
        <w:jc w:val="both"/>
        <w:rPr>
          <w:noProof/>
          <w:sz w:val="24"/>
          <w:szCs w:val="24"/>
        </w:rPr>
      </w:pPr>
      <w:r w:rsidRPr="000C1501">
        <w:rPr>
          <w:noProof/>
          <w:sz w:val="24"/>
          <w:szCs w:val="24"/>
        </w:rPr>
        <w:t>2.4.</w:t>
      </w:r>
      <w:r w:rsidRPr="000C1501">
        <w:rPr>
          <w:noProof/>
          <w:sz w:val="24"/>
          <w:szCs w:val="24"/>
        </w:rPr>
        <w:tab/>
      </w:r>
      <w:r w:rsidRPr="000C1501">
        <w:rPr>
          <w:b/>
          <w:sz w:val="24"/>
        </w:rPr>
        <w:t>В качестве основных критериев при достижении целей</w:t>
      </w:r>
      <w:r w:rsidRPr="000C1501">
        <w:rPr>
          <w:noProof/>
          <w:sz w:val="24"/>
          <w:szCs w:val="24"/>
        </w:rPr>
        <w:t>, определенных пунктом 2.2. настоящего Технического Задания, принимаются показатели бесперебойности и безопасности движения, отсутствие на Искусственных Сооружениях дефектов и несоответствий элементов таких сооружений требованиям настоящего Технического Задания и нормативно-технической документации.</w:t>
      </w:r>
    </w:p>
    <w:p w14:paraId="67465992" w14:textId="77777777" w:rsidR="00AC6B9B" w:rsidRPr="000C1501" w:rsidRDefault="00AC6B9B" w:rsidP="00AC6B9B">
      <w:pPr>
        <w:pStyle w:val="af8"/>
        <w:ind w:left="0" w:right="0" w:firstLine="567"/>
        <w:jc w:val="both"/>
        <w:rPr>
          <w:noProof/>
          <w:sz w:val="24"/>
          <w:szCs w:val="24"/>
        </w:rPr>
      </w:pPr>
      <w:r w:rsidRPr="000C1501">
        <w:rPr>
          <w:sz w:val="24"/>
          <w:szCs w:val="24"/>
        </w:rPr>
        <w:t>2.6.</w:t>
      </w:r>
      <w:r w:rsidRPr="000C1501">
        <w:rPr>
          <w:b/>
        </w:rPr>
        <w:tab/>
      </w:r>
      <w:r w:rsidRPr="000C1501">
        <w:rPr>
          <w:b/>
          <w:noProof/>
          <w:sz w:val="24"/>
          <w:szCs w:val="24"/>
        </w:rPr>
        <w:t>Периодичность выполнения</w:t>
      </w:r>
      <w:r w:rsidRPr="000C1501">
        <w:rPr>
          <w:noProof/>
          <w:sz w:val="24"/>
          <w:szCs w:val="24"/>
        </w:rPr>
        <w:t xml:space="preserve"> </w:t>
      </w:r>
      <w:r w:rsidRPr="000C1501">
        <w:rPr>
          <w:b/>
          <w:sz w:val="24"/>
        </w:rPr>
        <w:t xml:space="preserve">работ </w:t>
      </w:r>
      <w:r w:rsidRPr="000C1501">
        <w:rPr>
          <w:noProof/>
          <w:sz w:val="24"/>
          <w:szCs w:val="24"/>
        </w:rPr>
        <w:t>по содержанию Искусственных Сооружений, подлежащих выполнению Исполнителем, определена настоящим Техническим Заданием и Регламентом Проведения Работ по Содержанию.</w:t>
      </w:r>
    </w:p>
    <w:p w14:paraId="10E72310" w14:textId="77777777" w:rsidR="00AC6B9B" w:rsidRPr="000C1501" w:rsidRDefault="00AC6B9B" w:rsidP="00AC6B9B">
      <w:pPr>
        <w:pStyle w:val="af8"/>
        <w:ind w:left="0" w:right="0" w:firstLine="567"/>
        <w:jc w:val="both"/>
        <w:rPr>
          <w:noProof/>
          <w:sz w:val="24"/>
          <w:szCs w:val="24"/>
        </w:rPr>
      </w:pPr>
      <w:r w:rsidRPr="000C1501">
        <w:rPr>
          <w:noProof/>
          <w:sz w:val="24"/>
          <w:szCs w:val="24"/>
        </w:rPr>
        <w:t>Объем работ по Содержанию Искусственных Сооружений ежемесячно утверждается Воронежским филиалом Государственной Компании и оформляется в виде Линейного календарного графика в соответствии с Регламентом Приемки Содержания  (Приложение № 8 к Соглашению).</w:t>
      </w:r>
    </w:p>
    <w:p w14:paraId="0E38DB4E" w14:textId="77777777" w:rsidR="00AC6B9B" w:rsidRPr="000C1501" w:rsidRDefault="00AC6B9B" w:rsidP="00AC6B9B">
      <w:pPr>
        <w:pStyle w:val="af8"/>
        <w:ind w:left="0" w:right="0" w:firstLine="567"/>
        <w:jc w:val="both"/>
        <w:rPr>
          <w:b/>
          <w:sz w:val="24"/>
        </w:rPr>
      </w:pPr>
      <w:r w:rsidRPr="000C1501">
        <w:rPr>
          <w:b/>
          <w:sz w:val="24"/>
        </w:rPr>
        <w:t>2.</w:t>
      </w:r>
      <w:r w:rsidRPr="000C1501">
        <w:rPr>
          <w:b/>
          <w:noProof/>
          <w:sz w:val="24"/>
          <w:szCs w:val="24"/>
        </w:rPr>
        <w:t>7</w:t>
      </w:r>
      <w:r w:rsidRPr="000C1501">
        <w:rPr>
          <w:b/>
          <w:sz w:val="24"/>
        </w:rPr>
        <w:t>.</w:t>
      </w:r>
      <w:r w:rsidRPr="000C1501">
        <w:rPr>
          <w:b/>
          <w:sz w:val="24"/>
        </w:rPr>
        <w:tab/>
        <w:t>Выполнение работ.</w:t>
      </w:r>
    </w:p>
    <w:p w14:paraId="3642058B" w14:textId="4E31B2B6" w:rsidR="00AC6B9B" w:rsidRPr="000C1501" w:rsidRDefault="00AC6B9B" w:rsidP="00AC6B9B">
      <w:pPr>
        <w:pStyle w:val="af8"/>
        <w:ind w:left="0" w:right="0" w:firstLine="567"/>
        <w:jc w:val="both"/>
        <w:rPr>
          <w:noProof/>
          <w:sz w:val="24"/>
          <w:szCs w:val="24"/>
        </w:rPr>
      </w:pPr>
      <w:r w:rsidRPr="000C1501">
        <w:rPr>
          <w:noProof/>
          <w:sz w:val="24"/>
          <w:szCs w:val="24"/>
        </w:rPr>
        <w:t>2.7.1.</w:t>
      </w:r>
      <w:r w:rsidRPr="000C1501">
        <w:rPr>
          <w:noProof/>
          <w:sz w:val="24"/>
          <w:szCs w:val="24"/>
        </w:rPr>
        <w:tab/>
        <w:t xml:space="preserve">Исполнитель обязан заполнять книгу Искусственных Сооружений (далее по тексту именуется – «Книга ИС») согласно Инструкции по ведению книги искусственного сооружения, приведенной в Регламенте Приемки Содержания (Приложение № 8 к Соглашению), Общий Журнал Работ по нормативному содержанию по форме согласно Приложению </w:t>
      </w:r>
      <w:r w:rsidRPr="000C1501">
        <w:rPr>
          <w:sz w:val="24"/>
          <w:szCs w:val="24"/>
        </w:rPr>
        <w:t xml:space="preserve">№ </w:t>
      </w:r>
      <w:r w:rsidR="00813BAE" w:rsidRPr="000C1501">
        <w:rPr>
          <w:sz w:val="24"/>
          <w:szCs w:val="24"/>
        </w:rPr>
        <w:t>7</w:t>
      </w:r>
      <w:r w:rsidRPr="000C1501">
        <w:rPr>
          <w:noProof/>
          <w:sz w:val="24"/>
          <w:szCs w:val="24"/>
        </w:rPr>
        <w:t xml:space="preserve">.5 к настоящему Техническому Заданию, Общий Журнал Работ по планово-предупредительным работам по форме приведенной в Приложении </w:t>
      </w:r>
      <w:r w:rsidRPr="000C1501">
        <w:rPr>
          <w:sz w:val="24"/>
          <w:szCs w:val="24"/>
        </w:rPr>
        <w:t xml:space="preserve">№ </w:t>
      </w:r>
      <w:r w:rsidR="00813BAE" w:rsidRPr="000C1501">
        <w:rPr>
          <w:sz w:val="24"/>
          <w:szCs w:val="24"/>
        </w:rPr>
        <w:t>7</w:t>
      </w:r>
      <w:r w:rsidRPr="000C1501">
        <w:rPr>
          <w:noProof/>
          <w:sz w:val="24"/>
          <w:szCs w:val="24"/>
        </w:rPr>
        <w:t>.5 к настоящему Техническому Заданию, а также другие документы, обозначенные в приложениях к Соглашению.</w:t>
      </w:r>
    </w:p>
    <w:p w14:paraId="1DDB86E8" w14:textId="77777777" w:rsidR="00AC6B9B" w:rsidRPr="000C1501" w:rsidRDefault="00AC6B9B" w:rsidP="00AC6B9B">
      <w:pPr>
        <w:pStyle w:val="af8"/>
        <w:ind w:left="0" w:right="0" w:firstLine="567"/>
        <w:jc w:val="both"/>
        <w:rPr>
          <w:noProof/>
          <w:sz w:val="24"/>
          <w:szCs w:val="24"/>
        </w:rPr>
      </w:pPr>
      <w:r w:rsidRPr="000C1501">
        <w:rPr>
          <w:noProof/>
          <w:sz w:val="24"/>
          <w:szCs w:val="24"/>
        </w:rPr>
        <w:t>2.7.2.</w:t>
      </w:r>
      <w:r w:rsidRPr="000C1501">
        <w:rPr>
          <w:noProof/>
          <w:sz w:val="24"/>
          <w:szCs w:val="24"/>
        </w:rPr>
        <w:tab/>
        <w:t xml:space="preserve">Работы по Содержанию Искусственных Сооружений Исполнитель производит специализированными мостовыми бригадами. </w:t>
      </w:r>
    </w:p>
    <w:p w14:paraId="09D32ADB" w14:textId="77777777" w:rsidR="00AC6B9B" w:rsidRPr="000C1501" w:rsidRDefault="00AC6B9B" w:rsidP="00AC6B9B">
      <w:pPr>
        <w:pStyle w:val="af8"/>
        <w:ind w:left="0" w:right="0" w:firstLine="567"/>
        <w:jc w:val="both"/>
        <w:rPr>
          <w:noProof/>
          <w:sz w:val="24"/>
          <w:szCs w:val="24"/>
        </w:rPr>
      </w:pPr>
      <w:r w:rsidRPr="000C1501">
        <w:rPr>
          <w:noProof/>
          <w:sz w:val="24"/>
          <w:szCs w:val="24"/>
        </w:rPr>
        <w:t>2.7.3.</w:t>
      </w:r>
      <w:r w:rsidRPr="000C1501">
        <w:rPr>
          <w:noProof/>
          <w:sz w:val="24"/>
          <w:szCs w:val="24"/>
        </w:rPr>
        <w:tab/>
        <w:t xml:space="preserve">При обнаружении на сооружениях дефектов, влияющих на эксплуатационные характеристики сооружения, а также влекущих за собой возникновение угрозы безопасности движения и разрушения конструктивных элементов Искусственного Сооружения, Исполнитель по согласованию с Заказчиком выполняет комплекс работ (сверхнормативные работы) по Содержанию Искусственных Сооружений, направленный на ликвидацию выявленных дефектов. При этом Исполнитель приводит в Книге ИС описание дефектов и сроки их устранения, а также делает отметки о выполнении работ в Общем Журнале Работ по планово-предупредительным работам. </w:t>
      </w:r>
    </w:p>
    <w:p w14:paraId="051FCC5C" w14:textId="77777777" w:rsidR="00AC6B9B" w:rsidRPr="000C1501" w:rsidRDefault="00AC6B9B" w:rsidP="00AC6B9B">
      <w:pPr>
        <w:pStyle w:val="af8"/>
        <w:ind w:left="0" w:right="0" w:firstLine="567"/>
        <w:jc w:val="both"/>
        <w:rPr>
          <w:noProof/>
          <w:sz w:val="24"/>
          <w:szCs w:val="24"/>
        </w:rPr>
      </w:pPr>
      <w:r w:rsidRPr="000C1501">
        <w:rPr>
          <w:noProof/>
          <w:sz w:val="24"/>
          <w:szCs w:val="24"/>
        </w:rPr>
        <w:lastRenderedPageBreak/>
        <w:t>2.7.4.</w:t>
      </w:r>
      <w:r w:rsidRPr="000C1501">
        <w:rPr>
          <w:noProof/>
          <w:sz w:val="24"/>
          <w:szCs w:val="24"/>
        </w:rPr>
        <w:tab/>
        <w:t>Сроки и объем работ указанных в пункте 2.7.3 настоящего Технического Задания определяются Исполнителем и согласовываются с Заказчиком.</w:t>
      </w:r>
    </w:p>
    <w:p w14:paraId="2FEF8CC3" w14:textId="77777777" w:rsidR="00AC6B9B" w:rsidRPr="000C1501" w:rsidRDefault="00AC6B9B" w:rsidP="00AC6B9B">
      <w:pPr>
        <w:pStyle w:val="af8"/>
        <w:ind w:left="0" w:right="0" w:firstLine="567"/>
        <w:jc w:val="both"/>
        <w:rPr>
          <w:noProof/>
          <w:sz w:val="24"/>
          <w:szCs w:val="24"/>
        </w:rPr>
      </w:pPr>
      <w:r w:rsidRPr="000C1501">
        <w:rPr>
          <w:noProof/>
          <w:sz w:val="24"/>
          <w:szCs w:val="24"/>
        </w:rPr>
        <w:t>2.7.5.</w:t>
      </w:r>
      <w:r w:rsidRPr="000C1501">
        <w:rPr>
          <w:noProof/>
          <w:sz w:val="24"/>
          <w:szCs w:val="24"/>
        </w:rPr>
        <w:tab/>
        <w:t xml:space="preserve">Исполнитель обязан участвовать в работе рабочих и приемочных комиссий по приемке в эксплуатацию законченных Ремонтом, Капитальным Ремонтом Искусственных Сооружений. </w:t>
      </w:r>
    </w:p>
    <w:p w14:paraId="13F7D62E" w14:textId="77777777" w:rsidR="00AC6B9B" w:rsidRPr="000C1501" w:rsidRDefault="00AC6B9B" w:rsidP="00AC6B9B">
      <w:pPr>
        <w:pStyle w:val="af8"/>
        <w:ind w:left="0" w:right="0" w:firstLine="567"/>
        <w:jc w:val="both"/>
        <w:rPr>
          <w:noProof/>
          <w:sz w:val="24"/>
          <w:szCs w:val="24"/>
        </w:rPr>
      </w:pPr>
      <w:r w:rsidRPr="000C1501">
        <w:rPr>
          <w:noProof/>
          <w:sz w:val="24"/>
          <w:szCs w:val="24"/>
        </w:rPr>
        <w:t>2.7.6.</w:t>
      </w:r>
      <w:r w:rsidRPr="000C1501">
        <w:rPr>
          <w:noProof/>
          <w:sz w:val="24"/>
          <w:szCs w:val="24"/>
        </w:rPr>
        <w:tab/>
        <w:t>Мостовые бригады Исполнителя обслуживают мостовые сооружения и подходы к ним длиной 6 м с  каждой стороны от начала и конца мостового сооружения, 18-ти метровую зону ограждения проезжей части сопряжения подходов с мостовыми сооружениями и по 25 м с верховой и низовой стороны русла, а также береговую часть.</w:t>
      </w:r>
    </w:p>
    <w:p w14:paraId="25E0652D" w14:textId="77777777" w:rsidR="00AC6B9B" w:rsidRPr="000C1501" w:rsidRDefault="00AC6B9B" w:rsidP="00AC6B9B">
      <w:pPr>
        <w:pStyle w:val="af8"/>
        <w:ind w:left="0" w:right="0" w:firstLine="567"/>
        <w:jc w:val="both"/>
        <w:rPr>
          <w:noProof/>
          <w:sz w:val="24"/>
          <w:szCs w:val="24"/>
        </w:rPr>
      </w:pPr>
      <w:r w:rsidRPr="000C1501">
        <w:rPr>
          <w:noProof/>
          <w:sz w:val="24"/>
          <w:szCs w:val="24"/>
        </w:rPr>
        <w:t>2.7.7.</w:t>
      </w:r>
      <w:r w:rsidRPr="000C1501">
        <w:rPr>
          <w:noProof/>
          <w:sz w:val="24"/>
          <w:szCs w:val="24"/>
        </w:rPr>
        <w:tab/>
        <w:t xml:space="preserve">Для выполнения планово-предупредительных работ Исполнитель выполняет работы по организации дорожного движения в период проведения таких работ. Технологические решения, используемые при выполнении работ должны обеспечить проведение работ без перерыва движения транзитного транспорта по ремонтируемому сооружению. Сбор дополнительных исходных данных, необходимых для выполнения комплекса планово-предупредительных работ выполняются подрядной организацией. Для уточнения физических объемов, Исполнитель обязан произвести осмотр сооружений, разработать и предоставить Заказчику необходимую документацию. В составе проекта планово-предупредительных работ предусмотреть раздел по организации и обеспечению безопасности движения (схема) на время выполнения работ. </w:t>
      </w:r>
    </w:p>
    <w:p w14:paraId="2C96273F" w14:textId="63A1CD7A" w:rsidR="00AC6B9B" w:rsidRPr="000C1501" w:rsidRDefault="00AC6B9B" w:rsidP="00AC6B9B">
      <w:pPr>
        <w:pStyle w:val="af8"/>
        <w:ind w:left="0" w:right="0" w:firstLine="567"/>
        <w:jc w:val="both"/>
        <w:rPr>
          <w:noProof/>
          <w:sz w:val="24"/>
          <w:szCs w:val="24"/>
        </w:rPr>
      </w:pPr>
      <w:r w:rsidRPr="000C1501">
        <w:rPr>
          <w:noProof/>
          <w:sz w:val="24"/>
          <w:szCs w:val="24"/>
        </w:rPr>
        <w:t>2.7.8.</w:t>
      </w:r>
      <w:r w:rsidRPr="000C1501">
        <w:rPr>
          <w:noProof/>
          <w:sz w:val="24"/>
          <w:szCs w:val="24"/>
        </w:rPr>
        <w:tab/>
        <w:t>Работы ведутся в соответствии с действующими нормативными документами, а так же в соответствии с требованиями, изложенными в Регламенте Проведения Работ по Содержанию</w:t>
      </w:r>
      <w:r w:rsidR="00813BAE" w:rsidRPr="000C1501">
        <w:rPr>
          <w:noProof/>
          <w:sz w:val="24"/>
          <w:szCs w:val="24"/>
        </w:rPr>
        <w:t>.</w:t>
      </w:r>
    </w:p>
    <w:p w14:paraId="22DFAE86" w14:textId="77777777" w:rsidR="00A00BDB" w:rsidRPr="000C1501" w:rsidRDefault="00A00BDB" w:rsidP="00421C76">
      <w:pPr>
        <w:pStyle w:val="af8"/>
        <w:ind w:left="0" w:right="0" w:firstLine="567"/>
        <w:jc w:val="both"/>
        <w:rPr>
          <w:b/>
          <w:noProof/>
          <w:sz w:val="24"/>
          <w:szCs w:val="24"/>
        </w:rPr>
      </w:pPr>
      <w:r w:rsidRPr="000C1501">
        <w:rPr>
          <w:b/>
          <w:noProof/>
          <w:sz w:val="24"/>
          <w:szCs w:val="24"/>
        </w:rPr>
        <w:t xml:space="preserve">Раздел </w:t>
      </w:r>
      <w:r w:rsidRPr="000C1501">
        <w:rPr>
          <w:b/>
          <w:noProof/>
          <w:sz w:val="24"/>
          <w:szCs w:val="24"/>
          <w:lang w:val="en-US"/>
        </w:rPr>
        <w:t>III</w:t>
      </w:r>
      <w:r w:rsidRPr="000C1501">
        <w:rPr>
          <w:b/>
          <w:noProof/>
          <w:sz w:val="24"/>
          <w:szCs w:val="24"/>
        </w:rPr>
        <w:t>. Постоянно выполняемые работы по содержанию линий наружного электроосвещения.</w:t>
      </w:r>
    </w:p>
    <w:p w14:paraId="7A36FF5A" w14:textId="1D48EC13" w:rsidR="00180CAA" w:rsidRPr="000C1501" w:rsidRDefault="00180CAA" w:rsidP="00421C76">
      <w:pPr>
        <w:pStyle w:val="af8"/>
        <w:ind w:left="0" w:right="0" w:firstLine="567"/>
        <w:jc w:val="both"/>
        <w:rPr>
          <w:noProof/>
          <w:sz w:val="24"/>
          <w:szCs w:val="24"/>
        </w:rPr>
      </w:pPr>
      <w:r w:rsidRPr="000C1501">
        <w:rPr>
          <w:noProof/>
          <w:sz w:val="24"/>
          <w:szCs w:val="24"/>
        </w:rPr>
        <w:t>3.1.</w:t>
      </w:r>
      <w:r w:rsidRPr="000C1501">
        <w:rPr>
          <w:noProof/>
          <w:sz w:val="24"/>
          <w:szCs w:val="24"/>
        </w:rPr>
        <w:tab/>
      </w:r>
      <w:r w:rsidRPr="000C1501">
        <w:rPr>
          <w:b/>
          <w:noProof/>
          <w:sz w:val="24"/>
          <w:szCs w:val="24"/>
        </w:rPr>
        <w:t xml:space="preserve">Наименование работ: </w:t>
      </w:r>
      <w:r w:rsidRPr="000C1501">
        <w:rPr>
          <w:noProof/>
          <w:sz w:val="24"/>
          <w:szCs w:val="24"/>
        </w:rPr>
        <w:t xml:space="preserve">постоянно выполняемые работы по содержанию </w:t>
      </w:r>
      <w:r w:rsidR="00CD1EDE" w:rsidRPr="000C1501">
        <w:rPr>
          <w:noProof/>
          <w:sz w:val="24"/>
          <w:szCs w:val="24"/>
        </w:rPr>
        <w:t xml:space="preserve">линий наружного электроосвещения (далее – </w:t>
      </w:r>
      <w:r w:rsidRPr="000C1501">
        <w:rPr>
          <w:noProof/>
          <w:sz w:val="24"/>
          <w:szCs w:val="24"/>
        </w:rPr>
        <w:t>ЛНО</w:t>
      </w:r>
      <w:r w:rsidR="00633F26" w:rsidRPr="000C1501">
        <w:rPr>
          <w:noProof/>
          <w:sz w:val="24"/>
          <w:szCs w:val="24"/>
        </w:rPr>
        <w:t>, АНО</w:t>
      </w:r>
      <w:r w:rsidR="00633F26" w:rsidRPr="000C1501">
        <w:rPr>
          <w:rStyle w:val="aff2"/>
          <w:noProof/>
          <w:sz w:val="24"/>
          <w:szCs w:val="24"/>
        </w:rPr>
        <w:footnoteReference w:id="4"/>
      </w:r>
      <w:r w:rsidR="00CD1EDE" w:rsidRPr="000C1501">
        <w:rPr>
          <w:noProof/>
          <w:sz w:val="24"/>
          <w:szCs w:val="24"/>
        </w:rPr>
        <w:t>)</w:t>
      </w:r>
      <w:r w:rsidRPr="000C1501">
        <w:rPr>
          <w:noProof/>
          <w:sz w:val="24"/>
          <w:szCs w:val="24"/>
        </w:rPr>
        <w:t xml:space="preserve"> на </w:t>
      </w:r>
      <w:r w:rsidR="00BE373D" w:rsidRPr="000C1501">
        <w:rPr>
          <w:bCs/>
          <w:iCs/>
          <w:noProof/>
          <w:sz w:val="24"/>
          <w:szCs w:val="24"/>
        </w:rPr>
        <w:t>Автомобильной Дороге</w:t>
      </w:r>
      <w:r w:rsidRPr="000C1501">
        <w:rPr>
          <w:noProof/>
          <w:sz w:val="24"/>
          <w:szCs w:val="24"/>
        </w:rPr>
        <w:t>.</w:t>
      </w:r>
    </w:p>
    <w:p w14:paraId="2AEF1FA3" w14:textId="77777777" w:rsidR="00180CAA" w:rsidRPr="000C1501" w:rsidRDefault="00180CAA" w:rsidP="00421C76">
      <w:pPr>
        <w:pStyle w:val="af8"/>
        <w:ind w:left="0" w:right="0" w:firstLine="567"/>
        <w:jc w:val="both"/>
        <w:rPr>
          <w:noProof/>
          <w:sz w:val="24"/>
          <w:szCs w:val="24"/>
        </w:rPr>
      </w:pPr>
      <w:r w:rsidRPr="000C1501">
        <w:rPr>
          <w:noProof/>
          <w:sz w:val="24"/>
          <w:szCs w:val="24"/>
        </w:rPr>
        <w:t>3.2.</w:t>
      </w:r>
      <w:r w:rsidRPr="000C1501">
        <w:rPr>
          <w:noProof/>
          <w:sz w:val="24"/>
          <w:szCs w:val="24"/>
        </w:rPr>
        <w:tab/>
      </w:r>
      <w:r w:rsidR="000F3A1F" w:rsidRPr="000C1501">
        <w:rPr>
          <w:noProof/>
          <w:sz w:val="24"/>
          <w:szCs w:val="24"/>
        </w:rPr>
        <w:t xml:space="preserve">Общая протяженность ЛНО на Автомобильной Дороге принимается в соответствии с проектом и корректируется после ввода Автомобильной Дороги в Эксплуатацию, включая </w:t>
      </w:r>
      <w:r w:rsidR="000F3A1F" w:rsidRPr="000C1501">
        <w:rPr>
          <w:bCs/>
          <w:iCs/>
          <w:noProof/>
          <w:sz w:val="24"/>
          <w:szCs w:val="24"/>
        </w:rPr>
        <w:t>линии электроснабжения пунктов дорожного мониторинга и пунктов учета интенсивности дорожного движения,</w:t>
      </w:r>
      <w:r w:rsidR="000F3A1F" w:rsidRPr="000C1501">
        <w:rPr>
          <w:noProof/>
          <w:sz w:val="24"/>
          <w:szCs w:val="24"/>
        </w:rPr>
        <w:t xml:space="preserve"> в том числе</w:t>
      </w:r>
      <w:r w:rsidRPr="000C1501">
        <w:rPr>
          <w:noProof/>
          <w:sz w:val="24"/>
          <w:szCs w:val="24"/>
        </w:rPr>
        <w:t>:</w:t>
      </w:r>
      <w:r w:rsidR="00117B68" w:rsidRPr="000C1501">
        <w:rPr>
          <w:noProof/>
          <w:sz w:val="24"/>
          <w:szCs w:val="24"/>
        </w:rPr>
        <w:t xml:space="preserve">                                                                                                 Таблица 3 </w:t>
      </w:r>
    </w:p>
    <w:tbl>
      <w:tblPr>
        <w:tblW w:w="10421" w:type="dxa"/>
        <w:tblLook w:val="04A0" w:firstRow="1" w:lastRow="0" w:firstColumn="1" w:lastColumn="0" w:noHBand="0" w:noVBand="1"/>
      </w:tblPr>
      <w:tblGrid>
        <w:gridCol w:w="571"/>
        <w:gridCol w:w="1914"/>
        <w:gridCol w:w="1048"/>
        <w:gridCol w:w="1048"/>
        <w:gridCol w:w="1320"/>
        <w:gridCol w:w="1697"/>
        <w:gridCol w:w="1286"/>
        <w:gridCol w:w="1537"/>
      </w:tblGrid>
      <w:tr w:rsidR="000C1501" w:rsidRPr="000C1501" w14:paraId="46C61BE7" w14:textId="77777777" w:rsidTr="00117B68">
        <w:trPr>
          <w:trHeight w:val="23"/>
          <w:tblHeader/>
        </w:trPr>
        <w:tc>
          <w:tcPr>
            <w:tcW w:w="5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9D7CB8" w14:textId="77777777" w:rsidR="00421C76" w:rsidRPr="000C1501" w:rsidRDefault="00421C76" w:rsidP="00421C76">
            <w:pPr>
              <w:widowControl w:val="0"/>
              <w:spacing w:after="200"/>
              <w:jc w:val="center"/>
              <w:rPr>
                <w:rFonts w:eastAsia="Calibri"/>
                <w:b/>
                <w:sz w:val="20"/>
                <w:szCs w:val="20"/>
                <w:lang w:val="en-US" w:eastAsia="en-US"/>
              </w:rPr>
            </w:pPr>
            <w:bookmarkStart w:id="12" w:name="RANGE!A1:G28"/>
            <w:r w:rsidRPr="000C1501">
              <w:rPr>
                <w:rFonts w:eastAsia="Calibri"/>
                <w:b/>
                <w:sz w:val="20"/>
                <w:szCs w:val="20"/>
                <w:lang w:val="en-US" w:eastAsia="en-US"/>
              </w:rPr>
              <w:t>№</w:t>
            </w:r>
          </w:p>
          <w:p w14:paraId="5EC663C7"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п.п.</w:t>
            </w:r>
            <w:bookmarkEnd w:id="12"/>
          </w:p>
        </w:tc>
        <w:tc>
          <w:tcPr>
            <w:tcW w:w="19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EEA753" w14:textId="77777777" w:rsidR="00421C76" w:rsidRPr="000C1501" w:rsidRDefault="00421C76" w:rsidP="00421C76">
            <w:pPr>
              <w:widowControl w:val="0"/>
              <w:spacing w:after="200"/>
              <w:jc w:val="center"/>
              <w:rPr>
                <w:rFonts w:eastAsia="Calibri"/>
                <w:b/>
                <w:sz w:val="20"/>
                <w:szCs w:val="20"/>
                <w:lang w:eastAsia="en-US"/>
              </w:rPr>
            </w:pPr>
            <w:r w:rsidRPr="000C1501">
              <w:rPr>
                <w:rFonts w:eastAsia="Calibri"/>
                <w:b/>
                <w:sz w:val="20"/>
                <w:szCs w:val="20"/>
                <w:lang w:eastAsia="en-US"/>
              </w:rPr>
              <w:t>Местоположение линий электроосвещения (н.п., мост, путепровод, и т.д.)</w:t>
            </w:r>
          </w:p>
        </w:tc>
        <w:tc>
          <w:tcPr>
            <w:tcW w:w="2096" w:type="dxa"/>
            <w:gridSpan w:val="2"/>
            <w:tcBorders>
              <w:top w:val="single" w:sz="4" w:space="0" w:color="auto"/>
              <w:left w:val="nil"/>
              <w:bottom w:val="single" w:sz="4" w:space="0" w:color="auto"/>
              <w:right w:val="single" w:sz="4" w:space="0" w:color="auto"/>
            </w:tcBorders>
            <w:shd w:val="clear" w:color="auto" w:fill="auto"/>
            <w:vAlign w:val="center"/>
            <w:hideMark/>
          </w:tcPr>
          <w:p w14:paraId="0D9619C9"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bCs/>
                <w:noProof/>
                <w:sz w:val="20"/>
                <w:szCs w:val="20"/>
                <w:lang w:val="en-US" w:eastAsia="en-US"/>
              </w:rPr>
              <w:t>Граница объекта</w:t>
            </w:r>
          </w:p>
        </w:tc>
        <w:tc>
          <w:tcPr>
            <w:tcW w:w="1320" w:type="dxa"/>
            <w:vMerge w:val="restart"/>
            <w:tcBorders>
              <w:top w:val="single" w:sz="4" w:space="0" w:color="auto"/>
              <w:left w:val="single" w:sz="4" w:space="0" w:color="auto"/>
              <w:bottom w:val="single" w:sz="4" w:space="0" w:color="auto"/>
              <w:right w:val="single" w:sz="4" w:space="0" w:color="auto"/>
            </w:tcBorders>
            <w:vAlign w:val="center"/>
          </w:tcPr>
          <w:p w14:paraId="5267E698"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Тип линий наружного освещения</w:t>
            </w:r>
          </w:p>
        </w:tc>
        <w:tc>
          <w:tcPr>
            <w:tcW w:w="4520"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06465C"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Линии наружного освещения</w:t>
            </w:r>
          </w:p>
        </w:tc>
      </w:tr>
      <w:tr w:rsidR="000C1501" w:rsidRPr="000C1501" w14:paraId="45164057" w14:textId="77777777" w:rsidTr="00117B68">
        <w:trPr>
          <w:trHeight w:val="430"/>
          <w:tblHeader/>
        </w:trPr>
        <w:tc>
          <w:tcPr>
            <w:tcW w:w="571" w:type="dxa"/>
            <w:vMerge/>
            <w:tcBorders>
              <w:top w:val="single" w:sz="4" w:space="0" w:color="auto"/>
              <w:left w:val="single" w:sz="4" w:space="0" w:color="auto"/>
              <w:bottom w:val="single" w:sz="4" w:space="0" w:color="auto"/>
              <w:right w:val="single" w:sz="4" w:space="0" w:color="auto"/>
            </w:tcBorders>
            <w:vAlign w:val="center"/>
            <w:hideMark/>
          </w:tcPr>
          <w:p w14:paraId="392936B9" w14:textId="77777777" w:rsidR="00421C76" w:rsidRPr="000C1501" w:rsidRDefault="00421C76" w:rsidP="00421C76">
            <w:pPr>
              <w:widowControl w:val="0"/>
              <w:spacing w:after="200"/>
              <w:jc w:val="center"/>
              <w:rPr>
                <w:rFonts w:eastAsia="Calibri"/>
                <w:b/>
                <w:sz w:val="20"/>
                <w:szCs w:val="20"/>
                <w:lang w:val="en-US" w:eastAsia="en-US"/>
              </w:rPr>
            </w:pPr>
          </w:p>
        </w:tc>
        <w:tc>
          <w:tcPr>
            <w:tcW w:w="1914" w:type="dxa"/>
            <w:vMerge/>
            <w:tcBorders>
              <w:top w:val="single" w:sz="4" w:space="0" w:color="auto"/>
              <w:left w:val="single" w:sz="4" w:space="0" w:color="auto"/>
              <w:bottom w:val="single" w:sz="4" w:space="0" w:color="auto"/>
              <w:right w:val="single" w:sz="4" w:space="0" w:color="auto"/>
            </w:tcBorders>
            <w:vAlign w:val="center"/>
            <w:hideMark/>
          </w:tcPr>
          <w:p w14:paraId="7D252DD2" w14:textId="77777777" w:rsidR="00421C76" w:rsidRPr="000C1501" w:rsidRDefault="00421C76" w:rsidP="00421C76">
            <w:pPr>
              <w:widowControl w:val="0"/>
              <w:spacing w:after="200"/>
              <w:jc w:val="center"/>
              <w:rPr>
                <w:rFonts w:eastAsia="Calibri"/>
                <w:b/>
                <w:sz w:val="20"/>
                <w:szCs w:val="20"/>
                <w:lang w:val="en-US" w:eastAsia="en-US"/>
              </w:rPr>
            </w:pPr>
          </w:p>
        </w:tc>
        <w:tc>
          <w:tcPr>
            <w:tcW w:w="1048" w:type="dxa"/>
            <w:vMerge w:val="restart"/>
            <w:tcBorders>
              <w:top w:val="nil"/>
              <w:left w:val="single" w:sz="4" w:space="0" w:color="auto"/>
              <w:bottom w:val="single" w:sz="4" w:space="0" w:color="auto"/>
              <w:right w:val="single" w:sz="4" w:space="0" w:color="auto"/>
            </w:tcBorders>
            <w:shd w:val="clear" w:color="auto" w:fill="auto"/>
            <w:vAlign w:val="center"/>
            <w:hideMark/>
          </w:tcPr>
          <w:p w14:paraId="165BD098"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bCs/>
                <w:sz w:val="20"/>
                <w:szCs w:val="20"/>
                <w:lang w:val="en-US" w:eastAsia="en-US"/>
              </w:rPr>
              <w:t>начало (км+м)</w:t>
            </w:r>
          </w:p>
        </w:tc>
        <w:tc>
          <w:tcPr>
            <w:tcW w:w="1048" w:type="dxa"/>
            <w:vMerge w:val="restart"/>
            <w:tcBorders>
              <w:top w:val="nil"/>
              <w:left w:val="single" w:sz="4" w:space="0" w:color="auto"/>
              <w:bottom w:val="single" w:sz="4" w:space="0" w:color="auto"/>
              <w:right w:val="single" w:sz="4" w:space="0" w:color="auto"/>
            </w:tcBorders>
            <w:shd w:val="clear" w:color="auto" w:fill="auto"/>
            <w:vAlign w:val="center"/>
            <w:hideMark/>
          </w:tcPr>
          <w:p w14:paraId="5B5E2212"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конец (км+м)</w:t>
            </w:r>
          </w:p>
        </w:tc>
        <w:tc>
          <w:tcPr>
            <w:tcW w:w="1320" w:type="dxa"/>
            <w:vMerge/>
            <w:tcBorders>
              <w:top w:val="single" w:sz="4" w:space="0" w:color="auto"/>
              <w:left w:val="single" w:sz="4" w:space="0" w:color="auto"/>
              <w:bottom w:val="single" w:sz="4" w:space="0" w:color="auto"/>
              <w:right w:val="single" w:sz="4" w:space="0" w:color="auto"/>
            </w:tcBorders>
            <w:vAlign w:val="center"/>
          </w:tcPr>
          <w:p w14:paraId="454DF7FC" w14:textId="77777777" w:rsidR="00421C76" w:rsidRPr="000C1501" w:rsidRDefault="00421C76" w:rsidP="00421C76">
            <w:pPr>
              <w:widowControl w:val="0"/>
              <w:spacing w:after="200"/>
              <w:jc w:val="center"/>
              <w:rPr>
                <w:rFonts w:eastAsia="Calibri"/>
                <w:b/>
                <w:sz w:val="20"/>
                <w:szCs w:val="20"/>
                <w:lang w:val="en-US" w:eastAsia="en-US"/>
              </w:rPr>
            </w:pPr>
          </w:p>
        </w:tc>
        <w:tc>
          <w:tcPr>
            <w:tcW w:w="4520" w:type="dxa"/>
            <w:gridSpan w:val="3"/>
            <w:vMerge/>
            <w:tcBorders>
              <w:top w:val="nil"/>
              <w:left w:val="single" w:sz="4" w:space="0" w:color="auto"/>
              <w:bottom w:val="single" w:sz="4" w:space="0" w:color="auto"/>
              <w:right w:val="single" w:sz="4" w:space="0" w:color="auto"/>
            </w:tcBorders>
            <w:vAlign w:val="center"/>
            <w:hideMark/>
          </w:tcPr>
          <w:p w14:paraId="5B2F6A84" w14:textId="77777777" w:rsidR="00421C76" w:rsidRPr="000C1501" w:rsidRDefault="00421C76" w:rsidP="00421C76">
            <w:pPr>
              <w:widowControl w:val="0"/>
              <w:spacing w:after="200"/>
              <w:jc w:val="center"/>
              <w:rPr>
                <w:rFonts w:eastAsia="Calibri"/>
                <w:b/>
                <w:sz w:val="20"/>
                <w:szCs w:val="20"/>
                <w:lang w:val="en-US" w:eastAsia="en-US"/>
              </w:rPr>
            </w:pPr>
          </w:p>
        </w:tc>
      </w:tr>
      <w:tr w:rsidR="000C1501" w:rsidRPr="000C1501" w14:paraId="058A70BB" w14:textId="77777777" w:rsidTr="00117B68">
        <w:trPr>
          <w:trHeight w:val="64"/>
          <w:tblHeader/>
        </w:trPr>
        <w:tc>
          <w:tcPr>
            <w:tcW w:w="571" w:type="dxa"/>
            <w:vMerge/>
            <w:tcBorders>
              <w:top w:val="single" w:sz="4" w:space="0" w:color="auto"/>
              <w:left w:val="single" w:sz="4" w:space="0" w:color="auto"/>
              <w:bottom w:val="single" w:sz="4" w:space="0" w:color="auto"/>
              <w:right w:val="single" w:sz="4" w:space="0" w:color="auto"/>
            </w:tcBorders>
            <w:vAlign w:val="center"/>
            <w:hideMark/>
          </w:tcPr>
          <w:p w14:paraId="01AF2326" w14:textId="77777777" w:rsidR="00421C76" w:rsidRPr="000C1501" w:rsidRDefault="00421C76" w:rsidP="00421C76">
            <w:pPr>
              <w:widowControl w:val="0"/>
              <w:spacing w:after="200"/>
              <w:jc w:val="center"/>
              <w:rPr>
                <w:rFonts w:eastAsia="Calibri"/>
                <w:b/>
                <w:sz w:val="20"/>
                <w:szCs w:val="20"/>
                <w:lang w:val="en-US" w:eastAsia="en-US"/>
              </w:rPr>
            </w:pPr>
          </w:p>
        </w:tc>
        <w:tc>
          <w:tcPr>
            <w:tcW w:w="1914" w:type="dxa"/>
            <w:vMerge/>
            <w:tcBorders>
              <w:top w:val="single" w:sz="4" w:space="0" w:color="auto"/>
              <w:left w:val="single" w:sz="4" w:space="0" w:color="auto"/>
              <w:bottom w:val="single" w:sz="4" w:space="0" w:color="auto"/>
              <w:right w:val="single" w:sz="4" w:space="0" w:color="auto"/>
            </w:tcBorders>
            <w:vAlign w:val="center"/>
            <w:hideMark/>
          </w:tcPr>
          <w:p w14:paraId="36E41E9B" w14:textId="77777777" w:rsidR="00421C76" w:rsidRPr="000C1501" w:rsidRDefault="00421C76" w:rsidP="00421C76">
            <w:pPr>
              <w:widowControl w:val="0"/>
              <w:spacing w:after="200"/>
              <w:jc w:val="center"/>
              <w:rPr>
                <w:rFonts w:eastAsia="Calibri"/>
                <w:b/>
                <w:sz w:val="20"/>
                <w:szCs w:val="20"/>
                <w:lang w:val="en-US" w:eastAsia="en-US"/>
              </w:rPr>
            </w:pPr>
          </w:p>
        </w:tc>
        <w:tc>
          <w:tcPr>
            <w:tcW w:w="1048" w:type="dxa"/>
            <w:vMerge/>
            <w:tcBorders>
              <w:top w:val="nil"/>
              <w:left w:val="single" w:sz="4" w:space="0" w:color="auto"/>
              <w:bottom w:val="single" w:sz="4" w:space="0" w:color="auto"/>
              <w:right w:val="single" w:sz="4" w:space="0" w:color="auto"/>
            </w:tcBorders>
            <w:vAlign w:val="center"/>
            <w:hideMark/>
          </w:tcPr>
          <w:p w14:paraId="6876E3D2" w14:textId="77777777" w:rsidR="00421C76" w:rsidRPr="000C1501" w:rsidRDefault="00421C76" w:rsidP="00421C76">
            <w:pPr>
              <w:widowControl w:val="0"/>
              <w:spacing w:after="200"/>
              <w:jc w:val="center"/>
              <w:rPr>
                <w:rFonts w:eastAsia="Calibri"/>
                <w:b/>
                <w:sz w:val="20"/>
                <w:szCs w:val="20"/>
                <w:lang w:val="en-US" w:eastAsia="en-US"/>
              </w:rPr>
            </w:pPr>
          </w:p>
        </w:tc>
        <w:tc>
          <w:tcPr>
            <w:tcW w:w="1048" w:type="dxa"/>
            <w:vMerge/>
            <w:tcBorders>
              <w:top w:val="nil"/>
              <w:left w:val="single" w:sz="4" w:space="0" w:color="auto"/>
              <w:bottom w:val="single" w:sz="4" w:space="0" w:color="auto"/>
              <w:right w:val="single" w:sz="4" w:space="0" w:color="auto"/>
            </w:tcBorders>
            <w:vAlign w:val="center"/>
            <w:hideMark/>
          </w:tcPr>
          <w:p w14:paraId="340ED305" w14:textId="77777777" w:rsidR="00421C76" w:rsidRPr="000C1501" w:rsidRDefault="00421C76" w:rsidP="00421C76">
            <w:pPr>
              <w:widowControl w:val="0"/>
              <w:spacing w:after="200"/>
              <w:jc w:val="center"/>
              <w:rPr>
                <w:rFonts w:eastAsia="Calibri"/>
                <w:b/>
                <w:sz w:val="20"/>
                <w:szCs w:val="20"/>
                <w:lang w:val="en-US" w:eastAsia="en-US"/>
              </w:rPr>
            </w:pPr>
          </w:p>
        </w:tc>
        <w:tc>
          <w:tcPr>
            <w:tcW w:w="1320" w:type="dxa"/>
            <w:vMerge/>
            <w:tcBorders>
              <w:top w:val="single" w:sz="4" w:space="0" w:color="auto"/>
              <w:left w:val="single" w:sz="4" w:space="0" w:color="auto"/>
              <w:bottom w:val="single" w:sz="4" w:space="0" w:color="auto"/>
              <w:right w:val="single" w:sz="4" w:space="0" w:color="auto"/>
            </w:tcBorders>
            <w:vAlign w:val="center"/>
          </w:tcPr>
          <w:p w14:paraId="37C23797" w14:textId="77777777" w:rsidR="00421C76" w:rsidRPr="000C1501" w:rsidRDefault="00421C76" w:rsidP="00421C76">
            <w:pPr>
              <w:widowControl w:val="0"/>
              <w:spacing w:after="200"/>
              <w:jc w:val="center"/>
              <w:rPr>
                <w:rFonts w:eastAsia="Calibri"/>
                <w:b/>
                <w:sz w:val="20"/>
                <w:szCs w:val="20"/>
                <w:lang w:val="en-US" w:eastAsia="en-US"/>
              </w:rPr>
            </w:pPr>
          </w:p>
        </w:tc>
        <w:tc>
          <w:tcPr>
            <w:tcW w:w="1697" w:type="dxa"/>
            <w:tcBorders>
              <w:top w:val="nil"/>
              <w:left w:val="single" w:sz="4" w:space="0" w:color="auto"/>
              <w:bottom w:val="single" w:sz="4" w:space="0" w:color="auto"/>
              <w:right w:val="single" w:sz="4" w:space="0" w:color="auto"/>
            </w:tcBorders>
            <w:shd w:val="clear" w:color="auto" w:fill="auto"/>
            <w:vAlign w:val="center"/>
            <w:hideMark/>
          </w:tcPr>
          <w:p w14:paraId="30DB6E5A"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Протяженность, п. м.</w:t>
            </w:r>
          </w:p>
        </w:tc>
        <w:tc>
          <w:tcPr>
            <w:tcW w:w="1286" w:type="dxa"/>
            <w:tcBorders>
              <w:top w:val="nil"/>
              <w:left w:val="nil"/>
              <w:bottom w:val="single" w:sz="4" w:space="0" w:color="auto"/>
              <w:right w:val="single" w:sz="4" w:space="0" w:color="auto"/>
            </w:tcBorders>
            <w:shd w:val="clear" w:color="auto" w:fill="auto"/>
            <w:vAlign w:val="center"/>
            <w:hideMark/>
          </w:tcPr>
          <w:p w14:paraId="6D254C02"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Количество опор, шт.</w:t>
            </w:r>
          </w:p>
        </w:tc>
        <w:tc>
          <w:tcPr>
            <w:tcW w:w="1537" w:type="dxa"/>
            <w:tcBorders>
              <w:top w:val="nil"/>
              <w:left w:val="nil"/>
              <w:bottom w:val="single" w:sz="4" w:space="0" w:color="auto"/>
              <w:right w:val="single" w:sz="4" w:space="0" w:color="auto"/>
            </w:tcBorders>
            <w:shd w:val="clear" w:color="auto" w:fill="auto"/>
            <w:vAlign w:val="center"/>
            <w:hideMark/>
          </w:tcPr>
          <w:p w14:paraId="4AE1D659"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Количество</w:t>
            </w:r>
          </w:p>
          <w:p w14:paraId="54E8E448"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светильников, шт.</w:t>
            </w:r>
          </w:p>
        </w:tc>
      </w:tr>
      <w:tr w:rsidR="000C1501" w:rsidRPr="000C1501" w14:paraId="71E6DA38" w14:textId="77777777" w:rsidTr="00117B68">
        <w:trPr>
          <w:trHeight w:val="64"/>
        </w:trPr>
        <w:tc>
          <w:tcPr>
            <w:tcW w:w="571" w:type="dxa"/>
            <w:tcBorders>
              <w:top w:val="nil"/>
              <w:left w:val="single" w:sz="4" w:space="0" w:color="auto"/>
              <w:bottom w:val="single" w:sz="4" w:space="0" w:color="auto"/>
              <w:right w:val="single" w:sz="4" w:space="0" w:color="auto"/>
            </w:tcBorders>
            <w:shd w:val="clear" w:color="auto" w:fill="auto"/>
            <w:vAlign w:val="center"/>
          </w:tcPr>
          <w:p w14:paraId="2B136FDB"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w:t>
            </w:r>
          </w:p>
        </w:tc>
        <w:tc>
          <w:tcPr>
            <w:tcW w:w="1914" w:type="dxa"/>
            <w:tcBorders>
              <w:top w:val="nil"/>
              <w:left w:val="nil"/>
              <w:bottom w:val="single" w:sz="4" w:space="0" w:color="auto"/>
              <w:right w:val="single" w:sz="4" w:space="0" w:color="auto"/>
            </w:tcBorders>
            <w:shd w:val="clear" w:color="auto" w:fill="auto"/>
            <w:vAlign w:val="center"/>
          </w:tcPr>
          <w:p w14:paraId="23B6E7B2" w14:textId="77777777" w:rsidR="00421C76" w:rsidRPr="000C1501" w:rsidRDefault="00421C76" w:rsidP="00421C76">
            <w:pPr>
              <w:widowControl w:val="0"/>
              <w:spacing w:after="200"/>
              <w:jc w:val="left"/>
              <w:rPr>
                <w:rFonts w:eastAsia="Calibri"/>
                <w:sz w:val="20"/>
                <w:szCs w:val="20"/>
                <w:lang w:val="en-US" w:eastAsia="en-US"/>
              </w:rPr>
            </w:pPr>
            <w:r w:rsidRPr="000C1501">
              <w:rPr>
                <w:rFonts w:eastAsia="Calibri"/>
                <w:sz w:val="20"/>
                <w:szCs w:val="20"/>
                <w:lang w:val="en-US" w:eastAsia="en-US"/>
              </w:rPr>
              <w:t>Пешеходный переход</w:t>
            </w:r>
          </w:p>
        </w:tc>
        <w:tc>
          <w:tcPr>
            <w:tcW w:w="1048" w:type="dxa"/>
            <w:tcBorders>
              <w:top w:val="nil"/>
              <w:left w:val="nil"/>
              <w:bottom w:val="single" w:sz="4" w:space="0" w:color="auto"/>
              <w:right w:val="single" w:sz="4" w:space="0" w:color="auto"/>
            </w:tcBorders>
            <w:shd w:val="clear" w:color="auto" w:fill="auto"/>
            <w:vAlign w:val="center"/>
          </w:tcPr>
          <w:p w14:paraId="3AE367EA"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1135+321</w:t>
            </w:r>
          </w:p>
        </w:tc>
        <w:tc>
          <w:tcPr>
            <w:tcW w:w="1048" w:type="dxa"/>
            <w:tcBorders>
              <w:top w:val="nil"/>
              <w:left w:val="nil"/>
              <w:bottom w:val="single" w:sz="4" w:space="0" w:color="auto"/>
              <w:right w:val="single" w:sz="4" w:space="0" w:color="auto"/>
            </w:tcBorders>
            <w:shd w:val="clear" w:color="auto" w:fill="auto"/>
            <w:vAlign w:val="center"/>
          </w:tcPr>
          <w:p w14:paraId="41164417" w14:textId="77777777" w:rsidR="00421C76" w:rsidRPr="000C1501" w:rsidRDefault="00421C76" w:rsidP="00421C76">
            <w:pPr>
              <w:widowControl w:val="0"/>
              <w:spacing w:after="200"/>
              <w:jc w:val="left"/>
              <w:rPr>
                <w:rFonts w:eastAsia="Calibri"/>
                <w:sz w:val="20"/>
                <w:szCs w:val="20"/>
                <w:lang w:val="en-US" w:eastAsia="en-US"/>
              </w:rPr>
            </w:pPr>
          </w:p>
        </w:tc>
        <w:tc>
          <w:tcPr>
            <w:tcW w:w="1320" w:type="dxa"/>
            <w:tcBorders>
              <w:top w:val="single" w:sz="4" w:space="0" w:color="auto"/>
              <w:left w:val="nil"/>
              <w:bottom w:val="single" w:sz="4" w:space="0" w:color="auto"/>
              <w:right w:val="single" w:sz="4" w:space="0" w:color="auto"/>
            </w:tcBorders>
            <w:vAlign w:val="center"/>
          </w:tcPr>
          <w:p w14:paraId="0E3EF628"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iCs/>
                <w:sz w:val="20"/>
                <w:szCs w:val="20"/>
                <w:lang w:val="en-US" w:eastAsia="en-US"/>
              </w:rPr>
              <w:t>АНО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2076212B"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w:t>
            </w:r>
          </w:p>
        </w:tc>
        <w:tc>
          <w:tcPr>
            <w:tcW w:w="1286" w:type="dxa"/>
            <w:tcBorders>
              <w:top w:val="nil"/>
              <w:left w:val="nil"/>
              <w:bottom w:val="single" w:sz="4" w:space="0" w:color="auto"/>
              <w:right w:val="single" w:sz="4" w:space="0" w:color="auto"/>
            </w:tcBorders>
            <w:shd w:val="clear" w:color="auto" w:fill="auto"/>
            <w:vAlign w:val="center"/>
          </w:tcPr>
          <w:p w14:paraId="6EE330C8"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4</w:t>
            </w:r>
          </w:p>
        </w:tc>
        <w:tc>
          <w:tcPr>
            <w:tcW w:w="1537" w:type="dxa"/>
            <w:tcBorders>
              <w:top w:val="nil"/>
              <w:left w:val="nil"/>
              <w:bottom w:val="single" w:sz="4" w:space="0" w:color="auto"/>
              <w:right w:val="single" w:sz="4" w:space="0" w:color="auto"/>
            </w:tcBorders>
            <w:shd w:val="clear" w:color="auto" w:fill="auto"/>
            <w:vAlign w:val="center"/>
          </w:tcPr>
          <w:p w14:paraId="1CD3516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4</w:t>
            </w:r>
          </w:p>
        </w:tc>
      </w:tr>
      <w:tr w:rsidR="000C1501" w:rsidRPr="000C1501" w14:paraId="654C3FB8"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404E9593" w14:textId="77777777" w:rsidR="00421C76" w:rsidRPr="000C1501" w:rsidRDefault="00421C76" w:rsidP="00421C76">
            <w:pPr>
              <w:widowControl w:val="0"/>
              <w:spacing w:after="200"/>
              <w:jc w:val="center"/>
              <w:rPr>
                <w:rFonts w:eastAsia="Calibri"/>
                <w:sz w:val="20"/>
                <w:szCs w:val="20"/>
                <w:lang w:val="en-US" w:eastAsia="en-US"/>
              </w:rPr>
            </w:pPr>
          </w:p>
        </w:tc>
        <w:tc>
          <w:tcPr>
            <w:tcW w:w="4010" w:type="dxa"/>
            <w:gridSpan w:val="3"/>
            <w:tcBorders>
              <w:top w:val="nil"/>
              <w:left w:val="nil"/>
              <w:bottom w:val="single" w:sz="4" w:space="0" w:color="auto"/>
              <w:right w:val="single" w:sz="4" w:space="0" w:color="auto"/>
            </w:tcBorders>
            <w:shd w:val="clear" w:color="auto" w:fill="auto"/>
            <w:vAlign w:val="center"/>
          </w:tcPr>
          <w:p w14:paraId="21CCEC5D" w14:textId="77777777" w:rsidR="00421C76" w:rsidRPr="000C1501" w:rsidRDefault="00421C76" w:rsidP="00421C76">
            <w:pPr>
              <w:widowControl w:val="0"/>
              <w:spacing w:after="200"/>
              <w:jc w:val="right"/>
              <w:rPr>
                <w:rFonts w:eastAsia="Calibri"/>
                <w:b/>
                <w:sz w:val="20"/>
                <w:szCs w:val="20"/>
                <w:lang w:val="en-US" w:eastAsia="en-US"/>
              </w:rPr>
            </w:pPr>
            <w:r w:rsidRPr="000C1501">
              <w:rPr>
                <w:rFonts w:eastAsia="Calibri"/>
                <w:b/>
                <w:sz w:val="20"/>
                <w:szCs w:val="20"/>
                <w:lang w:val="en-US" w:eastAsia="en-US"/>
              </w:rPr>
              <w:t>ИТОГО (АНО):</w:t>
            </w:r>
          </w:p>
        </w:tc>
        <w:tc>
          <w:tcPr>
            <w:tcW w:w="1320" w:type="dxa"/>
            <w:tcBorders>
              <w:top w:val="single" w:sz="4" w:space="0" w:color="auto"/>
              <w:left w:val="nil"/>
              <w:bottom w:val="single" w:sz="4" w:space="0" w:color="auto"/>
              <w:right w:val="single" w:sz="4" w:space="0" w:color="auto"/>
            </w:tcBorders>
          </w:tcPr>
          <w:p w14:paraId="4D947BF5" w14:textId="77777777" w:rsidR="00421C76" w:rsidRPr="000C1501" w:rsidRDefault="00421C76" w:rsidP="00421C76">
            <w:pPr>
              <w:widowControl w:val="0"/>
              <w:spacing w:after="200"/>
              <w:jc w:val="center"/>
              <w:rPr>
                <w:rFonts w:eastAsia="Calibri"/>
                <w:b/>
                <w:bCs/>
                <w:sz w:val="20"/>
                <w:szCs w:val="20"/>
                <w:lang w:val="en-US" w:eastAsia="ar-SA"/>
              </w:rPr>
            </w:pPr>
          </w:p>
        </w:tc>
        <w:tc>
          <w:tcPr>
            <w:tcW w:w="1697" w:type="dxa"/>
            <w:tcBorders>
              <w:top w:val="nil"/>
              <w:left w:val="single" w:sz="4" w:space="0" w:color="auto"/>
              <w:bottom w:val="single" w:sz="4" w:space="0" w:color="auto"/>
              <w:right w:val="single" w:sz="4" w:space="0" w:color="auto"/>
            </w:tcBorders>
            <w:shd w:val="clear" w:color="auto" w:fill="auto"/>
            <w:vAlign w:val="center"/>
          </w:tcPr>
          <w:p w14:paraId="54644D7B" w14:textId="77777777" w:rsidR="00421C76" w:rsidRPr="000C1501" w:rsidRDefault="00421C76" w:rsidP="00421C76">
            <w:pPr>
              <w:widowControl w:val="0"/>
              <w:spacing w:after="200"/>
              <w:jc w:val="center"/>
              <w:rPr>
                <w:rFonts w:eastAsia="Calibri"/>
                <w:b/>
                <w:sz w:val="20"/>
                <w:szCs w:val="20"/>
                <w:lang w:val="en-US" w:eastAsia="en-US"/>
              </w:rPr>
            </w:pPr>
          </w:p>
        </w:tc>
        <w:tc>
          <w:tcPr>
            <w:tcW w:w="1286" w:type="dxa"/>
            <w:tcBorders>
              <w:top w:val="nil"/>
              <w:left w:val="nil"/>
              <w:bottom w:val="single" w:sz="4" w:space="0" w:color="auto"/>
              <w:right w:val="single" w:sz="4" w:space="0" w:color="auto"/>
            </w:tcBorders>
            <w:shd w:val="clear" w:color="auto" w:fill="auto"/>
            <w:vAlign w:val="center"/>
          </w:tcPr>
          <w:p w14:paraId="26FD3B9B"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4</w:t>
            </w:r>
          </w:p>
        </w:tc>
        <w:tc>
          <w:tcPr>
            <w:tcW w:w="1537" w:type="dxa"/>
            <w:tcBorders>
              <w:top w:val="nil"/>
              <w:left w:val="nil"/>
              <w:bottom w:val="single" w:sz="4" w:space="0" w:color="auto"/>
              <w:right w:val="single" w:sz="4" w:space="0" w:color="auto"/>
            </w:tcBorders>
            <w:shd w:val="clear" w:color="auto" w:fill="auto"/>
            <w:vAlign w:val="center"/>
          </w:tcPr>
          <w:p w14:paraId="5BE46D91"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4</w:t>
            </w:r>
          </w:p>
        </w:tc>
      </w:tr>
      <w:tr w:rsidR="000C1501" w:rsidRPr="000C1501" w14:paraId="64A605A7"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39357333" w14:textId="77777777" w:rsidR="00421C76" w:rsidRPr="000C1501" w:rsidRDefault="00421C76" w:rsidP="00916B5E">
            <w:pPr>
              <w:widowControl w:val="0"/>
              <w:numPr>
                <w:ilvl w:val="0"/>
                <w:numId w:val="100"/>
              </w:numPr>
              <w:spacing w:after="200" w:line="276" w:lineRule="auto"/>
              <w:ind w:left="53" w:right="-817"/>
              <w:jc w:val="center"/>
              <w:rPr>
                <w:rFonts w:eastAsia="Calibri"/>
                <w:sz w:val="20"/>
                <w:szCs w:val="20"/>
                <w:lang w:val="en-US" w:eastAsia="en-US"/>
              </w:rPr>
            </w:pPr>
          </w:p>
        </w:tc>
        <w:tc>
          <w:tcPr>
            <w:tcW w:w="1914" w:type="dxa"/>
            <w:tcBorders>
              <w:top w:val="nil"/>
              <w:left w:val="nil"/>
              <w:bottom w:val="single" w:sz="4" w:space="0" w:color="auto"/>
              <w:right w:val="single" w:sz="4" w:space="0" w:color="auto"/>
            </w:tcBorders>
            <w:shd w:val="clear" w:color="auto" w:fill="auto"/>
            <w:vAlign w:val="center"/>
          </w:tcPr>
          <w:p w14:paraId="529140F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с.Самарское</w:t>
            </w:r>
          </w:p>
        </w:tc>
        <w:tc>
          <w:tcPr>
            <w:tcW w:w="1048" w:type="dxa"/>
            <w:tcBorders>
              <w:top w:val="nil"/>
              <w:left w:val="nil"/>
              <w:bottom w:val="single" w:sz="4" w:space="0" w:color="auto"/>
              <w:right w:val="single" w:sz="4" w:space="0" w:color="auto"/>
            </w:tcBorders>
            <w:shd w:val="clear" w:color="auto" w:fill="auto"/>
            <w:vAlign w:val="center"/>
          </w:tcPr>
          <w:p w14:paraId="29756074"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1103</w:t>
            </w:r>
          </w:p>
        </w:tc>
        <w:tc>
          <w:tcPr>
            <w:tcW w:w="1048" w:type="dxa"/>
            <w:tcBorders>
              <w:top w:val="nil"/>
              <w:left w:val="nil"/>
              <w:bottom w:val="single" w:sz="4" w:space="0" w:color="auto"/>
              <w:right w:val="single" w:sz="4" w:space="0" w:color="auto"/>
            </w:tcBorders>
            <w:shd w:val="clear" w:color="auto" w:fill="auto"/>
            <w:vAlign w:val="center"/>
          </w:tcPr>
          <w:p w14:paraId="17020222" w14:textId="77777777" w:rsidR="00421C76" w:rsidRPr="000C1501" w:rsidRDefault="00421C76" w:rsidP="00421C76">
            <w:pPr>
              <w:widowControl w:val="0"/>
              <w:spacing w:after="200"/>
              <w:jc w:val="center"/>
              <w:rPr>
                <w:rFonts w:eastAsia="Calibri"/>
                <w:sz w:val="20"/>
                <w:szCs w:val="20"/>
                <w:lang w:val="en-US" w:eastAsia="en-US"/>
              </w:rPr>
            </w:pPr>
          </w:p>
        </w:tc>
        <w:tc>
          <w:tcPr>
            <w:tcW w:w="1320" w:type="dxa"/>
            <w:tcBorders>
              <w:top w:val="single" w:sz="4" w:space="0" w:color="auto"/>
              <w:left w:val="nil"/>
              <w:bottom w:val="single" w:sz="4" w:space="0" w:color="auto"/>
              <w:right w:val="single" w:sz="4" w:space="0" w:color="auto"/>
            </w:tcBorders>
          </w:tcPr>
          <w:p w14:paraId="43188A79" w14:textId="77777777" w:rsidR="00421C76" w:rsidRPr="000C1501" w:rsidRDefault="00421C76" w:rsidP="00421C76">
            <w:pPr>
              <w:widowControl w:val="0"/>
              <w:spacing w:after="200"/>
              <w:jc w:val="center"/>
              <w:rPr>
                <w:rFonts w:eastAsia="Calibri"/>
                <w:bCs/>
                <w:sz w:val="20"/>
                <w:szCs w:val="20"/>
                <w:lang w:val="en-US" w:eastAsia="ar-SA"/>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1F851FA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660</w:t>
            </w:r>
          </w:p>
        </w:tc>
        <w:tc>
          <w:tcPr>
            <w:tcW w:w="1286" w:type="dxa"/>
            <w:tcBorders>
              <w:top w:val="nil"/>
              <w:left w:val="nil"/>
              <w:bottom w:val="single" w:sz="4" w:space="0" w:color="auto"/>
              <w:right w:val="single" w:sz="4" w:space="0" w:color="auto"/>
            </w:tcBorders>
            <w:shd w:val="clear" w:color="auto" w:fill="auto"/>
            <w:vAlign w:val="center"/>
          </w:tcPr>
          <w:p w14:paraId="511CC98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21</w:t>
            </w:r>
          </w:p>
        </w:tc>
        <w:tc>
          <w:tcPr>
            <w:tcW w:w="1537" w:type="dxa"/>
            <w:tcBorders>
              <w:top w:val="nil"/>
              <w:left w:val="nil"/>
              <w:bottom w:val="single" w:sz="4" w:space="0" w:color="auto"/>
              <w:right w:val="single" w:sz="4" w:space="0" w:color="auto"/>
            </w:tcBorders>
            <w:shd w:val="clear" w:color="auto" w:fill="auto"/>
            <w:vAlign w:val="center"/>
          </w:tcPr>
          <w:p w14:paraId="586CE550"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21</w:t>
            </w:r>
          </w:p>
        </w:tc>
      </w:tr>
      <w:tr w:rsidR="000C1501" w:rsidRPr="000C1501" w14:paraId="022BDBC1"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5033BE78" w14:textId="77777777" w:rsidR="00421C76" w:rsidRPr="000C1501" w:rsidRDefault="00421C76" w:rsidP="00916B5E">
            <w:pPr>
              <w:widowControl w:val="0"/>
              <w:numPr>
                <w:ilvl w:val="0"/>
                <w:numId w:val="100"/>
              </w:numPr>
              <w:spacing w:after="200" w:line="276" w:lineRule="auto"/>
              <w:ind w:left="53" w:right="-817"/>
              <w:jc w:val="center"/>
              <w:rPr>
                <w:rFonts w:eastAsia="Calibri"/>
                <w:noProof/>
                <w:sz w:val="20"/>
                <w:szCs w:val="20"/>
                <w:lang w:val="en-US" w:eastAsia="en-US"/>
              </w:rPr>
            </w:pPr>
            <w:r w:rsidRPr="000C1501">
              <w:rPr>
                <w:rFonts w:eastAsia="Calibri"/>
                <w:sz w:val="20"/>
                <w:szCs w:val="20"/>
                <w:lang w:val="en-US" w:eastAsia="en-US"/>
              </w:rPr>
              <w:t>1</w:t>
            </w:r>
          </w:p>
        </w:tc>
        <w:tc>
          <w:tcPr>
            <w:tcW w:w="1914" w:type="dxa"/>
            <w:tcBorders>
              <w:top w:val="nil"/>
              <w:left w:val="nil"/>
              <w:bottom w:val="single" w:sz="4" w:space="0" w:color="auto"/>
              <w:right w:val="single" w:sz="4" w:space="0" w:color="auto"/>
            </w:tcBorders>
            <w:shd w:val="clear" w:color="auto" w:fill="auto"/>
            <w:vAlign w:val="center"/>
          </w:tcPr>
          <w:p w14:paraId="6C1EE386"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 Цукеровая балка</w:t>
            </w:r>
          </w:p>
        </w:tc>
        <w:tc>
          <w:tcPr>
            <w:tcW w:w="1048" w:type="dxa"/>
            <w:tcBorders>
              <w:top w:val="nil"/>
              <w:left w:val="nil"/>
              <w:bottom w:val="single" w:sz="4" w:space="0" w:color="auto"/>
              <w:right w:val="single" w:sz="4" w:space="0" w:color="auto"/>
            </w:tcBorders>
            <w:shd w:val="clear" w:color="auto" w:fill="auto"/>
            <w:vAlign w:val="center"/>
          </w:tcPr>
          <w:p w14:paraId="780B7507"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1122+500</w:t>
            </w:r>
          </w:p>
        </w:tc>
        <w:tc>
          <w:tcPr>
            <w:tcW w:w="1048" w:type="dxa"/>
            <w:tcBorders>
              <w:top w:val="nil"/>
              <w:left w:val="nil"/>
              <w:bottom w:val="single" w:sz="4" w:space="0" w:color="auto"/>
              <w:right w:val="single" w:sz="4" w:space="0" w:color="auto"/>
            </w:tcBorders>
            <w:shd w:val="clear" w:color="auto" w:fill="auto"/>
            <w:vAlign w:val="center"/>
          </w:tcPr>
          <w:p w14:paraId="6A95765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1122+950</w:t>
            </w:r>
          </w:p>
        </w:tc>
        <w:tc>
          <w:tcPr>
            <w:tcW w:w="1320" w:type="dxa"/>
            <w:tcBorders>
              <w:top w:val="single" w:sz="4" w:space="0" w:color="auto"/>
              <w:left w:val="nil"/>
              <w:bottom w:val="single" w:sz="4" w:space="0" w:color="auto"/>
              <w:right w:val="single" w:sz="4" w:space="0" w:color="auto"/>
            </w:tcBorders>
          </w:tcPr>
          <w:p w14:paraId="02EAD27D"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0599ACD4"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450</w:t>
            </w:r>
          </w:p>
        </w:tc>
        <w:tc>
          <w:tcPr>
            <w:tcW w:w="1286" w:type="dxa"/>
            <w:tcBorders>
              <w:top w:val="nil"/>
              <w:left w:val="nil"/>
              <w:bottom w:val="single" w:sz="4" w:space="0" w:color="auto"/>
              <w:right w:val="single" w:sz="4" w:space="0" w:color="auto"/>
            </w:tcBorders>
            <w:shd w:val="clear" w:color="auto" w:fill="auto"/>
            <w:vAlign w:val="center"/>
          </w:tcPr>
          <w:p w14:paraId="7387E2F5"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15</w:t>
            </w:r>
          </w:p>
        </w:tc>
        <w:tc>
          <w:tcPr>
            <w:tcW w:w="1537" w:type="dxa"/>
            <w:tcBorders>
              <w:top w:val="nil"/>
              <w:left w:val="nil"/>
              <w:bottom w:val="single" w:sz="4" w:space="0" w:color="auto"/>
              <w:right w:val="single" w:sz="4" w:space="0" w:color="auto"/>
            </w:tcBorders>
            <w:shd w:val="clear" w:color="auto" w:fill="auto"/>
            <w:vAlign w:val="center"/>
          </w:tcPr>
          <w:p w14:paraId="3F1ACCB4"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30</w:t>
            </w:r>
          </w:p>
        </w:tc>
      </w:tr>
      <w:tr w:rsidR="000C1501" w:rsidRPr="000C1501" w14:paraId="590CF04B"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679A1DBA" w14:textId="77777777" w:rsidR="00421C76" w:rsidRPr="000C1501" w:rsidRDefault="00421C76" w:rsidP="00916B5E">
            <w:pPr>
              <w:widowControl w:val="0"/>
              <w:numPr>
                <w:ilvl w:val="0"/>
                <w:numId w:val="100"/>
              </w:numPr>
              <w:spacing w:after="200" w:line="276" w:lineRule="auto"/>
              <w:ind w:left="53" w:right="-817"/>
              <w:jc w:val="center"/>
              <w:rPr>
                <w:rFonts w:eastAsia="Calibri"/>
                <w:noProof/>
                <w:sz w:val="20"/>
                <w:szCs w:val="20"/>
                <w:lang w:val="en-US" w:eastAsia="en-US"/>
              </w:rPr>
            </w:pPr>
            <w:r w:rsidRPr="000C1501">
              <w:rPr>
                <w:rFonts w:eastAsia="Calibri"/>
                <w:sz w:val="20"/>
                <w:szCs w:val="20"/>
                <w:lang w:val="en-US" w:eastAsia="en-US"/>
              </w:rPr>
              <w:t>2</w:t>
            </w:r>
          </w:p>
        </w:tc>
        <w:tc>
          <w:tcPr>
            <w:tcW w:w="1914" w:type="dxa"/>
            <w:tcBorders>
              <w:top w:val="nil"/>
              <w:left w:val="nil"/>
              <w:bottom w:val="single" w:sz="4" w:space="0" w:color="auto"/>
              <w:right w:val="single" w:sz="4" w:space="0" w:color="auto"/>
            </w:tcBorders>
            <w:shd w:val="clear" w:color="auto" w:fill="auto"/>
            <w:vAlign w:val="center"/>
          </w:tcPr>
          <w:p w14:paraId="1E7365A1"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ст. Кущевская</w:t>
            </w:r>
          </w:p>
        </w:tc>
        <w:tc>
          <w:tcPr>
            <w:tcW w:w="1048" w:type="dxa"/>
            <w:tcBorders>
              <w:top w:val="nil"/>
              <w:left w:val="nil"/>
              <w:bottom w:val="single" w:sz="4" w:space="0" w:color="auto"/>
              <w:right w:val="single" w:sz="4" w:space="0" w:color="auto"/>
            </w:tcBorders>
            <w:shd w:val="clear" w:color="auto" w:fill="auto"/>
            <w:vAlign w:val="center"/>
          </w:tcPr>
          <w:p w14:paraId="4C0EA20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1142+200</w:t>
            </w:r>
          </w:p>
        </w:tc>
        <w:tc>
          <w:tcPr>
            <w:tcW w:w="1048" w:type="dxa"/>
            <w:tcBorders>
              <w:top w:val="nil"/>
              <w:left w:val="nil"/>
              <w:bottom w:val="single" w:sz="4" w:space="0" w:color="auto"/>
              <w:right w:val="single" w:sz="4" w:space="0" w:color="auto"/>
            </w:tcBorders>
            <w:shd w:val="clear" w:color="auto" w:fill="auto"/>
            <w:vAlign w:val="center"/>
          </w:tcPr>
          <w:p w14:paraId="686B173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1145+700</w:t>
            </w:r>
          </w:p>
        </w:tc>
        <w:tc>
          <w:tcPr>
            <w:tcW w:w="1320" w:type="dxa"/>
            <w:tcBorders>
              <w:top w:val="single" w:sz="4" w:space="0" w:color="auto"/>
              <w:left w:val="nil"/>
              <w:bottom w:val="single" w:sz="4" w:space="0" w:color="auto"/>
              <w:right w:val="single" w:sz="4" w:space="0" w:color="auto"/>
            </w:tcBorders>
          </w:tcPr>
          <w:p w14:paraId="6F66CB6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55955B1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13100</w:t>
            </w:r>
          </w:p>
        </w:tc>
        <w:tc>
          <w:tcPr>
            <w:tcW w:w="1286" w:type="dxa"/>
            <w:tcBorders>
              <w:top w:val="nil"/>
              <w:left w:val="nil"/>
              <w:bottom w:val="single" w:sz="4" w:space="0" w:color="auto"/>
              <w:right w:val="single" w:sz="4" w:space="0" w:color="auto"/>
            </w:tcBorders>
            <w:shd w:val="clear" w:color="auto" w:fill="auto"/>
            <w:vAlign w:val="center"/>
          </w:tcPr>
          <w:p w14:paraId="5DD4A885"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357</w:t>
            </w:r>
          </w:p>
        </w:tc>
        <w:tc>
          <w:tcPr>
            <w:tcW w:w="1537" w:type="dxa"/>
            <w:tcBorders>
              <w:top w:val="nil"/>
              <w:left w:val="nil"/>
              <w:bottom w:val="single" w:sz="4" w:space="0" w:color="auto"/>
              <w:right w:val="single" w:sz="4" w:space="0" w:color="auto"/>
            </w:tcBorders>
            <w:shd w:val="clear" w:color="auto" w:fill="auto"/>
            <w:vAlign w:val="center"/>
          </w:tcPr>
          <w:p w14:paraId="4251D95F"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400</w:t>
            </w:r>
          </w:p>
        </w:tc>
      </w:tr>
      <w:tr w:rsidR="000C1501" w:rsidRPr="000C1501" w14:paraId="3E336700"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606B64D4" w14:textId="77777777" w:rsidR="00421C76" w:rsidRPr="000C1501" w:rsidRDefault="00421C76" w:rsidP="00916B5E">
            <w:pPr>
              <w:widowControl w:val="0"/>
              <w:numPr>
                <w:ilvl w:val="0"/>
                <w:numId w:val="100"/>
              </w:numPr>
              <w:spacing w:after="200" w:line="276" w:lineRule="auto"/>
              <w:ind w:left="53" w:right="-817"/>
              <w:jc w:val="center"/>
              <w:rPr>
                <w:rFonts w:eastAsia="Calibri"/>
                <w:noProof/>
                <w:sz w:val="20"/>
                <w:szCs w:val="20"/>
                <w:lang w:val="en-US" w:eastAsia="en-US"/>
              </w:rPr>
            </w:pPr>
            <w:r w:rsidRPr="000C1501">
              <w:rPr>
                <w:rFonts w:eastAsia="Calibri"/>
                <w:sz w:val="20"/>
                <w:szCs w:val="20"/>
                <w:lang w:val="en-US" w:eastAsia="en-US"/>
              </w:rPr>
              <w:lastRenderedPageBreak/>
              <w:t>3</w:t>
            </w:r>
          </w:p>
        </w:tc>
        <w:tc>
          <w:tcPr>
            <w:tcW w:w="1914" w:type="dxa"/>
            <w:tcBorders>
              <w:top w:val="nil"/>
              <w:left w:val="nil"/>
              <w:bottom w:val="single" w:sz="4" w:space="0" w:color="auto"/>
              <w:right w:val="single" w:sz="4" w:space="0" w:color="auto"/>
            </w:tcBorders>
            <w:shd w:val="clear" w:color="auto" w:fill="auto"/>
            <w:vAlign w:val="center"/>
          </w:tcPr>
          <w:p w14:paraId="13081553"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ст. Кисляковская</w:t>
            </w:r>
          </w:p>
        </w:tc>
        <w:tc>
          <w:tcPr>
            <w:tcW w:w="1048" w:type="dxa"/>
            <w:tcBorders>
              <w:top w:val="nil"/>
              <w:left w:val="nil"/>
              <w:bottom w:val="single" w:sz="4" w:space="0" w:color="auto"/>
              <w:right w:val="single" w:sz="4" w:space="0" w:color="auto"/>
            </w:tcBorders>
            <w:shd w:val="clear" w:color="auto" w:fill="auto"/>
            <w:vAlign w:val="center"/>
          </w:tcPr>
          <w:p w14:paraId="3826D1B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1157+800</w:t>
            </w:r>
          </w:p>
        </w:tc>
        <w:tc>
          <w:tcPr>
            <w:tcW w:w="1048" w:type="dxa"/>
            <w:tcBorders>
              <w:top w:val="nil"/>
              <w:left w:val="nil"/>
              <w:bottom w:val="single" w:sz="4" w:space="0" w:color="auto"/>
              <w:right w:val="single" w:sz="4" w:space="0" w:color="auto"/>
            </w:tcBorders>
            <w:shd w:val="clear" w:color="auto" w:fill="auto"/>
            <w:vAlign w:val="center"/>
          </w:tcPr>
          <w:p w14:paraId="44492F87"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1159+150</w:t>
            </w:r>
          </w:p>
        </w:tc>
        <w:tc>
          <w:tcPr>
            <w:tcW w:w="1320" w:type="dxa"/>
            <w:tcBorders>
              <w:top w:val="single" w:sz="4" w:space="0" w:color="auto"/>
              <w:left w:val="nil"/>
              <w:bottom w:val="single" w:sz="4" w:space="0" w:color="auto"/>
              <w:right w:val="single" w:sz="4" w:space="0" w:color="auto"/>
            </w:tcBorders>
          </w:tcPr>
          <w:p w14:paraId="46B12F26"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166AAE3B"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6400</w:t>
            </w:r>
          </w:p>
        </w:tc>
        <w:tc>
          <w:tcPr>
            <w:tcW w:w="1286" w:type="dxa"/>
            <w:tcBorders>
              <w:top w:val="nil"/>
              <w:left w:val="nil"/>
              <w:bottom w:val="single" w:sz="4" w:space="0" w:color="auto"/>
              <w:right w:val="single" w:sz="4" w:space="0" w:color="auto"/>
            </w:tcBorders>
            <w:shd w:val="clear" w:color="auto" w:fill="auto"/>
            <w:vAlign w:val="center"/>
          </w:tcPr>
          <w:p w14:paraId="15AAD6B7"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195</w:t>
            </w:r>
          </w:p>
        </w:tc>
        <w:tc>
          <w:tcPr>
            <w:tcW w:w="1537" w:type="dxa"/>
            <w:tcBorders>
              <w:top w:val="nil"/>
              <w:left w:val="nil"/>
              <w:bottom w:val="single" w:sz="4" w:space="0" w:color="auto"/>
              <w:right w:val="single" w:sz="4" w:space="0" w:color="auto"/>
            </w:tcBorders>
            <w:shd w:val="clear" w:color="auto" w:fill="auto"/>
            <w:vAlign w:val="center"/>
          </w:tcPr>
          <w:p w14:paraId="55FBF6A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164</w:t>
            </w:r>
          </w:p>
        </w:tc>
      </w:tr>
      <w:tr w:rsidR="000C1501" w:rsidRPr="000C1501" w14:paraId="5FF64C26"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55033328" w14:textId="77777777" w:rsidR="00421C76" w:rsidRPr="000C1501" w:rsidRDefault="00421C76" w:rsidP="00916B5E">
            <w:pPr>
              <w:widowControl w:val="0"/>
              <w:numPr>
                <w:ilvl w:val="0"/>
                <w:numId w:val="100"/>
              </w:numPr>
              <w:spacing w:after="200" w:line="276" w:lineRule="auto"/>
              <w:ind w:left="53" w:right="-817"/>
              <w:jc w:val="center"/>
              <w:rPr>
                <w:rFonts w:eastAsia="Calibri"/>
                <w:noProof/>
                <w:sz w:val="20"/>
                <w:szCs w:val="20"/>
                <w:lang w:val="en-US" w:eastAsia="en-US"/>
              </w:rPr>
            </w:pPr>
            <w:r w:rsidRPr="000C1501">
              <w:rPr>
                <w:rFonts w:eastAsia="Calibri"/>
                <w:sz w:val="20"/>
                <w:szCs w:val="20"/>
                <w:lang w:val="en-US" w:eastAsia="en-US"/>
              </w:rPr>
              <w:t>5</w:t>
            </w:r>
          </w:p>
        </w:tc>
        <w:tc>
          <w:tcPr>
            <w:tcW w:w="1914" w:type="dxa"/>
            <w:tcBorders>
              <w:top w:val="nil"/>
              <w:left w:val="nil"/>
              <w:bottom w:val="single" w:sz="4" w:space="0" w:color="auto"/>
              <w:right w:val="single" w:sz="4" w:space="0" w:color="auto"/>
            </w:tcBorders>
            <w:shd w:val="clear" w:color="auto" w:fill="auto"/>
            <w:vAlign w:val="center"/>
          </w:tcPr>
          <w:p w14:paraId="76CE5C4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ст. Веселая жизнь</w:t>
            </w:r>
          </w:p>
        </w:tc>
        <w:tc>
          <w:tcPr>
            <w:tcW w:w="1048" w:type="dxa"/>
            <w:tcBorders>
              <w:top w:val="nil"/>
              <w:left w:val="nil"/>
              <w:bottom w:val="single" w:sz="4" w:space="0" w:color="auto"/>
              <w:right w:val="single" w:sz="4" w:space="0" w:color="auto"/>
            </w:tcBorders>
            <w:shd w:val="clear" w:color="auto" w:fill="auto"/>
            <w:vAlign w:val="center"/>
          </w:tcPr>
          <w:p w14:paraId="65B7B67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1184+600</w:t>
            </w:r>
          </w:p>
        </w:tc>
        <w:tc>
          <w:tcPr>
            <w:tcW w:w="1048" w:type="dxa"/>
            <w:tcBorders>
              <w:top w:val="nil"/>
              <w:left w:val="nil"/>
              <w:bottom w:val="single" w:sz="4" w:space="0" w:color="auto"/>
              <w:right w:val="single" w:sz="4" w:space="0" w:color="auto"/>
            </w:tcBorders>
            <w:shd w:val="clear" w:color="auto" w:fill="auto"/>
            <w:vAlign w:val="center"/>
          </w:tcPr>
          <w:p w14:paraId="53E09C05"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1185+600</w:t>
            </w:r>
          </w:p>
        </w:tc>
        <w:tc>
          <w:tcPr>
            <w:tcW w:w="1320" w:type="dxa"/>
            <w:tcBorders>
              <w:top w:val="single" w:sz="4" w:space="0" w:color="auto"/>
              <w:left w:val="nil"/>
              <w:bottom w:val="single" w:sz="4" w:space="0" w:color="auto"/>
              <w:right w:val="single" w:sz="4" w:space="0" w:color="auto"/>
            </w:tcBorders>
          </w:tcPr>
          <w:p w14:paraId="6ACE5803"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09135006"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3800</w:t>
            </w:r>
          </w:p>
        </w:tc>
        <w:tc>
          <w:tcPr>
            <w:tcW w:w="1286" w:type="dxa"/>
            <w:tcBorders>
              <w:top w:val="nil"/>
              <w:left w:val="nil"/>
              <w:bottom w:val="single" w:sz="4" w:space="0" w:color="auto"/>
              <w:right w:val="single" w:sz="4" w:space="0" w:color="auto"/>
            </w:tcBorders>
            <w:shd w:val="clear" w:color="auto" w:fill="auto"/>
            <w:vAlign w:val="center"/>
          </w:tcPr>
          <w:p w14:paraId="44F19D11"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95</w:t>
            </w:r>
          </w:p>
        </w:tc>
        <w:tc>
          <w:tcPr>
            <w:tcW w:w="1537" w:type="dxa"/>
            <w:tcBorders>
              <w:top w:val="nil"/>
              <w:left w:val="nil"/>
              <w:bottom w:val="single" w:sz="4" w:space="0" w:color="auto"/>
              <w:right w:val="single" w:sz="4" w:space="0" w:color="auto"/>
            </w:tcBorders>
            <w:shd w:val="clear" w:color="auto" w:fill="auto"/>
            <w:vAlign w:val="center"/>
          </w:tcPr>
          <w:p w14:paraId="0423796F"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95</w:t>
            </w:r>
          </w:p>
        </w:tc>
      </w:tr>
      <w:tr w:rsidR="000C1501" w:rsidRPr="000C1501" w14:paraId="710C2E34"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06D429D2" w14:textId="77777777" w:rsidR="00421C76" w:rsidRPr="000C1501" w:rsidRDefault="00421C76" w:rsidP="00421C76">
            <w:pPr>
              <w:widowControl w:val="0"/>
              <w:spacing w:after="200"/>
              <w:ind w:right="-817" w:hanging="4"/>
              <w:jc w:val="left"/>
              <w:rPr>
                <w:rFonts w:eastAsia="Calibri"/>
                <w:sz w:val="20"/>
                <w:szCs w:val="20"/>
                <w:lang w:val="en-US" w:eastAsia="en-US"/>
              </w:rPr>
            </w:pPr>
            <w:r w:rsidRPr="000C1501">
              <w:rPr>
                <w:rFonts w:eastAsia="Calibri"/>
                <w:sz w:val="20"/>
                <w:szCs w:val="20"/>
                <w:lang w:val="en-US" w:eastAsia="en-US"/>
              </w:rPr>
              <w:t>6.</w:t>
            </w:r>
          </w:p>
        </w:tc>
        <w:tc>
          <w:tcPr>
            <w:tcW w:w="1914" w:type="dxa"/>
            <w:tcBorders>
              <w:top w:val="nil"/>
              <w:left w:val="nil"/>
              <w:bottom w:val="single" w:sz="4" w:space="0" w:color="auto"/>
              <w:right w:val="single" w:sz="4" w:space="0" w:color="auto"/>
            </w:tcBorders>
            <w:shd w:val="clear" w:color="auto" w:fill="auto"/>
            <w:vAlign w:val="center"/>
          </w:tcPr>
          <w:p w14:paraId="145512D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Автодорога 1171-1185</w:t>
            </w:r>
          </w:p>
        </w:tc>
        <w:tc>
          <w:tcPr>
            <w:tcW w:w="1048" w:type="dxa"/>
            <w:tcBorders>
              <w:top w:val="nil"/>
              <w:left w:val="nil"/>
              <w:bottom w:val="single" w:sz="4" w:space="0" w:color="auto"/>
              <w:right w:val="single" w:sz="4" w:space="0" w:color="auto"/>
            </w:tcBorders>
            <w:shd w:val="clear" w:color="auto" w:fill="auto"/>
            <w:vAlign w:val="center"/>
          </w:tcPr>
          <w:p w14:paraId="1EC17D4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1172+000</w:t>
            </w:r>
          </w:p>
          <w:p w14:paraId="7FEEFFB3"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1176+000</w:t>
            </w:r>
          </w:p>
          <w:p w14:paraId="0ED4751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1177+770</w:t>
            </w:r>
          </w:p>
          <w:p w14:paraId="079D690D"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1179+850</w:t>
            </w:r>
          </w:p>
          <w:p w14:paraId="3CD3BBD7"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1181+050</w:t>
            </w:r>
          </w:p>
        </w:tc>
        <w:tc>
          <w:tcPr>
            <w:tcW w:w="1048" w:type="dxa"/>
            <w:tcBorders>
              <w:top w:val="nil"/>
              <w:left w:val="nil"/>
              <w:bottom w:val="single" w:sz="4" w:space="0" w:color="auto"/>
              <w:right w:val="single" w:sz="4" w:space="0" w:color="auto"/>
            </w:tcBorders>
            <w:shd w:val="clear" w:color="auto" w:fill="auto"/>
            <w:vAlign w:val="center"/>
          </w:tcPr>
          <w:p w14:paraId="21D9EFB7"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1173+250</w:t>
            </w:r>
          </w:p>
          <w:p w14:paraId="40CDF355"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1176+650</w:t>
            </w:r>
          </w:p>
          <w:p w14:paraId="37FCD208"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1179+000</w:t>
            </w:r>
          </w:p>
          <w:p w14:paraId="791241B0"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1181+000</w:t>
            </w:r>
          </w:p>
          <w:p w14:paraId="4C6EF366"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1181+600</w:t>
            </w:r>
          </w:p>
        </w:tc>
        <w:tc>
          <w:tcPr>
            <w:tcW w:w="1320" w:type="dxa"/>
            <w:tcBorders>
              <w:top w:val="single" w:sz="4" w:space="0" w:color="auto"/>
              <w:left w:val="nil"/>
              <w:bottom w:val="single" w:sz="4" w:space="0" w:color="auto"/>
              <w:right w:val="single" w:sz="4" w:space="0" w:color="auto"/>
            </w:tcBorders>
          </w:tcPr>
          <w:p w14:paraId="577C70A3"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5BF9FC3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3760</w:t>
            </w:r>
          </w:p>
          <w:p w14:paraId="204DFCD6"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5800</w:t>
            </w:r>
          </w:p>
          <w:p w14:paraId="6AE9675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1800</w:t>
            </w:r>
          </w:p>
          <w:p w14:paraId="172D9CD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4650</w:t>
            </w:r>
          </w:p>
          <w:p w14:paraId="4BE7AFAA"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4600</w:t>
            </w:r>
          </w:p>
        </w:tc>
        <w:tc>
          <w:tcPr>
            <w:tcW w:w="1286" w:type="dxa"/>
            <w:tcBorders>
              <w:top w:val="nil"/>
              <w:left w:val="nil"/>
              <w:bottom w:val="single" w:sz="4" w:space="0" w:color="auto"/>
              <w:right w:val="single" w:sz="4" w:space="0" w:color="auto"/>
            </w:tcBorders>
            <w:shd w:val="clear" w:color="auto" w:fill="auto"/>
            <w:vAlign w:val="center"/>
          </w:tcPr>
          <w:p w14:paraId="124ADD6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83</w:t>
            </w:r>
          </w:p>
          <w:p w14:paraId="5D1BBD2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130</w:t>
            </w:r>
          </w:p>
          <w:p w14:paraId="0C34AF74"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37</w:t>
            </w:r>
          </w:p>
          <w:p w14:paraId="5C3BBBA6"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99</w:t>
            </w:r>
          </w:p>
          <w:p w14:paraId="7A9AA638"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99</w:t>
            </w:r>
          </w:p>
        </w:tc>
        <w:tc>
          <w:tcPr>
            <w:tcW w:w="1537" w:type="dxa"/>
            <w:tcBorders>
              <w:top w:val="nil"/>
              <w:left w:val="nil"/>
              <w:bottom w:val="single" w:sz="4" w:space="0" w:color="auto"/>
              <w:right w:val="single" w:sz="4" w:space="0" w:color="auto"/>
            </w:tcBorders>
            <w:shd w:val="clear" w:color="auto" w:fill="auto"/>
            <w:vAlign w:val="center"/>
          </w:tcPr>
          <w:p w14:paraId="19E7A72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83</w:t>
            </w:r>
          </w:p>
          <w:p w14:paraId="67048A43"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132</w:t>
            </w:r>
          </w:p>
          <w:p w14:paraId="3439194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90</w:t>
            </w:r>
          </w:p>
          <w:p w14:paraId="0D8BE368"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99</w:t>
            </w:r>
          </w:p>
          <w:p w14:paraId="4A9FD71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99</w:t>
            </w:r>
          </w:p>
        </w:tc>
      </w:tr>
      <w:tr w:rsidR="000C1501" w:rsidRPr="000C1501" w14:paraId="363BD0A7"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7B556358" w14:textId="77777777" w:rsidR="00421C76" w:rsidRPr="000C1501" w:rsidRDefault="00421C76" w:rsidP="00421C76">
            <w:pPr>
              <w:widowControl w:val="0"/>
              <w:spacing w:after="200"/>
              <w:ind w:right="-817" w:hanging="4"/>
              <w:jc w:val="left"/>
              <w:rPr>
                <w:rFonts w:eastAsia="Calibri"/>
                <w:sz w:val="20"/>
                <w:szCs w:val="20"/>
                <w:lang w:val="en-US" w:eastAsia="en-US"/>
              </w:rPr>
            </w:pPr>
            <w:r w:rsidRPr="000C1501">
              <w:rPr>
                <w:rFonts w:eastAsia="Calibri"/>
                <w:sz w:val="20"/>
                <w:szCs w:val="20"/>
                <w:lang w:val="en-US" w:eastAsia="en-US"/>
              </w:rPr>
              <w:t>7.</w:t>
            </w:r>
          </w:p>
        </w:tc>
        <w:tc>
          <w:tcPr>
            <w:tcW w:w="1914" w:type="dxa"/>
            <w:tcBorders>
              <w:top w:val="nil"/>
              <w:left w:val="nil"/>
              <w:bottom w:val="single" w:sz="4" w:space="0" w:color="auto"/>
              <w:right w:val="single" w:sz="4" w:space="0" w:color="auto"/>
            </w:tcBorders>
            <w:shd w:val="clear" w:color="auto" w:fill="auto"/>
            <w:vAlign w:val="center"/>
          </w:tcPr>
          <w:p w14:paraId="15D11AE3"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ст. Павловская</w:t>
            </w:r>
          </w:p>
        </w:tc>
        <w:tc>
          <w:tcPr>
            <w:tcW w:w="1048" w:type="dxa"/>
            <w:tcBorders>
              <w:top w:val="nil"/>
              <w:left w:val="nil"/>
              <w:bottom w:val="single" w:sz="4" w:space="0" w:color="auto"/>
              <w:right w:val="single" w:sz="4" w:space="0" w:color="auto"/>
            </w:tcBorders>
            <w:shd w:val="clear" w:color="auto" w:fill="auto"/>
            <w:vAlign w:val="center"/>
          </w:tcPr>
          <w:p w14:paraId="120129F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1195+100</w:t>
            </w:r>
          </w:p>
        </w:tc>
        <w:tc>
          <w:tcPr>
            <w:tcW w:w="1048" w:type="dxa"/>
            <w:tcBorders>
              <w:top w:val="nil"/>
              <w:left w:val="nil"/>
              <w:bottom w:val="single" w:sz="4" w:space="0" w:color="auto"/>
              <w:right w:val="single" w:sz="4" w:space="0" w:color="auto"/>
            </w:tcBorders>
            <w:shd w:val="clear" w:color="auto" w:fill="auto"/>
            <w:vAlign w:val="center"/>
          </w:tcPr>
          <w:p w14:paraId="51B2D43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1197+700</w:t>
            </w:r>
          </w:p>
        </w:tc>
        <w:tc>
          <w:tcPr>
            <w:tcW w:w="1320" w:type="dxa"/>
            <w:tcBorders>
              <w:top w:val="single" w:sz="4" w:space="0" w:color="auto"/>
              <w:left w:val="nil"/>
              <w:bottom w:val="single" w:sz="4" w:space="0" w:color="auto"/>
              <w:right w:val="single" w:sz="4" w:space="0" w:color="auto"/>
            </w:tcBorders>
          </w:tcPr>
          <w:p w14:paraId="54846818"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769A554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11560</w:t>
            </w:r>
          </w:p>
        </w:tc>
        <w:tc>
          <w:tcPr>
            <w:tcW w:w="1286" w:type="dxa"/>
            <w:tcBorders>
              <w:top w:val="nil"/>
              <w:left w:val="nil"/>
              <w:bottom w:val="single" w:sz="4" w:space="0" w:color="auto"/>
              <w:right w:val="single" w:sz="4" w:space="0" w:color="auto"/>
            </w:tcBorders>
            <w:shd w:val="clear" w:color="auto" w:fill="auto"/>
            <w:vAlign w:val="center"/>
          </w:tcPr>
          <w:p w14:paraId="19C78374"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284</w:t>
            </w:r>
          </w:p>
        </w:tc>
        <w:tc>
          <w:tcPr>
            <w:tcW w:w="1537" w:type="dxa"/>
            <w:tcBorders>
              <w:top w:val="nil"/>
              <w:left w:val="nil"/>
              <w:bottom w:val="single" w:sz="4" w:space="0" w:color="auto"/>
              <w:right w:val="single" w:sz="4" w:space="0" w:color="auto"/>
            </w:tcBorders>
            <w:shd w:val="clear" w:color="auto" w:fill="auto"/>
            <w:vAlign w:val="center"/>
          </w:tcPr>
          <w:p w14:paraId="160AC53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345</w:t>
            </w:r>
          </w:p>
        </w:tc>
      </w:tr>
      <w:tr w:rsidR="000C1501" w:rsidRPr="000C1501" w14:paraId="255A61F0"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2FC06711" w14:textId="77777777" w:rsidR="00421C76" w:rsidRPr="000C1501" w:rsidRDefault="00421C76" w:rsidP="00421C76">
            <w:pPr>
              <w:widowControl w:val="0"/>
              <w:spacing w:after="200"/>
              <w:ind w:right="-817" w:hanging="4"/>
              <w:jc w:val="left"/>
              <w:rPr>
                <w:rFonts w:eastAsia="Calibri"/>
                <w:sz w:val="20"/>
                <w:szCs w:val="20"/>
                <w:lang w:val="en-US" w:eastAsia="en-US"/>
              </w:rPr>
            </w:pPr>
            <w:r w:rsidRPr="000C1501">
              <w:rPr>
                <w:rFonts w:eastAsia="Calibri"/>
                <w:sz w:val="20"/>
                <w:szCs w:val="20"/>
                <w:lang w:val="en-US" w:eastAsia="en-US"/>
              </w:rPr>
              <w:t>8.</w:t>
            </w:r>
          </w:p>
        </w:tc>
        <w:tc>
          <w:tcPr>
            <w:tcW w:w="1914" w:type="dxa"/>
            <w:tcBorders>
              <w:top w:val="nil"/>
              <w:left w:val="nil"/>
              <w:bottom w:val="single" w:sz="4" w:space="0" w:color="auto"/>
              <w:right w:val="single" w:sz="4" w:space="0" w:color="auto"/>
            </w:tcBorders>
            <w:shd w:val="clear" w:color="auto" w:fill="auto"/>
            <w:vAlign w:val="center"/>
          </w:tcPr>
          <w:p w14:paraId="033ECD33"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ст. Павловская</w:t>
            </w:r>
          </w:p>
        </w:tc>
        <w:tc>
          <w:tcPr>
            <w:tcW w:w="1048" w:type="dxa"/>
            <w:tcBorders>
              <w:top w:val="nil"/>
              <w:left w:val="nil"/>
              <w:bottom w:val="single" w:sz="4" w:space="0" w:color="auto"/>
              <w:right w:val="single" w:sz="4" w:space="0" w:color="auto"/>
            </w:tcBorders>
            <w:shd w:val="clear" w:color="auto" w:fill="auto"/>
            <w:vAlign w:val="center"/>
          </w:tcPr>
          <w:p w14:paraId="1B52BEB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1197+900</w:t>
            </w:r>
          </w:p>
        </w:tc>
        <w:tc>
          <w:tcPr>
            <w:tcW w:w="1048" w:type="dxa"/>
            <w:tcBorders>
              <w:top w:val="nil"/>
              <w:left w:val="nil"/>
              <w:bottom w:val="single" w:sz="4" w:space="0" w:color="auto"/>
              <w:right w:val="single" w:sz="4" w:space="0" w:color="auto"/>
            </w:tcBorders>
            <w:shd w:val="clear" w:color="auto" w:fill="auto"/>
            <w:vAlign w:val="center"/>
          </w:tcPr>
          <w:p w14:paraId="506B8498"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1199+200</w:t>
            </w:r>
          </w:p>
        </w:tc>
        <w:tc>
          <w:tcPr>
            <w:tcW w:w="1320" w:type="dxa"/>
            <w:tcBorders>
              <w:top w:val="single" w:sz="4" w:space="0" w:color="auto"/>
              <w:left w:val="nil"/>
              <w:bottom w:val="single" w:sz="4" w:space="0" w:color="auto"/>
              <w:right w:val="single" w:sz="4" w:space="0" w:color="auto"/>
            </w:tcBorders>
          </w:tcPr>
          <w:p w14:paraId="47CA8D57"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409D1F71"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2600</w:t>
            </w:r>
          </w:p>
        </w:tc>
        <w:tc>
          <w:tcPr>
            <w:tcW w:w="1286" w:type="dxa"/>
            <w:tcBorders>
              <w:top w:val="nil"/>
              <w:left w:val="nil"/>
              <w:bottom w:val="single" w:sz="4" w:space="0" w:color="auto"/>
              <w:right w:val="single" w:sz="4" w:space="0" w:color="auto"/>
            </w:tcBorders>
            <w:shd w:val="clear" w:color="auto" w:fill="auto"/>
            <w:vAlign w:val="center"/>
          </w:tcPr>
          <w:p w14:paraId="66CC0DE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59</w:t>
            </w:r>
          </w:p>
        </w:tc>
        <w:tc>
          <w:tcPr>
            <w:tcW w:w="1537" w:type="dxa"/>
            <w:tcBorders>
              <w:top w:val="nil"/>
              <w:left w:val="nil"/>
              <w:bottom w:val="single" w:sz="4" w:space="0" w:color="auto"/>
              <w:right w:val="single" w:sz="4" w:space="0" w:color="auto"/>
            </w:tcBorders>
            <w:shd w:val="clear" w:color="auto" w:fill="auto"/>
            <w:vAlign w:val="center"/>
          </w:tcPr>
          <w:p w14:paraId="3D3E980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59</w:t>
            </w:r>
          </w:p>
        </w:tc>
      </w:tr>
      <w:tr w:rsidR="000C1501" w:rsidRPr="000C1501" w14:paraId="27028AE0"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176C0C88" w14:textId="77777777" w:rsidR="00421C76" w:rsidRPr="000C1501" w:rsidRDefault="00421C76" w:rsidP="00421C76">
            <w:pPr>
              <w:widowControl w:val="0"/>
              <w:spacing w:after="200"/>
              <w:ind w:right="-817" w:hanging="4"/>
              <w:jc w:val="left"/>
              <w:rPr>
                <w:rFonts w:eastAsia="Calibri"/>
                <w:sz w:val="20"/>
                <w:szCs w:val="20"/>
                <w:lang w:val="en-US" w:eastAsia="en-US"/>
              </w:rPr>
            </w:pPr>
            <w:r w:rsidRPr="000C1501">
              <w:rPr>
                <w:rFonts w:eastAsia="Calibri"/>
                <w:sz w:val="20"/>
                <w:szCs w:val="20"/>
                <w:lang w:val="en-US" w:eastAsia="en-US"/>
              </w:rPr>
              <w:t>9.</w:t>
            </w:r>
          </w:p>
        </w:tc>
        <w:tc>
          <w:tcPr>
            <w:tcW w:w="1914" w:type="dxa"/>
            <w:tcBorders>
              <w:top w:val="nil"/>
              <w:left w:val="nil"/>
              <w:bottom w:val="single" w:sz="4" w:space="0" w:color="auto"/>
              <w:right w:val="single" w:sz="4" w:space="0" w:color="auto"/>
            </w:tcBorders>
            <w:shd w:val="clear" w:color="auto" w:fill="auto"/>
            <w:vAlign w:val="center"/>
          </w:tcPr>
          <w:p w14:paraId="272976C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ст. Березанская</w:t>
            </w:r>
          </w:p>
        </w:tc>
        <w:tc>
          <w:tcPr>
            <w:tcW w:w="1048" w:type="dxa"/>
            <w:tcBorders>
              <w:top w:val="nil"/>
              <w:left w:val="nil"/>
              <w:bottom w:val="single" w:sz="4" w:space="0" w:color="auto"/>
              <w:right w:val="single" w:sz="4" w:space="0" w:color="auto"/>
            </w:tcBorders>
            <w:shd w:val="clear" w:color="auto" w:fill="auto"/>
            <w:vAlign w:val="center"/>
          </w:tcPr>
          <w:p w14:paraId="7CBF758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1248+100</w:t>
            </w:r>
          </w:p>
        </w:tc>
        <w:tc>
          <w:tcPr>
            <w:tcW w:w="1048" w:type="dxa"/>
            <w:tcBorders>
              <w:top w:val="nil"/>
              <w:left w:val="nil"/>
              <w:bottom w:val="single" w:sz="4" w:space="0" w:color="auto"/>
              <w:right w:val="single" w:sz="4" w:space="0" w:color="auto"/>
            </w:tcBorders>
            <w:shd w:val="clear" w:color="auto" w:fill="auto"/>
            <w:vAlign w:val="center"/>
          </w:tcPr>
          <w:p w14:paraId="580DB5A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1249+000</w:t>
            </w:r>
          </w:p>
        </w:tc>
        <w:tc>
          <w:tcPr>
            <w:tcW w:w="1320" w:type="dxa"/>
            <w:tcBorders>
              <w:top w:val="single" w:sz="4" w:space="0" w:color="auto"/>
              <w:left w:val="nil"/>
              <w:bottom w:val="single" w:sz="4" w:space="0" w:color="auto"/>
              <w:right w:val="single" w:sz="4" w:space="0" w:color="auto"/>
            </w:tcBorders>
          </w:tcPr>
          <w:p w14:paraId="20FFC009"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0E76DB5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3080</w:t>
            </w:r>
          </w:p>
        </w:tc>
        <w:tc>
          <w:tcPr>
            <w:tcW w:w="1286" w:type="dxa"/>
            <w:tcBorders>
              <w:top w:val="nil"/>
              <w:left w:val="nil"/>
              <w:bottom w:val="single" w:sz="4" w:space="0" w:color="auto"/>
              <w:right w:val="single" w:sz="4" w:space="0" w:color="auto"/>
            </w:tcBorders>
            <w:shd w:val="clear" w:color="auto" w:fill="auto"/>
            <w:vAlign w:val="center"/>
          </w:tcPr>
          <w:p w14:paraId="00CA13D8"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77</w:t>
            </w:r>
          </w:p>
        </w:tc>
        <w:tc>
          <w:tcPr>
            <w:tcW w:w="1537" w:type="dxa"/>
            <w:tcBorders>
              <w:top w:val="nil"/>
              <w:left w:val="nil"/>
              <w:bottom w:val="single" w:sz="4" w:space="0" w:color="auto"/>
              <w:right w:val="single" w:sz="4" w:space="0" w:color="auto"/>
            </w:tcBorders>
            <w:shd w:val="clear" w:color="auto" w:fill="auto"/>
            <w:vAlign w:val="center"/>
          </w:tcPr>
          <w:p w14:paraId="6367FA84"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76</w:t>
            </w:r>
          </w:p>
        </w:tc>
      </w:tr>
      <w:tr w:rsidR="000C1501" w:rsidRPr="000C1501" w14:paraId="6801C04A"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2796680D" w14:textId="77777777" w:rsidR="00421C76" w:rsidRPr="000C1501" w:rsidRDefault="00421C76" w:rsidP="00421C76">
            <w:pPr>
              <w:widowControl w:val="0"/>
              <w:spacing w:after="200"/>
              <w:ind w:right="-817" w:hanging="4"/>
              <w:jc w:val="left"/>
              <w:rPr>
                <w:rFonts w:eastAsia="Calibri"/>
                <w:sz w:val="20"/>
                <w:szCs w:val="20"/>
                <w:lang w:val="en-US" w:eastAsia="en-US"/>
              </w:rPr>
            </w:pPr>
            <w:r w:rsidRPr="000C1501">
              <w:rPr>
                <w:rFonts w:eastAsia="Calibri"/>
                <w:sz w:val="20"/>
                <w:szCs w:val="20"/>
                <w:lang w:val="en-US" w:eastAsia="en-US"/>
              </w:rPr>
              <w:t>10.</w:t>
            </w:r>
          </w:p>
        </w:tc>
        <w:tc>
          <w:tcPr>
            <w:tcW w:w="1914" w:type="dxa"/>
            <w:tcBorders>
              <w:top w:val="nil"/>
              <w:left w:val="nil"/>
              <w:bottom w:val="single" w:sz="4" w:space="0" w:color="auto"/>
              <w:right w:val="single" w:sz="4" w:space="0" w:color="auto"/>
            </w:tcBorders>
            <w:shd w:val="clear" w:color="auto" w:fill="auto"/>
            <w:vAlign w:val="center"/>
          </w:tcPr>
          <w:p w14:paraId="502288C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ст. Выселки</w:t>
            </w:r>
          </w:p>
        </w:tc>
        <w:tc>
          <w:tcPr>
            <w:tcW w:w="1048" w:type="dxa"/>
            <w:tcBorders>
              <w:top w:val="nil"/>
              <w:left w:val="nil"/>
              <w:bottom w:val="single" w:sz="4" w:space="0" w:color="auto"/>
              <w:right w:val="single" w:sz="4" w:space="0" w:color="auto"/>
            </w:tcBorders>
            <w:shd w:val="clear" w:color="auto" w:fill="auto"/>
            <w:vAlign w:val="center"/>
          </w:tcPr>
          <w:p w14:paraId="57E6DE4A"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1250+100</w:t>
            </w:r>
          </w:p>
        </w:tc>
        <w:tc>
          <w:tcPr>
            <w:tcW w:w="1048" w:type="dxa"/>
            <w:tcBorders>
              <w:top w:val="nil"/>
              <w:left w:val="nil"/>
              <w:bottom w:val="single" w:sz="4" w:space="0" w:color="auto"/>
              <w:right w:val="single" w:sz="4" w:space="0" w:color="auto"/>
            </w:tcBorders>
            <w:shd w:val="clear" w:color="auto" w:fill="auto"/>
            <w:vAlign w:val="center"/>
          </w:tcPr>
          <w:p w14:paraId="4EEA911A"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1250+900</w:t>
            </w:r>
          </w:p>
        </w:tc>
        <w:tc>
          <w:tcPr>
            <w:tcW w:w="1320" w:type="dxa"/>
            <w:tcBorders>
              <w:top w:val="single" w:sz="4" w:space="0" w:color="auto"/>
              <w:left w:val="nil"/>
              <w:bottom w:val="single" w:sz="4" w:space="0" w:color="auto"/>
              <w:right w:val="single" w:sz="4" w:space="0" w:color="auto"/>
            </w:tcBorders>
          </w:tcPr>
          <w:p w14:paraId="17CD7295"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3FB17354"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2240</w:t>
            </w:r>
          </w:p>
        </w:tc>
        <w:tc>
          <w:tcPr>
            <w:tcW w:w="1286" w:type="dxa"/>
            <w:tcBorders>
              <w:top w:val="nil"/>
              <w:left w:val="nil"/>
              <w:bottom w:val="single" w:sz="4" w:space="0" w:color="auto"/>
              <w:right w:val="single" w:sz="4" w:space="0" w:color="auto"/>
            </w:tcBorders>
            <w:shd w:val="clear" w:color="auto" w:fill="auto"/>
            <w:vAlign w:val="center"/>
          </w:tcPr>
          <w:p w14:paraId="15A2360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58</w:t>
            </w:r>
          </w:p>
        </w:tc>
        <w:tc>
          <w:tcPr>
            <w:tcW w:w="1537" w:type="dxa"/>
            <w:tcBorders>
              <w:top w:val="nil"/>
              <w:left w:val="nil"/>
              <w:bottom w:val="single" w:sz="4" w:space="0" w:color="auto"/>
              <w:right w:val="single" w:sz="4" w:space="0" w:color="auto"/>
            </w:tcBorders>
            <w:shd w:val="clear" w:color="auto" w:fill="auto"/>
            <w:vAlign w:val="center"/>
          </w:tcPr>
          <w:p w14:paraId="0AFEB210"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63</w:t>
            </w:r>
          </w:p>
        </w:tc>
      </w:tr>
      <w:tr w:rsidR="000C1501" w:rsidRPr="000C1501" w14:paraId="3E44ACCB"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263AC4BB" w14:textId="77777777" w:rsidR="00421C76" w:rsidRPr="000C1501" w:rsidRDefault="00421C76" w:rsidP="00421C76">
            <w:pPr>
              <w:widowControl w:val="0"/>
              <w:spacing w:after="200"/>
              <w:ind w:right="-817" w:hanging="4"/>
              <w:jc w:val="left"/>
              <w:rPr>
                <w:rFonts w:eastAsia="Calibri"/>
                <w:sz w:val="20"/>
                <w:szCs w:val="20"/>
                <w:lang w:val="en-US" w:eastAsia="en-US"/>
              </w:rPr>
            </w:pPr>
            <w:r w:rsidRPr="000C1501">
              <w:rPr>
                <w:rFonts w:eastAsia="Calibri"/>
                <w:sz w:val="20"/>
                <w:szCs w:val="20"/>
                <w:lang w:val="en-US" w:eastAsia="en-US"/>
              </w:rPr>
              <w:t>1.</w:t>
            </w:r>
          </w:p>
        </w:tc>
        <w:tc>
          <w:tcPr>
            <w:tcW w:w="1914" w:type="dxa"/>
            <w:tcBorders>
              <w:top w:val="nil"/>
              <w:left w:val="nil"/>
              <w:bottom w:val="single" w:sz="4" w:space="0" w:color="auto"/>
              <w:right w:val="single" w:sz="4" w:space="0" w:color="auto"/>
            </w:tcBorders>
            <w:shd w:val="clear" w:color="auto" w:fill="auto"/>
            <w:vAlign w:val="center"/>
          </w:tcPr>
          <w:p w14:paraId="3799F85A"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СПВК 1318+700</w:t>
            </w:r>
          </w:p>
        </w:tc>
        <w:tc>
          <w:tcPr>
            <w:tcW w:w="1048" w:type="dxa"/>
            <w:tcBorders>
              <w:top w:val="nil"/>
              <w:left w:val="nil"/>
              <w:bottom w:val="single" w:sz="4" w:space="0" w:color="auto"/>
              <w:right w:val="single" w:sz="4" w:space="0" w:color="auto"/>
            </w:tcBorders>
            <w:shd w:val="clear" w:color="auto" w:fill="auto"/>
            <w:vAlign w:val="center"/>
          </w:tcPr>
          <w:p w14:paraId="28D953F0"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1319+850</w:t>
            </w:r>
          </w:p>
        </w:tc>
        <w:tc>
          <w:tcPr>
            <w:tcW w:w="1048" w:type="dxa"/>
            <w:tcBorders>
              <w:top w:val="nil"/>
              <w:left w:val="nil"/>
              <w:bottom w:val="single" w:sz="4" w:space="0" w:color="auto"/>
              <w:right w:val="single" w:sz="4" w:space="0" w:color="auto"/>
            </w:tcBorders>
            <w:shd w:val="clear" w:color="auto" w:fill="auto"/>
            <w:vAlign w:val="center"/>
          </w:tcPr>
          <w:p w14:paraId="3475DD5A"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1318+460</w:t>
            </w:r>
          </w:p>
        </w:tc>
        <w:tc>
          <w:tcPr>
            <w:tcW w:w="1320" w:type="dxa"/>
            <w:tcBorders>
              <w:top w:val="single" w:sz="4" w:space="0" w:color="auto"/>
              <w:left w:val="nil"/>
              <w:bottom w:val="single" w:sz="4" w:space="0" w:color="auto"/>
              <w:right w:val="single" w:sz="4" w:space="0" w:color="auto"/>
            </w:tcBorders>
          </w:tcPr>
          <w:p w14:paraId="28B9A442"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bCs/>
                <w:sz w:val="20"/>
                <w:szCs w:val="20"/>
                <w:lang w:val="en-US" w:eastAsia="ar-SA"/>
              </w:rPr>
              <w:t>ЛНО</w:t>
            </w:r>
          </w:p>
        </w:tc>
        <w:tc>
          <w:tcPr>
            <w:tcW w:w="1697" w:type="dxa"/>
            <w:tcBorders>
              <w:top w:val="nil"/>
              <w:left w:val="single" w:sz="4" w:space="0" w:color="auto"/>
              <w:bottom w:val="single" w:sz="4" w:space="0" w:color="auto"/>
              <w:right w:val="single" w:sz="4" w:space="0" w:color="auto"/>
            </w:tcBorders>
            <w:shd w:val="clear" w:color="auto" w:fill="auto"/>
            <w:vAlign w:val="center"/>
          </w:tcPr>
          <w:p w14:paraId="74DF344A"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780</w:t>
            </w:r>
          </w:p>
        </w:tc>
        <w:tc>
          <w:tcPr>
            <w:tcW w:w="1286" w:type="dxa"/>
            <w:tcBorders>
              <w:top w:val="nil"/>
              <w:left w:val="nil"/>
              <w:bottom w:val="single" w:sz="4" w:space="0" w:color="auto"/>
              <w:right w:val="single" w:sz="4" w:space="0" w:color="auto"/>
            </w:tcBorders>
            <w:shd w:val="clear" w:color="auto" w:fill="auto"/>
            <w:vAlign w:val="center"/>
          </w:tcPr>
          <w:p w14:paraId="31E6038E"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29</w:t>
            </w:r>
          </w:p>
        </w:tc>
        <w:tc>
          <w:tcPr>
            <w:tcW w:w="1537" w:type="dxa"/>
            <w:tcBorders>
              <w:top w:val="nil"/>
              <w:left w:val="nil"/>
              <w:bottom w:val="single" w:sz="4" w:space="0" w:color="auto"/>
              <w:right w:val="single" w:sz="4" w:space="0" w:color="auto"/>
            </w:tcBorders>
            <w:shd w:val="clear" w:color="auto" w:fill="auto"/>
            <w:vAlign w:val="center"/>
          </w:tcPr>
          <w:p w14:paraId="60231E0C" w14:textId="77777777" w:rsidR="00421C76" w:rsidRPr="000C1501" w:rsidRDefault="00421C76" w:rsidP="00421C76">
            <w:pPr>
              <w:widowControl w:val="0"/>
              <w:spacing w:after="200"/>
              <w:jc w:val="center"/>
              <w:rPr>
                <w:rFonts w:eastAsia="Calibri"/>
                <w:sz w:val="20"/>
                <w:szCs w:val="20"/>
                <w:lang w:val="en-US" w:eastAsia="en-US"/>
              </w:rPr>
            </w:pPr>
            <w:r w:rsidRPr="000C1501">
              <w:rPr>
                <w:rFonts w:eastAsia="Calibri"/>
                <w:sz w:val="20"/>
                <w:szCs w:val="20"/>
                <w:lang w:val="en-US" w:eastAsia="en-US"/>
              </w:rPr>
              <w:t>29</w:t>
            </w:r>
          </w:p>
        </w:tc>
      </w:tr>
      <w:tr w:rsidR="000C1501" w:rsidRPr="000C1501" w14:paraId="6CF64023" w14:textId="77777777" w:rsidTr="00117B68">
        <w:trPr>
          <w:trHeight w:val="23"/>
        </w:trPr>
        <w:tc>
          <w:tcPr>
            <w:tcW w:w="571" w:type="dxa"/>
            <w:tcBorders>
              <w:top w:val="nil"/>
              <w:left w:val="single" w:sz="4" w:space="0" w:color="auto"/>
              <w:bottom w:val="single" w:sz="4" w:space="0" w:color="auto"/>
              <w:right w:val="single" w:sz="4" w:space="0" w:color="auto"/>
            </w:tcBorders>
            <w:shd w:val="clear" w:color="auto" w:fill="auto"/>
            <w:vAlign w:val="center"/>
          </w:tcPr>
          <w:p w14:paraId="6BA5B9F1" w14:textId="77777777" w:rsidR="00421C76" w:rsidRPr="000C1501" w:rsidRDefault="00421C76" w:rsidP="00421C76">
            <w:pPr>
              <w:widowControl w:val="0"/>
              <w:spacing w:after="200"/>
              <w:jc w:val="center"/>
              <w:rPr>
                <w:rFonts w:eastAsia="Calibri"/>
                <w:sz w:val="20"/>
                <w:szCs w:val="20"/>
                <w:lang w:val="en-US" w:eastAsia="en-US"/>
              </w:rPr>
            </w:pPr>
          </w:p>
        </w:tc>
        <w:tc>
          <w:tcPr>
            <w:tcW w:w="4010" w:type="dxa"/>
            <w:gridSpan w:val="3"/>
            <w:tcBorders>
              <w:top w:val="nil"/>
              <w:left w:val="nil"/>
              <w:bottom w:val="single" w:sz="4" w:space="0" w:color="auto"/>
              <w:right w:val="single" w:sz="4" w:space="0" w:color="auto"/>
            </w:tcBorders>
            <w:shd w:val="clear" w:color="auto" w:fill="auto"/>
            <w:vAlign w:val="center"/>
          </w:tcPr>
          <w:p w14:paraId="4FDB365B" w14:textId="77777777" w:rsidR="00421C76" w:rsidRPr="000C1501" w:rsidRDefault="00421C76" w:rsidP="00421C76">
            <w:pPr>
              <w:widowControl w:val="0"/>
              <w:spacing w:after="200"/>
              <w:jc w:val="right"/>
              <w:rPr>
                <w:rFonts w:eastAsia="Calibri"/>
                <w:b/>
                <w:sz w:val="20"/>
                <w:szCs w:val="20"/>
                <w:lang w:val="en-US" w:eastAsia="en-US"/>
              </w:rPr>
            </w:pPr>
            <w:r w:rsidRPr="000C1501">
              <w:rPr>
                <w:rFonts w:eastAsia="Calibri"/>
                <w:b/>
                <w:sz w:val="20"/>
                <w:szCs w:val="20"/>
                <w:lang w:val="en-US" w:eastAsia="en-US"/>
              </w:rPr>
              <w:t>ИТОГО (ЛНО):</w:t>
            </w:r>
          </w:p>
        </w:tc>
        <w:tc>
          <w:tcPr>
            <w:tcW w:w="1320" w:type="dxa"/>
            <w:tcBorders>
              <w:top w:val="single" w:sz="4" w:space="0" w:color="auto"/>
              <w:left w:val="nil"/>
              <w:bottom w:val="single" w:sz="4" w:space="0" w:color="auto"/>
              <w:right w:val="single" w:sz="4" w:space="0" w:color="auto"/>
            </w:tcBorders>
          </w:tcPr>
          <w:p w14:paraId="27C118CD" w14:textId="77777777" w:rsidR="00421C76" w:rsidRPr="000C1501" w:rsidRDefault="00421C76" w:rsidP="00421C76">
            <w:pPr>
              <w:widowControl w:val="0"/>
              <w:spacing w:after="200"/>
              <w:jc w:val="center"/>
              <w:rPr>
                <w:rFonts w:eastAsia="Calibri"/>
                <w:b/>
                <w:bCs/>
                <w:sz w:val="20"/>
                <w:szCs w:val="20"/>
                <w:lang w:val="en-US" w:eastAsia="ar-SA"/>
              </w:rPr>
            </w:pPr>
          </w:p>
        </w:tc>
        <w:tc>
          <w:tcPr>
            <w:tcW w:w="1697" w:type="dxa"/>
            <w:tcBorders>
              <w:top w:val="nil"/>
              <w:left w:val="single" w:sz="4" w:space="0" w:color="auto"/>
              <w:bottom w:val="single" w:sz="4" w:space="0" w:color="auto"/>
              <w:right w:val="single" w:sz="4" w:space="0" w:color="auto"/>
            </w:tcBorders>
            <w:shd w:val="clear" w:color="auto" w:fill="auto"/>
            <w:vAlign w:val="bottom"/>
          </w:tcPr>
          <w:p w14:paraId="35E13ED9"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65280</w:t>
            </w:r>
          </w:p>
        </w:tc>
        <w:tc>
          <w:tcPr>
            <w:tcW w:w="1286" w:type="dxa"/>
            <w:tcBorders>
              <w:top w:val="nil"/>
              <w:left w:val="nil"/>
              <w:bottom w:val="single" w:sz="4" w:space="0" w:color="auto"/>
              <w:right w:val="single" w:sz="4" w:space="0" w:color="auto"/>
            </w:tcBorders>
            <w:shd w:val="clear" w:color="auto" w:fill="auto"/>
            <w:vAlign w:val="bottom"/>
          </w:tcPr>
          <w:p w14:paraId="1D34E486"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1638</w:t>
            </w:r>
          </w:p>
        </w:tc>
        <w:tc>
          <w:tcPr>
            <w:tcW w:w="1537" w:type="dxa"/>
            <w:tcBorders>
              <w:top w:val="nil"/>
              <w:left w:val="nil"/>
              <w:bottom w:val="single" w:sz="4" w:space="0" w:color="auto"/>
              <w:right w:val="single" w:sz="4" w:space="0" w:color="auto"/>
            </w:tcBorders>
            <w:shd w:val="clear" w:color="auto" w:fill="auto"/>
            <w:vAlign w:val="bottom"/>
          </w:tcPr>
          <w:p w14:paraId="112FAC6B" w14:textId="77777777" w:rsidR="00421C76" w:rsidRPr="000C1501" w:rsidRDefault="00421C76" w:rsidP="00421C76">
            <w:pPr>
              <w:widowControl w:val="0"/>
              <w:spacing w:after="200"/>
              <w:jc w:val="center"/>
              <w:rPr>
                <w:rFonts w:eastAsia="Calibri"/>
                <w:b/>
                <w:sz w:val="20"/>
                <w:szCs w:val="20"/>
                <w:lang w:val="en-US" w:eastAsia="en-US"/>
              </w:rPr>
            </w:pPr>
            <w:r w:rsidRPr="000C1501">
              <w:rPr>
                <w:rFonts w:eastAsia="Calibri"/>
                <w:b/>
                <w:sz w:val="20"/>
                <w:szCs w:val="20"/>
                <w:lang w:val="en-US" w:eastAsia="en-US"/>
              </w:rPr>
              <w:t>1785</w:t>
            </w:r>
          </w:p>
        </w:tc>
      </w:tr>
    </w:tbl>
    <w:p w14:paraId="3E07728E" w14:textId="77777777" w:rsidR="00226C04" w:rsidRPr="000C1501" w:rsidRDefault="00226C04" w:rsidP="00A7437E">
      <w:pPr>
        <w:pStyle w:val="af8"/>
        <w:ind w:left="0" w:right="0" w:firstLine="567"/>
        <w:jc w:val="both"/>
        <w:rPr>
          <w:noProof/>
          <w:sz w:val="20"/>
          <w:szCs w:val="24"/>
        </w:rPr>
      </w:pPr>
      <w:r w:rsidRPr="000C1501">
        <w:rPr>
          <w:noProof/>
          <w:sz w:val="20"/>
          <w:szCs w:val="24"/>
        </w:rPr>
        <w:t xml:space="preserve">Примечание: * - Таблица 3 заполняется </w:t>
      </w:r>
      <w:r w:rsidR="00B56AC0" w:rsidRPr="000C1501">
        <w:rPr>
          <w:noProof/>
          <w:sz w:val="20"/>
          <w:szCs w:val="24"/>
        </w:rPr>
        <w:t xml:space="preserve">Исполнителем на основании проекта и корректируется после </w:t>
      </w:r>
      <w:r w:rsidRPr="000C1501">
        <w:rPr>
          <w:noProof/>
          <w:sz w:val="20"/>
          <w:szCs w:val="24"/>
        </w:rPr>
        <w:t>ввода Автомобильной Дороги в Эксплуатацию.</w:t>
      </w:r>
    </w:p>
    <w:p w14:paraId="3EC28488" w14:textId="77777777" w:rsidR="00180CAA" w:rsidRPr="000C1501" w:rsidRDefault="00180CAA" w:rsidP="00A7437E">
      <w:pPr>
        <w:pStyle w:val="af8"/>
        <w:ind w:left="0" w:right="0" w:firstLine="567"/>
        <w:jc w:val="both"/>
        <w:rPr>
          <w:b/>
          <w:noProof/>
          <w:sz w:val="24"/>
          <w:szCs w:val="24"/>
        </w:rPr>
      </w:pPr>
      <w:r w:rsidRPr="000C1501">
        <w:rPr>
          <w:b/>
          <w:noProof/>
          <w:sz w:val="24"/>
          <w:szCs w:val="24"/>
        </w:rPr>
        <w:t>3.3.</w:t>
      </w:r>
      <w:r w:rsidRPr="000C1501">
        <w:rPr>
          <w:b/>
          <w:noProof/>
          <w:sz w:val="24"/>
          <w:szCs w:val="24"/>
        </w:rPr>
        <w:tab/>
        <w:t>Общие положения:</w:t>
      </w:r>
    </w:p>
    <w:p w14:paraId="4763322B" w14:textId="359DF78B" w:rsidR="00180CAA" w:rsidRPr="000C1501" w:rsidRDefault="00180CAA" w:rsidP="004C66DA">
      <w:pPr>
        <w:tabs>
          <w:tab w:val="left" w:pos="-1985"/>
        </w:tabs>
        <w:spacing w:after="0"/>
        <w:ind w:firstLine="567"/>
      </w:pPr>
      <w:r w:rsidRPr="000C1501">
        <w:rPr>
          <w:noProof/>
        </w:rPr>
        <w:t>3.3.1.</w:t>
      </w:r>
      <w:r w:rsidRPr="000C1501">
        <w:rPr>
          <w:noProof/>
        </w:rPr>
        <w:tab/>
      </w:r>
      <w:r w:rsidR="00633F26" w:rsidRPr="000C1501">
        <w:rPr>
          <w:bCs/>
          <w:iCs/>
        </w:rPr>
        <w:t>Исполнитель гарантирует, что все проводимые работы по содержанию линии электроосвещения и их результаты будут соответствовать требованиям Правил технической эксплуатации электроустановок потребителей, утвержденных Приказом Минэнерго РФ от 13.01.2003г. №6, ПУЭ, СНИП 23-05-95, СНИП 3.05.06-85, ВСН 25-86</w:t>
      </w:r>
      <w:r w:rsidR="005004E7" w:rsidRPr="000C1501">
        <w:t>.</w:t>
      </w:r>
    </w:p>
    <w:p w14:paraId="6B97FF3E" w14:textId="03A063D4" w:rsidR="00633F26" w:rsidRPr="000C1501" w:rsidRDefault="00A11B96" w:rsidP="004C66DA">
      <w:pPr>
        <w:tabs>
          <w:tab w:val="left" w:pos="-1985"/>
        </w:tabs>
        <w:spacing w:after="0"/>
        <w:ind w:firstLine="567"/>
        <w:rPr>
          <w:bCs/>
          <w:iCs/>
        </w:rPr>
      </w:pPr>
      <w:r w:rsidRPr="000C1501">
        <w:rPr>
          <w:bCs/>
          <w:iCs/>
        </w:rPr>
        <w:t>Исполнитель</w:t>
      </w:r>
      <w:r w:rsidR="00633F26" w:rsidRPr="000C1501">
        <w:rPr>
          <w:bCs/>
          <w:iCs/>
        </w:rPr>
        <w:t xml:space="preserve"> (субподрядчик) допускается к производству работ на электроустановках дороги в качестве командированного персонала в соответствии с ПОТ Р М-016-2001 РД153-34.0-03.150-00 «Правилам по охране труда при эксплуатации электроустановок»</w:t>
      </w:r>
      <w:r w:rsidRPr="000C1501">
        <w:rPr>
          <w:bCs/>
          <w:iCs/>
        </w:rPr>
        <w:t>.</w:t>
      </w:r>
    </w:p>
    <w:p w14:paraId="4EA223C4" w14:textId="77777777" w:rsidR="00A11B96" w:rsidRPr="000C1501" w:rsidRDefault="00A11B96" w:rsidP="004C66DA">
      <w:pPr>
        <w:tabs>
          <w:tab w:val="left" w:pos="-1985"/>
        </w:tabs>
        <w:spacing w:after="0"/>
        <w:ind w:firstLine="567"/>
        <w:rPr>
          <w:bCs/>
          <w:iCs/>
        </w:rPr>
      </w:pPr>
      <w:r w:rsidRPr="000C1501">
        <w:rPr>
          <w:bCs/>
          <w:iCs/>
        </w:rPr>
        <w:t>3.3.2. Исполнитель обязан:</w:t>
      </w:r>
    </w:p>
    <w:p w14:paraId="2779B493" w14:textId="6F1A67A1" w:rsidR="00A11B96" w:rsidRPr="000C1501" w:rsidRDefault="00A11B96" w:rsidP="004C66DA">
      <w:pPr>
        <w:tabs>
          <w:tab w:val="left" w:pos="-1985"/>
        </w:tabs>
        <w:spacing w:after="0"/>
        <w:ind w:firstLine="567"/>
        <w:rPr>
          <w:noProof/>
        </w:rPr>
      </w:pPr>
      <w:r w:rsidRPr="000C1501">
        <w:rPr>
          <w:bCs/>
          <w:iCs/>
        </w:rPr>
        <w:t xml:space="preserve">3.3.2.1. Создать у себя необходимое для содержании освещения количество автоматизированных рабочих мест (АРМ) для контроля состояния и управления ЛНО с помощью автоматизированной системы управления наружным освещением (АСУНО). </w:t>
      </w:r>
      <w:r w:rsidR="00321D8E" w:rsidRPr="000C1501">
        <w:rPr>
          <w:bCs/>
          <w:iCs/>
        </w:rPr>
        <w:t>Исполнитель</w:t>
      </w:r>
      <w:r w:rsidRPr="000C1501">
        <w:rPr>
          <w:bCs/>
          <w:iCs/>
        </w:rPr>
        <w:t xml:space="preserve"> обязан представлять Заказчику еженедельную информацию о работе Освещения на объектах согласно «Планируемого объема наружного освежения» (Приложение № 1.1 к Техническому Заданию).</w:t>
      </w:r>
    </w:p>
    <w:p w14:paraId="43887084" w14:textId="57787586" w:rsidR="00180CAA" w:rsidRPr="000C1501" w:rsidRDefault="00180CAA" w:rsidP="00A7437E">
      <w:pPr>
        <w:pStyle w:val="af8"/>
        <w:ind w:left="0" w:right="0" w:firstLine="567"/>
        <w:jc w:val="both"/>
        <w:rPr>
          <w:noProof/>
          <w:sz w:val="24"/>
          <w:szCs w:val="24"/>
        </w:rPr>
      </w:pPr>
      <w:r w:rsidRPr="000C1501">
        <w:rPr>
          <w:noProof/>
          <w:sz w:val="24"/>
          <w:szCs w:val="24"/>
        </w:rPr>
        <w:t>3.3.</w:t>
      </w:r>
      <w:r w:rsidR="00A11B96" w:rsidRPr="000C1501">
        <w:rPr>
          <w:noProof/>
          <w:sz w:val="24"/>
          <w:szCs w:val="24"/>
        </w:rPr>
        <w:t>2.2</w:t>
      </w:r>
      <w:r w:rsidRPr="000C1501">
        <w:rPr>
          <w:noProof/>
          <w:sz w:val="24"/>
          <w:szCs w:val="24"/>
        </w:rPr>
        <w:t>.</w:t>
      </w:r>
      <w:r w:rsidRPr="000C1501">
        <w:rPr>
          <w:noProof/>
          <w:sz w:val="24"/>
          <w:szCs w:val="24"/>
        </w:rPr>
        <w:tab/>
      </w:r>
      <w:r w:rsidR="00A11B96" w:rsidRPr="000C1501">
        <w:rPr>
          <w:noProof/>
          <w:sz w:val="24"/>
          <w:szCs w:val="24"/>
        </w:rPr>
        <w:t>П</w:t>
      </w:r>
      <w:r w:rsidRPr="000C1501">
        <w:rPr>
          <w:noProof/>
          <w:sz w:val="24"/>
          <w:szCs w:val="24"/>
        </w:rPr>
        <w:t xml:space="preserve">редставлять Заказчику </w:t>
      </w:r>
      <w:r w:rsidR="00A11B96" w:rsidRPr="000C1501">
        <w:rPr>
          <w:noProof/>
          <w:sz w:val="24"/>
          <w:szCs w:val="24"/>
        </w:rPr>
        <w:t xml:space="preserve">еженедельную </w:t>
      </w:r>
      <w:r w:rsidRPr="000C1501">
        <w:rPr>
          <w:noProof/>
          <w:sz w:val="24"/>
          <w:szCs w:val="24"/>
        </w:rPr>
        <w:t xml:space="preserve">информацию о работе </w:t>
      </w:r>
      <w:r w:rsidR="00A00BDB" w:rsidRPr="000C1501">
        <w:rPr>
          <w:noProof/>
          <w:sz w:val="24"/>
          <w:szCs w:val="24"/>
        </w:rPr>
        <w:t>ЛНО</w:t>
      </w:r>
      <w:r w:rsidRPr="000C1501">
        <w:rPr>
          <w:noProof/>
          <w:sz w:val="24"/>
          <w:szCs w:val="24"/>
        </w:rPr>
        <w:t xml:space="preserve"> на </w:t>
      </w:r>
      <w:r w:rsidR="00A00BDB" w:rsidRPr="000C1501">
        <w:rPr>
          <w:noProof/>
          <w:sz w:val="24"/>
          <w:szCs w:val="24"/>
        </w:rPr>
        <w:t>Автомобильной Дороге</w:t>
      </w:r>
      <w:r w:rsidRPr="000C1501">
        <w:rPr>
          <w:noProof/>
          <w:sz w:val="24"/>
          <w:szCs w:val="24"/>
        </w:rPr>
        <w:t xml:space="preserve">. </w:t>
      </w:r>
    </w:p>
    <w:p w14:paraId="64514A13" w14:textId="600D5A11" w:rsidR="00180CAA" w:rsidRPr="000C1501" w:rsidRDefault="00180CAA" w:rsidP="00A7437E">
      <w:pPr>
        <w:pStyle w:val="af8"/>
        <w:ind w:left="0" w:right="0" w:firstLine="567"/>
        <w:jc w:val="both"/>
        <w:rPr>
          <w:noProof/>
          <w:sz w:val="24"/>
          <w:szCs w:val="24"/>
        </w:rPr>
      </w:pPr>
      <w:r w:rsidRPr="000C1501">
        <w:rPr>
          <w:noProof/>
          <w:sz w:val="24"/>
          <w:szCs w:val="24"/>
        </w:rPr>
        <w:t>3.3.</w:t>
      </w:r>
      <w:r w:rsidR="00A11B96" w:rsidRPr="000C1501">
        <w:rPr>
          <w:noProof/>
          <w:sz w:val="24"/>
          <w:szCs w:val="24"/>
        </w:rPr>
        <w:t>2.3</w:t>
      </w:r>
      <w:r w:rsidRPr="000C1501">
        <w:rPr>
          <w:noProof/>
          <w:sz w:val="24"/>
          <w:szCs w:val="24"/>
        </w:rPr>
        <w:t>.</w:t>
      </w:r>
      <w:r w:rsidRPr="000C1501">
        <w:rPr>
          <w:noProof/>
          <w:sz w:val="24"/>
          <w:szCs w:val="24"/>
        </w:rPr>
        <w:tab/>
      </w:r>
      <w:r w:rsidR="00A11B96" w:rsidRPr="000C1501">
        <w:rPr>
          <w:noProof/>
          <w:sz w:val="24"/>
          <w:szCs w:val="24"/>
        </w:rPr>
        <w:t>Е</w:t>
      </w:r>
      <w:r w:rsidRPr="000C1501">
        <w:rPr>
          <w:noProof/>
          <w:sz w:val="24"/>
          <w:szCs w:val="24"/>
        </w:rPr>
        <w:t>жемесячно представлять Заказчику и в соответствующие отделения энергосбытовых компаний  данные о расходе электрической энергии на обслуживаем</w:t>
      </w:r>
      <w:r w:rsidR="00A00BDB" w:rsidRPr="000C1501">
        <w:rPr>
          <w:noProof/>
          <w:sz w:val="24"/>
          <w:szCs w:val="24"/>
        </w:rPr>
        <w:t>ой</w:t>
      </w:r>
      <w:r w:rsidRPr="000C1501">
        <w:rPr>
          <w:noProof/>
          <w:sz w:val="24"/>
          <w:szCs w:val="24"/>
        </w:rPr>
        <w:t xml:space="preserve"> </w:t>
      </w:r>
      <w:r w:rsidR="00A00BDB" w:rsidRPr="000C1501">
        <w:rPr>
          <w:noProof/>
          <w:sz w:val="24"/>
          <w:szCs w:val="24"/>
        </w:rPr>
        <w:t>А</w:t>
      </w:r>
      <w:r w:rsidRPr="000C1501">
        <w:rPr>
          <w:noProof/>
          <w:sz w:val="24"/>
          <w:szCs w:val="24"/>
        </w:rPr>
        <w:t xml:space="preserve">втомобильной </w:t>
      </w:r>
      <w:r w:rsidR="00A00BDB" w:rsidRPr="000C1501">
        <w:rPr>
          <w:noProof/>
          <w:sz w:val="24"/>
          <w:szCs w:val="24"/>
        </w:rPr>
        <w:t>Д</w:t>
      </w:r>
      <w:r w:rsidRPr="000C1501">
        <w:rPr>
          <w:noProof/>
          <w:sz w:val="24"/>
          <w:szCs w:val="24"/>
        </w:rPr>
        <w:t>орог</w:t>
      </w:r>
      <w:r w:rsidR="00A00BDB" w:rsidRPr="000C1501">
        <w:rPr>
          <w:noProof/>
          <w:sz w:val="24"/>
          <w:szCs w:val="24"/>
        </w:rPr>
        <w:t>е</w:t>
      </w:r>
      <w:r w:rsidRPr="000C1501">
        <w:rPr>
          <w:noProof/>
          <w:sz w:val="24"/>
          <w:szCs w:val="24"/>
        </w:rPr>
        <w:t>.</w:t>
      </w:r>
    </w:p>
    <w:p w14:paraId="1D9397BE" w14:textId="29C4A8EE" w:rsidR="00180CAA" w:rsidRPr="000C1501" w:rsidRDefault="00180CAA" w:rsidP="00A7437E">
      <w:pPr>
        <w:pStyle w:val="af8"/>
        <w:ind w:left="0" w:right="0" w:firstLine="567"/>
        <w:jc w:val="both"/>
        <w:rPr>
          <w:noProof/>
          <w:sz w:val="24"/>
          <w:szCs w:val="24"/>
        </w:rPr>
      </w:pPr>
      <w:r w:rsidRPr="000C1501">
        <w:rPr>
          <w:noProof/>
          <w:sz w:val="24"/>
          <w:szCs w:val="24"/>
        </w:rPr>
        <w:t>3.3.</w:t>
      </w:r>
      <w:r w:rsidR="00A11B96" w:rsidRPr="000C1501">
        <w:rPr>
          <w:noProof/>
          <w:sz w:val="24"/>
          <w:szCs w:val="24"/>
        </w:rPr>
        <w:t>2.4</w:t>
      </w:r>
      <w:r w:rsidRPr="000C1501">
        <w:rPr>
          <w:noProof/>
          <w:sz w:val="24"/>
          <w:szCs w:val="24"/>
        </w:rPr>
        <w:t>.</w:t>
      </w:r>
      <w:r w:rsidRPr="000C1501">
        <w:rPr>
          <w:noProof/>
          <w:sz w:val="24"/>
          <w:szCs w:val="24"/>
        </w:rPr>
        <w:tab/>
      </w:r>
      <w:r w:rsidR="00A11B96" w:rsidRPr="000C1501">
        <w:rPr>
          <w:noProof/>
          <w:sz w:val="24"/>
          <w:szCs w:val="24"/>
        </w:rPr>
        <w:t>Д</w:t>
      </w:r>
      <w:r w:rsidR="00100B2F" w:rsidRPr="000C1501">
        <w:rPr>
          <w:noProof/>
          <w:sz w:val="24"/>
          <w:szCs w:val="24"/>
        </w:rPr>
        <w:t xml:space="preserve">ля совершенствования организации дистанционного управления и получения информации о работе ЛНО, обязан при замене вышедших из строя или отработавших </w:t>
      </w:r>
      <w:r w:rsidR="00100B2F" w:rsidRPr="000C1501">
        <w:rPr>
          <w:noProof/>
          <w:sz w:val="24"/>
          <w:szCs w:val="24"/>
        </w:rPr>
        <w:lastRenderedPageBreak/>
        <w:t>установленный срок приборов учета устанавливать электронные приборы учета с устройством для передачи данных в стандарте GSM, а также при замене приборов коммутации, светотехнических приборов и других электротехнических приборов  применять более совершенное, современное, энергосберегающее оборудование с применением нанотехнологий, существующих на данный момент, с обязательным предварительным согласованием с Заказчиком</w:t>
      </w:r>
      <w:r w:rsidRPr="000C1501">
        <w:rPr>
          <w:noProof/>
          <w:sz w:val="24"/>
          <w:szCs w:val="24"/>
        </w:rPr>
        <w:t>.</w:t>
      </w:r>
    </w:p>
    <w:p w14:paraId="42310986" w14:textId="77777777" w:rsidR="00180CAA" w:rsidRPr="000C1501" w:rsidRDefault="00180CAA" w:rsidP="00A7437E">
      <w:pPr>
        <w:pStyle w:val="af8"/>
        <w:ind w:left="0" w:right="0" w:firstLine="567"/>
        <w:jc w:val="both"/>
        <w:rPr>
          <w:b/>
          <w:noProof/>
          <w:sz w:val="24"/>
          <w:szCs w:val="24"/>
        </w:rPr>
      </w:pPr>
      <w:r w:rsidRPr="000C1501">
        <w:rPr>
          <w:b/>
          <w:noProof/>
          <w:sz w:val="24"/>
          <w:szCs w:val="24"/>
        </w:rPr>
        <w:t>3.4.</w:t>
      </w:r>
      <w:r w:rsidRPr="000C1501">
        <w:rPr>
          <w:b/>
          <w:noProof/>
          <w:sz w:val="24"/>
          <w:szCs w:val="24"/>
        </w:rPr>
        <w:tab/>
        <w:t xml:space="preserve">Содержание Освещения. </w:t>
      </w:r>
    </w:p>
    <w:p w14:paraId="6E4727AD" w14:textId="78917ECF" w:rsidR="00180CAA" w:rsidRPr="000C1501" w:rsidRDefault="00180CAA" w:rsidP="00A7437E">
      <w:pPr>
        <w:pStyle w:val="af8"/>
        <w:ind w:left="0" w:right="0" w:firstLine="567"/>
        <w:jc w:val="both"/>
        <w:rPr>
          <w:b/>
          <w:noProof/>
          <w:sz w:val="24"/>
          <w:szCs w:val="24"/>
        </w:rPr>
      </w:pPr>
      <w:r w:rsidRPr="000C1501">
        <w:rPr>
          <w:b/>
          <w:noProof/>
          <w:sz w:val="24"/>
          <w:szCs w:val="24"/>
        </w:rPr>
        <w:t>3.4.1.</w:t>
      </w:r>
      <w:r w:rsidRPr="000C1501">
        <w:rPr>
          <w:b/>
          <w:noProof/>
          <w:sz w:val="24"/>
          <w:szCs w:val="24"/>
        </w:rPr>
        <w:tab/>
      </w:r>
      <w:r w:rsidR="00594737" w:rsidRPr="000C1501">
        <w:rPr>
          <w:b/>
          <w:noProof/>
          <w:sz w:val="24"/>
          <w:szCs w:val="24"/>
        </w:rPr>
        <w:t>Общие требования</w:t>
      </w:r>
      <w:r w:rsidRPr="000C1501">
        <w:rPr>
          <w:b/>
          <w:noProof/>
          <w:sz w:val="24"/>
          <w:szCs w:val="24"/>
        </w:rPr>
        <w:t>.</w:t>
      </w:r>
    </w:p>
    <w:p w14:paraId="3ACA1B6C" w14:textId="0A38FED3" w:rsidR="00180CAA" w:rsidRPr="000C1501" w:rsidRDefault="00A11B96" w:rsidP="00A7437E">
      <w:pPr>
        <w:pStyle w:val="af8"/>
        <w:ind w:left="0" w:right="0" w:firstLine="567"/>
        <w:jc w:val="both"/>
        <w:rPr>
          <w:noProof/>
          <w:sz w:val="24"/>
          <w:szCs w:val="24"/>
        </w:rPr>
      </w:pPr>
      <w:r w:rsidRPr="000C1501">
        <w:rPr>
          <w:sz w:val="24"/>
          <w:szCs w:val="24"/>
        </w:rPr>
        <w:t xml:space="preserve">Все работы по обслуживанию Освещения (низковольтная часть) на объектах указанных в пункте 3.2 Технического Задания должны выполняться в строгом соответствии с ГОСТ Р 50597-93 «Требования к эксплуатационному состоянию, допустимому по условиям обеспечения безопасности дорожного движения», требованиями СНиП </w:t>
      </w:r>
      <w:r w:rsidRPr="000C1501">
        <w:rPr>
          <w:sz w:val="24"/>
          <w:szCs w:val="24"/>
          <w:lang w:val="en-US"/>
        </w:rPr>
        <w:t>IV</w:t>
      </w:r>
      <w:r w:rsidRPr="000C1501">
        <w:rPr>
          <w:sz w:val="24"/>
          <w:szCs w:val="24"/>
        </w:rPr>
        <w:t xml:space="preserve">-5-82 Сборник 33, СНиП 23-05-95 «Естественное и искусственное освещение», СНиП 3.05.08-85 «Электрические устройства», СНиП 2.05.02-85 «Автомобильные дороги», </w:t>
      </w:r>
      <w:r w:rsidRPr="000C1501">
        <w:rPr>
          <w:bCs/>
          <w:sz w:val="24"/>
          <w:szCs w:val="24"/>
        </w:rPr>
        <w:t xml:space="preserve">«Правил технической эксплуатации электроустановок потребителей» (утв. приказом Минэнерго РФ от 13.01.2003 г. №6), «Правила по охране труда при эксплуатации электроустановок» 2014г. </w:t>
      </w:r>
      <w:r w:rsidRPr="000C1501">
        <w:rPr>
          <w:sz w:val="24"/>
          <w:szCs w:val="24"/>
        </w:rPr>
        <w:t>и в соответствии с приведенным перечнем регламентных работ и нормативно-технической документации</w:t>
      </w:r>
      <w:r w:rsidR="00180CAA" w:rsidRPr="000C1501">
        <w:rPr>
          <w:noProof/>
          <w:sz w:val="24"/>
          <w:szCs w:val="24"/>
        </w:rPr>
        <w:t>.</w:t>
      </w:r>
    </w:p>
    <w:p w14:paraId="768AD692" w14:textId="47949A27" w:rsidR="00100B2F" w:rsidRPr="000C1501" w:rsidRDefault="00100B2F" w:rsidP="00A7437E">
      <w:pPr>
        <w:pStyle w:val="af8"/>
        <w:ind w:left="0" w:right="0" w:firstLine="567"/>
        <w:jc w:val="both"/>
        <w:rPr>
          <w:b/>
          <w:i/>
          <w:noProof/>
          <w:sz w:val="24"/>
          <w:szCs w:val="24"/>
        </w:rPr>
      </w:pPr>
      <w:r w:rsidRPr="000C1501">
        <w:rPr>
          <w:b/>
          <w:i/>
          <w:noProof/>
          <w:sz w:val="24"/>
          <w:szCs w:val="24"/>
        </w:rPr>
        <w:t>3.4.1.1.</w:t>
      </w:r>
      <w:r w:rsidRPr="000C1501">
        <w:rPr>
          <w:b/>
          <w:i/>
          <w:noProof/>
          <w:sz w:val="24"/>
          <w:szCs w:val="24"/>
        </w:rPr>
        <w:tab/>
      </w:r>
      <w:r w:rsidR="00A11B96" w:rsidRPr="000C1501">
        <w:rPr>
          <w:b/>
          <w:i/>
          <w:noProof/>
          <w:sz w:val="24"/>
          <w:szCs w:val="24"/>
        </w:rPr>
        <w:t>Перечень основных видов регламентных работ</w:t>
      </w:r>
      <w:r w:rsidRPr="000C1501">
        <w:rPr>
          <w:b/>
          <w:i/>
          <w:noProof/>
          <w:sz w:val="24"/>
          <w:szCs w:val="24"/>
        </w:rPr>
        <w:t>.</w:t>
      </w:r>
    </w:p>
    <w:p w14:paraId="6A380091" w14:textId="77777777" w:rsidR="00A11B96" w:rsidRPr="000C1501" w:rsidRDefault="00A11B96" w:rsidP="00A11B96">
      <w:pPr>
        <w:tabs>
          <w:tab w:val="left" w:pos="-1276"/>
          <w:tab w:val="left" w:pos="1418"/>
        </w:tabs>
        <w:spacing w:after="0"/>
        <w:ind w:right="43" w:firstLine="709"/>
        <w:rPr>
          <w:spacing w:val="-6"/>
        </w:rPr>
      </w:pPr>
      <w:r w:rsidRPr="000C1501">
        <w:rPr>
          <w:bCs/>
        </w:rPr>
        <w:t xml:space="preserve">Проверка состояния горения, осмотр светильников, замена светильников (при необходимости), замена ламп, патронов, пускорегулирующей аппаратуры, провода, проложенного к светильникам, </w:t>
      </w:r>
      <w:r w:rsidRPr="000C1501">
        <w:t>поврежденных участков линии,</w:t>
      </w:r>
      <w:r w:rsidRPr="000C1501">
        <w:rPr>
          <w:bCs/>
        </w:rPr>
        <w:t xml:space="preserve"> муфт, сбитых опор,  кронштейнов, очистка сетей от веток и набросов и перетяжка провода (для воздушных линий), выправка опор, покраска кронштейнов, железобетнных и неоцинкованных металлических опор, нумерация опор (при необходимости), осмотр кабельных линий, кабельных колодцев, концевых муфт, замена поврежденных участков кабельной линии, восстановление каменных кладок кабельных колодцев и каналов, вскрытие грунта и дорожных покрытий на трассе кабельной линии, техническое обслуживание пунктов питания, </w:t>
      </w:r>
      <w:r w:rsidRPr="000C1501">
        <w:t>электросчетчиков</w:t>
      </w:r>
      <w:r w:rsidRPr="000C1501">
        <w:rPr>
          <w:bCs/>
        </w:rPr>
        <w:t xml:space="preserve"> и устройств телемеханического и автоматического управления наружным освещением текущий ремонт пунктов питания, з</w:t>
      </w:r>
      <w:r w:rsidRPr="000C1501">
        <w:t>амена вышедших из строя (поврежденных) элементов распределительных шкафов и шкафов управления освещением</w:t>
      </w:r>
      <w:r w:rsidRPr="000C1501">
        <w:rPr>
          <w:bCs/>
        </w:rPr>
        <w:t>, с</w:t>
      </w:r>
      <w:r w:rsidRPr="000C1501">
        <w:t>кашивание и сгребание травы вручную вокруг и внутри ограждения КТП, чистка снега внутри ТП и подходы к ним, окраска ТП и её ограждения, восстановление знаков безопасности и надписей на оборудовании п/ст без трафарета, доливка масла в силовой трансформатор (при необходимости</w:t>
      </w:r>
      <w:r w:rsidRPr="000C1501">
        <w:rPr>
          <w:spacing w:val="-9"/>
        </w:rPr>
        <w:t>), и</w:t>
      </w:r>
      <w:r w:rsidRPr="000C1501">
        <w:t>змерение сопротивления контура заземления, и</w:t>
      </w:r>
      <w:r w:rsidRPr="000C1501">
        <w:rPr>
          <w:spacing w:val="-2"/>
        </w:rPr>
        <w:t>змерение    сопротивления    изоляции    силового    трехфазного    двухобмоточного.</w:t>
      </w:r>
      <w:r w:rsidRPr="000C1501">
        <w:rPr>
          <w:spacing w:val="-2"/>
        </w:rPr>
        <w:br/>
      </w:r>
      <w:r w:rsidRPr="000C1501">
        <w:t>трансформатора напряжением 3-20 кВ, и</w:t>
      </w:r>
      <w:r w:rsidRPr="000C1501">
        <w:rPr>
          <w:spacing w:val="-1"/>
        </w:rPr>
        <w:t xml:space="preserve">спытание   изоляции   обмоток   с   вводами   сил.   трехфазного   двухобмоточного </w:t>
      </w:r>
      <w:r w:rsidRPr="000C1501">
        <w:t>трансформатора напряжением 3-20 кВ, измерение сопротивления обмоток по постоянному току сил. трехфазных двухобмоточных трансформаторов напряжением 3-20 кВ, замена предохранителя ПК-10 (при необходимости</w:t>
      </w:r>
      <w:r w:rsidRPr="000C1501">
        <w:rPr>
          <w:spacing w:val="-16"/>
        </w:rPr>
        <w:t>), и</w:t>
      </w:r>
      <w:r w:rsidRPr="000C1501">
        <w:t>змерение сопротивления изоляции опорных изоляторов, и</w:t>
      </w:r>
      <w:r w:rsidRPr="000C1501">
        <w:rPr>
          <w:spacing w:val="-1"/>
        </w:rPr>
        <w:t>спытание опорных изоляторов до 10 кВ повышенным напряжением частоты 50 Гц, п</w:t>
      </w:r>
      <w:r w:rsidRPr="000C1501">
        <w:t>еший периодический обход ЛНО,  п</w:t>
      </w:r>
      <w:r w:rsidRPr="000C1501">
        <w:rPr>
          <w:spacing w:val="-6"/>
        </w:rPr>
        <w:t>рофилактика линейного разъединителя напряжением до 10 кВ включительно, замена вышедших из строя элементов.</w:t>
      </w:r>
    </w:p>
    <w:p w14:paraId="2BF85074" w14:textId="37AE7019" w:rsidR="00A11B96" w:rsidRPr="000C1501" w:rsidRDefault="00A11B96" w:rsidP="00A7437E">
      <w:pPr>
        <w:pStyle w:val="af8"/>
        <w:ind w:left="0" w:right="0" w:firstLine="567"/>
        <w:jc w:val="both"/>
        <w:rPr>
          <w:spacing w:val="-6"/>
          <w:sz w:val="24"/>
          <w:szCs w:val="24"/>
        </w:rPr>
      </w:pPr>
      <w:r w:rsidRPr="000C1501">
        <w:rPr>
          <w:spacing w:val="-6"/>
          <w:sz w:val="24"/>
          <w:szCs w:val="24"/>
        </w:rPr>
        <w:t xml:space="preserve">Периодичность выполнения указанных работ приведена в приложении № </w:t>
      </w:r>
      <w:r w:rsidR="000D0B45" w:rsidRPr="000C1501">
        <w:rPr>
          <w:spacing w:val="-6"/>
          <w:sz w:val="24"/>
          <w:szCs w:val="24"/>
        </w:rPr>
        <w:t>7</w:t>
      </w:r>
      <w:r w:rsidRPr="000C1501">
        <w:rPr>
          <w:spacing w:val="-6"/>
          <w:sz w:val="24"/>
          <w:szCs w:val="24"/>
        </w:rPr>
        <w:t>.12 к Техническому Заданию.</w:t>
      </w:r>
    </w:p>
    <w:p w14:paraId="2AE3A532" w14:textId="3F87A518" w:rsidR="00100B2F" w:rsidRPr="000C1501" w:rsidRDefault="00A11B96" w:rsidP="00A7437E">
      <w:pPr>
        <w:pStyle w:val="af8"/>
        <w:ind w:left="0" w:right="0" w:firstLine="567"/>
        <w:jc w:val="both"/>
        <w:rPr>
          <w:b/>
          <w:i/>
          <w:noProof/>
          <w:sz w:val="24"/>
          <w:szCs w:val="24"/>
        </w:rPr>
      </w:pPr>
      <w:r w:rsidRPr="000C1501">
        <w:rPr>
          <w:b/>
          <w:i/>
          <w:noProof/>
          <w:sz w:val="24"/>
          <w:szCs w:val="24"/>
        </w:rPr>
        <w:t>3.4.1.2.</w:t>
      </w:r>
      <w:r w:rsidRPr="000C1501">
        <w:rPr>
          <w:b/>
          <w:i/>
          <w:noProof/>
          <w:sz w:val="24"/>
          <w:szCs w:val="24"/>
        </w:rPr>
        <w:tab/>
      </w:r>
      <w:r w:rsidR="00100B2F" w:rsidRPr="000C1501">
        <w:rPr>
          <w:b/>
          <w:i/>
          <w:noProof/>
          <w:sz w:val="24"/>
          <w:szCs w:val="24"/>
        </w:rPr>
        <w:t xml:space="preserve"> Оперативное обслуживание:</w:t>
      </w:r>
    </w:p>
    <w:p w14:paraId="7A453F2F" w14:textId="77777777" w:rsidR="00100B2F" w:rsidRPr="000C1501" w:rsidRDefault="00100B2F" w:rsidP="00A7437E">
      <w:pPr>
        <w:pStyle w:val="af8"/>
        <w:tabs>
          <w:tab w:val="left" w:pos="851"/>
          <w:tab w:val="left" w:pos="1134"/>
        </w:tabs>
        <w:ind w:left="0" w:right="0" w:firstLine="567"/>
        <w:jc w:val="both"/>
        <w:rPr>
          <w:noProof/>
          <w:sz w:val="24"/>
          <w:szCs w:val="24"/>
        </w:rPr>
      </w:pPr>
      <w:r w:rsidRPr="000C1501">
        <w:rPr>
          <w:noProof/>
          <w:sz w:val="24"/>
          <w:szCs w:val="24"/>
        </w:rPr>
        <w:t>1.</w:t>
      </w:r>
      <w:r w:rsidRPr="000C1501">
        <w:rPr>
          <w:noProof/>
          <w:sz w:val="24"/>
          <w:szCs w:val="24"/>
        </w:rPr>
        <w:tab/>
        <w:t>Обрыв проводов, пробой изоляции и другие нарушения, угрожающие жизни людей устраняются в течение 12-ти часов.</w:t>
      </w:r>
    </w:p>
    <w:p w14:paraId="4D95EDFA" w14:textId="77777777" w:rsidR="00100B2F" w:rsidRPr="000C1501" w:rsidRDefault="00100B2F" w:rsidP="00A7437E">
      <w:pPr>
        <w:pStyle w:val="af8"/>
        <w:tabs>
          <w:tab w:val="left" w:pos="851"/>
          <w:tab w:val="left" w:pos="1134"/>
        </w:tabs>
        <w:ind w:left="0" w:right="0" w:firstLine="567"/>
        <w:jc w:val="both"/>
        <w:rPr>
          <w:noProof/>
          <w:sz w:val="24"/>
          <w:szCs w:val="24"/>
        </w:rPr>
      </w:pPr>
      <w:r w:rsidRPr="000C1501">
        <w:rPr>
          <w:noProof/>
          <w:sz w:val="24"/>
          <w:szCs w:val="24"/>
        </w:rPr>
        <w:t>2.</w:t>
      </w:r>
      <w:r w:rsidRPr="000C1501">
        <w:rPr>
          <w:noProof/>
          <w:sz w:val="24"/>
          <w:szCs w:val="24"/>
        </w:rPr>
        <w:tab/>
        <w:t>Полное погашение всех светильников на одном или нескольких участках устраняется в течение 24-х часов.</w:t>
      </w:r>
    </w:p>
    <w:p w14:paraId="0BD76C10" w14:textId="77777777" w:rsidR="00100B2F" w:rsidRPr="000C1501" w:rsidRDefault="00100B2F" w:rsidP="00A7437E">
      <w:pPr>
        <w:pStyle w:val="af8"/>
        <w:tabs>
          <w:tab w:val="left" w:pos="851"/>
          <w:tab w:val="left" w:pos="1134"/>
        </w:tabs>
        <w:ind w:left="0" w:right="0" w:firstLine="567"/>
        <w:jc w:val="both"/>
        <w:rPr>
          <w:noProof/>
          <w:sz w:val="24"/>
          <w:szCs w:val="24"/>
        </w:rPr>
      </w:pPr>
      <w:r w:rsidRPr="000C1501">
        <w:rPr>
          <w:noProof/>
          <w:sz w:val="24"/>
          <w:szCs w:val="24"/>
        </w:rPr>
        <w:lastRenderedPageBreak/>
        <w:t>3.</w:t>
      </w:r>
      <w:r w:rsidRPr="000C1501">
        <w:rPr>
          <w:noProof/>
          <w:sz w:val="24"/>
          <w:szCs w:val="24"/>
        </w:rPr>
        <w:tab/>
        <w:t>Несанкционированное подключение любых электроустановок (освещение рекламных щитов, пескобаз, котельных и прочих) к линиям наружного освещения автодорог запрещается.</w:t>
      </w:r>
    </w:p>
    <w:p w14:paraId="625945ED" w14:textId="51D55638" w:rsidR="00100B2F" w:rsidRPr="000C1501" w:rsidRDefault="00A11B96" w:rsidP="00A7437E">
      <w:pPr>
        <w:pStyle w:val="af8"/>
        <w:ind w:left="0" w:right="0" w:firstLine="567"/>
        <w:jc w:val="both"/>
        <w:rPr>
          <w:b/>
          <w:i/>
          <w:noProof/>
          <w:sz w:val="24"/>
          <w:szCs w:val="24"/>
        </w:rPr>
      </w:pPr>
      <w:r w:rsidRPr="000C1501">
        <w:rPr>
          <w:b/>
          <w:i/>
          <w:noProof/>
          <w:sz w:val="24"/>
          <w:szCs w:val="24"/>
        </w:rPr>
        <w:t>3.4.1.3.</w:t>
      </w:r>
      <w:r w:rsidRPr="000C1501">
        <w:rPr>
          <w:b/>
          <w:i/>
          <w:noProof/>
          <w:sz w:val="24"/>
          <w:szCs w:val="24"/>
        </w:rPr>
        <w:tab/>
      </w:r>
      <w:r w:rsidR="00100B2F" w:rsidRPr="000C1501">
        <w:rPr>
          <w:b/>
          <w:i/>
          <w:noProof/>
          <w:sz w:val="24"/>
          <w:szCs w:val="24"/>
        </w:rPr>
        <w:t xml:space="preserve"> Снятие показаний счетчика:</w:t>
      </w:r>
    </w:p>
    <w:p w14:paraId="15DC8412" w14:textId="77777777" w:rsidR="00100B2F" w:rsidRPr="000C1501" w:rsidRDefault="00100B2F" w:rsidP="00A7437E">
      <w:pPr>
        <w:pStyle w:val="af8"/>
        <w:tabs>
          <w:tab w:val="left" w:pos="851"/>
          <w:tab w:val="left" w:pos="1134"/>
        </w:tabs>
        <w:ind w:left="0" w:right="0" w:firstLine="567"/>
        <w:jc w:val="both"/>
        <w:rPr>
          <w:noProof/>
          <w:sz w:val="24"/>
          <w:szCs w:val="24"/>
        </w:rPr>
      </w:pPr>
      <w:r w:rsidRPr="000C1501">
        <w:rPr>
          <w:noProof/>
          <w:sz w:val="24"/>
          <w:szCs w:val="24"/>
        </w:rPr>
        <w:t>1.</w:t>
      </w:r>
      <w:r w:rsidRPr="000C1501">
        <w:rPr>
          <w:noProof/>
          <w:sz w:val="24"/>
          <w:szCs w:val="24"/>
        </w:rPr>
        <w:tab/>
        <w:t>Снятие показаний расчетных средств измерений выполняется Исполнителем в соответствии с требованиями Соглашения и договоров электроснабжения ЛНО.</w:t>
      </w:r>
    </w:p>
    <w:p w14:paraId="24C783C2" w14:textId="51DA25C2" w:rsidR="00A11B96" w:rsidRPr="000C1501" w:rsidRDefault="00A11B96" w:rsidP="00967BA2">
      <w:pPr>
        <w:pStyle w:val="af8"/>
        <w:ind w:left="0" w:right="0" w:firstLine="567"/>
        <w:jc w:val="both"/>
        <w:rPr>
          <w:b/>
          <w:i/>
          <w:noProof/>
        </w:rPr>
      </w:pPr>
      <w:r w:rsidRPr="000C1501">
        <w:rPr>
          <w:b/>
          <w:i/>
          <w:noProof/>
          <w:sz w:val="24"/>
          <w:szCs w:val="24"/>
        </w:rPr>
        <w:t>3.4.1.4. Требования к ЗИП (запасные части, принадлежности и расходные материалы):</w:t>
      </w:r>
    </w:p>
    <w:p w14:paraId="15166473" w14:textId="2260D598" w:rsidR="00A11B96" w:rsidRPr="000C1501" w:rsidRDefault="00A11B96" w:rsidP="00A11B96">
      <w:pPr>
        <w:tabs>
          <w:tab w:val="left" w:pos="1418"/>
        </w:tabs>
        <w:spacing w:after="0"/>
        <w:ind w:right="43" w:firstLine="567"/>
      </w:pPr>
      <w:r w:rsidRPr="000C1501">
        <w:rPr>
          <w:noProof/>
        </w:rPr>
        <w:t>В целях оперативного восстановления работоспособности ЛНО, Исполнитель создает комплект ЗИП к ЛНО в объеме необходимом для выполнения работ указанных в п. 3.4.1.1. по содержанию ЛНО, в том числе на замену</w:t>
      </w:r>
      <w:r w:rsidRPr="000C1501">
        <w:t xml:space="preserve"> узлов учета электроэнергии при повреждениях и поломках, автоматических выключателей с номинальным током от 25 А до 250 А, предохранителей в РУ-0,4 кВ и в РУ-0,6 кВ с номинальным током от 100 А до 250 А, фотореле, масла трансформаторного, предохранителей ПК-10, штыревых изоляторов с крюком на ВЛ 6-10 кВ (при необходимости), разрядника, напряжением, до 10кВ, линейного разъединителя на ж/б опоре (при необходимости), дефектных участков проводов с установкой 2-х соединителей (при необходимости).</w:t>
      </w:r>
    </w:p>
    <w:p w14:paraId="17184162" w14:textId="3898935F" w:rsidR="00A11B96" w:rsidRPr="000C1501" w:rsidRDefault="00594737" w:rsidP="00A11B96">
      <w:pPr>
        <w:tabs>
          <w:tab w:val="left" w:pos="1418"/>
        </w:tabs>
        <w:spacing w:after="0"/>
        <w:ind w:right="43" w:firstLine="567"/>
        <w:rPr>
          <w:noProof/>
        </w:rPr>
      </w:pPr>
      <w:r w:rsidRPr="000C1501">
        <w:rPr>
          <w:noProof/>
        </w:rPr>
        <w:t>Исполнитель</w:t>
      </w:r>
      <w:r w:rsidR="00A11B96" w:rsidRPr="000C1501">
        <w:rPr>
          <w:noProof/>
        </w:rPr>
        <w:t xml:space="preserve"> по согласованию с </w:t>
      </w:r>
      <w:r w:rsidRPr="000C1501">
        <w:rPr>
          <w:noProof/>
        </w:rPr>
        <w:t>Государственной компанией</w:t>
      </w:r>
      <w:r w:rsidR="00A11B96" w:rsidRPr="000C1501">
        <w:rPr>
          <w:noProof/>
        </w:rPr>
        <w:t xml:space="preserve"> имеет право использовать оборудование из ЗИП для обеспечения замены вышедшего из строя оборудования.</w:t>
      </w:r>
    </w:p>
    <w:p w14:paraId="56E4A94A" w14:textId="62E156B8" w:rsidR="00A11B96" w:rsidRPr="000C1501" w:rsidRDefault="00A11B96" w:rsidP="00A11B96">
      <w:pPr>
        <w:pStyle w:val="af8"/>
        <w:ind w:left="0" w:right="0" w:firstLine="567"/>
        <w:jc w:val="both"/>
        <w:rPr>
          <w:b/>
          <w:i/>
          <w:noProof/>
          <w:sz w:val="24"/>
          <w:szCs w:val="24"/>
        </w:rPr>
      </w:pPr>
      <w:r w:rsidRPr="000C1501">
        <w:rPr>
          <w:noProof/>
          <w:sz w:val="24"/>
          <w:szCs w:val="24"/>
        </w:rPr>
        <w:t xml:space="preserve">Стоимость оборудования, входящего в ЗИП, определяется сметным расчетом </w:t>
      </w:r>
      <w:r w:rsidR="00594737" w:rsidRPr="000C1501">
        <w:rPr>
          <w:noProof/>
          <w:sz w:val="24"/>
          <w:szCs w:val="24"/>
        </w:rPr>
        <w:t>Исполнителя</w:t>
      </w:r>
      <w:r w:rsidRPr="000C1501">
        <w:rPr>
          <w:noProof/>
          <w:sz w:val="24"/>
          <w:szCs w:val="24"/>
        </w:rPr>
        <w:t xml:space="preserve">, согласованным с </w:t>
      </w:r>
      <w:r w:rsidR="00594737" w:rsidRPr="000C1501">
        <w:rPr>
          <w:noProof/>
          <w:sz w:val="24"/>
          <w:szCs w:val="24"/>
        </w:rPr>
        <w:t>Государственной компанией</w:t>
      </w:r>
      <w:r w:rsidRPr="000C1501">
        <w:rPr>
          <w:noProof/>
          <w:sz w:val="24"/>
          <w:szCs w:val="24"/>
        </w:rPr>
        <w:t>.</w:t>
      </w:r>
    </w:p>
    <w:p w14:paraId="47C35A64" w14:textId="77777777" w:rsidR="00180CAA" w:rsidRPr="000C1501" w:rsidRDefault="00180CAA" w:rsidP="00A7437E">
      <w:pPr>
        <w:pStyle w:val="af8"/>
        <w:ind w:left="0" w:right="0" w:firstLine="567"/>
        <w:jc w:val="both"/>
        <w:rPr>
          <w:b/>
          <w:i/>
          <w:noProof/>
          <w:sz w:val="24"/>
          <w:szCs w:val="24"/>
        </w:rPr>
      </w:pPr>
      <w:r w:rsidRPr="000C1501">
        <w:rPr>
          <w:b/>
          <w:i/>
          <w:noProof/>
          <w:sz w:val="24"/>
          <w:szCs w:val="24"/>
        </w:rPr>
        <w:t>3.4.2.</w:t>
      </w:r>
      <w:r w:rsidRPr="000C1501">
        <w:rPr>
          <w:b/>
          <w:i/>
          <w:noProof/>
          <w:sz w:val="24"/>
          <w:szCs w:val="24"/>
        </w:rPr>
        <w:tab/>
        <w:t xml:space="preserve">Требования к содержанию </w:t>
      </w:r>
      <w:r w:rsidR="00A00BDB" w:rsidRPr="000C1501">
        <w:rPr>
          <w:b/>
          <w:i/>
          <w:noProof/>
          <w:sz w:val="24"/>
          <w:szCs w:val="24"/>
        </w:rPr>
        <w:t>ЛНО</w:t>
      </w:r>
      <w:r w:rsidRPr="000C1501">
        <w:rPr>
          <w:b/>
          <w:i/>
          <w:noProof/>
          <w:sz w:val="24"/>
          <w:szCs w:val="24"/>
        </w:rPr>
        <w:t>, порядок расчет</w:t>
      </w:r>
      <w:r w:rsidR="00A00BDB" w:rsidRPr="000C1501">
        <w:rPr>
          <w:b/>
          <w:i/>
          <w:noProof/>
          <w:sz w:val="24"/>
          <w:szCs w:val="24"/>
        </w:rPr>
        <w:t>а</w:t>
      </w:r>
      <w:r w:rsidRPr="000C1501">
        <w:rPr>
          <w:b/>
          <w:i/>
          <w:noProof/>
          <w:sz w:val="24"/>
          <w:szCs w:val="24"/>
        </w:rPr>
        <w:t xml:space="preserve"> снижения стоимости выполненных работ.</w:t>
      </w:r>
    </w:p>
    <w:p w14:paraId="4BB3EFC6" w14:textId="1DCACC17" w:rsidR="00A11B96" w:rsidRPr="000C1501" w:rsidRDefault="00A11B96" w:rsidP="00967BA2">
      <w:pPr>
        <w:tabs>
          <w:tab w:val="left" w:pos="1418"/>
        </w:tabs>
        <w:spacing w:after="0"/>
        <w:ind w:right="43" w:firstLine="567"/>
        <w:rPr>
          <w:noProof/>
        </w:rPr>
      </w:pPr>
      <w:r w:rsidRPr="000C1501">
        <w:rPr>
          <w:noProof/>
        </w:rPr>
        <w:t xml:space="preserve">3.4.2.1. </w:t>
      </w:r>
      <w:r w:rsidR="00321D8E" w:rsidRPr="000C1501">
        <w:rPr>
          <w:noProof/>
        </w:rPr>
        <w:t>Исполнитель</w:t>
      </w:r>
      <w:r w:rsidRPr="000C1501">
        <w:rPr>
          <w:noProof/>
        </w:rPr>
        <w:t xml:space="preserve"> обязан иметь в наличии исполнительную схему Освещения с разбивкой по объектам с указанием адресов начала и конца каждого объекта, а также количества опор и светильников, место расположения ВРШ на каждом из объектов.</w:t>
      </w:r>
    </w:p>
    <w:p w14:paraId="51026A60" w14:textId="6D179AAA" w:rsidR="00A11B96" w:rsidRPr="000C1501" w:rsidRDefault="00A11B96" w:rsidP="00967BA2">
      <w:pPr>
        <w:tabs>
          <w:tab w:val="left" w:pos="1418"/>
        </w:tabs>
        <w:spacing w:after="0"/>
        <w:ind w:right="43" w:firstLine="567"/>
        <w:rPr>
          <w:noProof/>
        </w:rPr>
      </w:pPr>
      <w:r w:rsidRPr="000C1501">
        <w:rPr>
          <w:noProof/>
        </w:rPr>
        <w:t xml:space="preserve">3.4.2.2. Оплата выполненных работ осуществляется Заказчиком в соответствии с условиями </w:t>
      </w:r>
      <w:r w:rsidR="00594737" w:rsidRPr="000C1501">
        <w:rPr>
          <w:noProof/>
        </w:rPr>
        <w:t>Соглашения</w:t>
      </w:r>
      <w:r w:rsidRPr="000C1501">
        <w:rPr>
          <w:noProof/>
        </w:rPr>
        <w:t>.</w:t>
      </w:r>
    </w:p>
    <w:p w14:paraId="64B7D0D8" w14:textId="77FB2258" w:rsidR="00A11B96" w:rsidRPr="000C1501" w:rsidRDefault="00A11B96" w:rsidP="00967BA2">
      <w:pPr>
        <w:tabs>
          <w:tab w:val="left" w:pos="1418"/>
        </w:tabs>
        <w:spacing w:after="0"/>
        <w:ind w:right="43" w:firstLine="567"/>
        <w:rPr>
          <w:noProof/>
        </w:rPr>
      </w:pPr>
      <w:r w:rsidRPr="000C1501">
        <w:rPr>
          <w:noProof/>
        </w:rPr>
        <w:t>3.4.2.3. Количество неработающих светильников на каждом объекте освещаемого участка и в целом на всей протяженности Освещения не должно превышать 5%.</w:t>
      </w:r>
    </w:p>
    <w:p w14:paraId="7AD3E4DA" w14:textId="7DBE35F6" w:rsidR="00A11B96" w:rsidRPr="000C1501" w:rsidRDefault="00A11B96" w:rsidP="00967BA2">
      <w:pPr>
        <w:tabs>
          <w:tab w:val="left" w:pos="1418"/>
        </w:tabs>
        <w:spacing w:after="0"/>
        <w:ind w:right="43" w:firstLine="567"/>
        <w:rPr>
          <w:noProof/>
        </w:rPr>
      </w:pPr>
      <w:r w:rsidRPr="000C1501">
        <w:rPr>
          <w:noProof/>
        </w:rPr>
        <w:t>3.4.2.4. В случае наличия замечаний к ЛНО, объем удерживаемых денежных средств ХЛНО за некачественно выполненные работы, предъявляемые к оплате за очередной отчетный период, вычисляется по формуле:</w:t>
      </w:r>
    </w:p>
    <w:p w14:paraId="6BF30AB2" w14:textId="77777777" w:rsidR="002F2B5E" w:rsidRPr="000C1501" w:rsidRDefault="002F2B5E" w:rsidP="002F2B5E">
      <w:pPr>
        <w:tabs>
          <w:tab w:val="left" w:pos="993"/>
          <w:tab w:val="left" w:pos="1418"/>
          <w:tab w:val="left" w:pos="1985"/>
        </w:tabs>
        <w:spacing w:after="0"/>
        <w:ind w:right="43"/>
        <w:contextualSpacing/>
        <w:jc w:val="center"/>
        <w:rPr>
          <w:b/>
          <w:bCs/>
          <w:i/>
          <w:sz w:val="26"/>
          <w:szCs w:val="26"/>
        </w:rPr>
      </w:pPr>
      <w:r w:rsidRPr="000C1501">
        <w:rPr>
          <w:b/>
          <w:bCs/>
          <w:i/>
          <w:sz w:val="26"/>
          <w:szCs w:val="26"/>
        </w:rPr>
        <w:t>Х</w:t>
      </w:r>
      <w:r w:rsidRPr="000C1501">
        <w:rPr>
          <w:b/>
          <w:bCs/>
          <w:i/>
          <w:sz w:val="26"/>
          <w:szCs w:val="26"/>
          <w:vertAlign w:val="subscript"/>
        </w:rPr>
        <w:t>ЛНО</w:t>
      </w:r>
      <w:r w:rsidRPr="000C1501">
        <w:rPr>
          <w:b/>
          <w:bCs/>
          <w:i/>
          <w:sz w:val="26"/>
          <w:szCs w:val="26"/>
        </w:rPr>
        <w:t>= [(</w:t>
      </w:r>
      <w:r w:rsidRPr="000C1501">
        <w:rPr>
          <w:b/>
          <w:bCs/>
          <w:i/>
          <w:sz w:val="26"/>
          <w:szCs w:val="26"/>
          <w:lang w:val="en-US"/>
        </w:rPr>
        <w:t>P</w:t>
      </w:r>
      <w:r w:rsidRPr="000C1501">
        <w:rPr>
          <w:b/>
          <w:bCs/>
          <w:i/>
          <w:sz w:val="26"/>
          <w:szCs w:val="26"/>
        </w:rPr>
        <w:t>×</w:t>
      </w:r>
      <w:r w:rsidRPr="000C1501">
        <w:rPr>
          <w:b/>
          <w:bCs/>
          <w:i/>
          <w:sz w:val="26"/>
          <w:szCs w:val="26"/>
          <w:lang w:val="en-US"/>
        </w:rPr>
        <w:t>K</w:t>
      </w:r>
      <w:r w:rsidRPr="000C1501">
        <w:rPr>
          <w:b/>
          <w:bCs/>
          <w:i/>
          <w:sz w:val="26"/>
          <w:szCs w:val="26"/>
          <w:vertAlign w:val="subscript"/>
          <w:lang w:val="en-US"/>
        </w:rPr>
        <w:sym w:font="Symbol" w:char="F044"/>
      </w:r>
      <w:r w:rsidRPr="000C1501">
        <w:rPr>
          <w:b/>
          <w:bCs/>
          <w:i/>
          <w:sz w:val="26"/>
          <w:szCs w:val="26"/>
        </w:rPr>
        <w:t>)/(</w:t>
      </w:r>
      <w:r w:rsidRPr="000C1501">
        <w:rPr>
          <w:b/>
          <w:bCs/>
          <w:i/>
          <w:sz w:val="26"/>
          <w:szCs w:val="26"/>
          <w:lang w:val="en-US"/>
        </w:rPr>
        <w:t>N</w:t>
      </w:r>
      <w:r w:rsidRPr="000C1501">
        <w:rPr>
          <w:b/>
          <w:bCs/>
          <w:i/>
          <w:sz w:val="26"/>
          <w:szCs w:val="26"/>
          <w:vertAlign w:val="subscript"/>
        </w:rPr>
        <w:t>с</w:t>
      </w:r>
      <w:r w:rsidRPr="000C1501">
        <w:rPr>
          <w:b/>
          <w:bCs/>
          <w:i/>
          <w:sz w:val="26"/>
          <w:szCs w:val="26"/>
        </w:rPr>
        <w:t>+</w:t>
      </w:r>
      <w:r w:rsidRPr="000C1501">
        <w:rPr>
          <w:b/>
          <w:bCs/>
          <w:i/>
          <w:sz w:val="26"/>
          <w:szCs w:val="26"/>
          <w:lang w:val="en-US"/>
        </w:rPr>
        <w:t>N</w:t>
      </w:r>
      <w:r w:rsidRPr="000C1501">
        <w:rPr>
          <w:b/>
          <w:bCs/>
          <w:i/>
          <w:sz w:val="26"/>
          <w:szCs w:val="26"/>
          <w:vertAlign w:val="subscript"/>
        </w:rPr>
        <w:t>к</w:t>
      </w:r>
      <w:r w:rsidRPr="000C1501">
        <w:rPr>
          <w:b/>
          <w:bCs/>
          <w:i/>
          <w:sz w:val="26"/>
          <w:szCs w:val="26"/>
        </w:rPr>
        <w:t>+</w:t>
      </w:r>
      <w:r w:rsidRPr="000C1501">
        <w:rPr>
          <w:b/>
          <w:bCs/>
          <w:i/>
          <w:sz w:val="26"/>
          <w:szCs w:val="26"/>
          <w:lang w:val="en-US"/>
        </w:rPr>
        <w:t>N</w:t>
      </w:r>
      <w:r w:rsidRPr="000C1501">
        <w:rPr>
          <w:b/>
          <w:bCs/>
          <w:i/>
          <w:sz w:val="26"/>
          <w:szCs w:val="26"/>
          <w:vertAlign w:val="subscript"/>
        </w:rPr>
        <w:t>о</w:t>
      </w:r>
      <w:r w:rsidRPr="000C1501">
        <w:rPr>
          <w:b/>
          <w:bCs/>
          <w:i/>
          <w:sz w:val="26"/>
          <w:szCs w:val="26"/>
        </w:rPr>
        <w:t>+</w:t>
      </w:r>
      <w:r w:rsidRPr="000C1501">
        <w:rPr>
          <w:b/>
          <w:bCs/>
          <w:i/>
          <w:sz w:val="26"/>
          <w:szCs w:val="26"/>
          <w:lang w:val="en-US"/>
        </w:rPr>
        <w:t>N</w:t>
      </w:r>
      <w:r w:rsidRPr="000C1501">
        <w:rPr>
          <w:b/>
          <w:bCs/>
          <w:i/>
          <w:sz w:val="26"/>
          <w:szCs w:val="26"/>
          <w:vertAlign w:val="subscript"/>
        </w:rPr>
        <w:t>кл</w:t>
      </w:r>
      <w:r w:rsidRPr="000C1501">
        <w:rPr>
          <w:b/>
          <w:bCs/>
          <w:i/>
          <w:sz w:val="26"/>
          <w:szCs w:val="26"/>
        </w:rPr>
        <w:t>+</w:t>
      </w:r>
      <w:r w:rsidRPr="000C1501">
        <w:rPr>
          <w:b/>
          <w:bCs/>
          <w:i/>
          <w:sz w:val="26"/>
          <w:szCs w:val="26"/>
          <w:lang w:val="en-US"/>
        </w:rPr>
        <w:t>N</w:t>
      </w:r>
      <w:r w:rsidRPr="000C1501">
        <w:rPr>
          <w:b/>
          <w:bCs/>
          <w:i/>
          <w:sz w:val="26"/>
          <w:szCs w:val="26"/>
          <w:vertAlign w:val="subscript"/>
        </w:rPr>
        <w:t>ВРШ-НО</w:t>
      </w:r>
      <w:r w:rsidRPr="000C1501">
        <w:rPr>
          <w:b/>
          <w:bCs/>
          <w:i/>
          <w:sz w:val="26"/>
          <w:szCs w:val="26"/>
        </w:rPr>
        <w:t>)]×(</w:t>
      </w:r>
      <w:r w:rsidRPr="000C1501">
        <w:rPr>
          <w:b/>
          <w:bCs/>
          <w:i/>
          <w:sz w:val="26"/>
          <w:szCs w:val="26"/>
          <w:lang w:val="en-US"/>
        </w:rPr>
        <w:t>n</w:t>
      </w:r>
      <w:r w:rsidRPr="000C1501">
        <w:rPr>
          <w:b/>
          <w:bCs/>
          <w:i/>
          <w:sz w:val="26"/>
          <w:szCs w:val="26"/>
          <w:vertAlign w:val="subscript"/>
        </w:rPr>
        <w:t>кнс</w:t>
      </w:r>
      <w:r w:rsidRPr="000C1501">
        <w:rPr>
          <w:b/>
          <w:bCs/>
          <w:i/>
          <w:sz w:val="26"/>
          <w:szCs w:val="26"/>
        </w:rPr>
        <w:t>+</w:t>
      </w:r>
      <w:r w:rsidRPr="000C1501">
        <w:rPr>
          <w:b/>
          <w:bCs/>
          <w:i/>
          <w:sz w:val="26"/>
          <w:szCs w:val="26"/>
          <w:lang w:val="en-US"/>
        </w:rPr>
        <w:t>n</w:t>
      </w:r>
      <w:r w:rsidRPr="000C1501">
        <w:rPr>
          <w:b/>
          <w:bCs/>
          <w:i/>
          <w:sz w:val="26"/>
          <w:szCs w:val="26"/>
          <w:vertAlign w:val="subscript"/>
        </w:rPr>
        <w:t>ккз</w:t>
      </w:r>
      <w:r w:rsidRPr="000C1501">
        <w:rPr>
          <w:b/>
          <w:bCs/>
          <w:i/>
          <w:sz w:val="26"/>
          <w:szCs w:val="26"/>
        </w:rPr>
        <w:t>+</w:t>
      </w:r>
      <w:r w:rsidRPr="000C1501">
        <w:rPr>
          <w:b/>
          <w:bCs/>
          <w:i/>
          <w:sz w:val="26"/>
          <w:szCs w:val="26"/>
          <w:lang w:val="en-US"/>
        </w:rPr>
        <w:t>n</w:t>
      </w:r>
      <w:r w:rsidRPr="000C1501">
        <w:rPr>
          <w:b/>
          <w:bCs/>
          <w:i/>
          <w:sz w:val="26"/>
          <w:szCs w:val="26"/>
          <w:vertAlign w:val="subscript"/>
        </w:rPr>
        <w:t>коз</w:t>
      </w:r>
      <w:r w:rsidRPr="000C1501">
        <w:rPr>
          <w:b/>
          <w:bCs/>
          <w:i/>
          <w:sz w:val="26"/>
          <w:szCs w:val="26"/>
        </w:rPr>
        <w:t>+</w:t>
      </w:r>
      <w:r w:rsidRPr="000C1501">
        <w:rPr>
          <w:b/>
          <w:bCs/>
          <w:i/>
          <w:sz w:val="26"/>
          <w:szCs w:val="26"/>
          <w:lang w:val="en-US"/>
        </w:rPr>
        <w:t>n</w:t>
      </w:r>
      <w:r w:rsidRPr="000C1501">
        <w:rPr>
          <w:b/>
          <w:bCs/>
          <w:i/>
          <w:sz w:val="26"/>
          <w:szCs w:val="26"/>
          <w:vertAlign w:val="subscript"/>
        </w:rPr>
        <w:t>кклз</w:t>
      </w:r>
      <w:r w:rsidRPr="000C1501">
        <w:rPr>
          <w:b/>
          <w:bCs/>
          <w:i/>
          <w:sz w:val="26"/>
          <w:szCs w:val="26"/>
        </w:rPr>
        <w:t>+</w:t>
      </w:r>
      <w:r w:rsidRPr="000C1501">
        <w:rPr>
          <w:b/>
          <w:bCs/>
          <w:i/>
          <w:sz w:val="26"/>
          <w:szCs w:val="26"/>
          <w:lang w:val="en-US"/>
        </w:rPr>
        <w:t>n</w:t>
      </w:r>
      <w:r w:rsidRPr="000C1501">
        <w:rPr>
          <w:b/>
          <w:bCs/>
          <w:i/>
          <w:sz w:val="26"/>
          <w:szCs w:val="26"/>
          <w:vertAlign w:val="subscript"/>
        </w:rPr>
        <w:t>ВРШ-НО</w:t>
      </w:r>
      <w:r w:rsidRPr="000C1501">
        <w:rPr>
          <w:b/>
          <w:bCs/>
          <w:i/>
          <w:sz w:val="26"/>
          <w:szCs w:val="26"/>
        </w:rPr>
        <w:t>) (руб.), где</w:t>
      </w:r>
    </w:p>
    <w:p w14:paraId="65EE438D"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 xml:space="preserve">кнс </w:t>
      </w:r>
      <w:r w:rsidRPr="000C1501">
        <w:rPr>
          <w:bCs/>
          <w:i/>
          <w:szCs w:val="28"/>
        </w:rPr>
        <w:t>– количество не горящих подряд светильников, или количество не горящих светильников превышающих 5% от общего числа, шт.;</w:t>
      </w:r>
    </w:p>
    <w:p w14:paraId="00A25FDA"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с</w:t>
      </w:r>
      <w:r w:rsidRPr="000C1501">
        <w:rPr>
          <w:bCs/>
          <w:i/>
          <w:sz w:val="28"/>
          <w:szCs w:val="28"/>
        </w:rPr>
        <w:t xml:space="preserve"> </w:t>
      </w:r>
      <w:r w:rsidRPr="000C1501">
        <w:rPr>
          <w:bCs/>
          <w:i/>
          <w:szCs w:val="28"/>
        </w:rPr>
        <w:t>– общее число светильников, шт;</w:t>
      </w:r>
    </w:p>
    <w:p w14:paraId="7043E9B0"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 xml:space="preserve">ккз </w:t>
      </w:r>
      <w:r w:rsidRPr="000C1501">
        <w:rPr>
          <w:bCs/>
          <w:i/>
          <w:szCs w:val="28"/>
        </w:rPr>
        <w:t>– количество кронштейнов с замечаниями, шт;</w:t>
      </w:r>
    </w:p>
    <w:p w14:paraId="7868E751"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к</w:t>
      </w:r>
      <w:r w:rsidRPr="000C1501">
        <w:rPr>
          <w:bCs/>
          <w:i/>
          <w:sz w:val="28"/>
          <w:szCs w:val="28"/>
        </w:rPr>
        <w:t xml:space="preserve"> </w:t>
      </w:r>
      <w:r w:rsidRPr="000C1501">
        <w:rPr>
          <w:bCs/>
          <w:i/>
          <w:szCs w:val="28"/>
        </w:rPr>
        <w:t>– общее число кронштейнов, шт;</w:t>
      </w:r>
    </w:p>
    <w:p w14:paraId="6B7F06D5"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 xml:space="preserve">коз </w:t>
      </w:r>
      <w:r w:rsidRPr="000C1501">
        <w:rPr>
          <w:bCs/>
          <w:i/>
          <w:szCs w:val="28"/>
        </w:rPr>
        <w:t>– количество опор с замечаниями, шт;</w:t>
      </w:r>
    </w:p>
    <w:p w14:paraId="033615B0"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о</w:t>
      </w:r>
      <w:r w:rsidRPr="000C1501">
        <w:rPr>
          <w:bCs/>
          <w:i/>
          <w:sz w:val="28"/>
          <w:szCs w:val="28"/>
        </w:rPr>
        <w:t xml:space="preserve"> </w:t>
      </w:r>
      <w:r w:rsidRPr="000C1501">
        <w:rPr>
          <w:bCs/>
          <w:i/>
          <w:szCs w:val="28"/>
        </w:rPr>
        <w:t>– общее число опор, шт;</w:t>
      </w:r>
    </w:p>
    <w:p w14:paraId="4CEAC19A"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 xml:space="preserve">кклз </w:t>
      </w:r>
      <w:r w:rsidRPr="000C1501">
        <w:rPr>
          <w:bCs/>
          <w:i/>
          <w:szCs w:val="28"/>
        </w:rPr>
        <w:t>– количество кабельных линий с замечаниями, пог. м.;</w:t>
      </w:r>
    </w:p>
    <w:p w14:paraId="6512016B"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кл</w:t>
      </w:r>
      <w:r w:rsidRPr="000C1501">
        <w:rPr>
          <w:bCs/>
          <w:i/>
          <w:sz w:val="28"/>
          <w:szCs w:val="28"/>
        </w:rPr>
        <w:t xml:space="preserve"> </w:t>
      </w:r>
      <w:r w:rsidRPr="000C1501">
        <w:rPr>
          <w:bCs/>
          <w:i/>
          <w:szCs w:val="28"/>
        </w:rPr>
        <w:t>– общая протяженность кабельных линий, пог. м.;</w:t>
      </w:r>
    </w:p>
    <w:p w14:paraId="7ECD59DB"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 xml:space="preserve">ВРШ-НО </w:t>
      </w:r>
      <w:r w:rsidRPr="000C1501">
        <w:rPr>
          <w:bCs/>
          <w:i/>
          <w:szCs w:val="28"/>
        </w:rPr>
        <w:t xml:space="preserve">– количество </w:t>
      </w:r>
      <w:r w:rsidRPr="000C1501">
        <w:rPr>
          <w:i/>
        </w:rPr>
        <w:t>ВРШ-НО</w:t>
      </w:r>
      <w:r w:rsidRPr="000C1501">
        <w:rPr>
          <w:bCs/>
          <w:i/>
          <w:szCs w:val="28"/>
        </w:rPr>
        <w:t xml:space="preserve"> с замечаниями, шт;</w:t>
      </w:r>
    </w:p>
    <w:p w14:paraId="26FD2DA8" w14:textId="77777777" w:rsidR="002F2B5E" w:rsidRPr="000C1501" w:rsidRDefault="002F2B5E" w:rsidP="002F2B5E">
      <w:pPr>
        <w:tabs>
          <w:tab w:val="left" w:pos="-993"/>
          <w:tab w:val="left" w:pos="-851"/>
        </w:tabs>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ВРШ-НО</w:t>
      </w:r>
      <w:r w:rsidRPr="000C1501">
        <w:rPr>
          <w:bCs/>
          <w:i/>
          <w:sz w:val="28"/>
          <w:szCs w:val="28"/>
        </w:rPr>
        <w:t xml:space="preserve"> </w:t>
      </w:r>
      <w:r w:rsidRPr="000C1501">
        <w:rPr>
          <w:bCs/>
          <w:i/>
          <w:szCs w:val="28"/>
        </w:rPr>
        <w:t xml:space="preserve">– общее число </w:t>
      </w:r>
      <w:r w:rsidRPr="000C1501">
        <w:rPr>
          <w:i/>
        </w:rPr>
        <w:t>ВРШ-НО</w:t>
      </w:r>
      <w:r w:rsidRPr="000C1501">
        <w:rPr>
          <w:bCs/>
          <w:i/>
          <w:szCs w:val="28"/>
        </w:rPr>
        <w:t>, шт.</w:t>
      </w:r>
    </w:p>
    <w:p w14:paraId="59CD4CB0" w14:textId="77777777" w:rsidR="002F2B5E" w:rsidRPr="000C1501" w:rsidRDefault="002F2B5E" w:rsidP="002F2B5E">
      <w:pPr>
        <w:tabs>
          <w:tab w:val="left" w:pos="-1701"/>
        </w:tabs>
        <w:spacing w:after="0"/>
        <w:ind w:left="567" w:right="43" w:firstLine="709"/>
        <w:contextualSpacing/>
        <w:rPr>
          <w:bCs/>
          <w:i/>
          <w:szCs w:val="28"/>
        </w:rPr>
      </w:pPr>
      <w:r w:rsidRPr="000C1501">
        <w:rPr>
          <w:bCs/>
          <w:i/>
          <w:sz w:val="28"/>
          <w:szCs w:val="28"/>
          <w:lang w:val="en-US"/>
        </w:rPr>
        <w:t>K</w:t>
      </w:r>
      <w:r w:rsidRPr="000C1501">
        <w:rPr>
          <w:bCs/>
          <w:i/>
          <w:sz w:val="28"/>
          <w:szCs w:val="28"/>
          <w:vertAlign w:val="subscript"/>
          <w:lang w:val="en-US"/>
        </w:rPr>
        <w:sym w:font="Symbol" w:char="F044"/>
      </w:r>
      <w:r w:rsidRPr="000C1501">
        <w:rPr>
          <w:bCs/>
          <w:i/>
          <w:sz w:val="28"/>
          <w:szCs w:val="28"/>
        </w:rPr>
        <w:t xml:space="preserve"> </w:t>
      </w:r>
      <w:r w:rsidRPr="000C1501">
        <w:rPr>
          <w:bCs/>
          <w:i/>
          <w:szCs w:val="28"/>
        </w:rPr>
        <w:t>– коэффициент, учитывающий долю затрат на содержание ЛНО, равный 0,024</w:t>
      </w:r>
    </w:p>
    <w:p w14:paraId="3403E0CB" w14:textId="77777777" w:rsidR="002F2B5E" w:rsidRPr="000C1501" w:rsidRDefault="002F2B5E" w:rsidP="002F2B5E">
      <w:pPr>
        <w:tabs>
          <w:tab w:val="left" w:pos="-3544"/>
          <w:tab w:val="left" w:pos="-1701"/>
          <w:tab w:val="left" w:pos="993"/>
        </w:tabs>
        <w:ind w:right="43" w:firstLine="567"/>
        <w:contextualSpacing/>
        <w:rPr>
          <w:bCs/>
          <w:i/>
        </w:rPr>
      </w:pPr>
      <w:r w:rsidRPr="000C1501">
        <w:rPr>
          <w:bCs/>
          <w:i/>
          <w:lang w:val="en-US"/>
        </w:rPr>
        <w:t>P</w:t>
      </w:r>
      <w:r w:rsidRPr="000C1501">
        <w:rPr>
          <w:bCs/>
          <w:i/>
        </w:rPr>
        <w:t xml:space="preserve"> – стоимость выполненных Работ на Автомобильной дороге, предъявленных к оплате за отчетный период в соответствии с Лимитом финансирования на текущий год, руб.</w:t>
      </w:r>
    </w:p>
    <w:p w14:paraId="0302E81F" w14:textId="77777777" w:rsidR="00A11B96" w:rsidRPr="000C1501" w:rsidRDefault="00A11B96" w:rsidP="00A11B96">
      <w:pPr>
        <w:spacing w:after="0"/>
        <w:ind w:left="567" w:right="43"/>
        <w:contextualSpacing/>
        <w:rPr>
          <w:bCs/>
        </w:rPr>
      </w:pPr>
    </w:p>
    <w:p w14:paraId="218F9A4C" w14:textId="793B5D94" w:rsidR="00A11B96" w:rsidRPr="000C1501" w:rsidRDefault="00A11B96" w:rsidP="00967BA2">
      <w:pPr>
        <w:tabs>
          <w:tab w:val="left" w:pos="1418"/>
        </w:tabs>
        <w:spacing w:after="0"/>
        <w:ind w:right="43" w:firstLine="567"/>
        <w:rPr>
          <w:noProof/>
        </w:rPr>
      </w:pPr>
      <w:r w:rsidRPr="000C1501">
        <w:rPr>
          <w:noProof/>
        </w:rPr>
        <w:lastRenderedPageBreak/>
        <w:t>3.4.2.5. В случае выявления следующих нарушений, ежемесячный лимит финансирования при оплате таких работ также снижается на:</w:t>
      </w:r>
    </w:p>
    <w:p w14:paraId="1D1F0F75" w14:textId="77777777" w:rsidR="00A11B96" w:rsidRPr="000C1501" w:rsidRDefault="00A11B96" w:rsidP="00916B5E">
      <w:pPr>
        <w:widowControl w:val="0"/>
        <w:numPr>
          <w:ilvl w:val="0"/>
          <w:numId w:val="111"/>
        </w:numPr>
        <w:tabs>
          <w:tab w:val="left" w:pos="993"/>
          <w:tab w:val="left" w:pos="1418"/>
        </w:tabs>
        <w:autoSpaceDE w:val="0"/>
        <w:autoSpaceDN w:val="0"/>
        <w:adjustRightInd w:val="0"/>
        <w:spacing w:after="0"/>
        <w:ind w:left="0" w:right="91" w:firstLine="567"/>
        <w:contextualSpacing/>
        <w:jc w:val="left"/>
      </w:pPr>
      <w:r w:rsidRPr="000C1501">
        <w:t>на 10 % при нарушении сроков снятия показаний счетчиков и подачи этих данных в соответствующие отделения энергосбытовых компаний;</w:t>
      </w:r>
    </w:p>
    <w:p w14:paraId="4BA0CEAD" w14:textId="77777777" w:rsidR="00A11B96" w:rsidRPr="000C1501" w:rsidRDefault="00A11B96" w:rsidP="00916B5E">
      <w:pPr>
        <w:widowControl w:val="0"/>
        <w:numPr>
          <w:ilvl w:val="0"/>
          <w:numId w:val="111"/>
        </w:numPr>
        <w:tabs>
          <w:tab w:val="left" w:pos="993"/>
          <w:tab w:val="left" w:pos="1418"/>
        </w:tabs>
        <w:autoSpaceDE w:val="0"/>
        <w:autoSpaceDN w:val="0"/>
        <w:adjustRightInd w:val="0"/>
        <w:spacing w:after="0"/>
        <w:ind w:left="0" w:firstLine="567"/>
        <w:contextualSpacing/>
        <w:jc w:val="left"/>
      </w:pPr>
      <w:r w:rsidRPr="000C1501">
        <w:t>на 10 % при нарушении сроков предоставления в соответствующие отделения энергосбытовых компаний счет-фактуры, счета, акта приема-передачи электрической энергии (мощности).</w:t>
      </w:r>
    </w:p>
    <w:p w14:paraId="73258E26" w14:textId="5FB561C3" w:rsidR="00A11B96" w:rsidRPr="000C1501" w:rsidRDefault="00594737" w:rsidP="00967BA2">
      <w:pPr>
        <w:tabs>
          <w:tab w:val="left" w:pos="1418"/>
        </w:tabs>
        <w:spacing w:after="0"/>
        <w:ind w:right="43" w:firstLine="567"/>
        <w:contextualSpacing/>
        <w:jc w:val="left"/>
        <w:rPr>
          <w:b/>
          <w:bCs/>
          <w:i/>
        </w:rPr>
      </w:pPr>
      <w:r w:rsidRPr="000C1501">
        <w:rPr>
          <w:b/>
          <w:i/>
          <w:noProof/>
        </w:rPr>
        <w:t>3.4.3</w:t>
      </w:r>
      <w:r w:rsidR="00A11B96" w:rsidRPr="000C1501">
        <w:rPr>
          <w:b/>
          <w:i/>
          <w:noProof/>
        </w:rPr>
        <w:t xml:space="preserve">.  </w:t>
      </w:r>
      <w:r w:rsidR="00A11B96" w:rsidRPr="000C1501">
        <w:rPr>
          <w:b/>
          <w:bCs/>
          <w:i/>
        </w:rPr>
        <w:t>Приёмка выполненных работ по содержанию ЛНО</w:t>
      </w:r>
    </w:p>
    <w:p w14:paraId="02CB36B4" w14:textId="140DCFAA" w:rsidR="00A11B96" w:rsidRPr="000C1501" w:rsidRDefault="00A11B96" w:rsidP="00A11B96">
      <w:pPr>
        <w:tabs>
          <w:tab w:val="left" w:pos="1418"/>
        </w:tabs>
        <w:spacing w:after="0"/>
        <w:ind w:right="43" w:firstLine="567"/>
        <w:rPr>
          <w:noProof/>
        </w:rPr>
      </w:pPr>
      <w:r w:rsidRPr="000C1501">
        <w:rPr>
          <w:noProof/>
        </w:rPr>
        <w:t xml:space="preserve">Приемка выполненных работ осуществляется в соответствии с условиями </w:t>
      </w:r>
      <w:r w:rsidR="00594737" w:rsidRPr="000C1501">
        <w:rPr>
          <w:noProof/>
        </w:rPr>
        <w:t>Соглашения, Регламента Приемки Соодержания и настоящего Технического Задания</w:t>
      </w:r>
      <w:r w:rsidRPr="000C1501">
        <w:rPr>
          <w:noProof/>
        </w:rPr>
        <w:t>.</w:t>
      </w:r>
    </w:p>
    <w:p w14:paraId="48FE4446" w14:textId="5EC40061" w:rsidR="00A11B96" w:rsidRPr="000C1501" w:rsidRDefault="00A11B96" w:rsidP="00A11B96">
      <w:pPr>
        <w:tabs>
          <w:tab w:val="left" w:pos="1418"/>
        </w:tabs>
        <w:spacing w:after="0"/>
        <w:ind w:right="43" w:firstLine="567"/>
        <w:rPr>
          <w:noProof/>
        </w:rPr>
      </w:pPr>
      <w:r w:rsidRPr="000C1501">
        <w:rPr>
          <w:noProof/>
        </w:rPr>
        <w:t xml:space="preserve">При приёмке выполненных работ </w:t>
      </w:r>
      <w:r w:rsidR="00594737" w:rsidRPr="000C1501">
        <w:rPr>
          <w:noProof/>
        </w:rPr>
        <w:t>Исполнитель</w:t>
      </w:r>
      <w:r w:rsidRPr="000C1501">
        <w:rPr>
          <w:noProof/>
        </w:rPr>
        <w:t xml:space="preserve"> предъявляет Заказчику следующие документы:</w:t>
      </w:r>
    </w:p>
    <w:p w14:paraId="5D8E03B4" w14:textId="50D6718D" w:rsidR="00A11B96" w:rsidRPr="000C1501" w:rsidRDefault="00A11B96" w:rsidP="00916B5E">
      <w:pPr>
        <w:numPr>
          <w:ilvl w:val="0"/>
          <w:numId w:val="110"/>
        </w:numPr>
        <w:tabs>
          <w:tab w:val="left" w:pos="993"/>
          <w:tab w:val="left" w:pos="1418"/>
        </w:tabs>
        <w:spacing w:after="0"/>
        <w:ind w:left="0" w:right="43" w:firstLine="567"/>
        <w:jc w:val="left"/>
        <w:rPr>
          <w:noProof/>
        </w:rPr>
      </w:pPr>
      <w:r w:rsidRPr="000C1501">
        <w:rPr>
          <w:noProof/>
        </w:rPr>
        <w:t>Журнал Выполнения работ</w:t>
      </w:r>
      <w:r w:rsidR="00594737" w:rsidRPr="000C1501">
        <w:rPr>
          <w:sz w:val="28"/>
          <w:szCs w:val="20"/>
          <w:u w:val="single"/>
        </w:rPr>
        <w:t>;</w:t>
      </w:r>
    </w:p>
    <w:p w14:paraId="2C30EBCE" w14:textId="77777777" w:rsidR="00A11B96" w:rsidRPr="000C1501" w:rsidRDefault="00A11B96" w:rsidP="00916B5E">
      <w:pPr>
        <w:numPr>
          <w:ilvl w:val="0"/>
          <w:numId w:val="110"/>
        </w:numPr>
        <w:tabs>
          <w:tab w:val="left" w:pos="993"/>
          <w:tab w:val="left" w:pos="1418"/>
        </w:tabs>
        <w:spacing w:after="0"/>
        <w:ind w:left="0" w:right="43" w:firstLine="567"/>
        <w:jc w:val="left"/>
        <w:rPr>
          <w:noProof/>
        </w:rPr>
      </w:pPr>
      <w:r w:rsidRPr="000C1501">
        <w:rPr>
          <w:noProof/>
        </w:rPr>
        <w:t>Акты электротехнических измерений;</w:t>
      </w:r>
    </w:p>
    <w:p w14:paraId="6BD30863" w14:textId="3ABCB9E8" w:rsidR="00A11B96" w:rsidRPr="000C1501" w:rsidRDefault="00A11B96" w:rsidP="00916B5E">
      <w:pPr>
        <w:numPr>
          <w:ilvl w:val="0"/>
          <w:numId w:val="110"/>
        </w:numPr>
        <w:tabs>
          <w:tab w:val="left" w:pos="993"/>
          <w:tab w:val="left" w:pos="1418"/>
        </w:tabs>
        <w:spacing w:after="0"/>
        <w:ind w:left="0" w:right="43" w:firstLine="567"/>
        <w:jc w:val="left"/>
        <w:rPr>
          <w:noProof/>
        </w:rPr>
      </w:pPr>
      <w:r w:rsidRPr="000C1501">
        <w:rPr>
          <w:noProof/>
        </w:rPr>
        <w:t xml:space="preserve">Акты на сбитые опоры, подписанные УГИБДД, </w:t>
      </w:r>
      <w:r w:rsidR="00321D8E" w:rsidRPr="000C1501">
        <w:rPr>
          <w:noProof/>
        </w:rPr>
        <w:t>Исполнителем</w:t>
      </w:r>
      <w:r w:rsidRPr="000C1501">
        <w:rPr>
          <w:noProof/>
        </w:rPr>
        <w:t xml:space="preserve">, в зоне обслуживания которых такие опоры находятся, демонтируемые электротехнические материалы и изделия (светильники, пуско-регулирующие аппараты и т.д.) в контейнерах. На электротехнические материалы, подлежащие утилизации, представляется копия акта утилизации. </w:t>
      </w:r>
    </w:p>
    <w:p w14:paraId="2C929435" w14:textId="6F47230D" w:rsidR="00594737" w:rsidRPr="000C1501" w:rsidRDefault="00594737" w:rsidP="00967BA2">
      <w:pPr>
        <w:tabs>
          <w:tab w:val="left" w:pos="1418"/>
        </w:tabs>
        <w:spacing w:after="0"/>
        <w:ind w:left="567" w:right="43"/>
        <w:contextualSpacing/>
        <w:jc w:val="left"/>
        <w:rPr>
          <w:b/>
          <w:bCs/>
        </w:rPr>
      </w:pPr>
      <w:r w:rsidRPr="000C1501">
        <w:rPr>
          <w:b/>
          <w:bCs/>
        </w:rPr>
        <w:t>3.4.4. Содержание АНО</w:t>
      </w:r>
      <w:r w:rsidRPr="000C1501">
        <w:rPr>
          <w:b/>
          <w:bCs/>
          <w:vertAlign w:val="superscript"/>
        </w:rPr>
        <w:footnoteReference w:id="5"/>
      </w:r>
      <w:r w:rsidRPr="000C1501">
        <w:rPr>
          <w:b/>
          <w:bCs/>
        </w:rPr>
        <w:t>.</w:t>
      </w:r>
    </w:p>
    <w:p w14:paraId="0E4C8FC5" w14:textId="77777777" w:rsidR="00594737" w:rsidRPr="000C1501" w:rsidRDefault="00594737" w:rsidP="00594737">
      <w:pPr>
        <w:tabs>
          <w:tab w:val="left" w:pos="1418"/>
        </w:tabs>
        <w:spacing w:after="0"/>
        <w:ind w:firstLine="567"/>
      </w:pPr>
      <w:r w:rsidRPr="000C1501">
        <w:t>Все работы по содержанию АНО на Объекте должны выполняться в строгом соответствии с ГОСТ Р 50597-93 «Требования к эксплуатационному состоянию, допустимому по условиям обеспечения безопасности дорожного движения», СНиП 23-05-95 «Естественное и искусственное освещение», СНиП 3.05.08-85 «Электрические устройства», СНиП 2.05.02-85 «Автомобильные дороги», а также в соответствии с приведенным ниже перечнем регламентных работ.</w:t>
      </w:r>
    </w:p>
    <w:p w14:paraId="2A343C3A" w14:textId="6F102988" w:rsidR="00594737" w:rsidRPr="000C1501" w:rsidRDefault="00594737" w:rsidP="00967BA2">
      <w:pPr>
        <w:tabs>
          <w:tab w:val="left" w:pos="1418"/>
        </w:tabs>
        <w:spacing w:after="0"/>
        <w:ind w:left="567" w:right="43"/>
        <w:contextualSpacing/>
        <w:jc w:val="left"/>
        <w:rPr>
          <w:b/>
          <w:bCs/>
        </w:rPr>
      </w:pPr>
      <w:r w:rsidRPr="000C1501">
        <w:rPr>
          <w:b/>
          <w:bCs/>
        </w:rPr>
        <w:t>3.4.4.  Регламентные работы по содержанию АНО.</w:t>
      </w:r>
    </w:p>
    <w:p w14:paraId="30F757BC" w14:textId="77777777" w:rsidR="00594737" w:rsidRPr="000C1501" w:rsidRDefault="00594737" w:rsidP="00594737">
      <w:pPr>
        <w:widowControl w:val="0"/>
        <w:tabs>
          <w:tab w:val="left" w:pos="960"/>
          <w:tab w:val="left" w:pos="993"/>
          <w:tab w:val="left" w:pos="1418"/>
          <w:tab w:val="left" w:pos="5529"/>
        </w:tabs>
        <w:autoSpaceDE w:val="0"/>
        <w:autoSpaceDN w:val="0"/>
        <w:adjustRightInd w:val="0"/>
        <w:spacing w:after="0"/>
        <w:ind w:firstLine="567"/>
      </w:pPr>
      <w:r w:rsidRPr="000C1501">
        <w:t>Зарядка аккумуляторной батареи, очистка солнечной батареи и светодиодного светильника от снега, пыли и грязи, демонтаж контролера зарядки аккумулятора, установка контролера зарядки аккумулятора, проверка состояния освещения (в ночной период), покраска кронштейнов и ШАО, нанесение оперативных надписей и знаков безопасности на ШАО, замена поврежденных опор (в течение трех суток со дня обнаружения), аварийно-восстановительные работы сверх 5% от общего количества опор оплачиваются дополнительно.</w:t>
      </w:r>
    </w:p>
    <w:p w14:paraId="1BED98E5" w14:textId="043D219F" w:rsidR="00594737" w:rsidRPr="000C1501" w:rsidRDefault="00594737" w:rsidP="00967BA2">
      <w:pPr>
        <w:tabs>
          <w:tab w:val="left" w:pos="1418"/>
        </w:tabs>
        <w:spacing w:after="0"/>
        <w:ind w:left="567" w:right="43"/>
        <w:contextualSpacing/>
        <w:jc w:val="left"/>
        <w:rPr>
          <w:b/>
          <w:bCs/>
        </w:rPr>
      </w:pPr>
      <w:r w:rsidRPr="000C1501">
        <w:rPr>
          <w:b/>
          <w:bCs/>
        </w:rPr>
        <w:t>3.4.4.  Требования к содержанию АНО, оценка качества и расчет снижения стоимости выполненных работ.</w:t>
      </w:r>
    </w:p>
    <w:p w14:paraId="050F5B9E" w14:textId="1932593C" w:rsidR="00594737" w:rsidRPr="000C1501" w:rsidRDefault="00594737" w:rsidP="00967BA2">
      <w:pPr>
        <w:widowControl w:val="0"/>
        <w:tabs>
          <w:tab w:val="left" w:pos="960"/>
          <w:tab w:val="left" w:pos="993"/>
          <w:tab w:val="left" w:pos="1418"/>
          <w:tab w:val="left" w:pos="5529"/>
        </w:tabs>
        <w:autoSpaceDE w:val="0"/>
        <w:autoSpaceDN w:val="0"/>
        <w:adjustRightInd w:val="0"/>
        <w:spacing w:after="0"/>
        <w:ind w:firstLine="567"/>
      </w:pPr>
      <w:r w:rsidRPr="000C1501">
        <w:t xml:space="preserve">3.4.1.1. </w:t>
      </w:r>
      <w:r w:rsidR="00321D8E" w:rsidRPr="000C1501">
        <w:t>Исполнитель</w:t>
      </w:r>
      <w:r w:rsidRPr="000C1501">
        <w:t xml:space="preserve"> обязан иметь в наличии исполнительную схему Освещения с разбивкой по объектам с указанием адресов начала и конца каждого объекта, а также количества опор и светильников.</w:t>
      </w:r>
    </w:p>
    <w:p w14:paraId="393A6862" w14:textId="24033E26" w:rsidR="00594737" w:rsidRPr="000C1501" w:rsidRDefault="00594737" w:rsidP="00967BA2">
      <w:pPr>
        <w:widowControl w:val="0"/>
        <w:tabs>
          <w:tab w:val="left" w:pos="960"/>
          <w:tab w:val="left" w:pos="993"/>
          <w:tab w:val="left" w:pos="1418"/>
          <w:tab w:val="left" w:pos="5529"/>
        </w:tabs>
        <w:autoSpaceDE w:val="0"/>
        <w:autoSpaceDN w:val="0"/>
        <w:adjustRightInd w:val="0"/>
        <w:spacing w:after="0"/>
        <w:ind w:firstLine="567"/>
      </w:pPr>
      <w:r w:rsidRPr="000C1501">
        <w:t xml:space="preserve">3.4.1.2. Оплата выполненных работ осуществляется Заказчиком в соответствии с условиями </w:t>
      </w:r>
      <w:r w:rsidR="00321D8E" w:rsidRPr="000C1501">
        <w:t>Соглашения</w:t>
      </w:r>
      <w:r w:rsidRPr="000C1501">
        <w:t>.</w:t>
      </w:r>
    </w:p>
    <w:p w14:paraId="10C342FC" w14:textId="76BC83CC" w:rsidR="00594737" w:rsidRPr="000C1501" w:rsidRDefault="00594737" w:rsidP="00967BA2">
      <w:pPr>
        <w:widowControl w:val="0"/>
        <w:tabs>
          <w:tab w:val="left" w:pos="960"/>
          <w:tab w:val="left" w:pos="993"/>
          <w:tab w:val="left" w:pos="1418"/>
          <w:tab w:val="left" w:pos="5529"/>
        </w:tabs>
        <w:autoSpaceDE w:val="0"/>
        <w:autoSpaceDN w:val="0"/>
        <w:adjustRightInd w:val="0"/>
        <w:spacing w:after="0"/>
        <w:ind w:firstLine="567"/>
      </w:pPr>
      <w:r w:rsidRPr="000C1501">
        <w:t>3.4.1.3. Количество неработающих светильников на каждом объекте освещаемого участка и в целом на всей протяженности Освещения не должно превышать 5%.</w:t>
      </w:r>
    </w:p>
    <w:p w14:paraId="2DED66AF" w14:textId="1D948AFD" w:rsidR="00594737" w:rsidRPr="000C1501" w:rsidRDefault="00594737" w:rsidP="00967BA2">
      <w:pPr>
        <w:widowControl w:val="0"/>
        <w:tabs>
          <w:tab w:val="left" w:pos="960"/>
          <w:tab w:val="left" w:pos="993"/>
          <w:tab w:val="left" w:pos="1418"/>
          <w:tab w:val="left" w:pos="5529"/>
        </w:tabs>
        <w:autoSpaceDE w:val="0"/>
        <w:autoSpaceDN w:val="0"/>
        <w:adjustRightInd w:val="0"/>
        <w:spacing w:after="0"/>
        <w:ind w:firstLine="567"/>
      </w:pPr>
      <w:r w:rsidRPr="000C1501">
        <w:t>3.4.1.4.  В случае наличия замечаний к АНО, объем удерживаемых денежных средств ХАНО за некачественно выполненные работы, предъявляемые к оплате за очередной отчетный период, вычисляется по формуле:</w:t>
      </w:r>
    </w:p>
    <w:p w14:paraId="3F68E1F5" w14:textId="77777777" w:rsidR="002F2B5E" w:rsidRPr="000C1501" w:rsidRDefault="002F2B5E" w:rsidP="002F2B5E">
      <w:pPr>
        <w:tabs>
          <w:tab w:val="left" w:pos="993"/>
          <w:tab w:val="left" w:pos="1418"/>
          <w:tab w:val="left" w:pos="1985"/>
        </w:tabs>
        <w:spacing w:after="0"/>
        <w:ind w:left="567" w:right="43"/>
        <w:contextualSpacing/>
        <w:jc w:val="center"/>
        <w:rPr>
          <w:b/>
          <w:bCs/>
          <w:i/>
          <w:sz w:val="28"/>
        </w:rPr>
      </w:pPr>
      <w:r w:rsidRPr="000C1501">
        <w:rPr>
          <w:b/>
          <w:bCs/>
          <w:i/>
          <w:sz w:val="28"/>
        </w:rPr>
        <w:t>Х</w:t>
      </w:r>
      <w:r w:rsidRPr="000C1501">
        <w:rPr>
          <w:b/>
          <w:bCs/>
          <w:i/>
          <w:sz w:val="28"/>
          <w:vertAlign w:val="subscript"/>
        </w:rPr>
        <w:t>АНО</w:t>
      </w:r>
      <w:r w:rsidRPr="000C1501">
        <w:rPr>
          <w:b/>
          <w:bCs/>
          <w:i/>
          <w:sz w:val="28"/>
        </w:rPr>
        <w:t>= [(</w:t>
      </w:r>
      <w:r w:rsidRPr="000C1501">
        <w:rPr>
          <w:b/>
          <w:bCs/>
          <w:i/>
          <w:sz w:val="28"/>
          <w:lang w:val="en-US"/>
        </w:rPr>
        <w:t>P</w:t>
      </w:r>
      <w:r w:rsidRPr="000C1501">
        <w:rPr>
          <w:b/>
          <w:bCs/>
          <w:i/>
          <w:sz w:val="28"/>
        </w:rPr>
        <w:t>×</w:t>
      </w:r>
      <w:r w:rsidRPr="000C1501">
        <w:rPr>
          <w:b/>
          <w:bCs/>
          <w:i/>
          <w:sz w:val="28"/>
          <w:lang w:val="en-US"/>
        </w:rPr>
        <w:t>K</w:t>
      </w:r>
      <w:r w:rsidRPr="000C1501">
        <w:rPr>
          <w:b/>
          <w:bCs/>
          <w:i/>
          <w:sz w:val="28"/>
          <w:vertAlign w:val="subscript"/>
          <w:lang w:val="en-US"/>
        </w:rPr>
        <w:sym w:font="Symbol" w:char="F044"/>
      </w:r>
      <w:r w:rsidRPr="000C1501">
        <w:rPr>
          <w:b/>
          <w:bCs/>
          <w:i/>
          <w:sz w:val="28"/>
        </w:rPr>
        <w:t>)/(</w:t>
      </w:r>
      <w:r w:rsidRPr="000C1501">
        <w:rPr>
          <w:b/>
          <w:bCs/>
          <w:i/>
          <w:sz w:val="28"/>
          <w:lang w:val="en-US"/>
        </w:rPr>
        <w:t>N</w:t>
      </w:r>
      <w:r w:rsidRPr="000C1501">
        <w:rPr>
          <w:b/>
          <w:bCs/>
          <w:i/>
          <w:sz w:val="28"/>
          <w:vertAlign w:val="subscript"/>
        </w:rPr>
        <w:t>с</w:t>
      </w:r>
      <w:r w:rsidRPr="000C1501">
        <w:rPr>
          <w:b/>
          <w:bCs/>
          <w:i/>
          <w:sz w:val="28"/>
        </w:rPr>
        <w:t>+</w:t>
      </w:r>
      <w:r w:rsidRPr="000C1501">
        <w:rPr>
          <w:b/>
          <w:bCs/>
          <w:i/>
          <w:sz w:val="28"/>
          <w:lang w:val="en-US"/>
        </w:rPr>
        <w:t>N</w:t>
      </w:r>
      <w:r w:rsidRPr="000C1501">
        <w:rPr>
          <w:b/>
          <w:bCs/>
          <w:i/>
          <w:sz w:val="28"/>
          <w:vertAlign w:val="subscript"/>
        </w:rPr>
        <w:t>о</w:t>
      </w:r>
      <w:r w:rsidRPr="000C1501">
        <w:rPr>
          <w:b/>
          <w:bCs/>
          <w:i/>
          <w:sz w:val="28"/>
        </w:rPr>
        <w:t>)]×(</w:t>
      </w:r>
      <w:r w:rsidRPr="000C1501">
        <w:rPr>
          <w:b/>
          <w:bCs/>
          <w:i/>
          <w:sz w:val="28"/>
          <w:lang w:val="en-US"/>
        </w:rPr>
        <w:t>n</w:t>
      </w:r>
      <w:r w:rsidRPr="000C1501">
        <w:rPr>
          <w:b/>
          <w:bCs/>
          <w:i/>
          <w:sz w:val="28"/>
          <w:vertAlign w:val="subscript"/>
        </w:rPr>
        <w:t>кнс</w:t>
      </w:r>
      <w:r w:rsidRPr="000C1501">
        <w:rPr>
          <w:b/>
          <w:bCs/>
          <w:i/>
          <w:sz w:val="28"/>
        </w:rPr>
        <w:t>+</w:t>
      </w:r>
      <w:r w:rsidRPr="000C1501">
        <w:rPr>
          <w:b/>
          <w:bCs/>
          <w:i/>
          <w:sz w:val="28"/>
          <w:lang w:val="en-US"/>
        </w:rPr>
        <w:t>n</w:t>
      </w:r>
      <w:r w:rsidRPr="000C1501">
        <w:rPr>
          <w:b/>
          <w:bCs/>
          <w:i/>
          <w:sz w:val="28"/>
          <w:vertAlign w:val="subscript"/>
        </w:rPr>
        <w:t>коз</w:t>
      </w:r>
      <w:r w:rsidRPr="000C1501">
        <w:rPr>
          <w:b/>
          <w:bCs/>
          <w:i/>
          <w:sz w:val="28"/>
        </w:rPr>
        <w:t>)(руб.), где</w:t>
      </w:r>
    </w:p>
    <w:p w14:paraId="35B13C3C" w14:textId="77777777" w:rsidR="002F2B5E" w:rsidRPr="000C1501" w:rsidRDefault="002F2B5E" w:rsidP="002F2B5E">
      <w:pPr>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 xml:space="preserve">кнс </w:t>
      </w:r>
      <w:r w:rsidRPr="000C1501">
        <w:rPr>
          <w:bCs/>
          <w:i/>
          <w:szCs w:val="28"/>
        </w:rPr>
        <w:t>– количество не горящих подряд светильников, или количество не горящих светильников превышающих 5% от общего числа, шт.;</w:t>
      </w:r>
    </w:p>
    <w:p w14:paraId="6B60A788" w14:textId="77777777" w:rsidR="002F2B5E" w:rsidRPr="000C1501" w:rsidRDefault="002F2B5E" w:rsidP="002F2B5E">
      <w:pPr>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с</w:t>
      </w:r>
      <w:r w:rsidRPr="000C1501">
        <w:rPr>
          <w:bCs/>
          <w:i/>
          <w:sz w:val="28"/>
          <w:szCs w:val="28"/>
        </w:rPr>
        <w:t xml:space="preserve"> </w:t>
      </w:r>
      <w:r w:rsidRPr="000C1501">
        <w:rPr>
          <w:bCs/>
          <w:i/>
          <w:szCs w:val="28"/>
        </w:rPr>
        <w:t>– общее число светильников, шт.;</w:t>
      </w:r>
    </w:p>
    <w:p w14:paraId="7607EF29" w14:textId="77777777" w:rsidR="002F2B5E" w:rsidRPr="000C1501" w:rsidRDefault="002F2B5E" w:rsidP="002F2B5E">
      <w:pPr>
        <w:spacing w:after="0"/>
        <w:ind w:left="567" w:right="43" w:firstLine="709"/>
        <w:contextualSpacing/>
        <w:rPr>
          <w:bCs/>
          <w:i/>
          <w:szCs w:val="28"/>
        </w:rPr>
      </w:pPr>
      <w:r w:rsidRPr="000C1501">
        <w:rPr>
          <w:bCs/>
          <w:i/>
          <w:sz w:val="28"/>
          <w:szCs w:val="28"/>
          <w:lang w:val="en-US"/>
        </w:rPr>
        <w:lastRenderedPageBreak/>
        <w:t>n</w:t>
      </w:r>
      <w:r w:rsidRPr="000C1501">
        <w:rPr>
          <w:bCs/>
          <w:i/>
          <w:sz w:val="28"/>
          <w:szCs w:val="28"/>
          <w:vertAlign w:val="subscript"/>
        </w:rPr>
        <w:t xml:space="preserve">коз </w:t>
      </w:r>
      <w:r w:rsidRPr="000C1501">
        <w:rPr>
          <w:bCs/>
          <w:i/>
          <w:szCs w:val="28"/>
        </w:rPr>
        <w:t>– количество опор с замечаниями, шт.;</w:t>
      </w:r>
    </w:p>
    <w:p w14:paraId="296EE152" w14:textId="77777777" w:rsidR="002F2B5E" w:rsidRPr="000C1501" w:rsidRDefault="002F2B5E" w:rsidP="002F2B5E">
      <w:pPr>
        <w:spacing w:after="0"/>
        <w:ind w:left="567" w:right="43" w:firstLine="709"/>
        <w:contextualSpacing/>
        <w:rPr>
          <w:bCs/>
          <w:i/>
          <w:szCs w:val="28"/>
        </w:rPr>
      </w:pPr>
      <w:r w:rsidRPr="000C1501">
        <w:rPr>
          <w:bCs/>
          <w:i/>
          <w:sz w:val="28"/>
          <w:szCs w:val="28"/>
          <w:lang w:val="en-US"/>
        </w:rPr>
        <w:t>N</w:t>
      </w:r>
      <w:r w:rsidRPr="000C1501">
        <w:rPr>
          <w:bCs/>
          <w:i/>
          <w:sz w:val="28"/>
          <w:szCs w:val="28"/>
          <w:vertAlign w:val="subscript"/>
        </w:rPr>
        <w:t>о</w:t>
      </w:r>
      <w:r w:rsidRPr="000C1501">
        <w:rPr>
          <w:bCs/>
          <w:i/>
          <w:sz w:val="28"/>
          <w:szCs w:val="28"/>
        </w:rPr>
        <w:t xml:space="preserve"> </w:t>
      </w:r>
      <w:r w:rsidRPr="000C1501">
        <w:rPr>
          <w:bCs/>
          <w:i/>
          <w:szCs w:val="28"/>
        </w:rPr>
        <w:t>– общее число опор, шт.;</w:t>
      </w:r>
    </w:p>
    <w:p w14:paraId="1DC6D025" w14:textId="77777777" w:rsidR="002F2B5E" w:rsidRPr="000C1501" w:rsidRDefault="002F2B5E" w:rsidP="002F2B5E">
      <w:pPr>
        <w:tabs>
          <w:tab w:val="left" w:pos="-1701"/>
        </w:tabs>
        <w:spacing w:after="0"/>
        <w:ind w:left="567" w:right="43" w:firstLine="709"/>
        <w:contextualSpacing/>
        <w:rPr>
          <w:bCs/>
          <w:i/>
          <w:szCs w:val="28"/>
        </w:rPr>
      </w:pPr>
      <w:r w:rsidRPr="000C1501">
        <w:rPr>
          <w:bCs/>
          <w:i/>
          <w:sz w:val="28"/>
          <w:szCs w:val="28"/>
          <w:lang w:val="en-US"/>
        </w:rPr>
        <w:t>K</w:t>
      </w:r>
      <w:r w:rsidRPr="000C1501">
        <w:rPr>
          <w:bCs/>
          <w:i/>
          <w:sz w:val="28"/>
          <w:szCs w:val="28"/>
          <w:vertAlign w:val="subscript"/>
          <w:lang w:val="en-US"/>
        </w:rPr>
        <w:sym w:font="Symbol" w:char="F044"/>
      </w:r>
      <w:r w:rsidRPr="000C1501">
        <w:rPr>
          <w:bCs/>
          <w:i/>
          <w:sz w:val="28"/>
          <w:szCs w:val="28"/>
        </w:rPr>
        <w:t xml:space="preserve"> </w:t>
      </w:r>
      <w:r w:rsidRPr="000C1501">
        <w:rPr>
          <w:bCs/>
          <w:i/>
          <w:szCs w:val="28"/>
        </w:rPr>
        <w:t>– коэффициент, учитывающий долю затрат на содержание АНО, равный 0,003</w:t>
      </w:r>
    </w:p>
    <w:p w14:paraId="6F2BEE9C" w14:textId="77777777" w:rsidR="002F2B5E" w:rsidRPr="000C1501" w:rsidRDefault="002F2B5E" w:rsidP="002F2B5E">
      <w:pPr>
        <w:tabs>
          <w:tab w:val="left" w:pos="-3544"/>
          <w:tab w:val="left" w:pos="-1701"/>
          <w:tab w:val="left" w:pos="993"/>
        </w:tabs>
        <w:ind w:right="43" w:firstLine="567"/>
        <w:contextualSpacing/>
        <w:rPr>
          <w:bCs/>
          <w:i/>
        </w:rPr>
      </w:pPr>
      <w:r w:rsidRPr="000C1501">
        <w:rPr>
          <w:bCs/>
          <w:i/>
          <w:lang w:val="en-US"/>
        </w:rPr>
        <w:t>P</w:t>
      </w:r>
      <w:r w:rsidRPr="000C1501">
        <w:rPr>
          <w:bCs/>
          <w:i/>
        </w:rPr>
        <w:t xml:space="preserve"> – стоимость выполненных Работ на Автомобильной дороге, предъявленных к оплате за отчетный период в соответствии с Лимитом финансирования на текущий год, руб.</w:t>
      </w:r>
    </w:p>
    <w:p w14:paraId="55DAE56F" w14:textId="45ED43BE" w:rsidR="00594737" w:rsidRPr="000C1501" w:rsidRDefault="00594737" w:rsidP="00967BA2">
      <w:pPr>
        <w:tabs>
          <w:tab w:val="left" w:pos="1418"/>
        </w:tabs>
        <w:spacing w:after="0"/>
        <w:ind w:left="567" w:right="43"/>
        <w:contextualSpacing/>
        <w:jc w:val="left"/>
        <w:rPr>
          <w:b/>
          <w:bCs/>
        </w:rPr>
      </w:pPr>
      <w:r w:rsidRPr="000C1501">
        <w:rPr>
          <w:b/>
          <w:bCs/>
        </w:rPr>
        <w:t>3.4.5.</w:t>
      </w:r>
      <w:r w:rsidRPr="000C1501">
        <w:rPr>
          <w:bCs/>
        </w:rPr>
        <w:t xml:space="preserve"> </w:t>
      </w:r>
      <w:r w:rsidRPr="000C1501">
        <w:rPr>
          <w:b/>
          <w:bCs/>
        </w:rPr>
        <w:t>Приемка выполненных работ по содержанию АНО</w:t>
      </w:r>
    </w:p>
    <w:p w14:paraId="49A0B94D" w14:textId="4CA70CF8" w:rsidR="00594737" w:rsidRPr="000C1501" w:rsidRDefault="00594737" w:rsidP="00594737">
      <w:pPr>
        <w:tabs>
          <w:tab w:val="left" w:pos="1418"/>
        </w:tabs>
        <w:spacing w:after="0"/>
        <w:ind w:right="43" w:firstLine="567"/>
        <w:rPr>
          <w:noProof/>
        </w:rPr>
      </w:pPr>
      <w:r w:rsidRPr="000C1501">
        <w:rPr>
          <w:noProof/>
        </w:rPr>
        <w:t xml:space="preserve">Приемка выполненных работ осуществляется в соответствии с условиями </w:t>
      </w:r>
      <w:r w:rsidR="00321D8E" w:rsidRPr="000C1501">
        <w:rPr>
          <w:noProof/>
        </w:rPr>
        <w:t>Соглашения</w:t>
      </w:r>
      <w:r w:rsidRPr="000C1501">
        <w:rPr>
          <w:noProof/>
        </w:rPr>
        <w:t>.</w:t>
      </w:r>
    </w:p>
    <w:p w14:paraId="35F1A0FB" w14:textId="7A846605" w:rsidR="00594737" w:rsidRPr="000C1501" w:rsidRDefault="00594737" w:rsidP="00594737">
      <w:pPr>
        <w:tabs>
          <w:tab w:val="left" w:pos="1418"/>
        </w:tabs>
        <w:spacing w:after="0"/>
        <w:ind w:right="43" w:firstLine="567"/>
        <w:rPr>
          <w:noProof/>
        </w:rPr>
      </w:pPr>
      <w:r w:rsidRPr="000C1501">
        <w:rPr>
          <w:noProof/>
        </w:rPr>
        <w:t xml:space="preserve">При приёмке выполненных работ </w:t>
      </w:r>
      <w:r w:rsidR="00321D8E" w:rsidRPr="000C1501">
        <w:rPr>
          <w:noProof/>
        </w:rPr>
        <w:t>Исполнитель</w:t>
      </w:r>
      <w:r w:rsidRPr="000C1501">
        <w:rPr>
          <w:noProof/>
        </w:rPr>
        <w:t xml:space="preserve"> предъявляет Заказчику следующие документы:</w:t>
      </w:r>
    </w:p>
    <w:p w14:paraId="11B98724" w14:textId="44B662BB" w:rsidR="00594737" w:rsidRPr="000C1501" w:rsidRDefault="00594737" w:rsidP="00916B5E">
      <w:pPr>
        <w:numPr>
          <w:ilvl w:val="0"/>
          <w:numId w:val="110"/>
        </w:numPr>
        <w:tabs>
          <w:tab w:val="left" w:pos="993"/>
          <w:tab w:val="left" w:pos="1418"/>
        </w:tabs>
        <w:spacing w:after="0"/>
        <w:ind w:left="0" w:right="43" w:firstLine="567"/>
        <w:jc w:val="left"/>
        <w:rPr>
          <w:noProof/>
        </w:rPr>
      </w:pPr>
      <w:r w:rsidRPr="000C1501">
        <w:rPr>
          <w:noProof/>
        </w:rPr>
        <w:t>Журнал Выполнения работ;</w:t>
      </w:r>
    </w:p>
    <w:p w14:paraId="15822E46" w14:textId="3B59FC29" w:rsidR="00594737" w:rsidRPr="000C1501" w:rsidRDefault="00594737" w:rsidP="00916B5E">
      <w:pPr>
        <w:numPr>
          <w:ilvl w:val="0"/>
          <w:numId w:val="110"/>
        </w:numPr>
        <w:tabs>
          <w:tab w:val="left" w:pos="993"/>
          <w:tab w:val="left" w:pos="1418"/>
        </w:tabs>
        <w:spacing w:after="0"/>
        <w:ind w:left="0" w:right="43" w:firstLine="567"/>
        <w:jc w:val="left"/>
        <w:rPr>
          <w:noProof/>
        </w:rPr>
      </w:pPr>
      <w:r w:rsidRPr="000C1501">
        <w:rPr>
          <w:noProof/>
        </w:rPr>
        <w:t xml:space="preserve">Акты на сбитые опоры, подписанные УГИБДД, </w:t>
      </w:r>
      <w:r w:rsidR="00321D8E" w:rsidRPr="000C1501">
        <w:rPr>
          <w:noProof/>
        </w:rPr>
        <w:t>Исполнителем</w:t>
      </w:r>
      <w:r w:rsidRPr="000C1501">
        <w:rPr>
          <w:noProof/>
        </w:rPr>
        <w:t xml:space="preserve">, в зоне обслуживания которых такие опоры находятся, демонтируемые электротехнические материалы и изделия (светильники, пуско-регулирующие аппараты и т.д.) в контейнерах. На электротехнические материалы, подлежащие утилизации, представляется копия акта утилизации. </w:t>
      </w:r>
    </w:p>
    <w:p w14:paraId="3E35DDC4" w14:textId="512914DC" w:rsidR="00594737" w:rsidRPr="000C1501" w:rsidRDefault="00594737" w:rsidP="00967BA2">
      <w:pPr>
        <w:tabs>
          <w:tab w:val="left" w:pos="1418"/>
        </w:tabs>
        <w:spacing w:after="0"/>
        <w:ind w:left="567" w:right="43"/>
        <w:contextualSpacing/>
        <w:jc w:val="left"/>
        <w:rPr>
          <w:b/>
          <w:bCs/>
        </w:rPr>
      </w:pPr>
      <w:r w:rsidRPr="000C1501">
        <w:rPr>
          <w:b/>
          <w:bCs/>
        </w:rPr>
        <w:t>3.4.5.</w:t>
      </w:r>
      <w:r w:rsidRPr="000C1501">
        <w:rPr>
          <w:bCs/>
        </w:rPr>
        <w:t xml:space="preserve"> </w:t>
      </w:r>
      <w:r w:rsidRPr="000C1501">
        <w:rPr>
          <w:b/>
          <w:bCs/>
        </w:rPr>
        <w:t xml:space="preserve">Отдельные сроки выполнения </w:t>
      </w:r>
      <w:r w:rsidRPr="000C1501">
        <w:rPr>
          <w:b/>
          <w:noProof/>
        </w:rPr>
        <w:t>Комплекса Работ по Содержанию ЛНО и АНО</w:t>
      </w:r>
      <w:r w:rsidRPr="000C1501">
        <w:rPr>
          <w:b/>
          <w:bCs/>
        </w:rPr>
        <w:t>:</w:t>
      </w:r>
    </w:p>
    <w:p w14:paraId="338973BB" w14:textId="077923F1" w:rsidR="00594737" w:rsidRPr="000C1501" w:rsidRDefault="00594737" w:rsidP="00594737">
      <w:pPr>
        <w:tabs>
          <w:tab w:val="left" w:pos="1418"/>
        </w:tabs>
        <w:spacing w:after="0"/>
        <w:ind w:right="43" w:firstLine="567"/>
        <w:rPr>
          <w:noProof/>
        </w:rPr>
      </w:pPr>
      <w:r w:rsidRPr="000C1501">
        <w:rPr>
          <w:noProof/>
        </w:rPr>
        <w:t xml:space="preserve">- ежегодно с </w:t>
      </w:r>
      <w:r w:rsidRPr="000C1501">
        <w:t>момента (дня) подписания Соглашения</w:t>
      </w:r>
      <w:r w:rsidRPr="000C1501">
        <w:rPr>
          <w:noProof/>
        </w:rPr>
        <w:t>.</w:t>
      </w:r>
    </w:p>
    <w:p w14:paraId="1CF844FF" w14:textId="77777777" w:rsidR="00594737" w:rsidRPr="000C1501" w:rsidRDefault="00594737" w:rsidP="00A7437E">
      <w:pPr>
        <w:pStyle w:val="af8"/>
        <w:ind w:left="0" w:right="0" w:firstLine="567"/>
        <w:jc w:val="center"/>
        <w:rPr>
          <w:b/>
          <w:noProof/>
          <w:sz w:val="24"/>
          <w:szCs w:val="24"/>
        </w:rPr>
      </w:pPr>
    </w:p>
    <w:p w14:paraId="28049AA6" w14:textId="77777777" w:rsidR="005B2D2D" w:rsidRPr="000C1501" w:rsidRDefault="005B2D2D" w:rsidP="00A7437E">
      <w:pPr>
        <w:pStyle w:val="af8"/>
        <w:ind w:left="0" w:right="0" w:firstLine="567"/>
        <w:jc w:val="center"/>
        <w:rPr>
          <w:b/>
          <w:noProof/>
          <w:sz w:val="24"/>
          <w:szCs w:val="24"/>
        </w:rPr>
      </w:pPr>
      <w:r w:rsidRPr="000C1501">
        <w:rPr>
          <w:b/>
          <w:noProof/>
          <w:sz w:val="24"/>
          <w:szCs w:val="24"/>
        </w:rPr>
        <w:t xml:space="preserve">Раздел </w:t>
      </w:r>
      <w:r w:rsidRPr="000C1501">
        <w:rPr>
          <w:b/>
          <w:noProof/>
          <w:sz w:val="24"/>
          <w:szCs w:val="24"/>
          <w:lang w:val="en-US"/>
        </w:rPr>
        <w:t>I</w:t>
      </w:r>
      <w:r w:rsidR="00180CAA" w:rsidRPr="000C1501">
        <w:rPr>
          <w:b/>
          <w:noProof/>
          <w:sz w:val="24"/>
          <w:szCs w:val="24"/>
          <w:lang w:val="en-US"/>
        </w:rPr>
        <w:t>V</w:t>
      </w:r>
      <w:r w:rsidRPr="000C1501">
        <w:rPr>
          <w:b/>
          <w:noProof/>
          <w:sz w:val="24"/>
          <w:szCs w:val="24"/>
        </w:rPr>
        <w:t>. Нанесение разметки.</w:t>
      </w:r>
    </w:p>
    <w:p w14:paraId="53AD9032" w14:textId="77777777" w:rsidR="00413AC9" w:rsidRPr="000C1501" w:rsidRDefault="00413AC9" w:rsidP="00A7437E">
      <w:pPr>
        <w:pStyle w:val="af8"/>
        <w:ind w:left="0" w:right="0" w:firstLine="567"/>
        <w:jc w:val="both"/>
        <w:rPr>
          <w:b/>
          <w:bCs/>
          <w:iCs/>
          <w:sz w:val="24"/>
          <w:szCs w:val="24"/>
        </w:rPr>
      </w:pPr>
      <w:r w:rsidRPr="000C1501">
        <w:rPr>
          <w:b/>
          <w:bCs/>
          <w:iCs/>
          <w:sz w:val="24"/>
          <w:szCs w:val="24"/>
        </w:rPr>
        <w:t>4.1.</w:t>
      </w:r>
      <w:r w:rsidRPr="000C1501">
        <w:rPr>
          <w:b/>
          <w:bCs/>
          <w:iCs/>
          <w:sz w:val="24"/>
          <w:szCs w:val="24"/>
        </w:rPr>
        <w:tab/>
        <w:t>Цель работ.</w:t>
      </w:r>
    </w:p>
    <w:p w14:paraId="4481A95A" w14:textId="77777777" w:rsidR="00413AC9" w:rsidRPr="000C1501" w:rsidRDefault="00413AC9" w:rsidP="00A7437E">
      <w:pPr>
        <w:pStyle w:val="af8"/>
        <w:ind w:left="0" w:right="0" w:firstLine="567"/>
        <w:jc w:val="both"/>
        <w:rPr>
          <w:bCs/>
          <w:iCs/>
          <w:sz w:val="24"/>
          <w:szCs w:val="24"/>
        </w:rPr>
      </w:pPr>
      <w:r w:rsidRPr="000C1501">
        <w:rPr>
          <w:bCs/>
          <w:iCs/>
          <w:sz w:val="24"/>
          <w:szCs w:val="24"/>
        </w:rPr>
        <w:t>Нанесение горизонтальной дорожной разметки с целью повышения безопасности дорожного движения, увеличения скорости движения автомобилей и пропускной способности дороги, а также установки определенных режимов и порядка движения транспортных средств и пешеходов, визуального ориентирования водителей, в сочетании с другими техническими средствами организации дорожного движения.</w:t>
      </w:r>
    </w:p>
    <w:p w14:paraId="3D4ABDB5" w14:textId="77777777" w:rsidR="00413AC9" w:rsidRPr="000C1501" w:rsidRDefault="00413AC9" w:rsidP="00A7437E">
      <w:pPr>
        <w:pStyle w:val="af8"/>
        <w:ind w:left="0" w:right="0" w:firstLine="567"/>
        <w:jc w:val="both"/>
        <w:rPr>
          <w:b/>
          <w:bCs/>
          <w:iCs/>
          <w:sz w:val="24"/>
          <w:szCs w:val="24"/>
        </w:rPr>
      </w:pPr>
      <w:r w:rsidRPr="000C1501">
        <w:rPr>
          <w:b/>
          <w:bCs/>
          <w:iCs/>
          <w:sz w:val="24"/>
          <w:szCs w:val="24"/>
        </w:rPr>
        <w:t>4.2.</w:t>
      </w:r>
      <w:r w:rsidRPr="000C1501">
        <w:rPr>
          <w:b/>
          <w:bCs/>
          <w:iCs/>
          <w:sz w:val="24"/>
          <w:szCs w:val="24"/>
        </w:rPr>
        <w:tab/>
        <w:t>Объем работ.</w:t>
      </w:r>
    </w:p>
    <w:p w14:paraId="775CA4B0" w14:textId="72EBF8C2" w:rsidR="00413AC9" w:rsidRPr="000C1501" w:rsidRDefault="00413AC9" w:rsidP="00A7437E">
      <w:pPr>
        <w:pStyle w:val="af8"/>
        <w:ind w:left="0" w:right="0" w:firstLine="567"/>
        <w:jc w:val="both"/>
        <w:rPr>
          <w:bCs/>
          <w:iCs/>
          <w:sz w:val="24"/>
          <w:szCs w:val="24"/>
        </w:rPr>
      </w:pPr>
      <w:r w:rsidRPr="000C1501">
        <w:rPr>
          <w:bCs/>
          <w:iCs/>
          <w:sz w:val="24"/>
          <w:szCs w:val="24"/>
        </w:rPr>
        <w:t xml:space="preserve">Общая протяженность участков выполнения работ по нанесению горизонтальной дорожной разметки на </w:t>
      </w:r>
      <w:r w:rsidR="00100B2F" w:rsidRPr="000C1501">
        <w:rPr>
          <w:bCs/>
          <w:iCs/>
          <w:sz w:val="24"/>
          <w:szCs w:val="24"/>
        </w:rPr>
        <w:t>А</w:t>
      </w:r>
      <w:r w:rsidR="00926B9E" w:rsidRPr="000C1501">
        <w:rPr>
          <w:bCs/>
          <w:iCs/>
          <w:sz w:val="24"/>
          <w:szCs w:val="24"/>
        </w:rPr>
        <w:t xml:space="preserve">втомобильной </w:t>
      </w:r>
      <w:r w:rsidR="000D0B45" w:rsidRPr="000C1501">
        <w:rPr>
          <w:bCs/>
          <w:iCs/>
          <w:sz w:val="24"/>
          <w:szCs w:val="24"/>
        </w:rPr>
        <w:t>в соответствии с Приложением № 16 к Соглашению.</w:t>
      </w:r>
      <w:r w:rsidR="00100B2F" w:rsidRPr="000C1501">
        <w:rPr>
          <w:bCs/>
          <w:iCs/>
          <w:sz w:val="24"/>
          <w:szCs w:val="24"/>
        </w:rPr>
        <w:t>.</w:t>
      </w:r>
    </w:p>
    <w:p w14:paraId="3826EF45" w14:textId="6F1F41E6" w:rsidR="00413AC9" w:rsidRPr="000C1501" w:rsidRDefault="00413AC9" w:rsidP="00A7437E">
      <w:pPr>
        <w:pStyle w:val="af8"/>
        <w:ind w:left="0" w:right="0" w:firstLine="567"/>
        <w:jc w:val="both"/>
        <w:rPr>
          <w:b/>
          <w:bCs/>
          <w:iCs/>
          <w:sz w:val="24"/>
          <w:szCs w:val="24"/>
        </w:rPr>
      </w:pPr>
      <w:r w:rsidRPr="000C1501">
        <w:rPr>
          <w:b/>
          <w:bCs/>
          <w:iCs/>
          <w:sz w:val="24"/>
          <w:szCs w:val="24"/>
        </w:rPr>
        <w:t>4.3.</w:t>
      </w:r>
      <w:r w:rsidRPr="000C1501">
        <w:rPr>
          <w:b/>
          <w:bCs/>
          <w:iCs/>
          <w:sz w:val="24"/>
          <w:szCs w:val="24"/>
        </w:rPr>
        <w:tab/>
        <w:t>Термины и определения</w:t>
      </w:r>
      <w:r w:rsidR="002323F6" w:rsidRPr="000C1501">
        <w:rPr>
          <w:b/>
          <w:bCs/>
          <w:iCs/>
          <w:sz w:val="24"/>
          <w:szCs w:val="24"/>
        </w:rPr>
        <w:t xml:space="preserve">, используемые в настоящем Разделе </w:t>
      </w:r>
      <w:r w:rsidR="002323F6" w:rsidRPr="000C1501">
        <w:rPr>
          <w:b/>
          <w:bCs/>
          <w:iCs/>
          <w:sz w:val="24"/>
          <w:szCs w:val="24"/>
          <w:lang w:val="en-US"/>
        </w:rPr>
        <w:t>IV</w:t>
      </w:r>
      <w:r w:rsidR="002323F6" w:rsidRPr="000C1501">
        <w:rPr>
          <w:b/>
          <w:bCs/>
          <w:iCs/>
          <w:sz w:val="24"/>
          <w:szCs w:val="24"/>
        </w:rPr>
        <w:t xml:space="preserve"> </w:t>
      </w:r>
    </w:p>
    <w:p w14:paraId="48B6034E" w14:textId="77777777" w:rsidR="00413AC9" w:rsidRPr="000C1501" w:rsidRDefault="00413AC9" w:rsidP="00A7437E">
      <w:pPr>
        <w:pStyle w:val="af8"/>
        <w:ind w:left="0" w:right="0" w:firstLine="567"/>
        <w:jc w:val="both"/>
        <w:rPr>
          <w:bCs/>
          <w:iCs/>
          <w:sz w:val="24"/>
          <w:szCs w:val="24"/>
        </w:rPr>
      </w:pPr>
      <w:r w:rsidRPr="000C1501">
        <w:rPr>
          <w:bCs/>
          <w:iCs/>
          <w:sz w:val="24"/>
          <w:szCs w:val="24"/>
        </w:rPr>
        <w:t>4.3.1.</w:t>
      </w:r>
      <w:r w:rsidRPr="000C1501">
        <w:rPr>
          <w:bCs/>
          <w:iCs/>
          <w:sz w:val="24"/>
          <w:szCs w:val="24"/>
        </w:rPr>
        <w:tab/>
      </w:r>
      <w:r w:rsidRPr="000C1501">
        <w:rPr>
          <w:b/>
          <w:bCs/>
          <w:i/>
          <w:iCs/>
          <w:sz w:val="24"/>
          <w:szCs w:val="24"/>
        </w:rPr>
        <w:t>Микростеклошарики</w:t>
      </w:r>
      <w:r w:rsidRPr="000C1501">
        <w:rPr>
          <w:bCs/>
          <w:iCs/>
          <w:sz w:val="24"/>
          <w:szCs w:val="24"/>
        </w:rPr>
        <w:t xml:space="preserve"> - стеклянные шарики определенного размера, предназначенные для обеспечения видимости разметки ночью (далее по тексту именуется - МСШ).</w:t>
      </w:r>
    </w:p>
    <w:p w14:paraId="09A9ADFE" w14:textId="77777777" w:rsidR="00413AC9" w:rsidRPr="000C1501" w:rsidRDefault="00413AC9" w:rsidP="00A7437E">
      <w:pPr>
        <w:pStyle w:val="af8"/>
        <w:ind w:left="0" w:right="0" w:firstLine="567"/>
        <w:jc w:val="both"/>
        <w:rPr>
          <w:bCs/>
          <w:iCs/>
          <w:sz w:val="24"/>
          <w:szCs w:val="24"/>
        </w:rPr>
      </w:pPr>
      <w:r w:rsidRPr="000C1501">
        <w:rPr>
          <w:bCs/>
          <w:iCs/>
          <w:sz w:val="24"/>
          <w:szCs w:val="24"/>
        </w:rPr>
        <w:t>4.3.2.</w:t>
      </w:r>
      <w:r w:rsidRPr="000C1501">
        <w:rPr>
          <w:bCs/>
          <w:iCs/>
          <w:sz w:val="24"/>
          <w:szCs w:val="24"/>
        </w:rPr>
        <w:tab/>
      </w:r>
      <w:r w:rsidRPr="000C1501">
        <w:rPr>
          <w:b/>
          <w:bCs/>
          <w:i/>
          <w:iCs/>
          <w:sz w:val="24"/>
          <w:szCs w:val="24"/>
        </w:rPr>
        <w:t>Линия предварительной разметки</w:t>
      </w:r>
      <w:r w:rsidRPr="000C1501">
        <w:rPr>
          <w:bCs/>
          <w:iCs/>
          <w:sz w:val="24"/>
          <w:szCs w:val="24"/>
        </w:rPr>
        <w:t xml:space="preserve"> - линия, наносимая специальным приспособлением (маркером), ориентируясь на которую наносятся линии разметки.</w:t>
      </w:r>
    </w:p>
    <w:p w14:paraId="4D8496E7" w14:textId="77777777" w:rsidR="00413AC9" w:rsidRPr="000C1501" w:rsidRDefault="00413AC9" w:rsidP="00A7437E">
      <w:pPr>
        <w:pStyle w:val="af8"/>
        <w:ind w:left="0" w:right="0" w:firstLine="567"/>
        <w:jc w:val="both"/>
        <w:rPr>
          <w:bCs/>
          <w:iCs/>
          <w:sz w:val="24"/>
          <w:szCs w:val="24"/>
        </w:rPr>
      </w:pPr>
      <w:r w:rsidRPr="000C1501">
        <w:rPr>
          <w:bCs/>
          <w:iCs/>
          <w:sz w:val="24"/>
          <w:szCs w:val="24"/>
        </w:rPr>
        <w:t>4.3.3.</w:t>
      </w:r>
      <w:r w:rsidRPr="000C1501">
        <w:rPr>
          <w:bCs/>
          <w:iCs/>
          <w:sz w:val="24"/>
          <w:szCs w:val="24"/>
        </w:rPr>
        <w:tab/>
      </w:r>
      <w:r w:rsidRPr="000C1501">
        <w:rPr>
          <w:b/>
          <w:bCs/>
          <w:i/>
          <w:iCs/>
          <w:sz w:val="24"/>
          <w:szCs w:val="24"/>
        </w:rPr>
        <w:t xml:space="preserve">Краска (эмаль) для дорожной разметки автомобильных дорог </w:t>
      </w:r>
      <w:r w:rsidRPr="000C1501">
        <w:rPr>
          <w:bCs/>
          <w:iCs/>
          <w:sz w:val="24"/>
          <w:szCs w:val="24"/>
        </w:rPr>
        <w:t>- суспензия высокодисперсных пигментов и наполнителей в растворах полимеров в органических растворителях, образующая после нанесения на дорожное покрытие и испарения растворителя твердую непрозрачную пленку, соответствующую требованиям, предъявляемым к дорожной разметке.</w:t>
      </w:r>
    </w:p>
    <w:p w14:paraId="729E0D82" w14:textId="77777777" w:rsidR="00413AC9" w:rsidRPr="000C1501" w:rsidRDefault="00413AC9" w:rsidP="00A7437E">
      <w:pPr>
        <w:pStyle w:val="af8"/>
        <w:ind w:left="0" w:right="0" w:firstLine="567"/>
        <w:jc w:val="both"/>
        <w:rPr>
          <w:bCs/>
          <w:iCs/>
          <w:sz w:val="24"/>
          <w:szCs w:val="24"/>
        </w:rPr>
      </w:pPr>
      <w:r w:rsidRPr="000C1501">
        <w:rPr>
          <w:bCs/>
          <w:iCs/>
          <w:sz w:val="24"/>
          <w:szCs w:val="24"/>
        </w:rPr>
        <w:t>4.3.4.</w:t>
      </w:r>
      <w:r w:rsidRPr="000C1501">
        <w:rPr>
          <w:bCs/>
          <w:iCs/>
          <w:sz w:val="24"/>
          <w:szCs w:val="24"/>
        </w:rPr>
        <w:tab/>
      </w:r>
      <w:r w:rsidRPr="000C1501">
        <w:rPr>
          <w:b/>
          <w:bCs/>
          <w:i/>
          <w:iCs/>
          <w:sz w:val="24"/>
          <w:szCs w:val="24"/>
        </w:rPr>
        <w:t xml:space="preserve">Термопластик для дорожной разметки автомобильных дорог </w:t>
      </w:r>
      <w:r w:rsidRPr="000C1501">
        <w:rPr>
          <w:bCs/>
          <w:iCs/>
          <w:sz w:val="24"/>
          <w:szCs w:val="24"/>
        </w:rPr>
        <w:t>- терморазмягчаемый пластичный материал на основе полимерного связующего, содержащий пигменты и наполнители, в виде порошковой смеси компонентов или литых объемных форм (блоки или гранулы из остывшего расплава), образующий после отверждения твердые непрозрачные элементы дорожной разметки.</w:t>
      </w:r>
    </w:p>
    <w:p w14:paraId="34791C27" w14:textId="77777777" w:rsidR="00413AC9" w:rsidRPr="000C1501" w:rsidRDefault="00413AC9" w:rsidP="00A7437E">
      <w:pPr>
        <w:pStyle w:val="af8"/>
        <w:ind w:left="0" w:right="0" w:firstLine="567"/>
        <w:jc w:val="both"/>
        <w:rPr>
          <w:bCs/>
          <w:iCs/>
          <w:sz w:val="24"/>
          <w:szCs w:val="24"/>
        </w:rPr>
      </w:pPr>
      <w:r w:rsidRPr="000C1501">
        <w:rPr>
          <w:bCs/>
          <w:iCs/>
          <w:sz w:val="24"/>
          <w:szCs w:val="24"/>
        </w:rPr>
        <w:t>4.3.5.</w:t>
      </w:r>
      <w:r w:rsidRPr="000C1501">
        <w:rPr>
          <w:bCs/>
          <w:iCs/>
          <w:sz w:val="24"/>
          <w:szCs w:val="24"/>
        </w:rPr>
        <w:tab/>
      </w:r>
      <w:r w:rsidRPr="000C1501">
        <w:rPr>
          <w:b/>
          <w:bCs/>
          <w:i/>
          <w:iCs/>
          <w:sz w:val="24"/>
          <w:szCs w:val="24"/>
        </w:rPr>
        <w:t>Холодный пластик для дорожн</w:t>
      </w:r>
      <w:r w:rsidR="00A9568F" w:rsidRPr="000C1501">
        <w:rPr>
          <w:b/>
          <w:bCs/>
          <w:i/>
          <w:iCs/>
          <w:sz w:val="24"/>
          <w:szCs w:val="24"/>
        </w:rPr>
        <w:t>ой разметки автомобильных дорог</w:t>
      </w:r>
      <w:r w:rsidR="00A9568F" w:rsidRPr="000C1501">
        <w:rPr>
          <w:bCs/>
          <w:iCs/>
          <w:sz w:val="24"/>
          <w:szCs w:val="24"/>
        </w:rPr>
        <w:t xml:space="preserve"> -</w:t>
      </w:r>
      <w:r w:rsidRPr="000C1501">
        <w:rPr>
          <w:bCs/>
          <w:iCs/>
          <w:sz w:val="24"/>
          <w:szCs w:val="24"/>
        </w:rPr>
        <w:t xml:space="preserve"> многокомпонентный пластичный материал на основе полимерного связующего, содержащий пигменты и наполнители, отверждаемый в результате химической реакции и образующий после отверждения твердые непрозрачные элементы дорожной разметки.</w:t>
      </w:r>
    </w:p>
    <w:p w14:paraId="2539DB9C" w14:textId="77777777" w:rsidR="00413AC9" w:rsidRPr="000C1501" w:rsidRDefault="00413AC9" w:rsidP="00A7437E">
      <w:pPr>
        <w:pStyle w:val="af8"/>
        <w:tabs>
          <w:tab w:val="left" w:pos="993"/>
        </w:tabs>
        <w:ind w:left="0" w:right="0" w:firstLine="567"/>
        <w:jc w:val="both"/>
        <w:rPr>
          <w:b/>
          <w:bCs/>
          <w:iCs/>
          <w:sz w:val="24"/>
          <w:szCs w:val="24"/>
        </w:rPr>
      </w:pPr>
      <w:r w:rsidRPr="000C1501">
        <w:rPr>
          <w:b/>
          <w:bCs/>
          <w:iCs/>
          <w:sz w:val="24"/>
          <w:szCs w:val="24"/>
        </w:rPr>
        <w:t>4.4.</w:t>
      </w:r>
      <w:r w:rsidRPr="000C1501">
        <w:rPr>
          <w:b/>
          <w:bCs/>
          <w:iCs/>
          <w:sz w:val="24"/>
          <w:szCs w:val="24"/>
        </w:rPr>
        <w:tab/>
        <w:t>Выполнение работ на участках</w:t>
      </w:r>
      <w:r w:rsidR="00A9568F" w:rsidRPr="000C1501">
        <w:rPr>
          <w:b/>
          <w:bCs/>
          <w:iCs/>
          <w:sz w:val="24"/>
          <w:szCs w:val="24"/>
        </w:rPr>
        <w:t>,</w:t>
      </w:r>
      <w:r w:rsidRPr="000C1501">
        <w:rPr>
          <w:b/>
          <w:bCs/>
          <w:iCs/>
          <w:sz w:val="24"/>
          <w:szCs w:val="24"/>
        </w:rPr>
        <w:t xml:space="preserve"> планируемых к выполнению Капитального Ремонта и Ремонта.</w:t>
      </w:r>
    </w:p>
    <w:p w14:paraId="37AAC88A" w14:textId="45E8BCFC" w:rsidR="00413AC9" w:rsidRPr="000C1501" w:rsidRDefault="00413AC9" w:rsidP="00A7437E">
      <w:pPr>
        <w:pStyle w:val="af8"/>
        <w:ind w:left="0" w:right="0" w:firstLine="567"/>
        <w:jc w:val="both"/>
        <w:rPr>
          <w:bCs/>
          <w:iCs/>
          <w:sz w:val="24"/>
          <w:szCs w:val="24"/>
        </w:rPr>
      </w:pPr>
      <w:r w:rsidRPr="000C1501">
        <w:rPr>
          <w:bCs/>
          <w:iCs/>
          <w:sz w:val="24"/>
          <w:szCs w:val="24"/>
        </w:rPr>
        <w:lastRenderedPageBreak/>
        <w:t>4.4.1.</w:t>
      </w:r>
      <w:r w:rsidRPr="000C1501">
        <w:rPr>
          <w:bCs/>
          <w:iCs/>
          <w:sz w:val="24"/>
          <w:szCs w:val="24"/>
        </w:rPr>
        <w:tab/>
        <w:t xml:space="preserve">На участках, планируемых к выполнению работ по </w:t>
      </w:r>
      <w:r w:rsidR="002323F6" w:rsidRPr="000C1501">
        <w:rPr>
          <w:bCs/>
          <w:iCs/>
          <w:sz w:val="24"/>
          <w:szCs w:val="24"/>
        </w:rPr>
        <w:t xml:space="preserve">Ремонту </w:t>
      </w:r>
      <w:r w:rsidRPr="000C1501">
        <w:rPr>
          <w:bCs/>
          <w:iCs/>
          <w:sz w:val="24"/>
          <w:szCs w:val="24"/>
        </w:rPr>
        <w:t>покрытия нанесение разметки осуществляется в два этапа:</w:t>
      </w:r>
    </w:p>
    <w:p w14:paraId="2DDC19F2" w14:textId="77777777" w:rsidR="00413AC9" w:rsidRPr="000C1501" w:rsidRDefault="00413AC9" w:rsidP="00A7437E">
      <w:pPr>
        <w:pStyle w:val="af8"/>
        <w:ind w:left="0" w:right="0" w:firstLine="567"/>
        <w:jc w:val="both"/>
        <w:rPr>
          <w:bCs/>
          <w:iCs/>
          <w:sz w:val="24"/>
          <w:szCs w:val="24"/>
        </w:rPr>
      </w:pPr>
      <w:r w:rsidRPr="000C1501">
        <w:rPr>
          <w:bCs/>
          <w:iCs/>
          <w:sz w:val="24"/>
          <w:szCs w:val="24"/>
        </w:rPr>
        <w:t xml:space="preserve">1-й этап – нанесение разметки лакокрасочными материалами в соответствии с пунктом 4.16 настоящего Технического </w:t>
      </w:r>
      <w:r w:rsidR="000F3A1F" w:rsidRPr="000C1501">
        <w:rPr>
          <w:bCs/>
          <w:iCs/>
          <w:sz w:val="24"/>
          <w:szCs w:val="24"/>
        </w:rPr>
        <w:t>З</w:t>
      </w:r>
      <w:r w:rsidRPr="000C1501">
        <w:rPr>
          <w:bCs/>
          <w:iCs/>
          <w:sz w:val="24"/>
          <w:szCs w:val="24"/>
        </w:rPr>
        <w:t>адания с целью обеспечения безопасности дорожного движения до начала выполнения работ по Ремонту;</w:t>
      </w:r>
    </w:p>
    <w:p w14:paraId="6FDC1B26" w14:textId="77777777" w:rsidR="00413AC9" w:rsidRPr="000C1501" w:rsidRDefault="00413AC9" w:rsidP="00A7437E">
      <w:pPr>
        <w:pStyle w:val="af8"/>
        <w:ind w:left="0" w:right="0" w:firstLine="567"/>
        <w:jc w:val="both"/>
        <w:rPr>
          <w:bCs/>
          <w:iCs/>
          <w:sz w:val="24"/>
          <w:szCs w:val="24"/>
        </w:rPr>
      </w:pPr>
      <w:r w:rsidRPr="000C1501">
        <w:rPr>
          <w:bCs/>
          <w:iCs/>
          <w:sz w:val="24"/>
          <w:szCs w:val="24"/>
        </w:rPr>
        <w:t xml:space="preserve">2-й этап – сроки выполнения работ по нанесению разметки пластичными материалами с толщиной нанесения более 1,5 мм на участках </w:t>
      </w:r>
      <w:r w:rsidR="00100B2F" w:rsidRPr="000C1501">
        <w:rPr>
          <w:bCs/>
          <w:iCs/>
          <w:sz w:val="24"/>
          <w:szCs w:val="24"/>
        </w:rPr>
        <w:t>Р</w:t>
      </w:r>
      <w:r w:rsidRPr="000C1501">
        <w:rPr>
          <w:bCs/>
          <w:iCs/>
          <w:sz w:val="24"/>
          <w:szCs w:val="24"/>
        </w:rPr>
        <w:t>емонт</w:t>
      </w:r>
      <w:r w:rsidR="00100B2F" w:rsidRPr="000C1501">
        <w:rPr>
          <w:bCs/>
          <w:iCs/>
          <w:sz w:val="24"/>
          <w:szCs w:val="24"/>
        </w:rPr>
        <w:t>а</w:t>
      </w:r>
      <w:r w:rsidRPr="000C1501">
        <w:rPr>
          <w:bCs/>
          <w:iCs/>
          <w:sz w:val="24"/>
          <w:szCs w:val="24"/>
        </w:rPr>
        <w:t xml:space="preserve"> покрытия осуществляется с учетом календарных графиков </w:t>
      </w:r>
      <w:r w:rsidR="00100B2F" w:rsidRPr="000C1501">
        <w:rPr>
          <w:bCs/>
          <w:iCs/>
          <w:sz w:val="24"/>
          <w:szCs w:val="24"/>
        </w:rPr>
        <w:t xml:space="preserve">таких </w:t>
      </w:r>
      <w:r w:rsidRPr="000C1501">
        <w:rPr>
          <w:bCs/>
          <w:iCs/>
          <w:sz w:val="24"/>
          <w:szCs w:val="24"/>
        </w:rPr>
        <w:t>работ.</w:t>
      </w:r>
    </w:p>
    <w:p w14:paraId="6A0A7085" w14:textId="77777777" w:rsidR="00413AC9" w:rsidRPr="000C1501" w:rsidRDefault="00413AC9" w:rsidP="00A7437E">
      <w:pPr>
        <w:pStyle w:val="af8"/>
        <w:ind w:left="0" w:right="0" w:firstLine="567"/>
        <w:jc w:val="both"/>
        <w:rPr>
          <w:bCs/>
          <w:iCs/>
          <w:sz w:val="24"/>
          <w:szCs w:val="24"/>
        </w:rPr>
      </w:pPr>
      <w:r w:rsidRPr="000C1501">
        <w:rPr>
          <w:bCs/>
          <w:iCs/>
          <w:sz w:val="24"/>
          <w:szCs w:val="24"/>
        </w:rPr>
        <w:t>4.4.2.</w:t>
      </w:r>
      <w:r w:rsidRPr="000C1501">
        <w:rPr>
          <w:bCs/>
          <w:iCs/>
          <w:sz w:val="24"/>
          <w:szCs w:val="24"/>
        </w:rPr>
        <w:tab/>
        <w:t xml:space="preserve">На участках, планируемых к выполнению работ по Капитальному Ремонту нанесение разметки осуществляется в 1 (один) этап – нанесение разметки лакокрасочными материалами в соответствии с пунктом 4.16 </w:t>
      </w:r>
      <w:r w:rsidR="000F3A1F" w:rsidRPr="000C1501">
        <w:rPr>
          <w:bCs/>
          <w:iCs/>
          <w:sz w:val="24"/>
          <w:szCs w:val="24"/>
        </w:rPr>
        <w:t xml:space="preserve">настоящего </w:t>
      </w:r>
      <w:r w:rsidRPr="000C1501">
        <w:rPr>
          <w:bCs/>
          <w:iCs/>
          <w:sz w:val="24"/>
          <w:szCs w:val="24"/>
        </w:rPr>
        <w:t xml:space="preserve">Технического </w:t>
      </w:r>
      <w:r w:rsidR="008A7D25" w:rsidRPr="000C1501">
        <w:rPr>
          <w:bCs/>
          <w:iCs/>
          <w:sz w:val="24"/>
          <w:szCs w:val="24"/>
        </w:rPr>
        <w:t>З</w:t>
      </w:r>
      <w:r w:rsidRPr="000C1501">
        <w:rPr>
          <w:bCs/>
          <w:iCs/>
          <w:sz w:val="24"/>
          <w:szCs w:val="24"/>
        </w:rPr>
        <w:t>адания с целью обеспечения безопасности дорожного движения до начала выполнения работ по Капитальному Ремонту.</w:t>
      </w:r>
    </w:p>
    <w:p w14:paraId="2D8B97ED" w14:textId="77777777" w:rsidR="00413AC9" w:rsidRPr="000C1501" w:rsidRDefault="00413AC9" w:rsidP="00A7437E">
      <w:pPr>
        <w:pStyle w:val="af8"/>
        <w:ind w:left="0" w:right="0" w:firstLine="567"/>
        <w:jc w:val="both"/>
        <w:rPr>
          <w:bCs/>
          <w:iCs/>
          <w:sz w:val="24"/>
          <w:szCs w:val="24"/>
        </w:rPr>
      </w:pPr>
      <w:r w:rsidRPr="000C1501">
        <w:rPr>
          <w:bCs/>
          <w:iCs/>
          <w:sz w:val="24"/>
          <w:szCs w:val="24"/>
        </w:rPr>
        <w:t>4.4.3.</w:t>
      </w:r>
      <w:r w:rsidRPr="000C1501">
        <w:rPr>
          <w:bCs/>
          <w:iCs/>
          <w:sz w:val="24"/>
          <w:szCs w:val="24"/>
        </w:rPr>
        <w:tab/>
        <w:t xml:space="preserve">Расход лакокрасочных материалов для выполнения 1-го этапа работ на планируемых участках </w:t>
      </w:r>
      <w:r w:rsidR="00A9568F" w:rsidRPr="000C1501">
        <w:rPr>
          <w:bCs/>
          <w:iCs/>
          <w:sz w:val="24"/>
          <w:szCs w:val="24"/>
        </w:rPr>
        <w:t>Р</w:t>
      </w:r>
      <w:r w:rsidRPr="000C1501">
        <w:rPr>
          <w:bCs/>
          <w:iCs/>
          <w:sz w:val="24"/>
          <w:szCs w:val="24"/>
        </w:rPr>
        <w:t xml:space="preserve">емонта и </w:t>
      </w:r>
      <w:r w:rsidR="00A9568F" w:rsidRPr="000C1501">
        <w:rPr>
          <w:bCs/>
          <w:iCs/>
          <w:sz w:val="24"/>
          <w:szCs w:val="24"/>
        </w:rPr>
        <w:t>К</w:t>
      </w:r>
      <w:r w:rsidRPr="000C1501">
        <w:rPr>
          <w:bCs/>
          <w:iCs/>
          <w:sz w:val="24"/>
          <w:szCs w:val="24"/>
        </w:rPr>
        <w:t xml:space="preserve">апитального </w:t>
      </w:r>
      <w:r w:rsidR="00A9568F" w:rsidRPr="000C1501">
        <w:rPr>
          <w:bCs/>
          <w:iCs/>
          <w:sz w:val="24"/>
          <w:szCs w:val="24"/>
        </w:rPr>
        <w:t>Р</w:t>
      </w:r>
      <w:r w:rsidRPr="000C1501">
        <w:rPr>
          <w:bCs/>
          <w:iCs/>
          <w:sz w:val="24"/>
          <w:szCs w:val="24"/>
        </w:rPr>
        <w:t>емонта по нанесению разметки:</w:t>
      </w:r>
    </w:p>
    <w:p w14:paraId="5F50315E" w14:textId="2EF543EE"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линии (по ГОСТ Р 51256-2011 - 1.2., 1.4, 1.10) не менее  450 г/м</w:t>
      </w:r>
      <w:r w:rsidRPr="000C1501">
        <w:rPr>
          <w:bCs/>
          <w:iCs/>
          <w:sz w:val="24"/>
          <w:szCs w:val="24"/>
          <w:vertAlign w:val="superscript"/>
        </w:rPr>
        <w:t>2</w:t>
      </w:r>
      <w:r w:rsidRPr="000C1501">
        <w:rPr>
          <w:bCs/>
          <w:iCs/>
          <w:sz w:val="24"/>
          <w:szCs w:val="24"/>
        </w:rPr>
        <w:t>;</w:t>
      </w:r>
    </w:p>
    <w:p w14:paraId="2282CDEC"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 xml:space="preserve"> линии (по ГОСТ Р 51256-2011 - 1.1, 1.3, 1.5 – 1.9, 1.11) не менее 600 г/м</w:t>
      </w:r>
      <w:r w:rsidRPr="000C1501">
        <w:rPr>
          <w:bCs/>
          <w:iCs/>
          <w:sz w:val="24"/>
          <w:szCs w:val="24"/>
          <w:vertAlign w:val="superscript"/>
        </w:rPr>
        <w:t>2</w:t>
      </w:r>
      <w:r w:rsidRPr="000C1501">
        <w:rPr>
          <w:bCs/>
          <w:iCs/>
          <w:sz w:val="24"/>
          <w:szCs w:val="24"/>
        </w:rPr>
        <w:t>;</w:t>
      </w:r>
    </w:p>
    <w:p w14:paraId="0F22AA5C"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 xml:space="preserve"> линии (по ГОСТ Р 51256-2011 - 1.12 – 1.25) не менее  650 г/м</w:t>
      </w:r>
      <w:r w:rsidRPr="000C1501">
        <w:rPr>
          <w:bCs/>
          <w:iCs/>
          <w:sz w:val="24"/>
          <w:szCs w:val="24"/>
          <w:vertAlign w:val="superscript"/>
        </w:rPr>
        <w:t>2</w:t>
      </w:r>
      <w:r w:rsidRPr="000C1501">
        <w:rPr>
          <w:bCs/>
          <w:iCs/>
          <w:sz w:val="24"/>
          <w:szCs w:val="24"/>
        </w:rPr>
        <w:t>;</w:t>
      </w:r>
    </w:p>
    <w:p w14:paraId="3FEE33CF"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расход микростеклошариков: - не менее 300 г/м</w:t>
      </w:r>
      <w:r w:rsidRPr="000C1501">
        <w:rPr>
          <w:bCs/>
          <w:iCs/>
          <w:sz w:val="24"/>
          <w:szCs w:val="24"/>
          <w:vertAlign w:val="superscript"/>
        </w:rPr>
        <w:t>2</w:t>
      </w:r>
      <w:r w:rsidRPr="000C1501">
        <w:rPr>
          <w:bCs/>
          <w:iCs/>
          <w:sz w:val="24"/>
          <w:szCs w:val="24"/>
        </w:rPr>
        <w:t>.</w:t>
      </w:r>
    </w:p>
    <w:p w14:paraId="3046625E" w14:textId="77777777" w:rsidR="00413AC9" w:rsidRPr="000C1501" w:rsidRDefault="00413AC9" w:rsidP="00A7437E">
      <w:pPr>
        <w:pStyle w:val="af8"/>
        <w:ind w:left="0" w:right="0" w:firstLine="567"/>
        <w:jc w:val="both"/>
        <w:rPr>
          <w:bCs/>
          <w:iCs/>
          <w:sz w:val="24"/>
          <w:szCs w:val="24"/>
        </w:rPr>
      </w:pPr>
      <w:r w:rsidRPr="000C1501">
        <w:rPr>
          <w:bCs/>
          <w:iCs/>
          <w:sz w:val="24"/>
          <w:szCs w:val="24"/>
        </w:rPr>
        <w:t>4.4.4.</w:t>
      </w:r>
      <w:r w:rsidRPr="000C1501">
        <w:rPr>
          <w:bCs/>
          <w:iCs/>
          <w:sz w:val="24"/>
          <w:szCs w:val="24"/>
        </w:rPr>
        <w:tab/>
        <w:t xml:space="preserve">Гарантийные обязательства на разметку, выполненную лакокрасочными материалами на участках </w:t>
      </w:r>
      <w:r w:rsidR="00A9568F" w:rsidRPr="000C1501">
        <w:rPr>
          <w:bCs/>
          <w:iCs/>
          <w:sz w:val="24"/>
          <w:szCs w:val="24"/>
        </w:rPr>
        <w:t>А</w:t>
      </w:r>
      <w:r w:rsidRPr="000C1501">
        <w:rPr>
          <w:bCs/>
          <w:iCs/>
          <w:sz w:val="24"/>
          <w:szCs w:val="24"/>
        </w:rPr>
        <w:t xml:space="preserve">втомобильной </w:t>
      </w:r>
      <w:r w:rsidR="00A9568F" w:rsidRPr="000C1501">
        <w:rPr>
          <w:bCs/>
          <w:iCs/>
          <w:sz w:val="24"/>
          <w:szCs w:val="24"/>
        </w:rPr>
        <w:t>Д</w:t>
      </w:r>
      <w:r w:rsidRPr="000C1501">
        <w:rPr>
          <w:bCs/>
          <w:iCs/>
          <w:sz w:val="24"/>
          <w:szCs w:val="24"/>
        </w:rPr>
        <w:t xml:space="preserve">ороги, планируемых к выполнению работ по </w:t>
      </w:r>
      <w:r w:rsidR="00A9568F" w:rsidRPr="000C1501">
        <w:rPr>
          <w:bCs/>
          <w:iCs/>
          <w:sz w:val="24"/>
          <w:szCs w:val="24"/>
        </w:rPr>
        <w:t>Р</w:t>
      </w:r>
      <w:r w:rsidRPr="000C1501">
        <w:rPr>
          <w:bCs/>
          <w:iCs/>
          <w:sz w:val="24"/>
          <w:szCs w:val="24"/>
        </w:rPr>
        <w:t xml:space="preserve">емонту и (или) </w:t>
      </w:r>
      <w:r w:rsidR="00A9568F" w:rsidRPr="000C1501">
        <w:rPr>
          <w:bCs/>
          <w:iCs/>
          <w:sz w:val="24"/>
          <w:szCs w:val="24"/>
        </w:rPr>
        <w:t>К</w:t>
      </w:r>
      <w:r w:rsidRPr="000C1501">
        <w:rPr>
          <w:bCs/>
          <w:iCs/>
          <w:sz w:val="24"/>
          <w:szCs w:val="24"/>
        </w:rPr>
        <w:t xml:space="preserve">апитальному </w:t>
      </w:r>
      <w:r w:rsidR="00A9568F" w:rsidRPr="000C1501">
        <w:rPr>
          <w:bCs/>
          <w:iCs/>
          <w:sz w:val="24"/>
          <w:szCs w:val="24"/>
        </w:rPr>
        <w:t>Р</w:t>
      </w:r>
      <w:r w:rsidRPr="000C1501">
        <w:rPr>
          <w:bCs/>
          <w:iCs/>
          <w:sz w:val="24"/>
          <w:szCs w:val="24"/>
        </w:rPr>
        <w:t>емонту, согласно пунктов 4.4.1 и 4.4.2 действуют до даты начала выполнения таких работ, но не менее 3-х месяцев.</w:t>
      </w:r>
    </w:p>
    <w:p w14:paraId="173885A5" w14:textId="77777777" w:rsidR="00413AC9" w:rsidRPr="000C1501" w:rsidRDefault="00413AC9" w:rsidP="00A7437E">
      <w:pPr>
        <w:pStyle w:val="af8"/>
        <w:tabs>
          <w:tab w:val="left" w:pos="993"/>
        </w:tabs>
        <w:ind w:left="0" w:right="0" w:firstLine="567"/>
        <w:jc w:val="both"/>
        <w:rPr>
          <w:b/>
          <w:bCs/>
          <w:iCs/>
          <w:sz w:val="24"/>
          <w:szCs w:val="24"/>
        </w:rPr>
      </w:pPr>
      <w:r w:rsidRPr="000C1501">
        <w:rPr>
          <w:b/>
          <w:bCs/>
          <w:iCs/>
          <w:sz w:val="24"/>
          <w:szCs w:val="24"/>
        </w:rPr>
        <w:t>4.5.</w:t>
      </w:r>
      <w:r w:rsidRPr="000C1501">
        <w:rPr>
          <w:b/>
          <w:bCs/>
          <w:iCs/>
          <w:sz w:val="24"/>
          <w:szCs w:val="24"/>
        </w:rPr>
        <w:tab/>
        <w:t>Общие требования</w:t>
      </w:r>
      <w:r w:rsidR="00A9568F" w:rsidRPr="000C1501">
        <w:rPr>
          <w:b/>
          <w:bCs/>
          <w:iCs/>
          <w:sz w:val="24"/>
          <w:szCs w:val="24"/>
        </w:rPr>
        <w:t>.</w:t>
      </w:r>
    </w:p>
    <w:p w14:paraId="6E6BC815" w14:textId="77777777" w:rsidR="00413AC9" w:rsidRPr="000C1501" w:rsidRDefault="00413AC9" w:rsidP="00A7437E">
      <w:pPr>
        <w:pStyle w:val="af8"/>
        <w:ind w:left="0" w:right="0" w:firstLine="567"/>
        <w:jc w:val="both"/>
        <w:rPr>
          <w:bCs/>
          <w:iCs/>
          <w:sz w:val="24"/>
          <w:szCs w:val="24"/>
        </w:rPr>
      </w:pPr>
      <w:r w:rsidRPr="000C1501">
        <w:rPr>
          <w:bCs/>
          <w:iCs/>
          <w:sz w:val="24"/>
          <w:szCs w:val="24"/>
        </w:rPr>
        <w:t>4.5.1.</w:t>
      </w:r>
      <w:r w:rsidRPr="000C1501">
        <w:rPr>
          <w:bCs/>
          <w:iCs/>
          <w:sz w:val="24"/>
          <w:szCs w:val="24"/>
        </w:rPr>
        <w:tab/>
        <w:t xml:space="preserve">Вся разметка должна выполняться в соответствии с проектом организации дорожного движения (схемами разметки), с применением световозвращающих материалов. При локальном изменении схем дислокаций в процессе выполнения работ по нанесению разметки по согласованию с Заказчиком вносятся корректировки и горизонтальная дорожная разметка наносится по новым утвержденным схемам без изменения объемов по </w:t>
      </w:r>
      <w:r w:rsidR="00A9568F" w:rsidRPr="000C1501">
        <w:rPr>
          <w:bCs/>
          <w:iCs/>
          <w:sz w:val="24"/>
          <w:szCs w:val="24"/>
        </w:rPr>
        <w:t>Соглашению</w:t>
      </w:r>
      <w:r w:rsidRPr="000C1501">
        <w:rPr>
          <w:bCs/>
          <w:iCs/>
          <w:sz w:val="24"/>
          <w:szCs w:val="24"/>
        </w:rPr>
        <w:t>.</w:t>
      </w:r>
    </w:p>
    <w:p w14:paraId="37E7AFDC" w14:textId="0277FA0C" w:rsidR="00413AC9" w:rsidRPr="000C1501" w:rsidRDefault="00413AC9" w:rsidP="00A7437E">
      <w:pPr>
        <w:pStyle w:val="af8"/>
        <w:ind w:left="0" w:right="0" w:firstLine="567"/>
        <w:jc w:val="both"/>
        <w:rPr>
          <w:bCs/>
          <w:iCs/>
          <w:sz w:val="24"/>
          <w:szCs w:val="24"/>
        </w:rPr>
      </w:pPr>
      <w:r w:rsidRPr="000C1501">
        <w:rPr>
          <w:bCs/>
          <w:iCs/>
          <w:sz w:val="24"/>
          <w:szCs w:val="24"/>
        </w:rPr>
        <w:t>4.5.2.</w:t>
      </w:r>
      <w:r w:rsidRPr="000C1501">
        <w:rPr>
          <w:bCs/>
          <w:iCs/>
          <w:sz w:val="24"/>
          <w:szCs w:val="24"/>
        </w:rPr>
        <w:tab/>
        <w:t xml:space="preserve">При выполнении работ по нанесению горизонтальной дорожной разметки </w:t>
      </w:r>
      <w:r w:rsidR="005C7305" w:rsidRPr="000C1501">
        <w:rPr>
          <w:bCs/>
          <w:iCs/>
          <w:sz w:val="24"/>
          <w:szCs w:val="24"/>
        </w:rPr>
        <w:t>Исполнителю</w:t>
      </w:r>
      <w:r w:rsidRPr="000C1501">
        <w:rPr>
          <w:bCs/>
          <w:iCs/>
          <w:sz w:val="24"/>
          <w:szCs w:val="24"/>
        </w:rPr>
        <w:t xml:space="preserve"> следует руководствоваться нормативными документами</w:t>
      </w:r>
      <w:r w:rsidR="00220743" w:rsidRPr="000C1501">
        <w:rPr>
          <w:bCs/>
          <w:iCs/>
          <w:sz w:val="24"/>
          <w:szCs w:val="24"/>
        </w:rPr>
        <w:t>.</w:t>
      </w:r>
    </w:p>
    <w:p w14:paraId="4E5269DB" w14:textId="77777777" w:rsidR="00413AC9" w:rsidRPr="000C1501" w:rsidRDefault="00413AC9" w:rsidP="00A7437E">
      <w:pPr>
        <w:pStyle w:val="af8"/>
        <w:ind w:left="0" w:right="0" w:firstLine="567"/>
        <w:jc w:val="both"/>
        <w:rPr>
          <w:bCs/>
          <w:iCs/>
          <w:sz w:val="24"/>
          <w:szCs w:val="24"/>
        </w:rPr>
      </w:pPr>
      <w:r w:rsidRPr="000C1501">
        <w:rPr>
          <w:bCs/>
          <w:iCs/>
          <w:sz w:val="24"/>
          <w:szCs w:val="24"/>
        </w:rPr>
        <w:t>4.5.3.</w:t>
      </w:r>
      <w:r w:rsidRPr="000C1501">
        <w:rPr>
          <w:bCs/>
          <w:iCs/>
          <w:sz w:val="24"/>
          <w:szCs w:val="24"/>
        </w:rPr>
        <w:tab/>
        <w:t>При работах по нанесению и восстановлению линий разметки могут использоваться  краски (эмали), пластичные материалы.</w:t>
      </w:r>
    </w:p>
    <w:p w14:paraId="4AB3D5B8" w14:textId="45CDCCCD" w:rsidR="00413AC9" w:rsidRPr="000C1501" w:rsidRDefault="00413AC9" w:rsidP="00A7437E">
      <w:pPr>
        <w:pStyle w:val="af8"/>
        <w:ind w:left="0" w:right="0" w:firstLine="567"/>
        <w:jc w:val="both"/>
        <w:rPr>
          <w:bCs/>
          <w:iCs/>
          <w:sz w:val="24"/>
          <w:szCs w:val="24"/>
        </w:rPr>
      </w:pPr>
      <w:r w:rsidRPr="000C1501">
        <w:rPr>
          <w:bCs/>
          <w:iCs/>
          <w:sz w:val="24"/>
          <w:szCs w:val="24"/>
        </w:rPr>
        <w:t>4.5.4.</w:t>
      </w:r>
      <w:r w:rsidRPr="000C1501">
        <w:rPr>
          <w:bCs/>
          <w:iCs/>
          <w:sz w:val="24"/>
          <w:szCs w:val="24"/>
        </w:rPr>
        <w:tab/>
        <w:t>Применение какого-либо типа разметочного материала принимается в зависимости от интенсивности дорожного движения на участке дороги, состояния покрытия, разметки, имеющейся на участке дороги по согласованию с Заказчиком.</w:t>
      </w:r>
    </w:p>
    <w:p w14:paraId="701AC18B" w14:textId="77777777" w:rsidR="00413AC9" w:rsidRPr="000C1501" w:rsidRDefault="00413AC9" w:rsidP="00A7437E">
      <w:pPr>
        <w:pStyle w:val="af8"/>
        <w:ind w:left="0" w:right="0" w:firstLine="567"/>
        <w:jc w:val="both"/>
        <w:rPr>
          <w:bCs/>
          <w:iCs/>
          <w:sz w:val="24"/>
          <w:szCs w:val="24"/>
        </w:rPr>
      </w:pPr>
      <w:r w:rsidRPr="000C1501">
        <w:rPr>
          <w:bCs/>
          <w:iCs/>
          <w:sz w:val="24"/>
          <w:szCs w:val="24"/>
        </w:rPr>
        <w:t>4.5.5.</w:t>
      </w:r>
      <w:r w:rsidRPr="000C1501">
        <w:rPr>
          <w:bCs/>
          <w:iCs/>
          <w:sz w:val="24"/>
          <w:szCs w:val="24"/>
        </w:rPr>
        <w:tab/>
        <w:t xml:space="preserve">На все материалы, применяемые при разметочных работах, </w:t>
      </w:r>
      <w:r w:rsidR="005C7305" w:rsidRPr="000C1501">
        <w:rPr>
          <w:bCs/>
          <w:iCs/>
          <w:sz w:val="24"/>
          <w:szCs w:val="24"/>
        </w:rPr>
        <w:t>Исполнитель</w:t>
      </w:r>
      <w:r w:rsidRPr="000C1501">
        <w:rPr>
          <w:bCs/>
          <w:iCs/>
          <w:sz w:val="24"/>
          <w:szCs w:val="24"/>
        </w:rPr>
        <w:t xml:space="preserve"> не позднее 5 (пяти) </w:t>
      </w:r>
      <w:r w:rsidR="008D5554" w:rsidRPr="000C1501">
        <w:rPr>
          <w:bCs/>
          <w:iCs/>
          <w:sz w:val="24"/>
          <w:szCs w:val="24"/>
        </w:rPr>
        <w:t>Р</w:t>
      </w:r>
      <w:r w:rsidRPr="000C1501">
        <w:rPr>
          <w:bCs/>
          <w:iCs/>
          <w:sz w:val="24"/>
          <w:szCs w:val="24"/>
        </w:rPr>
        <w:t xml:space="preserve">абочих </w:t>
      </w:r>
      <w:r w:rsidR="008D5554" w:rsidRPr="000C1501">
        <w:rPr>
          <w:bCs/>
          <w:iCs/>
          <w:sz w:val="24"/>
          <w:szCs w:val="24"/>
        </w:rPr>
        <w:t>Д</w:t>
      </w:r>
      <w:r w:rsidRPr="000C1501">
        <w:rPr>
          <w:bCs/>
          <w:iCs/>
          <w:sz w:val="24"/>
          <w:szCs w:val="24"/>
        </w:rPr>
        <w:t>ней до момента (даты) начала выполнения работ по нанесению горизонтальной дорожной разметки должен предоставить:</w:t>
      </w:r>
    </w:p>
    <w:p w14:paraId="4D7FD932" w14:textId="77777777" w:rsidR="00413AC9" w:rsidRPr="000C1501" w:rsidRDefault="00413AC9" w:rsidP="00A7437E">
      <w:pPr>
        <w:pStyle w:val="af8"/>
        <w:ind w:left="0" w:right="0" w:firstLine="567"/>
        <w:jc w:val="both"/>
        <w:rPr>
          <w:bCs/>
          <w:iCs/>
          <w:sz w:val="24"/>
          <w:szCs w:val="24"/>
        </w:rPr>
      </w:pPr>
      <w:r w:rsidRPr="000C1501">
        <w:rPr>
          <w:bCs/>
          <w:iCs/>
          <w:sz w:val="24"/>
          <w:szCs w:val="24"/>
        </w:rPr>
        <w:t>- санитарно-эпидемиологические заключения;</w:t>
      </w:r>
    </w:p>
    <w:p w14:paraId="3CBC3BFD" w14:textId="77777777" w:rsidR="00413AC9" w:rsidRPr="000C1501" w:rsidRDefault="00413AC9" w:rsidP="00A7437E">
      <w:pPr>
        <w:pStyle w:val="af8"/>
        <w:ind w:left="0" w:right="0" w:firstLine="567"/>
        <w:jc w:val="both"/>
        <w:rPr>
          <w:bCs/>
          <w:iCs/>
          <w:sz w:val="24"/>
          <w:szCs w:val="24"/>
        </w:rPr>
      </w:pPr>
      <w:r w:rsidRPr="000C1501">
        <w:rPr>
          <w:bCs/>
          <w:iCs/>
          <w:sz w:val="24"/>
          <w:szCs w:val="24"/>
        </w:rPr>
        <w:t xml:space="preserve">- сертификаты соответствия на планируемые к применению разметочные материалы; </w:t>
      </w:r>
    </w:p>
    <w:p w14:paraId="1C56372C" w14:textId="77777777" w:rsidR="00413AC9" w:rsidRPr="000C1501" w:rsidRDefault="00413AC9" w:rsidP="00A7437E">
      <w:pPr>
        <w:pStyle w:val="af8"/>
        <w:ind w:left="0" w:right="0" w:firstLine="567"/>
        <w:jc w:val="both"/>
        <w:rPr>
          <w:bCs/>
          <w:iCs/>
          <w:sz w:val="24"/>
          <w:szCs w:val="24"/>
        </w:rPr>
      </w:pPr>
      <w:r w:rsidRPr="000C1501">
        <w:rPr>
          <w:bCs/>
          <w:iCs/>
          <w:sz w:val="24"/>
          <w:szCs w:val="24"/>
        </w:rPr>
        <w:t>- техническая документация на продукцию с инструкциями производителя по применению.</w:t>
      </w:r>
    </w:p>
    <w:p w14:paraId="328F59CB" w14:textId="77777777" w:rsidR="00413AC9" w:rsidRPr="000C1501" w:rsidRDefault="00413AC9" w:rsidP="00A7437E">
      <w:pPr>
        <w:pStyle w:val="af8"/>
        <w:ind w:left="0" w:right="0" w:firstLine="567"/>
        <w:jc w:val="both"/>
        <w:rPr>
          <w:bCs/>
          <w:iCs/>
          <w:sz w:val="24"/>
          <w:szCs w:val="24"/>
        </w:rPr>
      </w:pPr>
      <w:r w:rsidRPr="000C1501">
        <w:rPr>
          <w:bCs/>
          <w:iCs/>
          <w:sz w:val="24"/>
          <w:szCs w:val="24"/>
        </w:rPr>
        <w:t>4.5.6.</w:t>
      </w:r>
      <w:r w:rsidRPr="000C1501">
        <w:rPr>
          <w:bCs/>
          <w:iCs/>
          <w:sz w:val="24"/>
          <w:szCs w:val="24"/>
        </w:rPr>
        <w:tab/>
        <w:t>Техническая документация заводов изготовителей на материалы, планируемые к применению при разметочных работах, должна быть согласована в установленном порядке.</w:t>
      </w:r>
    </w:p>
    <w:p w14:paraId="40748D2C" w14:textId="77777777" w:rsidR="00413AC9" w:rsidRPr="000C1501" w:rsidRDefault="00413AC9" w:rsidP="00A7437E">
      <w:pPr>
        <w:pStyle w:val="af8"/>
        <w:ind w:left="0" w:right="0" w:firstLine="567"/>
        <w:jc w:val="both"/>
        <w:rPr>
          <w:bCs/>
          <w:iCs/>
          <w:sz w:val="24"/>
          <w:szCs w:val="24"/>
        </w:rPr>
      </w:pPr>
      <w:r w:rsidRPr="000C1501">
        <w:rPr>
          <w:bCs/>
          <w:iCs/>
          <w:sz w:val="24"/>
          <w:szCs w:val="24"/>
        </w:rPr>
        <w:t>4.5.7.</w:t>
      </w:r>
      <w:r w:rsidRPr="000C1501">
        <w:rPr>
          <w:bCs/>
          <w:iCs/>
          <w:sz w:val="24"/>
          <w:szCs w:val="24"/>
        </w:rPr>
        <w:tab/>
        <w:t xml:space="preserve">Контроль за ходом выполнения работ по нанесению разметки осуществляется представителями Заказчика, </w:t>
      </w:r>
      <w:r w:rsidR="005C7305" w:rsidRPr="000C1501">
        <w:rPr>
          <w:bCs/>
          <w:iCs/>
          <w:sz w:val="24"/>
          <w:szCs w:val="24"/>
        </w:rPr>
        <w:t>Исполнителя</w:t>
      </w:r>
      <w:r w:rsidRPr="000C1501">
        <w:rPr>
          <w:bCs/>
          <w:iCs/>
          <w:sz w:val="24"/>
          <w:szCs w:val="24"/>
        </w:rPr>
        <w:t xml:space="preserve"> и при необходимости, привлеченными специализированными организациями. </w:t>
      </w:r>
    </w:p>
    <w:p w14:paraId="5258B550" w14:textId="77777777" w:rsidR="00413AC9" w:rsidRPr="000C1501" w:rsidRDefault="00413AC9" w:rsidP="00A7437E">
      <w:pPr>
        <w:pStyle w:val="af8"/>
        <w:ind w:left="0" w:right="0" w:firstLine="567"/>
        <w:jc w:val="both"/>
        <w:rPr>
          <w:bCs/>
          <w:iCs/>
          <w:sz w:val="24"/>
          <w:szCs w:val="24"/>
        </w:rPr>
      </w:pPr>
      <w:r w:rsidRPr="000C1501">
        <w:rPr>
          <w:bCs/>
          <w:iCs/>
          <w:sz w:val="24"/>
          <w:szCs w:val="24"/>
        </w:rPr>
        <w:t>4.5.8.</w:t>
      </w:r>
      <w:r w:rsidRPr="000C1501">
        <w:rPr>
          <w:bCs/>
          <w:iCs/>
          <w:sz w:val="24"/>
          <w:szCs w:val="24"/>
        </w:rPr>
        <w:tab/>
        <w:t xml:space="preserve">В случае выявления нарушений правил нанесения дорожной разметки Заказчик имеет право приостановить выполнение работ, при этом срок окончания работ по </w:t>
      </w:r>
      <w:r w:rsidR="00A9568F" w:rsidRPr="000C1501">
        <w:rPr>
          <w:bCs/>
          <w:iCs/>
          <w:sz w:val="24"/>
          <w:szCs w:val="24"/>
        </w:rPr>
        <w:t>Соглашению</w:t>
      </w:r>
      <w:r w:rsidRPr="000C1501">
        <w:rPr>
          <w:bCs/>
          <w:iCs/>
          <w:sz w:val="24"/>
          <w:szCs w:val="24"/>
        </w:rPr>
        <w:t xml:space="preserve"> </w:t>
      </w:r>
      <w:r w:rsidRPr="000C1501">
        <w:rPr>
          <w:bCs/>
          <w:iCs/>
          <w:sz w:val="24"/>
          <w:szCs w:val="24"/>
        </w:rPr>
        <w:lastRenderedPageBreak/>
        <w:t xml:space="preserve">для </w:t>
      </w:r>
      <w:r w:rsidR="005C7305" w:rsidRPr="000C1501">
        <w:rPr>
          <w:bCs/>
          <w:iCs/>
          <w:sz w:val="24"/>
          <w:szCs w:val="24"/>
        </w:rPr>
        <w:t>Исполнителя</w:t>
      </w:r>
      <w:r w:rsidRPr="000C1501">
        <w:rPr>
          <w:bCs/>
          <w:iCs/>
          <w:sz w:val="24"/>
          <w:szCs w:val="24"/>
        </w:rPr>
        <w:t xml:space="preserve"> остается неизменным и такая приостановка не освобождает </w:t>
      </w:r>
      <w:r w:rsidR="005C7305" w:rsidRPr="000C1501">
        <w:rPr>
          <w:bCs/>
          <w:iCs/>
          <w:sz w:val="24"/>
          <w:szCs w:val="24"/>
        </w:rPr>
        <w:t>Исполнитель</w:t>
      </w:r>
      <w:r w:rsidRPr="000C1501">
        <w:rPr>
          <w:bCs/>
          <w:iCs/>
          <w:sz w:val="24"/>
          <w:szCs w:val="24"/>
        </w:rPr>
        <w:t xml:space="preserve">  от ответственности, предусмотренной </w:t>
      </w:r>
      <w:r w:rsidR="00A9568F" w:rsidRPr="000C1501">
        <w:rPr>
          <w:bCs/>
          <w:iCs/>
          <w:sz w:val="24"/>
          <w:szCs w:val="24"/>
        </w:rPr>
        <w:t>Соглашением</w:t>
      </w:r>
      <w:r w:rsidRPr="000C1501">
        <w:rPr>
          <w:bCs/>
          <w:iCs/>
          <w:sz w:val="24"/>
          <w:szCs w:val="24"/>
        </w:rPr>
        <w:t>.</w:t>
      </w:r>
    </w:p>
    <w:p w14:paraId="3030A038" w14:textId="77777777" w:rsidR="00413AC9" w:rsidRPr="000C1501" w:rsidRDefault="00413AC9" w:rsidP="00A7437E">
      <w:pPr>
        <w:pStyle w:val="af8"/>
        <w:ind w:left="0" w:right="0" w:firstLine="567"/>
        <w:jc w:val="both"/>
        <w:rPr>
          <w:bCs/>
          <w:iCs/>
          <w:sz w:val="24"/>
          <w:szCs w:val="24"/>
        </w:rPr>
      </w:pPr>
      <w:r w:rsidRPr="000C1501">
        <w:rPr>
          <w:bCs/>
          <w:iCs/>
          <w:sz w:val="24"/>
          <w:szCs w:val="24"/>
        </w:rPr>
        <w:t>4.5.9.</w:t>
      </w:r>
      <w:r w:rsidRPr="000C1501">
        <w:rPr>
          <w:bCs/>
          <w:iCs/>
          <w:sz w:val="24"/>
          <w:szCs w:val="24"/>
        </w:rPr>
        <w:tab/>
      </w:r>
      <w:r w:rsidR="005C7305" w:rsidRPr="000C1501">
        <w:rPr>
          <w:bCs/>
          <w:iCs/>
          <w:sz w:val="24"/>
          <w:szCs w:val="24"/>
        </w:rPr>
        <w:t>Исполнитель</w:t>
      </w:r>
      <w:r w:rsidRPr="000C1501">
        <w:rPr>
          <w:bCs/>
          <w:iCs/>
          <w:sz w:val="24"/>
          <w:szCs w:val="24"/>
        </w:rPr>
        <w:t xml:space="preserve"> выполняет следующие работы согласно пункту 4.13 настоящего Технического </w:t>
      </w:r>
      <w:r w:rsidR="000F3A1F" w:rsidRPr="000C1501">
        <w:rPr>
          <w:bCs/>
          <w:iCs/>
          <w:sz w:val="24"/>
          <w:szCs w:val="24"/>
        </w:rPr>
        <w:t>З</w:t>
      </w:r>
      <w:r w:rsidRPr="000C1501">
        <w:rPr>
          <w:bCs/>
          <w:iCs/>
          <w:sz w:val="24"/>
          <w:szCs w:val="24"/>
        </w:rPr>
        <w:t>адания:</w:t>
      </w:r>
    </w:p>
    <w:p w14:paraId="547F5C3C" w14:textId="10B26B19"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по освидетельствованию (входной контроль качества разметочных материалов) на соответствие нормативным требованиям (с возможным привлечением специализированной организации);</w:t>
      </w:r>
    </w:p>
    <w:p w14:paraId="3502461C"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по проведению операционного контроля за выполнением разметочных работ на соответствие нормативным требованиям (с привлечением специализированной организации).</w:t>
      </w:r>
    </w:p>
    <w:p w14:paraId="3348719F" w14:textId="77777777" w:rsidR="00413AC9" w:rsidRPr="000C1501" w:rsidRDefault="00413AC9" w:rsidP="00A7437E">
      <w:pPr>
        <w:pStyle w:val="af8"/>
        <w:ind w:left="0" w:right="0" w:firstLine="567"/>
        <w:jc w:val="both"/>
        <w:rPr>
          <w:bCs/>
          <w:iCs/>
          <w:sz w:val="24"/>
          <w:szCs w:val="24"/>
        </w:rPr>
      </w:pPr>
      <w:r w:rsidRPr="000C1501">
        <w:rPr>
          <w:bCs/>
          <w:iCs/>
          <w:sz w:val="24"/>
          <w:szCs w:val="24"/>
        </w:rPr>
        <w:t>4.5.10.</w:t>
      </w:r>
      <w:r w:rsidRPr="000C1501">
        <w:rPr>
          <w:bCs/>
          <w:iCs/>
          <w:sz w:val="24"/>
          <w:szCs w:val="24"/>
        </w:rPr>
        <w:tab/>
        <w:t xml:space="preserve">В целях обеспечения безопасности жизни людей при выполнении работ по разметке необходимо соблюдать требования пункта 4.7 настоящего Технического </w:t>
      </w:r>
      <w:r w:rsidR="000F3A1F" w:rsidRPr="000C1501">
        <w:rPr>
          <w:bCs/>
          <w:iCs/>
          <w:sz w:val="24"/>
          <w:szCs w:val="24"/>
        </w:rPr>
        <w:t>З</w:t>
      </w:r>
      <w:r w:rsidRPr="000C1501">
        <w:rPr>
          <w:bCs/>
          <w:iCs/>
          <w:sz w:val="24"/>
          <w:szCs w:val="24"/>
        </w:rPr>
        <w:t>адания.</w:t>
      </w:r>
    </w:p>
    <w:p w14:paraId="7D3BA53E" w14:textId="77777777" w:rsidR="00413AC9" w:rsidRPr="000C1501" w:rsidRDefault="00413AC9" w:rsidP="00A7437E">
      <w:pPr>
        <w:pStyle w:val="af8"/>
        <w:ind w:left="0" w:right="0" w:firstLine="567"/>
        <w:jc w:val="both"/>
        <w:rPr>
          <w:bCs/>
          <w:iCs/>
          <w:sz w:val="24"/>
          <w:szCs w:val="24"/>
        </w:rPr>
      </w:pPr>
      <w:r w:rsidRPr="000C1501">
        <w:rPr>
          <w:bCs/>
          <w:iCs/>
          <w:sz w:val="24"/>
          <w:szCs w:val="24"/>
        </w:rPr>
        <w:t>4.5.11.</w:t>
      </w:r>
      <w:r w:rsidRPr="000C1501">
        <w:rPr>
          <w:bCs/>
          <w:iCs/>
          <w:sz w:val="24"/>
          <w:szCs w:val="24"/>
        </w:rPr>
        <w:tab/>
        <w:t xml:space="preserve">Каждая бригада </w:t>
      </w:r>
      <w:r w:rsidR="005C7305" w:rsidRPr="000C1501">
        <w:rPr>
          <w:bCs/>
          <w:iCs/>
          <w:sz w:val="24"/>
          <w:szCs w:val="24"/>
        </w:rPr>
        <w:t>Исполнителя</w:t>
      </w:r>
      <w:r w:rsidRPr="000C1501">
        <w:rPr>
          <w:bCs/>
          <w:iCs/>
          <w:sz w:val="24"/>
          <w:szCs w:val="24"/>
        </w:rPr>
        <w:t xml:space="preserve"> на месте производства дорожных работ должна иметь журнал выполнения работ с результатами операционного контроля и, при наличии, рекламациями Заказчика, копии паспортов и сертификаты (санитарно-эпидемиологические заключения) на используемые, в ходе выполнения работ, разметочные материалы.   </w:t>
      </w:r>
    </w:p>
    <w:p w14:paraId="743F3C79" w14:textId="123BBDDB" w:rsidR="00413AC9" w:rsidRPr="000C1501" w:rsidRDefault="00413AC9" w:rsidP="00A7437E">
      <w:pPr>
        <w:pStyle w:val="af8"/>
        <w:ind w:left="0" w:right="0" w:firstLine="567"/>
        <w:jc w:val="both"/>
        <w:rPr>
          <w:bCs/>
          <w:iCs/>
          <w:sz w:val="24"/>
          <w:szCs w:val="24"/>
        </w:rPr>
      </w:pPr>
      <w:r w:rsidRPr="000C1501">
        <w:rPr>
          <w:bCs/>
          <w:iCs/>
          <w:sz w:val="24"/>
          <w:szCs w:val="24"/>
        </w:rPr>
        <w:t>4.5.12.</w:t>
      </w:r>
      <w:r w:rsidRPr="000C1501">
        <w:rPr>
          <w:bCs/>
          <w:iCs/>
          <w:sz w:val="24"/>
          <w:szCs w:val="24"/>
        </w:rPr>
        <w:tab/>
        <w:t xml:space="preserve">На месте выполнения работ </w:t>
      </w:r>
      <w:r w:rsidR="005C7305" w:rsidRPr="000C1501">
        <w:rPr>
          <w:bCs/>
          <w:iCs/>
          <w:sz w:val="24"/>
          <w:szCs w:val="24"/>
        </w:rPr>
        <w:t>Исполнитель</w:t>
      </w:r>
      <w:r w:rsidRPr="000C1501">
        <w:rPr>
          <w:bCs/>
          <w:iCs/>
          <w:sz w:val="24"/>
          <w:szCs w:val="24"/>
        </w:rPr>
        <w:t xml:space="preserve"> должен иметь приборы для проведения операционного контроля и оценки состояния погодных условий, на момент проведения работ по разметке в соответствии с Рекомендациями по контролю качества горизонтальной дорожной разметки</w:t>
      </w:r>
      <w:r w:rsidR="00A9568F" w:rsidRPr="000C1501">
        <w:rPr>
          <w:bCs/>
          <w:iCs/>
          <w:sz w:val="24"/>
          <w:szCs w:val="24"/>
        </w:rPr>
        <w:t>, а также Журнал производства работ по разметке (</w:t>
      </w:r>
      <w:r w:rsidR="00D00885" w:rsidRPr="000C1501">
        <w:rPr>
          <w:bCs/>
          <w:iCs/>
          <w:sz w:val="24"/>
          <w:szCs w:val="24"/>
        </w:rPr>
        <w:t>П</w:t>
      </w:r>
      <w:r w:rsidR="00A9568F" w:rsidRPr="000C1501">
        <w:rPr>
          <w:bCs/>
          <w:iCs/>
          <w:sz w:val="24"/>
          <w:szCs w:val="24"/>
        </w:rPr>
        <w:t xml:space="preserve">риложение </w:t>
      </w:r>
      <w:r w:rsidR="00D00885" w:rsidRPr="000C1501">
        <w:rPr>
          <w:bCs/>
          <w:iCs/>
          <w:sz w:val="24"/>
          <w:szCs w:val="24"/>
        </w:rPr>
        <w:t xml:space="preserve">№ </w:t>
      </w:r>
      <w:r w:rsidR="000D0B45" w:rsidRPr="000C1501">
        <w:rPr>
          <w:bCs/>
          <w:iCs/>
          <w:sz w:val="24"/>
          <w:szCs w:val="24"/>
        </w:rPr>
        <w:t>7</w:t>
      </w:r>
      <w:r w:rsidR="00A9568F" w:rsidRPr="000C1501">
        <w:rPr>
          <w:bCs/>
          <w:iCs/>
          <w:sz w:val="24"/>
          <w:szCs w:val="24"/>
        </w:rPr>
        <w:t>.</w:t>
      </w:r>
      <w:r w:rsidR="001D0B9B" w:rsidRPr="000C1501">
        <w:rPr>
          <w:bCs/>
          <w:iCs/>
          <w:sz w:val="24"/>
          <w:szCs w:val="24"/>
        </w:rPr>
        <w:t>2</w:t>
      </w:r>
      <w:r w:rsidRPr="000C1501">
        <w:rPr>
          <w:bCs/>
          <w:iCs/>
          <w:sz w:val="24"/>
          <w:szCs w:val="24"/>
        </w:rPr>
        <w:t xml:space="preserve"> к </w:t>
      </w:r>
      <w:r w:rsidR="00A9568F" w:rsidRPr="000C1501">
        <w:rPr>
          <w:bCs/>
          <w:iCs/>
          <w:sz w:val="24"/>
          <w:szCs w:val="24"/>
        </w:rPr>
        <w:t xml:space="preserve">настоящему Техническому </w:t>
      </w:r>
      <w:r w:rsidR="000F3A1F" w:rsidRPr="000C1501">
        <w:rPr>
          <w:bCs/>
          <w:iCs/>
          <w:sz w:val="24"/>
          <w:szCs w:val="24"/>
        </w:rPr>
        <w:t>З</w:t>
      </w:r>
      <w:r w:rsidR="00A9568F" w:rsidRPr="000C1501">
        <w:rPr>
          <w:bCs/>
          <w:iCs/>
          <w:sz w:val="24"/>
          <w:szCs w:val="24"/>
        </w:rPr>
        <w:t>аданию</w:t>
      </w:r>
      <w:r w:rsidRPr="000C1501">
        <w:rPr>
          <w:bCs/>
          <w:iCs/>
          <w:sz w:val="24"/>
          <w:szCs w:val="24"/>
        </w:rPr>
        <w:t>).</w:t>
      </w:r>
    </w:p>
    <w:p w14:paraId="38FFDF06" w14:textId="27C35981" w:rsidR="00413AC9" w:rsidRPr="000C1501" w:rsidRDefault="00413AC9" w:rsidP="00A7437E">
      <w:pPr>
        <w:pStyle w:val="af8"/>
        <w:ind w:left="0" w:right="0" w:firstLine="567"/>
        <w:jc w:val="both"/>
        <w:rPr>
          <w:bCs/>
          <w:iCs/>
          <w:sz w:val="24"/>
          <w:szCs w:val="24"/>
        </w:rPr>
      </w:pPr>
      <w:r w:rsidRPr="000C1501">
        <w:rPr>
          <w:bCs/>
          <w:iCs/>
          <w:sz w:val="24"/>
          <w:szCs w:val="24"/>
        </w:rPr>
        <w:t>4.5.13.</w:t>
      </w:r>
      <w:r w:rsidRPr="000C1501">
        <w:rPr>
          <w:bCs/>
          <w:iCs/>
          <w:sz w:val="24"/>
          <w:szCs w:val="24"/>
        </w:rPr>
        <w:tab/>
        <w:t xml:space="preserve">Дорожные машины, участвующие в проведении работ по разметке и демаркировке, должны быть оборудованы проблесковыми маячками желтого или оранжевого цвета и иметь соответствующую цветовую схему </w:t>
      </w:r>
      <w:r w:rsidR="00220743" w:rsidRPr="000C1501">
        <w:rPr>
          <w:bCs/>
          <w:iCs/>
          <w:sz w:val="24"/>
          <w:szCs w:val="24"/>
        </w:rPr>
        <w:t>и оснащены</w:t>
      </w:r>
      <w:r w:rsidRPr="000C1501">
        <w:rPr>
          <w:bCs/>
          <w:iCs/>
          <w:sz w:val="24"/>
          <w:szCs w:val="24"/>
        </w:rPr>
        <w:t xml:space="preserve"> фронтальными демпфирующими системами.</w:t>
      </w:r>
    </w:p>
    <w:p w14:paraId="4B1BC6C4" w14:textId="77777777" w:rsidR="00413AC9" w:rsidRPr="000C1501" w:rsidRDefault="00413AC9" w:rsidP="00A7437E">
      <w:pPr>
        <w:pStyle w:val="af8"/>
        <w:ind w:left="0" w:right="0" w:firstLine="567"/>
        <w:jc w:val="both"/>
        <w:rPr>
          <w:bCs/>
          <w:iCs/>
          <w:sz w:val="24"/>
          <w:szCs w:val="24"/>
        </w:rPr>
      </w:pPr>
      <w:r w:rsidRPr="000C1501">
        <w:rPr>
          <w:bCs/>
          <w:iCs/>
          <w:sz w:val="24"/>
          <w:szCs w:val="24"/>
        </w:rPr>
        <w:t>4.5.14.</w:t>
      </w:r>
      <w:r w:rsidRPr="000C1501">
        <w:rPr>
          <w:bCs/>
          <w:iCs/>
          <w:sz w:val="24"/>
          <w:szCs w:val="24"/>
        </w:rPr>
        <w:tab/>
      </w:r>
      <w:r w:rsidR="005C7305" w:rsidRPr="000C1501">
        <w:rPr>
          <w:bCs/>
          <w:iCs/>
          <w:sz w:val="24"/>
          <w:szCs w:val="24"/>
        </w:rPr>
        <w:t>Исполнитель</w:t>
      </w:r>
      <w:r w:rsidRPr="000C1501">
        <w:rPr>
          <w:bCs/>
          <w:iCs/>
          <w:sz w:val="24"/>
          <w:szCs w:val="24"/>
        </w:rPr>
        <w:t xml:space="preserve"> обязан не позднее 15 (пятнадцати) </w:t>
      </w:r>
      <w:r w:rsidR="008D5554" w:rsidRPr="000C1501">
        <w:rPr>
          <w:bCs/>
          <w:iCs/>
          <w:sz w:val="24"/>
          <w:szCs w:val="24"/>
        </w:rPr>
        <w:t>Р</w:t>
      </w:r>
      <w:r w:rsidRPr="000C1501">
        <w:rPr>
          <w:bCs/>
          <w:iCs/>
          <w:sz w:val="24"/>
          <w:szCs w:val="24"/>
        </w:rPr>
        <w:t xml:space="preserve">абочих </w:t>
      </w:r>
      <w:r w:rsidR="008D5554" w:rsidRPr="000C1501">
        <w:rPr>
          <w:bCs/>
          <w:iCs/>
          <w:sz w:val="24"/>
          <w:szCs w:val="24"/>
        </w:rPr>
        <w:t>Д</w:t>
      </w:r>
      <w:r w:rsidRPr="000C1501">
        <w:rPr>
          <w:bCs/>
          <w:iCs/>
          <w:sz w:val="24"/>
          <w:szCs w:val="24"/>
        </w:rPr>
        <w:t xml:space="preserve">ней до момента (даты) начала выполнения работ по нанесению горизонтальной дорожной разметки предоставить Заказчику следующие документы: </w:t>
      </w:r>
    </w:p>
    <w:p w14:paraId="03A52207" w14:textId="0F3F0191"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 xml:space="preserve">информацию об исполнении гарантийных обязательств по предыдущим </w:t>
      </w:r>
      <w:r w:rsidR="00042C6F" w:rsidRPr="000C1501">
        <w:rPr>
          <w:bCs/>
          <w:iCs/>
          <w:sz w:val="24"/>
          <w:szCs w:val="24"/>
        </w:rPr>
        <w:t>Автомобильн</w:t>
      </w:r>
      <w:r w:rsidR="00213FDE" w:rsidRPr="000C1501">
        <w:rPr>
          <w:bCs/>
          <w:iCs/>
          <w:sz w:val="24"/>
          <w:szCs w:val="24"/>
        </w:rPr>
        <w:t>ым</w:t>
      </w:r>
      <w:r w:rsidR="00042C6F" w:rsidRPr="000C1501">
        <w:rPr>
          <w:bCs/>
          <w:iCs/>
          <w:sz w:val="24"/>
          <w:szCs w:val="24"/>
        </w:rPr>
        <w:t xml:space="preserve"> Дорог</w:t>
      </w:r>
      <w:r w:rsidR="00213FDE" w:rsidRPr="000C1501">
        <w:rPr>
          <w:bCs/>
          <w:iCs/>
          <w:sz w:val="24"/>
          <w:szCs w:val="24"/>
        </w:rPr>
        <w:t>а</w:t>
      </w:r>
      <w:r w:rsidRPr="000C1501">
        <w:rPr>
          <w:bCs/>
          <w:iCs/>
          <w:sz w:val="24"/>
          <w:szCs w:val="24"/>
        </w:rPr>
        <w:t>м (если применимо);</w:t>
      </w:r>
    </w:p>
    <w:p w14:paraId="71170B55" w14:textId="7AA1E924"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 xml:space="preserve">разработанный </w:t>
      </w:r>
      <w:r w:rsidR="002323F6" w:rsidRPr="000C1501">
        <w:rPr>
          <w:bCs/>
          <w:iCs/>
          <w:sz w:val="24"/>
          <w:szCs w:val="24"/>
        </w:rPr>
        <w:t xml:space="preserve">план работ </w:t>
      </w:r>
      <w:r w:rsidRPr="000C1501">
        <w:rPr>
          <w:bCs/>
          <w:iCs/>
          <w:sz w:val="24"/>
          <w:szCs w:val="24"/>
        </w:rPr>
        <w:t>по разметке в состав которого в обязательном порядке должны входить следующие документы:</w:t>
      </w:r>
    </w:p>
    <w:p w14:paraId="1C1A9CD7" w14:textId="18EF3D79" w:rsidR="00413AC9" w:rsidRPr="000C1501" w:rsidRDefault="00413AC9" w:rsidP="00A7437E">
      <w:pPr>
        <w:pStyle w:val="af8"/>
        <w:ind w:left="0" w:right="0" w:firstLine="567"/>
        <w:jc w:val="both"/>
        <w:rPr>
          <w:bCs/>
          <w:iCs/>
          <w:sz w:val="24"/>
          <w:szCs w:val="24"/>
        </w:rPr>
      </w:pPr>
      <w:r w:rsidRPr="000C1501">
        <w:rPr>
          <w:bCs/>
          <w:iCs/>
          <w:sz w:val="24"/>
          <w:szCs w:val="24"/>
        </w:rPr>
        <w:t>- линейный график горизонтальной дорожной разметки по форм</w:t>
      </w:r>
      <w:r w:rsidR="00A9568F" w:rsidRPr="000C1501">
        <w:rPr>
          <w:bCs/>
          <w:iCs/>
          <w:sz w:val="24"/>
          <w:szCs w:val="24"/>
        </w:rPr>
        <w:t>е</w:t>
      </w:r>
      <w:r w:rsidRPr="000C1501">
        <w:rPr>
          <w:bCs/>
          <w:iCs/>
          <w:sz w:val="24"/>
          <w:szCs w:val="24"/>
        </w:rPr>
        <w:t xml:space="preserve"> согласно </w:t>
      </w:r>
      <w:r w:rsidR="00D00885" w:rsidRPr="000C1501">
        <w:rPr>
          <w:bCs/>
          <w:iCs/>
          <w:sz w:val="24"/>
          <w:szCs w:val="24"/>
        </w:rPr>
        <w:t>П</w:t>
      </w:r>
      <w:r w:rsidRPr="000C1501">
        <w:rPr>
          <w:bCs/>
          <w:iCs/>
          <w:sz w:val="24"/>
          <w:szCs w:val="24"/>
        </w:rPr>
        <w:t>риложению</w:t>
      </w:r>
      <w:r w:rsidR="006035F9" w:rsidRPr="000C1501">
        <w:rPr>
          <w:bCs/>
          <w:iCs/>
          <w:sz w:val="24"/>
          <w:szCs w:val="24"/>
        </w:rPr>
        <w:t xml:space="preserve"> </w:t>
      </w:r>
      <w:r w:rsidR="00D00885" w:rsidRPr="000C1501">
        <w:rPr>
          <w:sz w:val="24"/>
          <w:szCs w:val="24"/>
        </w:rPr>
        <w:t xml:space="preserve">№ </w:t>
      </w:r>
      <w:r w:rsidR="000D0B45" w:rsidRPr="000C1501">
        <w:rPr>
          <w:sz w:val="24"/>
          <w:szCs w:val="24"/>
        </w:rPr>
        <w:t>7</w:t>
      </w:r>
      <w:r w:rsidRPr="000C1501">
        <w:rPr>
          <w:bCs/>
          <w:iCs/>
          <w:sz w:val="24"/>
          <w:szCs w:val="24"/>
        </w:rPr>
        <w:t>.</w:t>
      </w:r>
      <w:r w:rsidR="00B73887" w:rsidRPr="000C1501">
        <w:rPr>
          <w:bCs/>
          <w:iCs/>
          <w:sz w:val="24"/>
          <w:szCs w:val="24"/>
        </w:rPr>
        <w:t>8</w:t>
      </w:r>
      <w:r w:rsidRPr="000C1501">
        <w:rPr>
          <w:bCs/>
          <w:iCs/>
          <w:sz w:val="24"/>
          <w:szCs w:val="24"/>
        </w:rPr>
        <w:t xml:space="preserve"> к настоящему Техническому </w:t>
      </w:r>
      <w:r w:rsidR="000F3A1F" w:rsidRPr="000C1501">
        <w:rPr>
          <w:bCs/>
          <w:iCs/>
          <w:sz w:val="24"/>
          <w:szCs w:val="24"/>
        </w:rPr>
        <w:t>З</w:t>
      </w:r>
      <w:r w:rsidRPr="000C1501">
        <w:rPr>
          <w:bCs/>
          <w:iCs/>
          <w:sz w:val="24"/>
          <w:szCs w:val="24"/>
        </w:rPr>
        <w:t>аданию, составленный с учетом приоритета нанесения, типа материала и технического состояния покрытия;</w:t>
      </w:r>
    </w:p>
    <w:p w14:paraId="43FF9961" w14:textId="2D16064D" w:rsidR="00413AC9" w:rsidRPr="000C1501" w:rsidRDefault="00413AC9" w:rsidP="00A7437E">
      <w:pPr>
        <w:pStyle w:val="af8"/>
        <w:ind w:left="0" w:right="0" w:firstLine="567"/>
        <w:jc w:val="both"/>
        <w:rPr>
          <w:bCs/>
          <w:iCs/>
          <w:sz w:val="24"/>
          <w:szCs w:val="24"/>
        </w:rPr>
      </w:pPr>
      <w:r w:rsidRPr="000C1501">
        <w:rPr>
          <w:bCs/>
          <w:iCs/>
          <w:sz w:val="24"/>
          <w:szCs w:val="24"/>
        </w:rPr>
        <w:t xml:space="preserve">-  покилометровые ведомости объемов горизонтальной дорожной разметки по форме согласно </w:t>
      </w:r>
      <w:r w:rsidR="00D00885" w:rsidRPr="000C1501">
        <w:rPr>
          <w:bCs/>
          <w:iCs/>
          <w:sz w:val="24"/>
          <w:szCs w:val="24"/>
        </w:rPr>
        <w:t>П</w:t>
      </w:r>
      <w:r w:rsidRPr="000C1501">
        <w:rPr>
          <w:bCs/>
          <w:iCs/>
          <w:sz w:val="24"/>
          <w:szCs w:val="24"/>
        </w:rPr>
        <w:t xml:space="preserve">риложению </w:t>
      </w:r>
      <w:r w:rsidR="00D00885" w:rsidRPr="000C1501">
        <w:rPr>
          <w:sz w:val="24"/>
          <w:szCs w:val="24"/>
        </w:rPr>
        <w:t xml:space="preserve">№ </w:t>
      </w:r>
      <w:r w:rsidR="000D0B45" w:rsidRPr="000C1501">
        <w:rPr>
          <w:sz w:val="24"/>
          <w:szCs w:val="24"/>
        </w:rPr>
        <w:t>7</w:t>
      </w:r>
      <w:r w:rsidRPr="000C1501">
        <w:rPr>
          <w:bCs/>
          <w:iCs/>
          <w:sz w:val="24"/>
          <w:szCs w:val="24"/>
        </w:rPr>
        <w:t>.</w:t>
      </w:r>
      <w:r w:rsidR="00B73887" w:rsidRPr="000C1501">
        <w:rPr>
          <w:bCs/>
          <w:iCs/>
          <w:sz w:val="24"/>
          <w:szCs w:val="24"/>
        </w:rPr>
        <w:t>9</w:t>
      </w:r>
      <w:r w:rsidRPr="000C1501">
        <w:rPr>
          <w:bCs/>
          <w:iCs/>
          <w:sz w:val="24"/>
          <w:szCs w:val="24"/>
        </w:rPr>
        <w:t xml:space="preserve"> к настоящему Техническому </w:t>
      </w:r>
      <w:r w:rsidR="000F3A1F" w:rsidRPr="000C1501">
        <w:rPr>
          <w:bCs/>
          <w:iCs/>
          <w:sz w:val="24"/>
          <w:szCs w:val="24"/>
        </w:rPr>
        <w:t>З</w:t>
      </w:r>
      <w:r w:rsidRPr="000C1501">
        <w:rPr>
          <w:bCs/>
          <w:iCs/>
          <w:sz w:val="24"/>
          <w:szCs w:val="24"/>
        </w:rPr>
        <w:t>аданию, составленные на основании полученного от Заказчика проекта организации дорожного движения (схем разметки);</w:t>
      </w:r>
    </w:p>
    <w:p w14:paraId="3FABFDB3" w14:textId="77777777" w:rsidR="00413AC9" w:rsidRPr="000C1501" w:rsidRDefault="00413AC9" w:rsidP="00A7437E">
      <w:pPr>
        <w:pStyle w:val="af8"/>
        <w:ind w:left="0" w:right="0" w:firstLine="567"/>
        <w:jc w:val="both"/>
        <w:rPr>
          <w:bCs/>
          <w:iCs/>
          <w:sz w:val="24"/>
          <w:szCs w:val="24"/>
        </w:rPr>
      </w:pPr>
      <w:r w:rsidRPr="000C1501">
        <w:rPr>
          <w:bCs/>
          <w:iCs/>
          <w:sz w:val="24"/>
          <w:szCs w:val="24"/>
        </w:rPr>
        <w:t>- схему организации движения в местах производства дорожных работ, согласованную с УГИБДД;</w:t>
      </w:r>
    </w:p>
    <w:p w14:paraId="44307F3D"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журнал выполнения работ (заполненный, прошнурованный, пронумерованный и скрепленный печатью подрядной организации);</w:t>
      </w:r>
    </w:p>
    <w:p w14:paraId="138E1E61"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сертификаты соответствия (санитарно-эпидемиологические заключения) на используемые разметочные материалы;</w:t>
      </w:r>
    </w:p>
    <w:p w14:paraId="4E303333"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результаты входного контроля качества на используемые разметочные материалы.</w:t>
      </w:r>
    </w:p>
    <w:p w14:paraId="2A28FBB4" w14:textId="77777777" w:rsidR="00413AC9" w:rsidRPr="000C1501" w:rsidRDefault="00413AC9" w:rsidP="00A7437E">
      <w:pPr>
        <w:pStyle w:val="af8"/>
        <w:ind w:left="0" w:right="0" w:firstLine="567"/>
        <w:jc w:val="both"/>
        <w:rPr>
          <w:bCs/>
          <w:iCs/>
          <w:sz w:val="24"/>
          <w:szCs w:val="24"/>
        </w:rPr>
      </w:pPr>
      <w:r w:rsidRPr="000C1501">
        <w:rPr>
          <w:bCs/>
          <w:iCs/>
          <w:sz w:val="24"/>
          <w:szCs w:val="24"/>
        </w:rPr>
        <w:t>4.5.15.</w:t>
      </w:r>
      <w:r w:rsidRPr="000C1501">
        <w:rPr>
          <w:bCs/>
          <w:iCs/>
          <w:sz w:val="24"/>
          <w:szCs w:val="24"/>
        </w:rPr>
        <w:tab/>
        <w:t xml:space="preserve">По разметке </w:t>
      </w:r>
      <w:r w:rsidR="00042C6F" w:rsidRPr="000C1501">
        <w:rPr>
          <w:bCs/>
          <w:iCs/>
          <w:sz w:val="24"/>
          <w:szCs w:val="24"/>
        </w:rPr>
        <w:t>Автомобильной Дороги</w:t>
      </w:r>
      <w:r w:rsidRPr="000C1501">
        <w:rPr>
          <w:bCs/>
          <w:iCs/>
          <w:sz w:val="24"/>
          <w:szCs w:val="24"/>
        </w:rPr>
        <w:t xml:space="preserve"> разрешение на выполнение работ выдает уполномоченный представитель Заказчика и (или) Инженер. До выдачи разрешения на выполнение работ </w:t>
      </w:r>
      <w:r w:rsidR="005C7305" w:rsidRPr="000C1501">
        <w:rPr>
          <w:bCs/>
          <w:iCs/>
          <w:sz w:val="24"/>
          <w:szCs w:val="24"/>
        </w:rPr>
        <w:t>Исполнитель</w:t>
      </w:r>
      <w:r w:rsidRPr="000C1501">
        <w:rPr>
          <w:bCs/>
          <w:iCs/>
          <w:sz w:val="24"/>
          <w:szCs w:val="24"/>
        </w:rPr>
        <w:t xml:space="preserve"> должен представить уполномоченному представителю Заказчика и (или) Инженеру документы согласно пункту 4.5.1 настоящего Технического </w:t>
      </w:r>
      <w:r w:rsidR="000F3A1F" w:rsidRPr="000C1501">
        <w:rPr>
          <w:bCs/>
          <w:iCs/>
          <w:sz w:val="24"/>
          <w:szCs w:val="24"/>
        </w:rPr>
        <w:t>З</w:t>
      </w:r>
      <w:r w:rsidRPr="000C1501">
        <w:rPr>
          <w:bCs/>
          <w:iCs/>
          <w:sz w:val="24"/>
          <w:szCs w:val="24"/>
        </w:rPr>
        <w:t>адания.</w:t>
      </w:r>
    </w:p>
    <w:p w14:paraId="014CE982" w14:textId="77777777" w:rsidR="00413AC9" w:rsidRPr="000C1501" w:rsidRDefault="00413AC9" w:rsidP="00A7437E">
      <w:pPr>
        <w:pStyle w:val="af8"/>
        <w:tabs>
          <w:tab w:val="left" w:pos="993"/>
        </w:tabs>
        <w:ind w:left="0" w:right="0" w:firstLine="567"/>
        <w:jc w:val="both"/>
        <w:rPr>
          <w:b/>
          <w:bCs/>
          <w:iCs/>
          <w:sz w:val="24"/>
          <w:szCs w:val="24"/>
        </w:rPr>
      </w:pPr>
      <w:r w:rsidRPr="000C1501">
        <w:rPr>
          <w:b/>
          <w:bCs/>
          <w:iCs/>
          <w:sz w:val="24"/>
          <w:szCs w:val="24"/>
        </w:rPr>
        <w:t>4.6.</w:t>
      </w:r>
      <w:r w:rsidRPr="000C1501">
        <w:rPr>
          <w:b/>
          <w:bCs/>
          <w:iCs/>
          <w:sz w:val="24"/>
          <w:szCs w:val="24"/>
        </w:rPr>
        <w:tab/>
        <w:t xml:space="preserve"> Общие требования к разметочным материалам. </w:t>
      </w:r>
    </w:p>
    <w:p w14:paraId="7EA6CDC8" w14:textId="77777777" w:rsidR="00413AC9" w:rsidRPr="000C1501" w:rsidRDefault="00413AC9" w:rsidP="00A7437E">
      <w:pPr>
        <w:pStyle w:val="af8"/>
        <w:ind w:left="0" w:right="0" w:firstLine="567"/>
        <w:jc w:val="both"/>
        <w:rPr>
          <w:bCs/>
          <w:iCs/>
          <w:sz w:val="24"/>
          <w:szCs w:val="24"/>
        </w:rPr>
      </w:pPr>
      <w:r w:rsidRPr="000C1501">
        <w:rPr>
          <w:bCs/>
          <w:iCs/>
          <w:sz w:val="24"/>
          <w:szCs w:val="24"/>
        </w:rPr>
        <w:lastRenderedPageBreak/>
        <w:t>4.6.1.</w:t>
      </w:r>
      <w:r w:rsidRPr="000C1501">
        <w:rPr>
          <w:bCs/>
          <w:iCs/>
          <w:sz w:val="24"/>
          <w:szCs w:val="24"/>
        </w:rPr>
        <w:tab/>
        <w:t>Координаты цветности высушенной пленки красок (эмалей), отвердевших термопластиков и холодных пластиков должны соответствовать требованиям ГОСТ Р 52575-2006.</w:t>
      </w:r>
    </w:p>
    <w:p w14:paraId="60315C47" w14:textId="77777777" w:rsidR="00413AC9" w:rsidRPr="000C1501" w:rsidRDefault="00413AC9" w:rsidP="00A7437E">
      <w:pPr>
        <w:pStyle w:val="af8"/>
        <w:ind w:left="0" w:right="0" w:firstLine="567"/>
        <w:jc w:val="both"/>
        <w:rPr>
          <w:bCs/>
          <w:iCs/>
          <w:sz w:val="24"/>
          <w:szCs w:val="24"/>
        </w:rPr>
      </w:pPr>
      <w:r w:rsidRPr="000C1501">
        <w:rPr>
          <w:bCs/>
          <w:iCs/>
          <w:sz w:val="24"/>
          <w:szCs w:val="24"/>
        </w:rPr>
        <w:t>4.6.2.</w:t>
      </w:r>
      <w:r w:rsidRPr="000C1501">
        <w:rPr>
          <w:bCs/>
          <w:iCs/>
          <w:sz w:val="24"/>
          <w:szCs w:val="24"/>
        </w:rPr>
        <w:tab/>
        <w:t xml:space="preserve"> Коэффициент яркости высушенной пленки красок (эмалей), отвердевших термопластиков и холодных пластиков должен соответствовать ГОСТ Р 52575-2006.</w:t>
      </w:r>
    </w:p>
    <w:p w14:paraId="60AE0774" w14:textId="77777777" w:rsidR="00413AC9" w:rsidRPr="000C1501" w:rsidRDefault="00413AC9" w:rsidP="00A7437E">
      <w:pPr>
        <w:pStyle w:val="af8"/>
        <w:ind w:left="0" w:right="0" w:firstLine="567"/>
        <w:jc w:val="both"/>
        <w:rPr>
          <w:bCs/>
          <w:iCs/>
          <w:sz w:val="24"/>
          <w:szCs w:val="24"/>
        </w:rPr>
      </w:pPr>
      <w:r w:rsidRPr="000C1501">
        <w:rPr>
          <w:bCs/>
          <w:iCs/>
          <w:sz w:val="24"/>
          <w:szCs w:val="24"/>
        </w:rPr>
        <w:t>4.6.3.</w:t>
      </w:r>
      <w:r w:rsidRPr="000C1501">
        <w:rPr>
          <w:bCs/>
          <w:iCs/>
          <w:sz w:val="24"/>
          <w:szCs w:val="24"/>
        </w:rPr>
        <w:tab/>
        <w:t>Плотность, условная вязкость, степень перетира, массовая доля нелетучих веществ, время высыхания должны соответствовать ГОСТ Р 52575-2006, с учетом класса, определяющего требования к заданному параметру.</w:t>
      </w:r>
    </w:p>
    <w:p w14:paraId="0F60CA0E" w14:textId="77777777" w:rsidR="00413AC9" w:rsidRPr="000C1501" w:rsidRDefault="00413AC9" w:rsidP="00A7437E">
      <w:pPr>
        <w:pStyle w:val="af8"/>
        <w:ind w:left="0" w:right="0" w:firstLine="567"/>
        <w:jc w:val="both"/>
        <w:rPr>
          <w:bCs/>
          <w:iCs/>
          <w:sz w:val="24"/>
          <w:szCs w:val="24"/>
        </w:rPr>
      </w:pPr>
      <w:r w:rsidRPr="000C1501">
        <w:rPr>
          <w:bCs/>
          <w:iCs/>
          <w:sz w:val="24"/>
          <w:szCs w:val="24"/>
        </w:rPr>
        <w:t>4.6.4.</w:t>
      </w:r>
      <w:r w:rsidRPr="000C1501">
        <w:rPr>
          <w:bCs/>
          <w:iCs/>
          <w:sz w:val="24"/>
          <w:szCs w:val="24"/>
        </w:rPr>
        <w:tab/>
        <w:t>Стойкость красок (эмалей) (не менее 48 часов) к статическому воздействию 3%-ного водного раствора хлорида натрия и насыщенного водного раствора хлорида натрия при температуре (0 +/- 2) °С, воды и 10%-ного водного раствора щелочи гидроксида натрия при температуре (20 +/- 2) °С, для должна соответствовать ГОСТ Р 52575-2006.</w:t>
      </w:r>
    </w:p>
    <w:p w14:paraId="0F34378E" w14:textId="77777777" w:rsidR="00413AC9" w:rsidRPr="000C1501" w:rsidRDefault="00413AC9" w:rsidP="00A7437E">
      <w:pPr>
        <w:pStyle w:val="af8"/>
        <w:ind w:left="0" w:right="0" w:firstLine="567"/>
        <w:jc w:val="both"/>
        <w:rPr>
          <w:bCs/>
          <w:iCs/>
          <w:sz w:val="24"/>
          <w:szCs w:val="24"/>
        </w:rPr>
      </w:pPr>
      <w:r w:rsidRPr="000C1501">
        <w:rPr>
          <w:bCs/>
          <w:iCs/>
          <w:sz w:val="24"/>
          <w:szCs w:val="24"/>
        </w:rPr>
        <w:t>4.6.5.</w:t>
      </w:r>
      <w:r w:rsidRPr="000C1501">
        <w:rPr>
          <w:bCs/>
          <w:iCs/>
          <w:sz w:val="24"/>
          <w:szCs w:val="24"/>
        </w:rPr>
        <w:tab/>
        <w:t>Адгезия высохшей пленки красок (эмалей) к стеклу должна соответствовать ГОСТ Р 52575-2006, с учетом класса, определяющего требования к заданному параметру.</w:t>
      </w:r>
    </w:p>
    <w:p w14:paraId="61440C77" w14:textId="77777777" w:rsidR="00413AC9" w:rsidRPr="000C1501" w:rsidRDefault="00413AC9" w:rsidP="00A7437E">
      <w:pPr>
        <w:pStyle w:val="af8"/>
        <w:ind w:left="0" w:right="0" w:firstLine="567"/>
        <w:jc w:val="both"/>
        <w:rPr>
          <w:bCs/>
          <w:iCs/>
          <w:sz w:val="24"/>
          <w:szCs w:val="24"/>
        </w:rPr>
      </w:pPr>
      <w:r w:rsidRPr="000C1501">
        <w:rPr>
          <w:bCs/>
          <w:iCs/>
          <w:sz w:val="24"/>
          <w:szCs w:val="24"/>
        </w:rPr>
        <w:t>4.6.6.</w:t>
      </w:r>
      <w:r w:rsidRPr="000C1501">
        <w:rPr>
          <w:bCs/>
          <w:iCs/>
          <w:sz w:val="24"/>
          <w:szCs w:val="24"/>
        </w:rPr>
        <w:tab/>
        <w:t>Координаты цветности, коэффициент яркости отвердевших термопластиков должны соответствовать ГОСТ Р 52575-2006.</w:t>
      </w:r>
    </w:p>
    <w:p w14:paraId="0A9F0ED2" w14:textId="77777777" w:rsidR="00413AC9" w:rsidRPr="000C1501" w:rsidRDefault="00413AC9" w:rsidP="00A7437E">
      <w:pPr>
        <w:pStyle w:val="af8"/>
        <w:ind w:left="0" w:right="0" w:firstLine="567"/>
        <w:jc w:val="both"/>
        <w:rPr>
          <w:bCs/>
          <w:iCs/>
          <w:sz w:val="24"/>
          <w:szCs w:val="24"/>
        </w:rPr>
      </w:pPr>
      <w:r w:rsidRPr="000C1501">
        <w:rPr>
          <w:bCs/>
          <w:iCs/>
          <w:sz w:val="24"/>
          <w:szCs w:val="24"/>
        </w:rPr>
        <w:t>4.6.7.</w:t>
      </w:r>
      <w:r w:rsidRPr="000C1501">
        <w:rPr>
          <w:bCs/>
          <w:iCs/>
          <w:sz w:val="24"/>
          <w:szCs w:val="24"/>
        </w:rPr>
        <w:tab/>
        <w:t>Плотность отвердевшего расплава термопластиков должна соответствовать ГОСТ Р 52575-2006, с учетом класса, определяющего требования к заданному параметру.</w:t>
      </w:r>
    </w:p>
    <w:p w14:paraId="13083CBF" w14:textId="77777777" w:rsidR="00413AC9" w:rsidRPr="000C1501" w:rsidRDefault="00413AC9" w:rsidP="00A7437E">
      <w:pPr>
        <w:pStyle w:val="af8"/>
        <w:ind w:left="0" w:right="0" w:firstLine="567"/>
        <w:jc w:val="both"/>
        <w:rPr>
          <w:bCs/>
          <w:iCs/>
          <w:sz w:val="24"/>
          <w:szCs w:val="24"/>
        </w:rPr>
      </w:pPr>
      <w:r w:rsidRPr="000C1501">
        <w:rPr>
          <w:bCs/>
          <w:iCs/>
          <w:sz w:val="24"/>
          <w:szCs w:val="24"/>
        </w:rPr>
        <w:t>4.6.8.</w:t>
      </w:r>
      <w:r w:rsidRPr="000C1501">
        <w:rPr>
          <w:bCs/>
          <w:iCs/>
          <w:sz w:val="24"/>
          <w:szCs w:val="24"/>
        </w:rPr>
        <w:tab/>
        <w:t>Температура размягчения термопластиков, время отверждения термопластиков должны соответствовать ГОСТ Р 52575-2006, с учетом класса, определяющего требования к заданному параметру.</w:t>
      </w:r>
    </w:p>
    <w:p w14:paraId="3E0F368A" w14:textId="77777777" w:rsidR="00413AC9" w:rsidRPr="000C1501" w:rsidRDefault="00413AC9" w:rsidP="00A7437E">
      <w:pPr>
        <w:pStyle w:val="af8"/>
        <w:ind w:left="0" w:right="0" w:firstLine="567"/>
        <w:jc w:val="both"/>
        <w:rPr>
          <w:bCs/>
          <w:iCs/>
          <w:sz w:val="24"/>
          <w:szCs w:val="24"/>
        </w:rPr>
      </w:pPr>
      <w:r w:rsidRPr="000C1501">
        <w:rPr>
          <w:bCs/>
          <w:iCs/>
          <w:sz w:val="24"/>
          <w:szCs w:val="24"/>
        </w:rPr>
        <w:t>4.6.9.</w:t>
      </w:r>
      <w:r w:rsidRPr="000C1501">
        <w:rPr>
          <w:bCs/>
          <w:iCs/>
          <w:sz w:val="24"/>
          <w:szCs w:val="24"/>
        </w:rPr>
        <w:tab/>
        <w:t>Отвердевшие термопластики должны быть стойкими (не менее 72 ч) к статическому воздействию 3%-ного водного раствора хлорида натрия и насыщенного водного раствора хлорида натрия при температуре (0 +/- 2) °С, воды и 10%-ного водного раствора щелочи гидроксида натрия при температуре (20 +/- 2) °С и соответствовать ГОСТ Р 52575-2006.</w:t>
      </w:r>
    </w:p>
    <w:p w14:paraId="68AC2D16" w14:textId="77777777" w:rsidR="00413AC9" w:rsidRPr="000C1501" w:rsidRDefault="00413AC9" w:rsidP="00A7437E">
      <w:pPr>
        <w:pStyle w:val="af8"/>
        <w:ind w:left="0" w:right="0" w:firstLine="567"/>
        <w:jc w:val="both"/>
        <w:rPr>
          <w:bCs/>
          <w:iCs/>
          <w:sz w:val="24"/>
          <w:szCs w:val="24"/>
        </w:rPr>
      </w:pPr>
      <w:r w:rsidRPr="000C1501">
        <w:rPr>
          <w:bCs/>
          <w:iCs/>
          <w:sz w:val="24"/>
          <w:szCs w:val="24"/>
        </w:rPr>
        <w:t>4.6.10.</w:t>
      </w:r>
      <w:r w:rsidRPr="000C1501">
        <w:rPr>
          <w:bCs/>
          <w:iCs/>
          <w:sz w:val="24"/>
          <w:szCs w:val="24"/>
        </w:rPr>
        <w:tab/>
        <w:t>Координаты цветности, коэффициент яркости отвердевших холодных пластиков должны соответствовать ГОСТ Р 52575-2006.</w:t>
      </w:r>
    </w:p>
    <w:p w14:paraId="304AA6D8" w14:textId="77777777" w:rsidR="00413AC9" w:rsidRPr="000C1501" w:rsidRDefault="00413AC9" w:rsidP="00A7437E">
      <w:pPr>
        <w:pStyle w:val="af8"/>
        <w:ind w:left="0" w:right="0" w:firstLine="567"/>
        <w:jc w:val="both"/>
        <w:rPr>
          <w:bCs/>
          <w:iCs/>
          <w:sz w:val="24"/>
          <w:szCs w:val="24"/>
        </w:rPr>
      </w:pPr>
      <w:r w:rsidRPr="000C1501">
        <w:rPr>
          <w:bCs/>
          <w:iCs/>
          <w:sz w:val="24"/>
          <w:szCs w:val="24"/>
        </w:rPr>
        <w:t>4.6.11.</w:t>
      </w:r>
      <w:r w:rsidRPr="000C1501">
        <w:rPr>
          <w:bCs/>
          <w:iCs/>
          <w:sz w:val="24"/>
          <w:szCs w:val="24"/>
        </w:rPr>
        <w:tab/>
        <w:t>Плотность отвердевших холодных пластиков должна соответствовать ГОСТ</w:t>
      </w:r>
      <w:r w:rsidR="00A9568F" w:rsidRPr="000C1501">
        <w:rPr>
          <w:bCs/>
          <w:iCs/>
          <w:sz w:val="24"/>
          <w:szCs w:val="24"/>
        </w:rPr>
        <w:t> </w:t>
      </w:r>
      <w:r w:rsidRPr="000C1501">
        <w:rPr>
          <w:bCs/>
          <w:iCs/>
          <w:sz w:val="24"/>
          <w:szCs w:val="24"/>
        </w:rPr>
        <w:t>Р</w:t>
      </w:r>
      <w:r w:rsidR="00A9568F" w:rsidRPr="000C1501">
        <w:rPr>
          <w:bCs/>
          <w:iCs/>
          <w:sz w:val="24"/>
          <w:szCs w:val="24"/>
        </w:rPr>
        <w:t> </w:t>
      </w:r>
      <w:r w:rsidRPr="000C1501">
        <w:rPr>
          <w:bCs/>
          <w:iCs/>
          <w:sz w:val="24"/>
          <w:szCs w:val="24"/>
        </w:rPr>
        <w:t>52575-2006, с учетом класса, определяющего требования к заданному параметру.</w:t>
      </w:r>
    </w:p>
    <w:p w14:paraId="3AEF7DFE" w14:textId="77777777" w:rsidR="00413AC9" w:rsidRPr="000C1501" w:rsidRDefault="00413AC9" w:rsidP="00A7437E">
      <w:pPr>
        <w:pStyle w:val="af8"/>
        <w:ind w:left="0" w:right="0" w:firstLine="567"/>
        <w:jc w:val="both"/>
        <w:rPr>
          <w:bCs/>
          <w:iCs/>
          <w:sz w:val="24"/>
          <w:szCs w:val="24"/>
        </w:rPr>
      </w:pPr>
      <w:r w:rsidRPr="000C1501">
        <w:rPr>
          <w:bCs/>
          <w:iCs/>
          <w:sz w:val="24"/>
          <w:szCs w:val="24"/>
        </w:rPr>
        <w:t>4.6.12.</w:t>
      </w:r>
      <w:r w:rsidRPr="000C1501">
        <w:rPr>
          <w:bCs/>
          <w:iCs/>
          <w:sz w:val="24"/>
          <w:szCs w:val="24"/>
        </w:rPr>
        <w:tab/>
        <w:t>Время отверждения холодных пластиков должно соответствовать ГОСТ Р 52575-2006, с учетом класса, определяющего требования к заданному параметру.</w:t>
      </w:r>
    </w:p>
    <w:p w14:paraId="10C144BB" w14:textId="77777777" w:rsidR="00413AC9" w:rsidRPr="000C1501" w:rsidRDefault="00413AC9" w:rsidP="00A7437E">
      <w:pPr>
        <w:pStyle w:val="af8"/>
        <w:ind w:left="0" w:right="0" w:firstLine="567"/>
        <w:jc w:val="both"/>
        <w:rPr>
          <w:bCs/>
          <w:iCs/>
          <w:sz w:val="24"/>
          <w:szCs w:val="24"/>
        </w:rPr>
      </w:pPr>
      <w:r w:rsidRPr="000C1501">
        <w:rPr>
          <w:bCs/>
          <w:iCs/>
          <w:sz w:val="24"/>
          <w:szCs w:val="24"/>
        </w:rPr>
        <w:t>4.6.13.</w:t>
      </w:r>
      <w:r w:rsidRPr="000C1501">
        <w:rPr>
          <w:bCs/>
          <w:iCs/>
          <w:sz w:val="24"/>
          <w:szCs w:val="24"/>
        </w:rPr>
        <w:tab/>
        <w:t>Отвердевший холодный пластик должен быть стойким (не менее 72 ч) к статическому воздействию 3%-ного водного раствора хлорида натрия и насыщенного водного раствора хлорида натрия при температуре (0 +/- 2) °С, воды и 10%-ного водного раствора щелочи гидроксида натрия при температуре (20 +/- 2) °С и соответствовать ГОСТ Р 52575-2006.</w:t>
      </w:r>
    </w:p>
    <w:p w14:paraId="61766A09" w14:textId="77777777" w:rsidR="00413AC9" w:rsidRPr="000C1501" w:rsidRDefault="00413AC9" w:rsidP="00A7437E">
      <w:pPr>
        <w:pStyle w:val="af8"/>
        <w:ind w:left="0" w:right="0" w:firstLine="567"/>
        <w:jc w:val="both"/>
        <w:rPr>
          <w:bCs/>
          <w:iCs/>
          <w:sz w:val="24"/>
          <w:szCs w:val="24"/>
        </w:rPr>
      </w:pPr>
      <w:r w:rsidRPr="000C1501">
        <w:rPr>
          <w:bCs/>
          <w:iCs/>
          <w:sz w:val="24"/>
          <w:szCs w:val="24"/>
        </w:rPr>
        <w:t>4.6.14.</w:t>
      </w:r>
      <w:r w:rsidRPr="000C1501">
        <w:rPr>
          <w:bCs/>
          <w:iCs/>
          <w:sz w:val="24"/>
          <w:szCs w:val="24"/>
        </w:rPr>
        <w:tab/>
        <w:t>МСШ должны соответствовать требованиям ГОСТ Р 53172-2008.</w:t>
      </w:r>
    </w:p>
    <w:p w14:paraId="16CECCA4" w14:textId="77777777" w:rsidR="00413AC9" w:rsidRPr="000C1501" w:rsidRDefault="00413AC9" w:rsidP="00A7437E">
      <w:pPr>
        <w:pStyle w:val="af8"/>
        <w:ind w:left="0" w:right="0" w:firstLine="567"/>
        <w:jc w:val="both"/>
        <w:rPr>
          <w:bCs/>
          <w:iCs/>
          <w:sz w:val="24"/>
          <w:szCs w:val="24"/>
        </w:rPr>
      </w:pPr>
      <w:r w:rsidRPr="000C1501">
        <w:rPr>
          <w:bCs/>
          <w:iCs/>
          <w:sz w:val="24"/>
          <w:szCs w:val="24"/>
        </w:rPr>
        <w:t>4.6.15.</w:t>
      </w:r>
      <w:r w:rsidRPr="000C1501">
        <w:rPr>
          <w:bCs/>
          <w:iCs/>
          <w:sz w:val="24"/>
          <w:szCs w:val="24"/>
        </w:rPr>
        <w:tab/>
        <w:t>По внешнему виду МСШ должны быть прозрачными сферическими частицами стекла. МСШ в массе должны представлять собой однородный сыпучий материал белого цвета, допускается светло-серый или светло-голубой оттенок.</w:t>
      </w:r>
    </w:p>
    <w:p w14:paraId="168D5C3D" w14:textId="77777777" w:rsidR="00413AC9" w:rsidRPr="000C1501" w:rsidRDefault="00413AC9" w:rsidP="00A7437E">
      <w:pPr>
        <w:pStyle w:val="af8"/>
        <w:ind w:left="0" w:right="0" w:firstLine="567"/>
        <w:jc w:val="both"/>
        <w:rPr>
          <w:bCs/>
          <w:iCs/>
          <w:sz w:val="24"/>
          <w:szCs w:val="24"/>
        </w:rPr>
      </w:pPr>
      <w:r w:rsidRPr="000C1501">
        <w:rPr>
          <w:bCs/>
          <w:iCs/>
          <w:sz w:val="24"/>
          <w:szCs w:val="24"/>
        </w:rPr>
        <w:t>4.6.16.</w:t>
      </w:r>
      <w:r w:rsidRPr="000C1501">
        <w:rPr>
          <w:bCs/>
          <w:iCs/>
          <w:sz w:val="24"/>
          <w:szCs w:val="24"/>
        </w:rPr>
        <w:tab/>
        <w:t>Коэффициент преломления света у стекла, из которого произведены МСШ, должен быть не менее 1,5.</w:t>
      </w:r>
    </w:p>
    <w:p w14:paraId="48184D87" w14:textId="77777777" w:rsidR="00413AC9" w:rsidRPr="000C1501" w:rsidRDefault="00413AC9" w:rsidP="00A7437E">
      <w:pPr>
        <w:pStyle w:val="af8"/>
        <w:ind w:left="0" w:right="0" w:firstLine="567"/>
        <w:jc w:val="both"/>
        <w:rPr>
          <w:bCs/>
          <w:iCs/>
          <w:sz w:val="24"/>
          <w:szCs w:val="24"/>
        </w:rPr>
      </w:pPr>
      <w:r w:rsidRPr="000C1501">
        <w:rPr>
          <w:bCs/>
          <w:iCs/>
          <w:sz w:val="24"/>
          <w:szCs w:val="24"/>
        </w:rPr>
        <w:t>4.6.17.</w:t>
      </w:r>
      <w:r w:rsidRPr="000C1501">
        <w:rPr>
          <w:bCs/>
          <w:iCs/>
          <w:sz w:val="24"/>
          <w:szCs w:val="24"/>
        </w:rPr>
        <w:tab/>
        <w:t>Содержание дефектных МСШ и инородных частиц - в соответствии с таблицей 1 ГОСТ Р 53172-2008.</w:t>
      </w:r>
    </w:p>
    <w:p w14:paraId="676304D0" w14:textId="77777777" w:rsidR="00413AC9" w:rsidRPr="000C1501" w:rsidRDefault="00413AC9" w:rsidP="00A7437E">
      <w:pPr>
        <w:pStyle w:val="af8"/>
        <w:ind w:left="0" w:right="0" w:firstLine="567"/>
        <w:jc w:val="both"/>
        <w:rPr>
          <w:bCs/>
          <w:iCs/>
          <w:sz w:val="24"/>
          <w:szCs w:val="24"/>
        </w:rPr>
      </w:pPr>
      <w:r w:rsidRPr="000C1501">
        <w:rPr>
          <w:bCs/>
          <w:iCs/>
          <w:sz w:val="24"/>
          <w:szCs w:val="24"/>
        </w:rPr>
        <w:t>4.6.18.</w:t>
      </w:r>
      <w:r w:rsidRPr="000C1501">
        <w:rPr>
          <w:bCs/>
          <w:iCs/>
          <w:sz w:val="24"/>
          <w:szCs w:val="24"/>
        </w:rPr>
        <w:tab/>
        <w:t>МСШ должны быть стойкими к воздействию воды, растворов соляной кислоты, хлорида натрия и гидроокиси натрия. На поверхности МСШ после воздействия воды, растворов соляной кислоты, хлорида натрия и гидроокиси натрия не должно быть видимых изменений по сравнению с контрольным образцом.</w:t>
      </w:r>
    </w:p>
    <w:p w14:paraId="5CBC986C" w14:textId="77777777" w:rsidR="00413AC9" w:rsidRPr="000C1501" w:rsidRDefault="00413AC9" w:rsidP="00A7437E">
      <w:pPr>
        <w:pStyle w:val="af8"/>
        <w:ind w:left="0" w:right="0" w:firstLine="567"/>
        <w:jc w:val="both"/>
        <w:rPr>
          <w:bCs/>
          <w:iCs/>
          <w:sz w:val="24"/>
          <w:szCs w:val="24"/>
        </w:rPr>
      </w:pPr>
      <w:r w:rsidRPr="000C1501">
        <w:rPr>
          <w:bCs/>
          <w:iCs/>
          <w:sz w:val="24"/>
          <w:szCs w:val="24"/>
        </w:rPr>
        <w:t>4.6.19.</w:t>
      </w:r>
      <w:r w:rsidRPr="000C1501">
        <w:rPr>
          <w:bCs/>
          <w:iCs/>
          <w:sz w:val="24"/>
          <w:szCs w:val="24"/>
        </w:rPr>
        <w:tab/>
        <w:t>Микростеклошарики должны быть бесцветными, не иметь газовых и инородных включений, острых углов.</w:t>
      </w:r>
    </w:p>
    <w:p w14:paraId="4A30408C" w14:textId="77777777" w:rsidR="00413AC9" w:rsidRPr="000C1501" w:rsidRDefault="00413AC9" w:rsidP="00A7437E">
      <w:pPr>
        <w:pStyle w:val="af8"/>
        <w:ind w:left="0" w:right="0" w:firstLine="567"/>
        <w:jc w:val="both"/>
        <w:rPr>
          <w:bCs/>
          <w:iCs/>
          <w:sz w:val="24"/>
          <w:szCs w:val="24"/>
        </w:rPr>
      </w:pPr>
      <w:r w:rsidRPr="000C1501">
        <w:rPr>
          <w:bCs/>
          <w:iCs/>
          <w:sz w:val="24"/>
          <w:szCs w:val="24"/>
        </w:rPr>
        <w:lastRenderedPageBreak/>
        <w:t>4.6.20.</w:t>
      </w:r>
      <w:r w:rsidRPr="000C1501">
        <w:rPr>
          <w:bCs/>
          <w:iCs/>
          <w:sz w:val="24"/>
          <w:szCs w:val="24"/>
        </w:rPr>
        <w:tab/>
        <w:t>В составе микростеклошариков может быть не более 20% микростеклошариков несферической формы и не более 25% микростеклошариков, имеющих газовые включения. Технологических остатков в виде стекла иной формы должно быть не более 5%.</w:t>
      </w:r>
    </w:p>
    <w:p w14:paraId="3829287B" w14:textId="77777777" w:rsidR="00413AC9" w:rsidRPr="000C1501" w:rsidRDefault="00413AC9" w:rsidP="00A7437E">
      <w:pPr>
        <w:pStyle w:val="af8"/>
        <w:tabs>
          <w:tab w:val="left" w:pos="1134"/>
        </w:tabs>
        <w:ind w:left="0" w:right="0" w:firstLine="567"/>
        <w:jc w:val="both"/>
        <w:rPr>
          <w:b/>
          <w:bCs/>
          <w:iCs/>
          <w:sz w:val="24"/>
          <w:szCs w:val="24"/>
        </w:rPr>
      </w:pPr>
      <w:r w:rsidRPr="000C1501">
        <w:rPr>
          <w:b/>
          <w:bCs/>
          <w:iCs/>
          <w:sz w:val="24"/>
          <w:szCs w:val="24"/>
        </w:rPr>
        <w:t>4.7.</w:t>
      </w:r>
      <w:r w:rsidRPr="000C1501">
        <w:rPr>
          <w:b/>
          <w:bCs/>
          <w:iCs/>
          <w:sz w:val="24"/>
          <w:szCs w:val="24"/>
        </w:rPr>
        <w:tab/>
        <w:t>Организация движения, ограждение мест производства дорожных работ и обеспечение безопасности дорожного движения.</w:t>
      </w:r>
    </w:p>
    <w:p w14:paraId="1E02C68F" w14:textId="77777777" w:rsidR="00413AC9" w:rsidRPr="000C1501" w:rsidRDefault="00413AC9" w:rsidP="00A7437E">
      <w:pPr>
        <w:pStyle w:val="af8"/>
        <w:ind w:left="0" w:right="0" w:firstLine="567"/>
        <w:jc w:val="both"/>
        <w:rPr>
          <w:bCs/>
          <w:iCs/>
          <w:sz w:val="24"/>
          <w:szCs w:val="24"/>
        </w:rPr>
      </w:pPr>
      <w:r w:rsidRPr="000C1501">
        <w:rPr>
          <w:bCs/>
          <w:iCs/>
          <w:sz w:val="24"/>
          <w:szCs w:val="24"/>
        </w:rPr>
        <w:t>4.7.1.</w:t>
      </w:r>
      <w:r w:rsidRPr="000C1501">
        <w:rPr>
          <w:bCs/>
          <w:iCs/>
          <w:sz w:val="24"/>
          <w:szCs w:val="24"/>
        </w:rPr>
        <w:tab/>
        <w:t xml:space="preserve">Организация движения и ограждение мест производства дорожных работ выполняется согласно разделу 5 настоящего Технического </w:t>
      </w:r>
      <w:r w:rsidR="000F3A1F" w:rsidRPr="000C1501">
        <w:rPr>
          <w:bCs/>
          <w:iCs/>
          <w:sz w:val="24"/>
          <w:szCs w:val="24"/>
        </w:rPr>
        <w:t>З</w:t>
      </w:r>
      <w:r w:rsidRPr="000C1501">
        <w:rPr>
          <w:bCs/>
          <w:iCs/>
          <w:sz w:val="24"/>
          <w:szCs w:val="24"/>
        </w:rPr>
        <w:t>адания.</w:t>
      </w:r>
    </w:p>
    <w:p w14:paraId="6B88278D" w14:textId="77777777" w:rsidR="00413AC9" w:rsidRPr="000C1501" w:rsidRDefault="00413AC9" w:rsidP="00A7437E">
      <w:pPr>
        <w:pStyle w:val="af8"/>
        <w:ind w:left="0" w:right="0" w:firstLine="567"/>
        <w:jc w:val="both"/>
        <w:rPr>
          <w:bCs/>
          <w:iCs/>
          <w:sz w:val="24"/>
          <w:szCs w:val="24"/>
        </w:rPr>
      </w:pPr>
      <w:r w:rsidRPr="000C1501">
        <w:rPr>
          <w:bCs/>
          <w:iCs/>
          <w:sz w:val="24"/>
          <w:szCs w:val="24"/>
        </w:rPr>
        <w:t>4.7.2.</w:t>
      </w:r>
      <w:r w:rsidRPr="000C1501">
        <w:rPr>
          <w:bCs/>
          <w:iCs/>
          <w:sz w:val="24"/>
          <w:szCs w:val="24"/>
        </w:rPr>
        <w:tab/>
        <w:t xml:space="preserve">Погрузочно-разгрузочные работы и заправку техники разметочным материалом необходимо осуществлять в соответствии с рекомендациями производителя оборудования и материалов. Запрещается выполнение этих работ на проезжей части дороги без ограждения места производства дорожных работ согласно разделу 5 настоящего Технического </w:t>
      </w:r>
      <w:r w:rsidR="000F3A1F" w:rsidRPr="000C1501">
        <w:rPr>
          <w:bCs/>
          <w:iCs/>
          <w:sz w:val="24"/>
          <w:szCs w:val="24"/>
        </w:rPr>
        <w:t>З</w:t>
      </w:r>
      <w:r w:rsidRPr="000C1501">
        <w:rPr>
          <w:bCs/>
          <w:iCs/>
          <w:sz w:val="24"/>
          <w:szCs w:val="24"/>
        </w:rPr>
        <w:t>адания.</w:t>
      </w:r>
    </w:p>
    <w:p w14:paraId="616230A0" w14:textId="77777777" w:rsidR="00413AC9" w:rsidRPr="000C1501" w:rsidRDefault="00413AC9" w:rsidP="00A7437E">
      <w:pPr>
        <w:pStyle w:val="af8"/>
        <w:tabs>
          <w:tab w:val="left" w:pos="1134"/>
        </w:tabs>
        <w:ind w:left="0" w:right="0" w:firstLine="567"/>
        <w:jc w:val="both"/>
        <w:rPr>
          <w:b/>
          <w:bCs/>
          <w:iCs/>
          <w:sz w:val="24"/>
          <w:szCs w:val="24"/>
        </w:rPr>
      </w:pPr>
      <w:r w:rsidRPr="000C1501">
        <w:rPr>
          <w:b/>
          <w:bCs/>
          <w:iCs/>
          <w:sz w:val="24"/>
          <w:szCs w:val="24"/>
        </w:rPr>
        <w:t>4.8.</w:t>
      </w:r>
      <w:r w:rsidRPr="000C1501">
        <w:rPr>
          <w:b/>
          <w:bCs/>
          <w:iCs/>
          <w:sz w:val="24"/>
          <w:szCs w:val="24"/>
        </w:rPr>
        <w:tab/>
        <w:t>Требования к технологии выполнения работ</w:t>
      </w:r>
    </w:p>
    <w:p w14:paraId="0EF05341" w14:textId="77777777" w:rsidR="00413AC9" w:rsidRPr="000C1501" w:rsidRDefault="00413AC9" w:rsidP="00A7437E">
      <w:pPr>
        <w:pStyle w:val="af8"/>
        <w:ind w:left="0" w:right="0" w:firstLine="567"/>
        <w:jc w:val="both"/>
        <w:rPr>
          <w:bCs/>
          <w:iCs/>
          <w:sz w:val="24"/>
          <w:szCs w:val="24"/>
        </w:rPr>
      </w:pPr>
      <w:r w:rsidRPr="000C1501">
        <w:rPr>
          <w:bCs/>
          <w:iCs/>
          <w:sz w:val="24"/>
          <w:szCs w:val="24"/>
        </w:rPr>
        <w:t>4.8.1.</w:t>
      </w:r>
      <w:r w:rsidRPr="000C1501">
        <w:rPr>
          <w:bCs/>
          <w:iCs/>
          <w:sz w:val="24"/>
          <w:szCs w:val="24"/>
        </w:rPr>
        <w:tab/>
        <w:t>Технологический процесс нанесения дорожной разметки включает следующие группы работ:</w:t>
      </w:r>
    </w:p>
    <w:p w14:paraId="34B69205"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очистка дорожного покрытия от пыли и грязи механизированным или ручным способом и его подготовка к нанесению разметки;</w:t>
      </w:r>
    </w:p>
    <w:p w14:paraId="5B0CA680"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 xml:space="preserve">ограждение места производства дорожных работ, обеспечение безопасности по схеме, согласованной с </w:t>
      </w:r>
      <w:r w:rsidR="00A9568F" w:rsidRPr="000C1501">
        <w:rPr>
          <w:bCs/>
          <w:iCs/>
          <w:sz w:val="24"/>
          <w:szCs w:val="24"/>
        </w:rPr>
        <w:t>У</w:t>
      </w:r>
      <w:r w:rsidRPr="000C1501">
        <w:rPr>
          <w:bCs/>
          <w:iCs/>
          <w:sz w:val="24"/>
          <w:szCs w:val="24"/>
        </w:rPr>
        <w:t>ГИБДД;</w:t>
      </w:r>
    </w:p>
    <w:p w14:paraId="0F5C70CB"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загрузка и заправка техники разметочным материалом;</w:t>
      </w:r>
    </w:p>
    <w:p w14:paraId="685FCBA0"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предварительная разметка оси дорожного покрытия с помощью шнура;</w:t>
      </w:r>
    </w:p>
    <w:p w14:paraId="3E139596"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предварительная разметка дорожного покрытия механизированным способом;</w:t>
      </w:r>
    </w:p>
    <w:p w14:paraId="105E7AE1"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нанесение осевой линии горизонтальной разметки;</w:t>
      </w:r>
    </w:p>
    <w:p w14:paraId="139CC5FC"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нанесение краевых линий горизонтальной разметки;</w:t>
      </w:r>
    </w:p>
    <w:p w14:paraId="00640986"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нанесение разметки пешеходных переходов, стрел, островков безопасности и т.д.;</w:t>
      </w:r>
    </w:p>
    <w:p w14:paraId="18CE1D45"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снятие ограждения места производства дорожных работ.</w:t>
      </w:r>
    </w:p>
    <w:p w14:paraId="36458D67" w14:textId="77777777" w:rsidR="00413AC9" w:rsidRPr="000C1501" w:rsidRDefault="00413AC9" w:rsidP="00A7437E">
      <w:pPr>
        <w:pStyle w:val="af8"/>
        <w:ind w:left="0" w:right="0" w:firstLine="567"/>
        <w:jc w:val="both"/>
        <w:rPr>
          <w:bCs/>
          <w:iCs/>
          <w:sz w:val="24"/>
          <w:szCs w:val="24"/>
        </w:rPr>
      </w:pPr>
      <w:r w:rsidRPr="000C1501">
        <w:rPr>
          <w:bCs/>
          <w:iCs/>
          <w:sz w:val="24"/>
          <w:szCs w:val="24"/>
        </w:rPr>
        <w:t>4.8.2.</w:t>
      </w:r>
      <w:r w:rsidRPr="000C1501">
        <w:rPr>
          <w:bCs/>
          <w:iCs/>
          <w:sz w:val="24"/>
          <w:szCs w:val="24"/>
        </w:rPr>
        <w:tab/>
        <w:t>В процессе предварительной разметки на дорожном покрытии фиксируют проектное положение дорожной разметки. Предварительную разметку производят вручную с помощью шнура или с использованием специальной аппаратуры, входящей в комплект разметочных машин.</w:t>
      </w:r>
    </w:p>
    <w:p w14:paraId="254E6624" w14:textId="77777777" w:rsidR="00413AC9" w:rsidRPr="000C1501" w:rsidRDefault="00413AC9" w:rsidP="00A7437E">
      <w:pPr>
        <w:pStyle w:val="af8"/>
        <w:ind w:left="0" w:right="0" w:firstLine="567"/>
        <w:jc w:val="both"/>
        <w:rPr>
          <w:bCs/>
          <w:iCs/>
          <w:sz w:val="24"/>
          <w:szCs w:val="24"/>
        </w:rPr>
      </w:pPr>
      <w:r w:rsidRPr="000C1501">
        <w:rPr>
          <w:bCs/>
          <w:iCs/>
          <w:sz w:val="24"/>
          <w:szCs w:val="24"/>
        </w:rPr>
        <w:t>4.8.3.</w:t>
      </w:r>
      <w:r w:rsidRPr="000C1501">
        <w:rPr>
          <w:bCs/>
          <w:iCs/>
          <w:sz w:val="24"/>
          <w:szCs w:val="24"/>
        </w:rPr>
        <w:tab/>
        <w:t>Поверхность старых асфальтобетонных покрытий перед нанесением линий дорожной разметки из пластичных материалов рекомендуется обрабатывать специальными грунтовками для повышения адгезии разметочных материалов к покрытию (в соответствии с рекомендациями производителя).</w:t>
      </w:r>
    </w:p>
    <w:p w14:paraId="4BB14832" w14:textId="77777777" w:rsidR="00413AC9" w:rsidRPr="000C1501" w:rsidRDefault="00413AC9" w:rsidP="00A7437E">
      <w:pPr>
        <w:pStyle w:val="af8"/>
        <w:ind w:left="0" w:right="0" w:firstLine="567"/>
        <w:jc w:val="both"/>
        <w:rPr>
          <w:b/>
          <w:bCs/>
          <w:iCs/>
          <w:sz w:val="24"/>
          <w:szCs w:val="24"/>
        </w:rPr>
      </w:pPr>
      <w:r w:rsidRPr="000C1501">
        <w:rPr>
          <w:b/>
          <w:bCs/>
          <w:iCs/>
          <w:sz w:val="24"/>
          <w:szCs w:val="24"/>
        </w:rPr>
        <w:t>4.9.</w:t>
      </w:r>
      <w:r w:rsidRPr="000C1501">
        <w:rPr>
          <w:b/>
          <w:bCs/>
          <w:iCs/>
          <w:sz w:val="24"/>
          <w:szCs w:val="24"/>
        </w:rPr>
        <w:tab/>
        <w:t>Требования к покрытию проезжей части</w:t>
      </w:r>
    </w:p>
    <w:p w14:paraId="6B2B8D30" w14:textId="22EA6EFD" w:rsidR="00413AC9" w:rsidRPr="000C1501" w:rsidRDefault="00413AC9" w:rsidP="00A7437E">
      <w:pPr>
        <w:pStyle w:val="af8"/>
        <w:ind w:left="0" w:right="0" w:firstLine="567"/>
        <w:jc w:val="both"/>
        <w:rPr>
          <w:bCs/>
          <w:iCs/>
          <w:sz w:val="24"/>
          <w:szCs w:val="24"/>
        </w:rPr>
      </w:pPr>
      <w:r w:rsidRPr="000C1501">
        <w:rPr>
          <w:bCs/>
          <w:iCs/>
          <w:sz w:val="24"/>
          <w:szCs w:val="24"/>
        </w:rPr>
        <w:t>4.9.1.</w:t>
      </w:r>
      <w:r w:rsidRPr="000C1501">
        <w:rPr>
          <w:bCs/>
          <w:iCs/>
          <w:sz w:val="24"/>
          <w:szCs w:val="24"/>
        </w:rPr>
        <w:tab/>
        <w:t xml:space="preserve">Дорожное покрытие перед нанесением должно соответствовать требованиям ГОСТ Р 50597-93 (раздел 3.1) и </w:t>
      </w:r>
      <w:r w:rsidR="00C02447" w:rsidRPr="000C1501">
        <w:rPr>
          <w:bCs/>
          <w:iCs/>
          <w:sz w:val="24"/>
          <w:szCs w:val="24"/>
        </w:rPr>
        <w:t xml:space="preserve">СП 78.13330.2012 (Актуализированная редакция </w:t>
      </w:r>
      <w:r w:rsidRPr="000C1501">
        <w:rPr>
          <w:bCs/>
          <w:iCs/>
          <w:sz w:val="24"/>
          <w:szCs w:val="24"/>
        </w:rPr>
        <w:t>СНиП 3.06.03-85</w:t>
      </w:r>
      <w:r w:rsidR="00C02447" w:rsidRPr="000C1501">
        <w:rPr>
          <w:bCs/>
          <w:iCs/>
          <w:sz w:val="24"/>
          <w:szCs w:val="24"/>
        </w:rPr>
        <w:t>)</w:t>
      </w:r>
      <w:r w:rsidRPr="000C1501">
        <w:rPr>
          <w:bCs/>
          <w:iCs/>
          <w:sz w:val="24"/>
          <w:szCs w:val="24"/>
        </w:rPr>
        <w:t>, быть сухим и очищенным от загрязнений. В</w:t>
      </w:r>
      <w:r w:rsidR="00A9568F" w:rsidRPr="000C1501">
        <w:rPr>
          <w:bCs/>
          <w:iCs/>
          <w:sz w:val="24"/>
          <w:szCs w:val="24"/>
        </w:rPr>
        <w:t> </w:t>
      </w:r>
      <w:r w:rsidRPr="000C1501">
        <w:rPr>
          <w:bCs/>
          <w:iCs/>
          <w:sz w:val="24"/>
          <w:szCs w:val="24"/>
        </w:rPr>
        <w:t xml:space="preserve">случаях необходимости нанесения дорожной разметки при влажном состоянии покрытия, его следует просушить с использованием горелок инфракрасного излучения или другого специального оборудования. </w:t>
      </w:r>
    </w:p>
    <w:p w14:paraId="00D46147" w14:textId="77777777" w:rsidR="00413AC9" w:rsidRPr="000C1501" w:rsidRDefault="00413AC9" w:rsidP="00A7437E">
      <w:pPr>
        <w:pStyle w:val="af8"/>
        <w:ind w:left="0" w:right="0" w:firstLine="567"/>
        <w:jc w:val="both"/>
        <w:rPr>
          <w:b/>
          <w:bCs/>
          <w:iCs/>
          <w:sz w:val="24"/>
          <w:szCs w:val="24"/>
        </w:rPr>
      </w:pPr>
      <w:r w:rsidRPr="000C1501">
        <w:rPr>
          <w:b/>
          <w:bCs/>
          <w:iCs/>
          <w:sz w:val="24"/>
          <w:szCs w:val="24"/>
        </w:rPr>
        <w:t>4.10.</w:t>
      </w:r>
      <w:r w:rsidRPr="000C1501">
        <w:rPr>
          <w:b/>
          <w:bCs/>
          <w:iCs/>
          <w:sz w:val="24"/>
          <w:szCs w:val="24"/>
        </w:rPr>
        <w:tab/>
        <w:t>Требования к расходам разметочных материалов</w:t>
      </w:r>
      <w:r w:rsidR="00A9568F" w:rsidRPr="000C1501">
        <w:rPr>
          <w:b/>
          <w:bCs/>
          <w:iCs/>
          <w:sz w:val="24"/>
          <w:szCs w:val="24"/>
        </w:rPr>
        <w:t>.</w:t>
      </w:r>
    </w:p>
    <w:p w14:paraId="6EA49790" w14:textId="77777777" w:rsidR="00413AC9" w:rsidRPr="000C1501" w:rsidRDefault="00413AC9" w:rsidP="00A7437E">
      <w:pPr>
        <w:pStyle w:val="af8"/>
        <w:ind w:left="0" w:right="0" w:firstLine="567"/>
        <w:jc w:val="both"/>
        <w:rPr>
          <w:bCs/>
          <w:iCs/>
          <w:sz w:val="24"/>
          <w:szCs w:val="24"/>
        </w:rPr>
      </w:pPr>
      <w:r w:rsidRPr="000C1501">
        <w:rPr>
          <w:bCs/>
          <w:iCs/>
          <w:sz w:val="24"/>
          <w:szCs w:val="24"/>
        </w:rPr>
        <w:t>4.10.1.</w:t>
      </w:r>
      <w:r w:rsidRPr="000C1501">
        <w:rPr>
          <w:bCs/>
          <w:iCs/>
          <w:sz w:val="24"/>
          <w:szCs w:val="24"/>
        </w:rPr>
        <w:tab/>
        <w:t>Расход материалов для выполнения работ по нанесению разметки:</w:t>
      </w:r>
    </w:p>
    <w:p w14:paraId="3B57670D" w14:textId="77777777" w:rsidR="00413AC9" w:rsidRPr="000C1501" w:rsidRDefault="00413AC9" w:rsidP="00A7437E">
      <w:pPr>
        <w:pStyle w:val="af8"/>
        <w:ind w:left="0" w:right="0" w:firstLine="567"/>
        <w:jc w:val="both"/>
        <w:rPr>
          <w:bCs/>
          <w:iCs/>
          <w:sz w:val="24"/>
          <w:szCs w:val="24"/>
        </w:rPr>
      </w:pPr>
      <w:r w:rsidRPr="000C1501">
        <w:rPr>
          <w:bCs/>
          <w:iCs/>
          <w:sz w:val="24"/>
          <w:szCs w:val="24"/>
        </w:rPr>
        <w:t>- краски (эмали):</w:t>
      </w:r>
    </w:p>
    <w:p w14:paraId="231926C8"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 xml:space="preserve"> расход (по ГОСТ Р 51256-2011 - 1.2.1, 1.2.2, 1.4, 1.10) не менее  600 г/м</w:t>
      </w:r>
      <w:r w:rsidRPr="000C1501">
        <w:rPr>
          <w:bCs/>
          <w:iCs/>
          <w:sz w:val="24"/>
          <w:szCs w:val="24"/>
          <w:vertAlign w:val="superscript"/>
        </w:rPr>
        <w:t>2</w:t>
      </w:r>
      <w:r w:rsidRPr="000C1501">
        <w:rPr>
          <w:bCs/>
          <w:iCs/>
          <w:sz w:val="24"/>
          <w:szCs w:val="24"/>
        </w:rPr>
        <w:t>;</w:t>
      </w:r>
    </w:p>
    <w:p w14:paraId="16F17DF5"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 xml:space="preserve"> расход (по ГОСТ Р 51256-2011 - 1.1, 1.3, 1.5 – 1.9, 1.11) не менее 600 г/м</w:t>
      </w:r>
      <w:r w:rsidRPr="000C1501">
        <w:rPr>
          <w:bCs/>
          <w:iCs/>
          <w:sz w:val="24"/>
          <w:szCs w:val="24"/>
          <w:vertAlign w:val="superscript"/>
        </w:rPr>
        <w:t>2</w:t>
      </w:r>
      <w:r w:rsidRPr="000C1501">
        <w:rPr>
          <w:bCs/>
          <w:iCs/>
          <w:sz w:val="24"/>
          <w:szCs w:val="24"/>
        </w:rPr>
        <w:t>;</w:t>
      </w:r>
    </w:p>
    <w:p w14:paraId="4979D56D"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 xml:space="preserve"> расход (по ГОСТ Р 51256-2011 - 1.12 – 1.25) не менее  750 г/м</w:t>
      </w:r>
      <w:r w:rsidRPr="000C1501">
        <w:rPr>
          <w:bCs/>
          <w:iCs/>
          <w:sz w:val="24"/>
          <w:szCs w:val="24"/>
          <w:vertAlign w:val="superscript"/>
        </w:rPr>
        <w:t>2</w:t>
      </w:r>
      <w:r w:rsidRPr="000C1501">
        <w:rPr>
          <w:bCs/>
          <w:iCs/>
          <w:sz w:val="24"/>
          <w:szCs w:val="24"/>
        </w:rPr>
        <w:t>;</w:t>
      </w:r>
    </w:p>
    <w:p w14:paraId="61FDA3FE"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расход микростеклошариков: не менее 400 г/м</w:t>
      </w:r>
      <w:r w:rsidRPr="000C1501">
        <w:rPr>
          <w:bCs/>
          <w:iCs/>
          <w:sz w:val="24"/>
          <w:szCs w:val="24"/>
          <w:vertAlign w:val="superscript"/>
        </w:rPr>
        <w:t>2</w:t>
      </w:r>
      <w:r w:rsidRPr="000C1501">
        <w:rPr>
          <w:bCs/>
          <w:iCs/>
          <w:sz w:val="24"/>
          <w:szCs w:val="24"/>
        </w:rPr>
        <w:t>.</w:t>
      </w:r>
    </w:p>
    <w:p w14:paraId="5A89289B" w14:textId="77777777" w:rsidR="00413AC9" w:rsidRPr="000C1501" w:rsidRDefault="00413AC9" w:rsidP="00A7437E">
      <w:pPr>
        <w:pStyle w:val="af8"/>
        <w:ind w:left="0" w:right="0" w:firstLine="567"/>
        <w:jc w:val="both"/>
        <w:rPr>
          <w:bCs/>
          <w:iCs/>
          <w:sz w:val="24"/>
          <w:szCs w:val="24"/>
        </w:rPr>
      </w:pPr>
      <w:r w:rsidRPr="000C1501">
        <w:rPr>
          <w:bCs/>
          <w:iCs/>
          <w:sz w:val="24"/>
          <w:szCs w:val="24"/>
        </w:rPr>
        <w:t>- термопластик:</w:t>
      </w:r>
    </w:p>
    <w:p w14:paraId="5AE79A46"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расход не менее 7,5 кг/м</w:t>
      </w:r>
      <w:r w:rsidRPr="000C1501">
        <w:rPr>
          <w:bCs/>
          <w:iCs/>
          <w:sz w:val="24"/>
          <w:szCs w:val="24"/>
          <w:vertAlign w:val="superscript"/>
        </w:rPr>
        <w:t>2</w:t>
      </w:r>
      <w:r w:rsidRPr="000C1501">
        <w:rPr>
          <w:bCs/>
          <w:iCs/>
          <w:sz w:val="24"/>
          <w:szCs w:val="24"/>
        </w:rPr>
        <w:t>;</w:t>
      </w:r>
    </w:p>
    <w:p w14:paraId="021652B7"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расход микростеклошариков: не менее 300 г/м</w:t>
      </w:r>
      <w:r w:rsidRPr="000C1501">
        <w:rPr>
          <w:bCs/>
          <w:iCs/>
          <w:sz w:val="24"/>
          <w:szCs w:val="24"/>
          <w:vertAlign w:val="superscript"/>
        </w:rPr>
        <w:t>2</w:t>
      </w:r>
      <w:r w:rsidRPr="000C1501">
        <w:rPr>
          <w:bCs/>
          <w:iCs/>
          <w:sz w:val="24"/>
          <w:szCs w:val="24"/>
        </w:rPr>
        <w:t>;</w:t>
      </w:r>
    </w:p>
    <w:p w14:paraId="2D6FDD72" w14:textId="77777777" w:rsidR="00413AC9" w:rsidRPr="000C1501" w:rsidRDefault="00413AC9" w:rsidP="00A7437E">
      <w:pPr>
        <w:pStyle w:val="af8"/>
        <w:ind w:left="0" w:right="0" w:firstLine="567"/>
        <w:jc w:val="both"/>
        <w:rPr>
          <w:bCs/>
          <w:iCs/>
          <w:sz w:val="24"/>
          <w:szCs w:val="24"/>
        </w:rPr>
      </w:pPr>
      <w:r w:rsidRPr="000C1501">
        <w:rPr>
          <w:bCs/>
          <w:iCs/>
          <w:sz w:val="24"/>
          <w:szCs w:val="24"/>
        </w:rPr>
        <w:t>- холодный двухкомпонентный пластик:</w:t>
      </w:r>
    </w:p>
    <w:p w14:paraId="378F2347"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расход (по ГОСТ Р 51256-2011 - 1.12 – 1.25) не менее 4,2 кг/м</w:t>
      </w:r>
      <w:r w:rsidRPr="000C1501">
        <w:rPr>
          <w:bCs/>
          <w:iCs/>
          <w:sz w:val="24"/>
          <w:szCs w:val="24"/>
          <w:vertAlign w:val="superscript"/>
        </w:rPr>
        <w:t>2</w:t>
      </w:r>
      <w:r w:rsidRPr="000C1501">
        <w:rPr>
          <w:bCs/>
          <w:iCs/>
          <w:sz w:val="24"/>
          <w:szCs w:val="24"/>
        </w:rPr>
        <w:t>;</w:t>
      </w:r>
    </w:p>
    <w:p w14:paraId="09492281" w14:textId="77777777" w:rsidR="00413AC9" w:rsidRPr="000C1501" w:rsidRDefault="00413AC9" w:rsidP="00A7437E">
      <w:pPr>
        <w:pStyle w:val="af8"/>
        <w:ind w:left="0" w:right="0" w:firstLine="567"/>
        <w:jc w:val="both"/>
        <w:rPr>
          <w:bCs/>
          <w:iCs/>
          <w:sz w:val="24"/>
          <w:szCs w:val="24"/>
        </w:rPr>
      </w:pPr>
      <w:r w:rsidRPr="000C1501">
        <w:rPr>
          <w:bCs/>
          <w:iCs/>
          <w:sz w:val="24"/>
          <w:szCs w:val="24"/>
        </w:rPr>
        <w:lastRenderedPageBreak/>
        <w:t>•</w:t>
      </w:r>
      <w:r w:rsidRPr="000C1501">
        <w:rPr>
          <w:bCs/>
          <w:iCs/>
          <w:sz w:val="24"/>
          <w:szCs w:val="24"/>
        </w:rPr>
        <w:tab/>
        <w:t>расход микростеклошариков: не менее 500 г/м</w:t>
      </w:r>
      <w:r w:rsidRPr="000C1501">
        <w:rPr>
          <w:bCs/>
          <w:iCs/>
          <w:sz w:val="24"/>
          <w:szCs w:val="24"/>
          <w:vertAlign w:val="superscript"/>
        </w:rPr>
        <w:t>2</w:t>
      </w:r>
      <w:r w:rsidRPr="000C1501">
        <w:rPr>
          <w:bCs/>
          <w:iCs/>
          <w:sz w:val="24"/>
          <w:szCs w:val="24"/>
        </w:rPr>
        <w:t>;</w:t>
      </w:r>
    </w:p>
    <w:p w14:paraId="55BD5BD2" w14:textId="77777777" w:rsidR="00413AC9" w:rsidRPr="000C1501" w:rsidRDefault="00413AC9" w:rsidP="00A7437E">
      <w:pPr>
        <w:pStyle w:val="af8"/>
        <w:ind w:left="0" w:right="0" w:firstLine="567"/>
        <w:jc w:val="both"/>
        <w:rPr>
          <w:bCs/>
          <w:iCs/>
          <w:sz w:val="24"/>
          <w:szCs w:val="24"/>
        </w:rPr>
      </w:pPr>
      <w:r w:rsidRPr="000C1501">
        <w:rPr>
          <w:bCs/>
          <w:iCs/>
          <w:sz w:val="24"/>
          <w:szCs w:val="24"/>
        </w:rPr>
        <w:t>- холодный спрей-пластик:</w:t>
      </w:r>
    </w:p>
    <w:p w14:paraId="5C786087"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расход: не менее 1,2 кг/м</w:t>
      </w:r>
      <w:r w:rsidRPr="000C1501">
        <w:rPr>
          <w:bCs/>
          <w:iCs/>
          <w:sz w:val="24"/>
          <w:szCs w:val="24"/>
          <w:vertAlign w:val="superscript"/>
        </w:rPr>
        <w:t>2</w:t>
      </w:r>
      <w:r w:rsidRPr="000C1501">
        <w:rPr>
          <w:bCs/>
          <w:iCs/>
          <w:sz w:val="24"/>
          <w:szCs w:val="24"/>
        </w:rPr>
        <w:t>;</w:t>
      </w:r>
    </w:p>
    <w:p w14:paraId="111C01B3"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расход микростеклошариков: не менее 400 г/м</w:t>
      </w:r>
      <w:r w:rsidRPr="000C1501">
        <w:rPr>
          <w:bCs/>
          <w:iCs/>
          <w:sz w:val="24"/>
          <w:szCs w:val="24"/>
          <w:vertAlign w:val="superscript"/>
        </w:rPr>
        <w:t>2</w:t>
      </w:r>
      <w:r w:rsidRPr="000C1501">
        <w:rPr>
          <w:bCs/>
          <w:iCs/>
          <w:sz w:val="24"/>
          <w:szCs w:val="24"/>
        </w:rPr>
        <w:t>.</w:t>
      </w:r>
    </w:p>
    <w:p w14:paraId="7A79DDA8" w14:textId="77777777" w:rsidR="00413AC9" w:rsidRPr="000C1501" w:rsidRDefault="00413AC9" w:rsidP="00A7437E">
      <w:pPr>
        <w:pStyle w:val="af8"/>
        <w:ind w:left="0" w:right="0" w:firstLine="567"/>
        <w:jc w:val="both"/>
        <w:rPr>
          <w:b/>
          <w:bCs/>
          <w:iCs/>
          <w:sz w:val="24"/>
          <w:szCs w:val="24"/>
        </w:rPr>
      </w:pPr>
      <w:r w:rsidRPr="000C1501">
        <w:rPr>
          <w:b/>
          <w:bCs/>
          <w:iCs/>
          <w:sz w:val="24"/>
          <w:szCs w:val="24"/>
        </w:rPr>
        <w:t>4.11.</w:t>
      </w:r>
      <w:r w:rsidRPr="000C1501">
        <w:rPr>
          <w:b/>
          <w:bCs/>
          <w:iCs/>
          <w:sz w:val="24"/>
          <w:szCs w:val="24"/>
        </w:rPr>
        <w:tab/>
        <w:t>Требования к выполнению работ по демаркировке</w:t>
      </w:r>
    </w:p>
    <w:p w14:paraId="303967A0" w14:textId="77777777" w:rsidR="00413AC9" w:rsidRPr="000C1501" w:rsidRDefault="00413AC9" w:rsidP="00A7437E">
      <w:pPr>
        <w:pStyle w:val="af8"/>
        <w:ind w:left="0" w:right="0" w:firstLine="567"/>
        <w:jc w:val="both"/>
        <w:rPr>
          <w:bCs/>
          <w:iCs/>
          <w:sz w:val="24"/>
          <w:szCs w:val="24"/>
        </w:rPr>
      </w:pPr>
      <w:r w:rsidRPr="000C1501">
        <w:rPr>
          <w:bCs/>
          <w:iCs/>
          <w:sz w:val="24"/>
          <w:szCs w:val="24"/>
        </w:rPr>
        <w:t>4.11.1.</w:t>
      </w:r>
      <w:r w:rsidRPr="000C1501">
        <w:rPr>
          <w:bCs/>
          <w:iCs/>
          <w:sz w:val="24"/>
          <w:szCs w:val="24"/>
        </w:rPr>
        <w:tab/>
        <w:t>Демаркировку сохранившихся на покрытии линий дорожной разметки следует выполнять в следующих случаях:</w:t>
      </w:r>
    </w:p>
    <w:p w14:paraId="254926B0"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при изменении схемы организации дорожного движения;</w:t>
      </w:r>
    </w:p>
    <w:p w14:paraId="025E054F"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при восстановлении поврежденной разметки (для удаления лишних линий);</w:t>
      </w:r>
    </w:p>
    <w:p w14:paraId="6BFE533B"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при нанесении нового материала, отличного от материала старой горизонтальной дорожной разметки, и при высокой степени сохранности старой разметки;</w:t>
      </w:r>
    </w:p>
    <w:p w14:paraId="16CBECBC" w14:textId="77777777" w:rsidR="00413AC9" w:rsidRPr="000C1501" w:rsidRDefault="00413AC9" w:rsidP="00A7437E">
      <w:pPr>
        <w:pStyle w:val="af8"/>
        <w:ind w:left="0" w:right="0" w:firstLine="567"/>
        <w:jc w:val="both"/>
        <w:rPr>
          <w:bCs/>
          <w:iCs/>
          <w:sz w:val="24"/>
          <w:szCs w:val="24"/>
        </w:rPr>
      </w:pPr>
      <w:r w:rsidRPr="000C1501">
        <w:rPr>
          <w:bCs/>
          <w:iCs/>
          <w:sz w:val="24"/>
          <w:szCs w:val="24"/>
        </w:rPr>
        <w:t>•</w:t>
      </w:r>
      <w:r w:rsidRPr="000C1501">
        <w:rPr>
          <w:bCs/>
          <w:iCs/>
          <w:sz w:val="24"/>
          <w:szCs w:val="24"/>
        </w:rPr>
        <w:tab/>
        <w:t>при удалении неверно нанесенной горизонтальной дорожной разметки.</w:t>
      </w:r>
    </w:p>
    <w:p w14:paraId="28459AE0" w14:textId="77777777" w:rsidR="00413AC9" w:rsidRPr="000C1501" w:rsidRDefault="00413AC9" w:rsidP="00A7437E">
      <w:pPr>
        <w:pStyle w:val="af8"/>
        <w:ind w:left="0" w:right="0" w:firstLine="567"/>
        <w:jc w:val="both"/>
        <w:rPr>
          <w:bCs/>
          <w:iCs/>
          <w:sz w:val="24"/>
          <w:szCs w:val="24"/>
        </w:rPr>
      </w:pPr>
      <w:r w:rsidRPr="000C1501">
        <w:rPr>
          <w:bCs/>
          <w:iCs/>
          <w:sz w:val="24"/>
          <w:szCs w:val="24"/>
        </w:rPr>
        <w:t>4.11.2.</w:t>
      </w:r>
      <w:r w:rsidRPr="000C1501">
        <w:rPr>
          <w:bCs/>
          <w:iCs/>
          <w:sz w:val="24"/>
          <w:szCs w:val="24"/>
        </w:rPr>
        <w:tab/>
        <w:t xml:space="preserve">Решение об объемах и местах демаркировки дорожной разметки принимается Заказчиком на основании результатов обследования (эксплуатационного контроля), осуществляемого Заказчиком. </w:t>
      </w:r>
    </w:p>
    <w:p w14:paraId="11534E28" w14:textId="77777777" w:rsidR="00413AC9" w:rsidRPr="000C1501" w:rsidRDefault="00413AC9" w:rsidP="00A7437E">
      <w:pPr>
        <w:pStyle w:val="af8"/>
        <w:ind w:left="0" w:right="0" w:firstLine="567"/>
        <w:jc w:val="both"/>
        <w:rPr>
          <w:bCs/>
          <w:iCs/>
          <w:sz w:val="24"/>
          <w:szCs w:val="24"/>
        </w:rPr>
      </w:pPr>
      <w:r w:rsidRPr="000C1501">
        <w:rPr>
          <w:bCs/>
          <w:iCs/>
          <w:sz w:val="24"/>
          <w:szCs w:val="24"/>
        </w:rPr>
        <w:t>4.11.3.</w:t>
      </w:r>
      <w:r w:rsidRPr="000C1501">
        <w:rPr>
          <w:bCs/>
          <w:iCs/>
          <w:sz w:val="24"/>
          <w:szCs w:val="24"/>
        </w:rPr>
        <w:tab/>
        <w:t>При демаркировке линий дорожной разметки допускается  срезка асфальтобетонного покрытия на глубину не боле 1,0 мм. Отходы демаркировки должны удаляться в процессе выполнения работ.</w:t>
      </w:r>
    </w:p>
    <w:p w14:paraId="43EA12A6" w14:textId="77777777" w:rsidR="00413AC9" w:rsidRPr="000C1501" w:rsidRDefault="00413AC9" w:rsidP="00A7437E">
      <w:pPr>
        <w:pStyle w:val="af8"/>
        <w:ind w:left="0" w:right="0" w:firstLine="567"/>
        <w:jc w:val="both"/>
        <w:rPr>
          <w:bCs/>
          <w:iCs/>
          <w:sz w:val="24"/>
          <w:szCs w:val="24"/>
        </w:rPr>
      </w:pPr>
      <w:r w:rsidRPr="000C1501">
        <w:rPr>
          <w:bCs/>
          <w:iCs/>
          <w:sz w:val="24"/>
          <w:szCs w:val="24"/>
        </w:rPr>
        <w:t>4.11.4.</w:t>
      </w:r>
      <w:r w:rsidRPr="000C1501">
        <w:rPr>
          <w:bCs/>
          <w:iCs/>
          <w:sz w:val="24"/>
          <w:szCs w:val="24"/>
        </w:rPr>
        <w:tab/>
        <w:t>Оставшиеся после демаркировки элементы дорожной разметки не должны влиять на безопасность дорожного движения.</w:t>
      </w:r>
    </w:p>
    <w:p w14:paraId="05DA340A" w14:textId="77777777" w:rsidR="00413AC9" w:rsidRPr="000C1501" w:rsidRDefault="00413AC9" w:rsidP="00A7437E">
      <w:pPr>
        <w:pStyle w:val="af8"/>
        <w:ind w:left="0" w:right="0" w:firstLine="567"/>
        <w:jc w:val="both"/>
        <w:rPr>
          <w:bCs/>
          <w:iCs/>
          <w:sz w:val="24"/>
          <w:szCs w:val="24"/>
        </w:rPr>
      </w:pPr>
      <w:r w:rsidRPr="000C1501">
        <w:rPr>
          <w:bCs/>
          <w:iCs/>
          <w:sz w:val="24"/>
          <w:szCs w:val="24"/>
        </w:rPr>
        <w:t>4.11.5.</w:t>
      </w:r>
      <w:r w:rsidRPr="000C1501">
        <w:rPr>
          <w:bCs/>
          <w:iCs/>
          <w:sz w:val="24"/>
          <w:szCs w:val="24"/>
        </w:rPr>
        <w:tab/>
        <w:t xml:space="preserve">Ограждение места производства дорожных работ согласно пункту 4.7 настоящего Технического </w:t>
      </w:r>
      <w:r w:rsidR="000F3A1F" w:rsidRPr="000C1501">
        <w:rPr>
          <w:bCs/>
          <w:iCs/>
          <w:sz w:val="24"/>
          <w:szCs w:val="24"/>
        </w:rPr>
        <w:t>З</w:t>
      </w:r>
      <w:r w:rsidRPr="000C1501">
        <w:rPr>
          <w:bCs/>
          <w:iCs/>
          <w:sz w:val="24"/>
          <w:szCs w:val="24"/>
        </w:rPr>
        <w:t>адания. Снятие ограждения места производства дорожных работ.</w:t>
      </w:r>
    </w:p>
    <w:p w14:paraId="1F0B0CEC" w14:textId="77777777" w:rsidR="00413AC9" w:rsidRPr="000C1501" w:rsidRDefault="00413AC9" w:rsidP="00A7437E">
      <w:pPr>
        <w:pStyle w:val="af8"/>
        <w:ind w:left="0" w:right="0" w:firstLine="567"/>
        <w:jc w:val="both"/>
        <w:rPr>
          <w:b/>
          <w:bCs/>
          <w:iCs/>
          <w:sz w:val="24"/>
          <w:szCs w:val="24"/>
        </w:rPr>
      </w:pPr>
      <w:r w:rsidRPr="000C1501">
        <w:rPr>
          <w:b/>
          <w:bCs/>
          <w:iCs/>
          <w:sz w:val="24"/>
          <w:szCs w:val="24"/>
        </w:rPr>
        <w:t>4.12.</w:t>
      </w:r>
      <w:r w:rsidRPr="000C1501">
        <w:rPr>
          <w:b/>
          <w:bCs/>
          <w:iCs/>
          <w:sz w:val="24"/>
          <w:szCs w:val="24"/>
        </w:rPr>
        <w:tab/>
        <w:t>Требования к светотехническим характеристикам горизонтальной дорожной разметки</w:t>
      </w:r>
    </w:p>
    <w:p w14:paraId="05FB7070" w14:textId="77777777" w:rsidR="00413AC9" w:rsidRPr="000C1501" w:rsidRDefault="00413AC9" w:rsidP="00A7437E">
      <w:pPr>
        <w:pStyle w:val="af8"/>
        <w:ind w:left="0" w:right="0" w:firstLine="567"/>
        <w:jc w:val="both"/>
        <w:rPr>
          <w:bCs/>
          <w:iCs/>
          <w:sz w:val="24"/>
          <w:szCs w:val="24"/>
        </w:rPr>
      </w:pPr>
      <w:r w:rsidRPr="000C1501">
        <w:rPr>
          <w:bCs/>
          <w:iCs/>
          <w:sz w:val="24"/>
          <w:szCs w:val="24"/>
        </w:rPr>
        <w:t>4.12.1.</w:t>
      </w:r>
      <w:r w:rsidRPr="000C1501">
        <w:rPr>
          <w:bCs/>
          <w:iCs/>
          <w:sz w:val="24"/>
          <w:szCs w:val="24"/>
        </w:rPr>
        <w:tab/>
      </w:r>
      <w:r w:rsidR="00A9568F" w:rsidRPr="000C1501">
        <w:rPr>
          <w:bCs/>
          <w:iCs/>
          <w:sz w:val="24"/>
          <w:szCs w:val="24"/>
        </w:rPr>
        <w:t>Величина коэффициента яркости поверхности разметки в зависимости от присвоенного разметке класса должна соответствовать значениям, указанным в Приложении В</w:t>
      </w:r>
      <w:r w:rsidRPr="000C1501">
        <w:rPr>
          <w:bCs/>
          <w:iCs/>
          <w:sz w:val="24"/>
          <w:szCs w:val="24"/>
        </w:rPr>
        <w:t xml:space="preserve"> ГОСТ Р </w:t>
      </w:r>
      <w:r w:rsidR="00A9568F" w:rsidRPr="000C1501">
        <w:rPr>
          <w:bCs/>
          <w:iCs/>
          <w:sz w:val="24"/>
          <w:szCs w:val="24"/>
        </w:rPr>
        <w:t>51256-2011</w:t>
      </w:r>
      <w:r w:rsidRPr="000C1501">
        <w:rPr>
          <w:bCs/>
          <w:iCs/>
          <w:sz w:val="24"/>
          <w:szCs w:val="24"/>
        </w:rPr>
        <w:t>, с учетом характеристики дороги.</w:t>
      </w:r>
    </w:p>
    <w:p w14:paraId="1A151CBB" w14:textId="77777777" w:rsidR="00413AC9" w:rsidRPr="000C1501" w:rsidRDefault="00413AC9" w:rsidP="00A7437E">
      <w:pPr>
        <w:pStyle w:val="af8"/>
        <w:ind w:left="0" w:right="0" w:firstLine="567"/>
        <w:jc w:val="both"/>
        <w:rPr>
          <w:bCs/>
          <w:iCs/>
          <w:sz w:val="24"/>
          <w:szCs w:val="24"/>
        </w:rPr>
      </w:pPr>
      <w:r w:rsidRPr="000C1501">
        <w:rPr>
          <w:bCs/>
          <w:iCs/>
          <w:sz w:val="24"/>
          <w:szCs w:val="24"/>
        </w:rPr>
        <w:t>4.12.2.</w:t>
      </w:r>
      <w:r w:rsidRPr="000C1501">
        <w:rPr>
          <w:bCs/>
          <w:iCs/>
          <w:sz w:val="24"/>
          <w:szCs w:val="24"/>
        </w:rPr>
        <w:tab/>
      </w:r>
      <w:r w:rsidR="00A9568F" w:rsidRPr="000C1501">
        <w:rPr>
          <w:bCs/>
          <w:iCs/>
          <w:sz w:val="24"/>
          <w:szCs w:val="24"/>
        </w:rPr>
        <w:t>Величина коэффициента световозвращения горизонтальной разметки при сухом покрытии в зависимости от присвоенного разметке класса должна соответствовать значениям, указанным в Приложении В</w:t>
      </w:r>
      <w:r w:rsidRPr="000C1501">
        <w:rPr>
          <w:bCs/>
          <w:iCs/>
          <w:sz w:val="24"/>
          <w:szCs w:val="24"/>
        </w:rPr>
        <w:t xml:space="preserve"> ГОСТ Р </w:t>
      </w:r>
      <w:r w:rsidR="00A9568F" w:rsidRPr="000C1501">
        <w:rPr>
          <w:bCs/>
          <w:iCs/>
          <w:sz w:val="24"/>
          <w:szCs w:val="24"/>
        </w:rPr>
        <w:t>51256-2011</w:t>
      </w:r>
      <w:r w:rsidRPr="000C1501">
        <w:rPr>
          <w:bCs/>
          <w:iCs/>
          <w:sz w:val="24"/>
          <w:szCs w:val="24"/>
        </w:rPr>
        <w:t>, с учетом характеристики дороги.</w:t>
      </w:r>
    </w:p>
    <w:p w14:paraId="36FBF392" w14:textId="77777777" w:rsidR="00413AC9" w:rsidRPr="000C1501" w:rsidRDefault="00413AC9" w:rsidP="00A7437E">
      <w:pPr>
        <w:pStyle w:val="af8"/>
        <w:ind w:left="0" w:right="0" w:firstLine="567"/>
        <w:jc w:val="both"/>
        <w:rPr>
          <w:bCs/>
          <w:iCs/>
          <w:sz w:val="24"/>
          <w:szCs w:val="24"/>
        </w:rPr>
      </w:pPr>
      <w:r w:rsidRPr="000C1501">
        <w:rPr>
          <w:bCs/>
          <w:iCs/>
          <w:sz w:val="24"/>
          <w:szCs w:val="24"/>
        </w:rPr>
        <w:t>4.12.3.</w:t>
      </w:r>
      <w:r w:rsidRPr="000C1501">
        <w:rPr>
          <w:bCs/>
          <w:iCs/>
          <w:sz w:val="24"/>
          <w:szCs w:val="24"/>
        </w:rPr>
        <w:tab/>
      </w:r>
      <w:r w:rsidR="00A9568F" w:rsidRPr="000C1501">
        <w:rPr>
          <w:bCs/>
          <w:iCs/>
          <w:sz w:val="24"/>
          <w:szCs w:val="24"/>
        </w:rPr>
        <w:t>Величина коэффициента световозвращения горизонтальной дорожной разметки при мокром покрытии (во время дождя) в зависимости от присвоенного разметке класса должна соответствовать значениям, указанным в Приложении В</w:t>
      </w:r>
      <w:r w:rsidRPr="000C1501">
        <w:rPr>
          <w:bCs/>
          <w:iCs/>
          <w:sz w:val="24"/>
          <w:szCs w:val="24"/>
        </w:rPr>
        <w:t xml:space="preserve"> ГОСТ Р </w:t>
      </w:r>
      <w:r w:rsidR="00A9568F" w:rsidRPr="000C1501">
        <w:rPr>
          <w:bCs/>
          <w:iCs/>
          <w:sz w:val="24"/>
          <w:szCs w:val="24"/>
        </w:rPr>
        <w:t>51256-2011</w:t>
      </w:r>
      <w:r w:rsidRPr="000C1501">
        <w:rPr>
          <w:bCs/>
          <w:iCs/>
          <w:sz w:val="24"/>
          <w:szCs w:val="24"/>
        </w:rPr>
        <w:t>, с учетом характеристики дороги.</w:t>
      </w:r>
    </w:p>
    <w:p w14:paraId="7ABC065F" w14:textId="77777777" w:rsidR="00413AC9" w:rsidRPr="000C1501" w:rsidRDefault="00413AC9" w:rsidP="00A7437E">
      <w:pPr>
        <w:pStyle w:val="af8"/>
        <w:ind w:left="0" w:right="0" w:firstLine="567"/>
        <w:jc w:val="both"/>
        <w:rPr>
          <w:bCs/>
          <w:iCs/>
          <w:sz w:val="24"/>
          <w:szCs w:val="24"/>
        </w:rPr>
      </w:pPr>
      <w:r w:rsidRPr="000C1501">
        <w:rPr>
          <w:bCs/>
          <w:iCs/>
          <w:sz w:val="24"/>
          <w:szCs w:val="24"/>
        </w:rPr>
        <w:t>4.12.4.</w:t>
      </w:r>
      <w:r w:rsidRPr="000C1501">
        <w:rPr>
          <w:bCs/>
          <w:iCs/>
          <w:sz w:val="24"/>
          <w:szCs w:val="24"/>
        </w:rPr>
        <w:tab/>
        <w:t>Коэффициент видимости при рассеянном дневном и искусственном освещении в сухом состоянии выбирают в зависимости от дорожных условий согласно ГОСТ Р 52289-2004.</w:t>
      </w:r>
    </w:p>
    <w:p w14:paraId="1A4D5EA7" w14:textId="77777777" w:rsidR="00A9568F" w:rsidRPr="000C1501" w:rsidRDefault="00A9568F" w:rsidP="00A7437E">
      <w:pPr>
        <w:pStyle w:val="af8"/>
        <w:ind w:left="0" w:right="0" w:firstLine="567"/>
        <w:jc w:val="both"/>
        <w:rPr>
          <w:bCs/>
          <w:iCs/>
          <w:sz w:val="24"/>
          <w:szCs w:val="24"/>
        </w:rPr>
      </w:pPr>
      <w:r w:rsidRPr="000C1501">
        <w:rPr>
          <w:bCs/>
          <w:iCs/>
          <w:sz w:val="24"/>
          <w:szCs w:val="24"/>
        </w:rPr>
        <w:t>Указанные в 4.12.1 – 4.12.3 требования к коэффициенту яркости, коэффициенту светоотражения при диффузном дневном или искусственном освещении и коэффициенту световозвращения разметки должны сохраняться:</w:t>
      </w:r>
    </w:p>
    <w:p w14:paraId="2534F520" w14:textId="77777777" w:rsidR="00A9568F" w:rsidRPr="000C1501" w:rsidRDefault="00A9568F" w:rsidP="00A7437E">
      <w:pPr>
        <w:pStyle w:val="af8"/>
        <w:ind w:left="0" w:right="0" w:firstLine="567"/>
        <w:jc w:val="both"/>
        <w:rPr>
          <w:bCs/>
          <w:iCs/>
          <w:sz w:val="24"/>
          <w:szCs w:val="24"/>
        </w:rPr>
      </w:pPr>
      <w:r w:rsidRPr="000C1501">
        <w:rPr>
          <w:bCs/>
          <w:iCs/>
          <w:sz w:val="24"/>
          <w:szCs w:val="24"/>
        </w:rPr>
        <w:t>- для разметки из красок (эмалей), термопластиков или холодных пластиков с толщиной нанесения менее 1,5 мм - в течение первых 3 (трех) месяцев эксплуатации;</w:t>
      </w:r>
    </w:p>
    <w:p w14:paraId="7BAC98E6" w14:textId="77777777" w:rsidR="00A9568F" w:rsidRPr="000C1501" w:rsidRDefault="00A9568F" w:rsidP="00A7437E">
      <w:pPr>
        <w:pStyle w:val="af8"/>
        <w:ind w:left="0" w:right="0" w:firstLine="567"/>
        <w:rPr>
          <w:bCs/>
          <w:iCs/>
          <w:sz w:val="24"/>
          <w:szCs w:val="24"/>
        </w:rPr>
      </w:pPr>
      <w:r w:rsidRPr="000C1501">
        <w:rPr>
          <w:bCs/>
          <w:iCs/>
          <w:sz w:val="24"/>
          <w:szCs w:val="24"/>
        </w:rPr>
        <w:t>- для разметки из термопластика или холодного пластика с толщиной нанесения 1,5 мм и более, штучных форм, полимерных лент - в течение первых 6 (шести) месяцев эксплуатации.</w:t>
      </w:r>
    </w:p>
    <w:p w14:paraId="2772AC50" w14:textId="77777777" w:rsidR="00A9568F" w:rsidRPr="000C1501" w:rsidRDefault="00A9568F" w:rsidP="00A7437E">
      <w:pPr>
        <w:pStyle w:val="af8"/>
        <w:ind w:left="0" w:right="0" w:firstLine="567"/>
        <w:jc w:val="both"/>
        <w:rPr>
          <w:bCs/>
          <w:iCs/>
          <w:sz w:val="24"/>
          <w:szCs w:val="24"/>
        </w:rPr>
      </w:pPr>
      <w:r w:rsidRPr="000C1501">
        <w:rPr>
          <w:bCs/>
          <w:iCs/>
          <w:sz w:val="24"/>
          <w:szCs w:val="24"/>
        </w:rPr>
        <w:t>4.12.5. При дальнейшей эксплуатации дорожной разметки в течение срока обеспечения функциональной долговечности допускается снижение значений коэффициента яркости, коэффициента световозвращения и коэффициента светоотражения при диффузном дневном или искусственном освещении, приведенных в Приложении В, не более чем на 25%.</w:t>
      </w:r>
    </w:p>
    <w:p w14:paraId="75493D2B" w14:textId="77777777" w:rsidR="00413AC9" w:rsidRPr="000C1501" w:rsidRDefault="00413AC9" w:rsidP="00A7437E">
      <w:pPr>
        <w:pStyle w:val="af8"/>
        <w:ind w:left="0" w:right="0" w:firstLine="567"/>
        <w:jc w:val="both"/>
        <w:rPr>
          <w:bCs/>
          <w:iCs/>
          <w:sz w:val="24"/>
          <w:szCs w:val="24"/>
        </w:rPr>
      </w:pPr>
      <w:r w:rsidRPr="000C1501">
        <w:rPr>
          <w:bCs/>
          <w:iCs/>
          <w:sz w:val="24"/>
          <w:szCs w:val="24"/>
        </w:rPr>
        <w:t>4.12.6.</w:t>
      </w:r>
      <w:r w:rsidRPr="000C1501">
        <w:rPr>
          <w:bCs/>
          <w:iCs/>
          <w:sz w:val="24"/>
          <w:szCs w:val="24"/>
        </w:rPr>
        <w:tab/>
        <w:t xml:space="preserve">Отклонение от проектного положения при нанесении линий разметки не должно превышать </w:t>
      </w:r>
      <w:r w:rsidR="00A9568F" w:rsidRPr="000C1501">
        <w:rPr>
          <w:bCs/>
          <w:iCs/>
          <w:sz w:val="24"/>
          <w:szCs w:val="24"/>
        </w:rPr>
        <w:t>значений, указанных в ГОСТ Р 51256-2011</w:t>
      </w:r>
      <w:r w:rsidRPr="000C1501">
        <w:rPr>
          <w:bCs/>
          <w:iCs/>
          <w:sz w:val="24"/>
          <w:szCs w:val="24"/>
        </w:rPr>
        <w:t xml:space="preserve">. Отклонение размеров линий </w:t>
      </w:r>
      <w:r w:rsidR="00A9568F" w:rsidRPr="000C1501">
        <w:rPr>
          <w:bCs/>
          <w:iCs/>
          <w:sz w:val="24"/>
          <w:szCs w:val="24"/>
        </w:rPr>
        <w:t>горизонтальной дорожной разметки не должно превышать значений, указанных в ГОСТ Р 51256-2011.</w:t>
      </w:r>
    </w:p>
    <w:p w14:paraId="15BC9F19" w14:textId="77777777" w:rsidR="00413AC9" w:rsidRPr="000C1501" w:rsidRDefault="00413AC9" w:rsidP="00A7437E">
      <w:pPr>
        <w:pStyle w:val="af8"/>
        <w:ind w:left="0" w:right="0" w:firstLine="567"/>
        <w:jc w:val="both"/>
        <w:rPr>
          <w:b/>
          <w:bCs/>
          <w:iCs/>
          <w:sz w:val="24"/>
          <w:szCs w:val="24"/>
        </w:rPr>
      </w:pPr>
      <w:r w:rsidRPr="000C1501">
        <w:rPr>
          <w:b/>
          <w:bCs/>
          <w:iCs/>
          <w:sz w:val="24"/>
          <w:szCs w:val="24"/>
        </w:rPr>
        <w:lastRenderedPageBreak/>
        <w:t>4.13.</w:t>
      </w:r>
      <w:r w:rsidRPr="000C1501">
        <w:rPr>
          <w:b/>
          <w:bCs/>
          <w:iCs/>
          <w:sz w:val="24"/>
          <w:szCs w:val="24"/>
        </w:rPr>
        <w:tab/>
        <w:t>Требования к организации и проведению контроля качества горизонтальной дорожной разметки</w:t>
      </w:r>
    </w:p>
    <w:p w14:paraId="00303AF5" w14:textId="77777777" w:rsidR="00413AC9" w:rsidRPr="000C1501" w:rsidRDefault="00413AC9" w:rsidP="00A7437E">
      <w:pPr>
        <w:pStyle w:val="af8"/>
        <w:ind w:left="0" w:right="0" w:firstLine="567"/>
        <w:jc w:val="both"/>
        <w:rPr>
          <w:bCs/>
          <w:iCs/>
          <w:sz w:val="24"/>
          <w:szCs w:val="24"/>
        </w:rPr>
      </w:pPr>
      <w:r w:rsidRPr="000C1501">
        <w:rPr>
          <w:bCs/>
          <w:iCs/>
          <w:sz w:val="24"/>
          <w:szCs w:val="24"/>
        </w:rPr>
        <w:t>4.13.1.</w:t>
      </w:r>
      <w:r w:rsidRPr="000C1501">
        <w:rPr>
          <w:bCs/>
          <w:iCs/>
          <w:sz w:val="24"/>
          <w:szCs w:val="24"/>
        </w:rPr>
        <w:tab/>
        <w:t>Контроль качества дорожной разметки состоит из входного, операционного, приемочного, эксплуатационного и инспекционного контроля (ГОСТ 16504-81, «Рекомендации по контролю качества горизонтальной дорожной разметки» (введены в действие письмом ГСДХ Минтранса России от 22</w:t>
      </w:r>
      <w:r w:rsidR="0080251E" w:rsidRPr="000C1501">
        <w:rPr>
          <w:bCs/>
          <w:iCs/>
          <w:sz w:val="24"/>
          <w:szCs w:val="24"/>
        </w:rPr>
        <w:t xml:space="preserve"> января </w:t>
      </w:r>
      <w:r w:rsidRPr="000C1501">
        <w:rPr>
          <w:bCs/>
          <w:iCs/>
          <w:sz w:val="24"/>
          <w:szCs w:val="24"/>
        </w:rPr>
        <w:t>2004</w:t>
      </w:r>
      <w:r w:rsidR="0080251E" w:rsidRPr="000C1501">
        <w:rPr>
          <w:spacing w:val="-4"/>
        </w:rPr>
        <w:t xml:space="preserve"> г.</w:t>
      </w:r>
      <w:r w:rsidRPr="000C1501">
        <w:rPr>
          <w:bCs/>
          <w:iCs/>
          <w:sz w:val="24"/>
          <w:szCs w:val="24"/>
        </w:rPr>
        <w:t xml:space="preserve"> № ОС-28/352-ис).</w:t>
      </w:r>
    </w:p>
    <w:p w14:paraId="5552774F" w14:textId="7D7537F9" w:rsidR="00413AC9" w:rsidRPr="000C1501" w:rsidRDefault="00413AC9" w:rsidP="00A7437E">
      <w:pPr>
        <w:pStyle w:val="af8"/>
        <w:ind w:left="0" w:right="0" w:firstLine="567"/>
        <w:jc w:val="both"/>
        <w:rPr>
          <w:bCs/>
          <w:iCs/>
          <w:sz w:val="24"/>
          <w:szCs w:val="24"/>
        </w:rPr>
      </w:pPr>
      <w:r w:rsidRPr="000C1501">
        <w:rPr>
          <w:bCs/>
          <w:iCs/>
          <w:sz w:val="24"/>
          <w:szCs w:val="24"/>
        </w:rPr>
        <w:t>4.13.2.</w:t>
      </w:r>
      <w:r w:rsidRPr="000C1501">
        <w:rPr>
          <w:bCs/>
          <w:iCs/>
          <w:sz w:val="24"/>
          <w:szCs w:val="24"/>
        </w:rPr>
        <w:tab/>
        <w:t xml:space="preserve">При приемке партии разметочных материалов от поставщика (завода-изготовителя) </w:t>
      </w:r>
      <w:r w:rsidR="005C7305" w:rsidRPr="000C1501">
        <w:rPr>
          <w:bCs/>
          <w:iCs/>
          <w:sz w:val="24"/>
          <w:szCs w:val="24"/>
        </w:rPr>
        <w:t>Исполнитель</w:t>
      </w:r>
      <w:r w:rsidRPr="000C1501">
        <w:rPr>
          <w:bCs/>
          <w:iCs/>
          <w:sz w:val="24"/>
          <w:szCs w:val="24"/>
        </w:rPr>
        <w:t xml:space="preserve"> выполняет входной контроль качества, который заключается в определении соответствия качества материалов требованиям государственных стандартов и </w:t>
      </w:r>
      <w:r w:rsidR="00B863E6" w:rsidRPr="000C1501">
        <w:rPr>
          <w:bCs/>
          <w:iCs/>
          <w:sz w:val="24"/>
          <w:szCs w:val="24"/>
        </w:rPr>
        <w:t xml:space="preserve">настоящего </w:t>
      </w:r>
      <w:r w:rsidRPr="000C1501">
        <w:rPr>
          <w:bCs/>
          <w:iCs/>
          <w:sz w:val="24"/>
          <w:szCs w:val="24"/>
        </w:rPr>
        <w:t>Техническ</w:t>
      </w:r>
      <w:r w:rsidR="00B863E6" w:rsidRPr="000C1501">
        <w:rPr>
          <w:bCs/>
          <w:iCs/>
          <w:sz w:val="24"/>
          <w:szCs w:val="24"/>
        </w:rPr>
        <w:t>ого</w:t>
      </w:r>
      <w:r w:rsidRPr="000C1501">
        <w:rPr>
          <w:bCs/>
          <w:iCs/>
          <w:sz w:val="24"/>
          <w:szCs w:val="24"/>
        </w:rPr>
        <w:t xml:space="preserve"> </w:t>
      </w:r>
      <w:r w:rsidR="00B863E6" w:rsidRPr="000C1501">
        <w:rPr>
          <w:bCs/>
          <w:iCs/>
          <w:sz w:val="24"/>
          <w:szCs w:val="24"/>
        </w:rPr>
        <w:t>Задания</w:t>
      </w:r>
      <w:r w:rsidRPr="000C1501">
        <w:rPr>
          <w:bCs/>
          <w:iCs/>
          <w:sz w:val="24"/>
          <w:szCs w:val="24"/>
        </w:rPr>
        <w:t>. Входной контроль качества должен осуществляться по каждой партии материала, поставленной потребителю.</w:t>
      </w:r>
    </w:p>
    <w:p w14:paraId="57B7F547" w14:textId="77777777" w:rsidR="00413AC9" w:rsidRPr="000C1501" w:rsidRDefault="00413AC9" w:rsidP="00A7437E">
      <w:pPr>
        <w:pStyle w:val="af8"/>
        <w:ind w:left="0" w:right="0" w:firstLine="567"/>
        <w:jc w:val="both"/>
        <w:rPr>
          <w:bCs/>
          <w:iCs/>
          <w:sz w:val="24"/>
          <w:szCs w:val="24"/>
        </w:rPr>
      </w:pPr>
      <w:r w:rsidRPr="000C1501">
        <w:rPr>
          <w:bCs/>
          <w:iCs/>
          <w:sz w:val="24"/>
          <w:szCs w:val="24"/>
        </w:rPr>
        <w:t>4.13.3.</w:t>
      </w:r>
      <w:r w:rsidRPr="000C1501">
        <w:rPr>
          <w:bCs/>
          <w:iCs/>
          <w:sz w:val="24"/>
          <w:szCs w:val="24"/>
        </w:rPr>
        <w:tab/>
        <w:t>При получении в результате испытаний неудовлетворительного результата проводятся повторные испытания, результаты которых являются окончательными.</w:t>
      </w:r>
    </w:p>
    <w:p w14:paraId="47499C61" w14:textId="77777777" w:rsidR="00413AC9" w:rsidRPr="000C1501" w:rsidRDefault="00413AC9" w:rsidP="00A7437E">
      <w:pPr>
        <w:pStyle w:val="af8"/>
        <w:ind w:left="0" w:right="0" w:firstLine="567"/>
        <w:jc w:val="both"/>
        <w:rPr>
          <w:bCs/>
          <w:iCs/>
          <w:sz w:val="24"/>
          <w:szCs w:val="24"/>
        </w:rPr>
      </w:pPr>
      <w:r w:rsidRPr="000C1501">
        <w:rPr>
          <w:bCs/>
          <w:iCs/>
          <w:sz w:val="24"/>
          <w:szCs w:val="24"/>
        </w:rPr>
        <w:t>4.13.4.</w:t>
      </w:r>
      <w:r w:rsidRPr="000C1501">
        <w:rPr>
          <w:bCs/>
          <w:iCs/>
          <w:sz w:val="24"/>
          <w:szCs w:val="24"/>
        </w:rPr>
        <w:tab/>
        <w:t>По результатам входного контроля качества составляют акт, который предоставляется Заказчику по его требованию.</w:t>
      </w:r>
    </w:p>
    <w:p w14:paraId="6E010B2E" w14:textId="77777777" w:rsidR="00413AC9" w:rsidRPr="000C1501" w:rsidRDefault="00413AC9" w:rsidP="00A7437E">
      <w:pPr>
        <w:pStyle w:val="af8"/>
        <w:ind w:left="0" w:right="0" w:firstLine="567"/>
        <w:jc w:val="both"/>
        <w:rPr>
          <w:bCs/>
          <w:iCs/>
          <w:sz w:val="24"/>
          <w:szCs w:val="24"/>
        </w:rPr>
      </w:pPr>
      <w:r w:rsidRPr="000C1501">
        <w:rPr>
          <w:bCs/>
          <w:iCs/>
          <w:sz w:val="24"/>
          <w:szCs w:val="24"/>
        </w:rPr>
        <w:t>4.13.5.</w:t>
      </w:r>
      <w:r w:rsidRPr="000C1501">
        <w:rPr>
          <w:bCs/>
          <w:iCs/>
          <w:sz w:val="24"/>
          <w:szCs w:val="24"/>
        </w:rPr>
        <w:tab/>
        <w:t xml:space="preserve">До получения подтверждения соответствия разметочных материалов нормативным требованиям работы на </w:t>
      </w:r>
      <w:r w:rsidR="00042C6F" w:rsidRPr="000C1501">
        <w:rPr>
          <w:bCs/>
          <w:iCs/>
          <w:sz w:val="24"/>
          <w:szCs w:val="24"/>
        </w:rPr>
        <w:t>Автомобильной Дороге</w:t>
      </w:r>
      <w:r w:rsidRPr="000C1501">
        <w:rPr>
          <w:bCs/>
          <w:iCs/>
          <w:sz w:val="24"/>
          <w:szCs w:val="24"/>
        </w:rPr>
        <w:t xml:space="preserve"> не выполняются. При этом сроки окончания работ на </w:t>
      </w:r>
      <w:r w:rsidR="00042C6F" w:rsidRPr="000C1501">
        <w:rPr>
          <w:bCs/>
          <w:iCs/>
          <w:sz w:val="24"/>
          <w:szCs w:val="24"/>
        </w:rPr>
        <w:t>Автомобильной Дороге</w:t>
      </w:r>
      <w:r w:rsidRPr="000C1501">
        <w:rPr>
          <w:bCs/>
          <w:iCs/>
          <w:sz w:val="24"/>
          <w:szCs w:val="24"/>
        </w:rPr>
        <w:t xml:space="preserve"> для </w:t>
      </w:r>
      <w:r w:rsidR="005C7305" w:rsidRPr="000C1501">
        <w:rPr>
          <w:bCs/>
          <w:iCs/>
          <w:sz w:val="24"/>
          <w:szCs w:val="24"/>
        </w:rPr>
        <w:t>Исполнителя</w:t>
      </w:r>
      <w:r w:rsidRPr="000C1501">
        <w:rPr>
          <w:bCs/>
          <w:iCs/>
          <w:sz w:val="24"/>
          <w:szCs w:val="24"/>
        </w:rPr>
        <w:t xml:space="preserve"> остаются неизменными.  </w:t>
      </w:r>
    </w:p>
    <w:p w14:paraId="3916CAAA" w14:textId="634F5FF5" w:rsidR="00413AC9" w:rsidRPr="000C1501" w:rsidRDefault="00413AC9" w:rsidP="00A7437E">
      <w:pPr>
        <w:pStyle w:val="af8"/>
        <w:ind w:left="0" w:right="0" w:firstLine="567"/>
        <w:jc w:val="both"/>
        <w:rPr>
          <w:bCs/>
          <w:iCs/>
          <w:sz w:val="24"/>
          <w:szCs w:val="24"/>
        </w:rPr>
      </w:pPr>
      <w:r w:rsidRPr="000C1501">
        <w:rPr>
          <w:bCs/>
          <w:iCs/>
          <w:sz w:val="24"/>
          <w:szCs w:val="24"/>
        </w:rPr>
        <w:t>4.13.6.</w:t>
      </w:r>
      <w:r w:rsidRPr="000C1501">
        <w:rPr>
          <w:bCs/>
          <w:iCs/>
          <w:sz w:val="24"/>
          <w:szCs w:val="24"/>
        </w:rPr>
        <w:tab/>
        <w:t xml:space="preserve">В случае отсутствия у </w:t>
      </w:r>
      <w:r w:rsidR="005C7305" w:rsidRPr="000C1501">
        <w:rPr>
          <w:bCs/>
          <w:iCs/>
          <w:sz w:val="24"/>
          <w:szCs w:val="24"/>
        </w:rPr>
        <w:t>Исполнителя</w:t>
      </w:r>
      <w:r w:rsidRPr="000C1501">
        <w:rPr>
          <w:bCs/>
          <w:iCs/>
          <w:sz w:val="24"/>
          <w:szCs w:val="24"/>
        </w:rPr>
        <w:t xml:space="preserve"> аккредитованной, в установленном порядке, лаборатории он должен представлять Заказчику копию </w:t>
      </w:r>
      <w:r w:rsidR="00B863E6" w:rsidRPr="000C1501">
        <w:rPr>
          <w:bCs/>
          <w:iCs/>
          <w:sz w:val="24"/>
          <w:szCs w:val="24"/>
        </w:rPr>
        <w:t xml:space="preserve">соглашения </w:t>
      </w:r>
      <w:r w:rsidRPr="000C1501">
        <w:rPr>
          <w:bCs/>
          <w:iCs/>
          <w:sz w:val="24"/>
          <w:szCs w:val="24"/>
        </w:rPr>
        <w:t xml:space="preserve">с привлекаемой организацией на проведение контроля качества разметочных материалов и операционный контроль качества разметочных работ. Операционный контроль качества выполняется </w:t>
      </w:r>
      <w:r w:rsidR="005C7305" w:rsidRPr="000C1501">
        <w:rPr>
          <w:bCs/>
          <w:iCs/>
          <w:sz w:val="24"/>
          <w:szCs w:val="24"/>
        </w:rPr>
        <w:t>Исполнителем</w:t>
      </w:r>
      <w:r w:rsidRPr="000C1501">
        <w:rPr>
          <w:bCs/>
          <w:iCs/>
          <w:sz w:val="24"/>
          <w:szCs w:val="24"/>
        </w:rPr>
        <w:t xml:space="preserve"> и состоит в оценке требуемых параметров в процессе выполнения работ.</w:t>
      </w:r>
    </w:p>
    <w:p w14:paraId="3A69A56A" w14:textId="77777777" w:rsidR="00413AC9" w:rsidRPr="000C1501" w:rsidRDefault="00413AC9" w:rsidP="00A7437E">
      <w:pPr>
        <w:pStyle w:val="af8"/>
        <w:ind w:left="0" w:right="0" w:firstLine="567"/>
        <w:jc w:val="both"/>
        <w:rPr>
          <w:bCs/>
          <w:iCs/>
          <w:sz w:val="24"/>
          <w:szCs w:val="24"/>
        </w:rPr>
      </w:pPr>
      <w:r w:rsidRPr="000C1501">
        <w:rPr>
          <w:bCs/>
          <w:iCs/>
          <w:sz w:val="24"/>
          <w:szCs w:val="24"/>
        </w:rPr>
        <w:t>4.13.7.</w:t>
      </w:r>
      <w:r w:rsidRPr="000C1501">
        <w:rPr>
          <w:bCs/>
          <w:iCs/>
          <w:sz w:val="24"/>
          <w:szCs w:val="24"/>
        </w:rPr>
        <w:tab/>
        <w:t>Результаты операционного контроля должны быть отражены в журнале выполнения работ.</w:t>
      </w:r>
    </w:p>
    <w:p w14:paraId="01FB9C31" w14:textId="77777777" w:rsidR="00413AC9" w:rsidRPr="000C1501" w:rsidRDefault="00413AC9" w:rsidP="00A7437E">
      <w:pPr>
        <w:pStyle w:val="af8"/>
        <w:ind w:left="0" w:right="0" w:firstLine="567"/>
        <w:jc w:val="both"/>
        <w:rPr>
          <w:bCs/>
          <w:iCs/>
          <w:sz w:val="24"/>
          <w:szCs w:val="24"/>
        </w:rPr>
      </w:pPr>
      <w:r w:rsidRPr="000C1501">
        <w:rPr>
          <w:bCs/>
          <w:iCs/>
          <w:sz w:val="24"/>
          <w:szCs w:val="24"/>
        </w:rPr>
        <w:t>4.13.8.</w:t>
      </w:r>
      <w:r w:rsidRPr="000C1501">
        <w:rPr>
          <w:bCs/>
          <w:iCs/>
          <w:sz w:val="24"/>
          <w:szCs w:val="24"/>
        </w:rPr>
        <w:tab/>
        <w:t>Приемочный контроль выполненных работ осуществляет Заказчик и привлеченные специализированные организации. Организация, выполняющая работы по испытаниям и измерениям, должна иметь аттестат аккредитации, область аккредитации которого позволяет выполнять данные виды работ.</w:t>
      </w:r>
    </w:p>
    <w:p w14:paraId="2CA3BE9F" w14:textId="77777777" w:rsidR="00413AC9" w:rsidRPr="000C1501" w:rsidRDefault="00413AC9" w:rsidP="00A7437E">
      <w:pPr>
        <w:pStyle w:val="af8"/>
        <w:ind w:left="0" w:right="0" w:firstLine="567"/>
        <w:jc w:val="both"/>
        <w:rPr>
          <w:bCs/>
          <w:iCs/>
          <w:sz w:val="24"/>
          <w:szCs w:val="24"/>
        </w:rPr>
      </w:pPr>
      <w:r w:rsidRPr="000C1501">
        <w:rPr>
          <w:bCs/>
          <w:iCs/>
          <w:sz w:val="24"/>
          <w:szCs w:val="24"/>
        </w:rPr>
        <w:t>4.13.9.</w:t>
      </w:r>
      <w:r w:rsidRPr="000C1501">
        <w:rPr>
          <w:bCs/>
          <w:iCs/>
          <w:sz w:val="24"/>
          <w:szCs w:val="24"/>
        </w:rPr>
        <w:tab/>
        <w:t>Контроль качества работ на различных его стадиях должен включать в себя несколько комплексов измерений (проверка организации выполнения работ по разметке, обследование устроенной разметки и эксплуатируемой по состоянию на 1/3, 1/2, 2/3 гарантийного срока ее службы).  Количество комплексов измерений устанавливается согласно Рекомендациям по контролю качества горизонтальной дорожной разметки.</w:t>
      </w:r>
    </w:p>
    <w:p w14:paraId="20D4A3CC" w14:textId="26EB4CE2" w:rsidR="00413AC9" w:rsidRPr="000C1501" w:rsidRDefault="00413AC9" w:rsidP="00A7437E">
      <w:pPr>
        <w:pStyle w:val="af8"/>
        <w:ind w:left="0" w:right="0" w:firstLine="567"/>
        <w:jc w:val="both"/>
        <w:rPr>
          <w:bCs/>
          <w:iCs/>
          <w:sz w:val="24"/>
          <w:szCs w:val="24"/>
        </w:rPr>
      </w:pPr>
      <w:r w:rsidRPr="000C1501">
        <w:rPr>
          <w:bCs/>
          <w:iCs/>
          <w:sz w:val="24"/>
          <w:szCs w:val="24"/>
        </w:rPr>
        <w:t>4.13.10.</w:t>
      </w:r>
      <w:r w:rsidRPr="000C1501">
        <w:rPr>
          <w:bCs/>
          <w:iCs/>
          <w:sz w:val="24"/>
          <w:szCs w:val="24"/>
        </w:rPr>
        <w:tab/>
        <w:t>В процессе эксплуатации дорожной разметки Заказчик и (или) привлеченные специализированные организации осуществляют эксплуатационный контроль качества дорожной разметки с целью определения соответствия ее параметров требованиям нормативно-технической документации</w:t>
      </w:r>
      <w:r w:rsidR="00220743" w:rsidRPr="000C1501">
        <w:rPr>
          <w:bCs/>
          <w:iCs/>
          <w:sz w:val="24"/>
          <w:szCs w:val="24"/>
        </w:rPr>
        <w:t>.</w:t>
      </w:r>
    </w:p>
    <w:p w14:paraId="189C7EE9" w14:textId="77777777" w:rsidR="00413AC9" w:rsidRPr="000C1501" w:rsidRDefault="00413AC9" w:rsidP="00A7437E">
      <w:pPr>
        <w:pStyle w:val="af8"/>
        <w:ind w:left="0" w:right="0" w:firstLine="567"/>
        <w:jc w:val="both"/>
        <w:rPr>
          <w:bCs/>
          <w:iCs/>
          <w:sz w:val="24"/>
          <w:szCs w:val="24"/>
        </w:rPr>
      </w:pPr>
      <w:r w:rsidRPr="000C1501">
        <w:rPr>
          <w:bCs/>
          <w:iCs/>
          <w:sz w:val="24"/>
          <w:szCs w:val="24"/>
        </w:rPr>
        <w:t>4.13.11.</w:t>
      </w:r>
      <w:r w:rsidRPr="000C1501">
        <w:rPr>
          <w:bCs/>
          <w:iCs/>
          <w:sz w:val="24"/>
          <w:szCs w:val="24"/>
        </w:rPr>
        <w:tab/>
        <w:t xml:space="preserve">Объем приемочного и эксплуатационного контроля определяется Заказчиком. </w:t>
      </w:r>
    </w:p>
    <w:p w14:paraId="46BD7428" w14:textId="77777777" w:rsidR="00413AC9" w:rsidRPr="000C1501" w:rsidRDefault="00413AC9" w:rsidP="00A7437E">
      <w:pPr>
        <w:pStyle w:val="af8"/>
        <w:ind w:left="0" w:right="0" w:firstLine="567"/>
        <w:jc w:val="both"/>
        <w:rPr>
          <w:bCs/>
          <w:iCs/>
          <w:sz w:val="24"/>
          <w:szCs w:val="24"/>
        </w:rPr>
      </w:pPr>
      <w:r w:rsidRPr="000C1501">
        <w:rPr>
          <w:bCs/>
          <w:iCs/>
          <w:sz w:val="24"/>
          <w:szCs w:val="24"/>
        </w:rPr>
        <w:t>4.13.12.</w:t>
      </w:r>
      <w:r w:rsidRPr="000C1501">
        <w:rPr>
          <w:bCs/>
          <w:iCs/>
          <w:sz w:val="24"/>
          <w:szCs w:val="24"/>
        </w:rPr>
        <w:tab/>
        <w:t xml:space="preserve">Заказчик может осуществлять инспекционный контроль на стадиях входного и операционного контроля. Объем инспекционного контроля определяется Заказчиком. </w:t>
      </w:r>
    </w:p>
    <w:p w14:paraId="6D1DEF41" w14:textId="77777777" w:rsidR="00413AC9" w:rsidRPr="000C1501" w:rsidRDefault="00413AC9" w:rsidP="00A7437E">
      <w:pPr>
        <w:pStyle w:val="af8"/>
        <w:ind w:left="0" w:right="0" w:firstLine="567"/>
        <w:jc w:val="both"/>
        <w:rPr>
          <w:b/>
          <w:bCs/>
          <w:iCs/>
          <w:sz w:val="24"/>
          <w:szCs w:val="24"/>
        </w:rPr>
      </w:pPr>
      <w:r w:rsidRPr="000C1501">
        <w:rPr>
          <w:b/>
          <w:bCs/>
          <w:iCs/>
          <w:sz w:val="24"/>
          <w:szCs w:val="24"/>
        </w:rPr>
        <w:t>4.14.</w:t>
      </w:r>
      <w:r w:rsidRPr="000C1501">
        <w:rPr>
          <w:b/>
          <w:bCs/>
          <w:iCs/>
          <w:sz w:val="24"/>
          <w:szCs w:val="24"/>
        </w:rPr>
        <w:tab/>
        <w:t>Регламент приемки выполненных работ по нанесению горизонтальной дорожной разметки автодорог.</w:t>
      </w:r>
    </w:p>
    <w:p w14:paraId="307090D1" w14:textId="18682B74" w:rsidR="00413AC9" w:rsidRPr="000C1501" w:rsidRDefault="00413AC9" w:rsidP="00A7437E">
      <w:pPr>
        <w:pStyle w:val="af8"/>
        <w:ind w:left="0" w:right="0" w:firstLine="567"/>
        <w:jc w:val="both"/>
        <w:rPr>
          <w:bCs/>
          <w:iCs/>
          <w:sz w:val="24"/>
          <w:szCs w:val="24"/>
        </w:rPr>
      </w:pPr>
      <w:r w:rsidRPr="000C1501">
        <w:rPr>
          <w:bCs/>
          <w:iCs/>
          <w:sz w:val="24"/>
          <w:szCs w:val="24"/>
        </w:rPr>
        <w:t>4.14.1.</w:t>
      </w:r>
      <w:r w:rsidRPr="000C1501">
        <w:rPr>
          <w:bCs/>
          <w:iCs/>
          <w:sz w:val="24"/>
          <w:szCs w:val="24"/>
        </w:rPr>
        <w:tab/>
        <w:t xml:space="preserve">Приемку выполненных работ по нанесению горизонтальной дорожной разметки производят уполномоченные представители </w:t>
      </w:r>
      <w:r w:rsidR="00C02447" w:rsidRPr="000C1501">
        <w:rPr>
          <w:bCs/>
          <w:iCs/>
          <w:sz w:val="24"/>
          <w:szCs w:val="24"/>
        </w:rPr>
        <w:t>Заказчика</w:t>
      </w:r>
      <w:r w:rsidRPr="000C1501">
        <w:rPr>
          <w:bCs/>
          <w:iCs/>
          <w:sz w:val="24"/>
          <w:szCs w:val="24"/>
        </w:rPr>
        <w:t xml:space="preserve">, с привлечением </w:t>
      </w:r>
      <w:r w:rsidR="0042386E" w:rsidRPr="000C1501">
        <w:rPr>
          <w:bCs/>
          <w:iCs/>
          <w:sz w:val="24"/>
          <w:szCs w:val="24"/>
        </w:rPr>
        <w:t>Инженера (в случае заключения договора)</w:t>
      </w:r>
      <w:r w:rsidRPr="000C1501">
        <w:rPr>
          <w:bCs/>
          <w:iCs/>
          <w:sz w:val="24"/>
          <w:szCs w:val="24"/>
        </w:rPr>
        <w:t>.</w:t>
      </w:r>
    </w:p>
    <w:p w14:paraId="697073AC" w14:textId="3E3B18DE" w:rsidR="00413AC9" w:rsidRPr="000C1501" w:rsidRDefault="00413AC9" w:rsidP="00A7437E">
      <w:pPr>
        <w:pStyle w:val="af8"/>
        <w:ind w:left="0" w:right="0" w:firstLine="567"/>
        <w:jc w:val="both"/>
        <w:rPr>
          <w:bCs/>
          <w:iCs/>
          <w:sz w:val="24"/>
          <w:szCs w:val="24"/>
        </w:rPr>
      </w:pPr>
      <w:r w:rsidRPr="000C1501">
        <w:rPr>
          <w:bCs/>
          <w:iCs/>
          <w:sz w:val="24"/>
          <w:szCs w:val="24"/>
        </w:rPr>
        <w:t>4.14.</w:t>
      </w:r>
      <w:r w:rsidR="0042386E" w:rsidRPr="000C1501">
        <w:rPr>
          <w:bCs/>
          <w:iCs/>
          <w:sz w:val="24"/>
          <w:szCs w:val="24"/>
        </w:rPr>
        <w:t>2</w:t>
      </w:r>
      <w:r w:rsidRPr="000C1501">
        <w:rPr>
          <w:bCs/>
          <w:iCs/>
          <w:sz w:val="24"/>
          <w:szCs w:val="24"/>
        </w:rPr>
        <w:t>.</w:t>
      </w:r>
      <w:r w:rsidRPr="000C1501">
        <w:rPr>
          <w:bCs/>
          <w:iCs/>
          <w:sz w:val="24"/>
          <w:szCs w:val="24"/>
        </w:rPr>
        <w:tab/>
      </w:r>
      <w:r w:rsidR="0042386E" w:rsidRPr="000C1501">
        <w:rPr>
          <w:bCs/>
          <w:iCs/>
          <w:sz w:val="24"/>
          <w:szCs w:val="24"/>
        </w:rPr>
        <w:t>По окончании выполнения работ за отчетн</w:t>
      </w:r>
      <w:r w:rsidR="00311E70" w:rsidRPr="000C1501">
        <w:rPr>
          <w:bCs/>
          <w:iCs/>
          <w:sz w:val="24"/>
          <w:szCs w:val="24"/>
        </w:rPr>
        <w:t xml:space="preserve">ые периоды, указанные в пункте </w:t>
      </w:r>
      <w:r w:rsidR="0042386E" w:rsidRPr="000C1501">
        <w:rPr>
          <w:bCs/>
          <w:iCs/>
          <w:sz w:val="24"/>
          <w:szCs w:val="24"/>
        </w:rPr>
        <w:t>4.4.7 настоящего Технического Задания, а также при приемке работ по нанесению горизонтальной дорожной разметки, в п</w:t>
      </w:r>
      <w:r w:rsidR="00311E70" w:rsidRPr="000C1501">
        <w:rPr>
          <w:bCs/>
          <w:iCs/>
          <w:sz w:val="24"/>
          <w:szCs w:val="24"/>
        </w:rPr>
        <w:t>орядке</w:t>
      </w:r>
      <w:r w:rsidR="00B863E6" w:rsidRPr="000C1501">
        <w:rPr>
          <w:bCs/>
          <w:iCs/>
          <w:sz w:val="24"/>
          <w:szCs w:val="24"/>
        </w:rPr>
        <w:t>,</w:t>
      </w:r>
      <w:r w:rsidR="00311E70" w:rsidRPr="000C1501">
        <w:rPr>
          <w:bCs/>
          <w:iCs/>
          <w:sz w:val="24"/>
          <w:szCs w:val="24"/>
        </w:rPr>
        <w:t xml:space="preserve"> предусмотренном пунктом </w:t>
      </w:r>
      <w:r w:rsidR="0042386E" w:rsidRPr="000C1501">
        <w:rPr>
          <w:bCs/>
          <w:iCs/>
          <w:sz w:val="24"/>
          <w:szCs w:val="24"/>
        </w:rPr>
        <w:t xml:space="preserve">4.4.8 настоящего Технического Задания, Исполнитель направляет уведомление Заказчику о готовности к сдаче выполненных работ по нанесению горизонтальной дорожной разметки и обеспечивает Заказчика </w:t>
      </w:r>
      <w:r w:rsidR="0042386E" w:rsidRPr="000C1501">
        <w:rPr>
          <w:bCs/>
          <w:iCs/>
          <w:sz w:val="24"/>
          <w:szCs w:val="24"/>
        </w:rPr>
        <w:lastRenderedPageBreak/>
        <w:t>транспортным средством и оборудованием, необходимым для проведения осмотра и приемки выполненных работ, ука</w:t>
      </w:r>
      <w:r w:rsidR="00311E70" w:rsidRPr="000C1501">
        <w:rPr>
          <w:bCs/>
          <w:iCs/>
          <w:sz w:val="24"/>
          <w:szCs w:val="24"/>
        </w:rPr>
        <w:t xml:space="preserve">занных  в пунктах 4.4.7 и </w:t>
      </w:r>
      <w:r w:rsidR="0042386E" w:rsidRPr="000C1501">
        <w:rPr>
          <w:bCs/>
          <w:iCs/>
          <w:sz w:val="24"/>
          <w:szCs w:val="24"/>
        </w:rPr>
        <w:t>4.4.8 настоящего Технического Задания.</w:t>
      </w:r>
    </w:p>
    <w:p w14:paraId="1A126DD8" w14:textId="77777777" w:rsidR="00413AC9" w:rsidRPr="000C1501" w:rsidRDefault="00413AC9" w:rsidP="00A7437E">
      <w:pPr>
        <w:pStyle w:val="af8"/>
        <w:ind w:left="0" w:right="0" w:firstLine="567"/>
        <w:jc w:val="both"/>
        <w:rPr>
          <w:bCs/>
          <w:iCs/>
          <w:sz w:val="24"/>
          <w:szCs w:val="24"/>
        </w:rPr>
      </w:pPr>
      <w:r w:rsidRPr="000C1501">
        <w:rPr>
          <w:bCs/>
          <w:iCs/>
          <w:sz w:val="24"/>
          <w:szCs w:val="24"/>
        </w:rPr>
        <w:t>4.14.</w:t>
      </w:r>
      <w:r w:rsidR="0042386E" w:rsidRPr="000C1501">
        <w:rPr>
          <w:bCs/>
          <w:iCs/>
          <w:sz w:val="24"/>
          <w:szCs w:val="24"/>
        </w:rPr>
        <w:t>3</w:t>
      </w:r>
      <w:r w:rsidRPr="000C1501">
        <w:rPr>
          <w:bCs/>
          <w:iCs/>
          <w:sz w:val="24"/>
          <w:szCs w:val="24"/>
        </w:rPr>
        <w:t>.</w:t>
      </w:r>
      <w:r w:rsidRPr="000C1501">
        <w:rPr>
          <w:bCs/>
          <w:iCs/>
          <w:sz w:val="24"/>
          <w:szCs w:val="24"/>
        </w:rPr>
        <w:tab/>
        <w:t>Ручные работы могут приниматься отдельным этапом после приемки механизированных работ.</w:t>
      </w:r>
    </w:p>
    <w:p w14:paraId="500CC192" w14:textId="77777777" w:rsidR="00413AC9" w:rsidRPr="000C1501" w:rsidRDefault="00413AC9" w:rsidP="00A7437E">
      <w:pPr>
        <w:pStyle w:val="af8"/>
        <w:ind w:left="0" w:right="0" w:firstLine="567"/>
        <w:jc w:val="both"/>
        <w:rPr>
          <w:bCs/>
          <w:iCs/>
          <w:sz w:val="24"/>
          <w:szCs w:val="24"/>
        </w:rPr>
      </w:pPr>
      <w:r w:rsidRPr="000C1501">
        <w:rPr>
          <w:bCs/>
          <w:iCs/>
          <w:sz w:val="24"/>
          <w:szCs w:val="24"/>
        </w:rPr>
        <w:t>4.14.</w:t>
      </w:r>
      <w:r w:rsidR="0042386E" w:rsidRPr="000C1501">
        <w:rPr>
          <w:bCs/>
          <w:iCs/>
          <w:sz w:val="24"/>
          <w:szCs w:val="24"/>
        </w:rPr>
        <w:t>4</w:t>
      </w:r>
      <w:r w:rsidRPr="000C1501">
        <w:rPr>
          <w:bCs/>
          <w:iCs/>
          <w:sz w:val="24"/>
          <w:szCs w:val="24"/>
        </w:rPr>
        <w:t>.</w:t>
      </w:r>
      <w:r w:rsidRPr="000C1501">
        <w:rPr>
          <w:bCs/>
          <w:iCs/>
          <w:sz w:val="24"/>
          <w:szCs w:val="24"/>
        </w:rPr>
        <w:tab/>
        <w:t xml:space="preserve">При приемке работ лицом, указанным в пункте 4.14.1. настоящего Технического </w:t>
      </w:r>
      <w:r w:rsidR="000F3A1F" w:rsidRPr="000C1501">
        <w:rPr>
          <w:bCs/>
          <w:iCs/>
          <w:sz w:val="24"/>
          <w:szCs w:val="24"/>
        </w:rPr>
        <w:t>З</w:t>
      </w:r>
      <w:r w:rsidRPr="000C1501">
        <w:rPr>
          <w:bCs/>
          <w:iCs/>
          <w:sz w:val="24"/>
          <w:szCs w:val="24"/>
        </w:rPr>
        <w:t>адания, проверяется следующая исполнительная документация:</w:t>
      </w:r>
    </w:p>
    <w:p w14:paraId="146AF088" w14:textId="77777777" w:rsidR="00413AC9" w:rsidRPr="000C1501" w:rsidRDefault="00413AC9" w:rsidP="00A7437E">
      <w:pPr>
        <w:pStyle w:val="af8"/>
        <w:ind w:left="0" w:right="0" w:firstLine="567"/>
        <w:jc w:val="both"/>
        <w:rPr>
          <w:bCs/>
          <w:iCs/>
          <w:sz w:val="24"/>
          <w:szCs w:val="24"/>
        </w:rPr>
      </w:pPr>
      <w:r w:rsidRPr="000C1501">
        <w:rPr>
          <w:bCs/>
          <w:iCs/>
          <w:sz w:val="24"/>
          <w:szCs w:val="24"/>
        </w:rPr>
        <w:t>- покилометровые ведомости нанесенной горизонтальной дорожной разметки;</w:t>
      </w:r>
    </w:p>
    <w:p w14:paraId="659A59DC" w14:textId="77777777" w:rsidR="00413AC9" w:rsidRPr="000C1501" w:rsidRDefault="00413AC9" w:rsidP="00A7437E">
      <w:pPr>
        <w:pStyle w:val="af8"/>
        <w:ind w:left="0" w:right="0" w:firstLine="567"/>
        <w:jc w:val="both"/>
        <w:rPr>
          <w:bCs/>
          <w:iCs/>
          <w:sz w:val="24"/>
          <w:szCs w:val="24"/>
        </w:rPr>
      </w:pPr>
      <w:r w:rsidRPr="000C1501">
        <w:rPr>
          <w:bCs/>
          <w:iCs/>
          <w:sz w:val="24"/>
          <w:szCs w:val="24"/>
        </w:rPr>
        <w:t>- журнал выполнения работ;</w:t>
      </w:r>
    </w:p>
    <w:p w14:paraId="6D763F8F" w14:textId="77777777" w:rsidR="00413AC9" w:rsidRPr="000C1501" w:rsidRDefault="00413AC9" w:rsidP="00A7437E">
      <w:pPr>
        <w:pStyle w:val="af8"/>
        <w:ind w:left="0" w:right="0" w:firstLine="567"/>
        <w:jc w:val="both"/>
        <w:rPr>
          <w:bCs/>
          <w:iCs/>
          <w:sz w:val="24"/>
          <w:szCs w:val="24"/>
        </w:rPr>
      </w:pPr>
      <w:r w:rsidRPr="000C1501">
        <w:rPr>
          <w:bCs/>
          <w:iCs/>
          <w:sz w:val="24"/>
          <w:szCs w:val="24"/>
        </w:rPr>
        <w:t>- акты операционного контроля для определения фактического расхода материалов, установленного настоящим Техническим заданием.</w:t>
      </w:r>
    </w:p>
    <w:p w14:paraId="6C714DB4" w14:textId="77777777" w:rsidR="00413AC9" w:rsidRPr="000C1501" w:rsidRDefault="00413AC9" w:rsidP="00A7437E">
      <w:pPr>
        <w:pStyle w:val="af8"/>
        <w:ind w:left="0" w:right="0" w:firstLine="567"/>
        <w:jc w:val="both"/>
        <w:rPr>
          <w:bCs/>
          <w:iCs/>
          <w:sz w:val="24"/>
          <w:szCs w:val="24"/>
        </w:rPr>
      </w:pPr>
      <w:r w:rsidRPr="000C1501">
        <w:rPr>
          <w:bCs/>
          <w:iCs/>
          <w:sz w:val="24"/>
          <w:szCs w:val="24"/>
        </w:rPr>
        <w:t>4.14.</w:t>
      </w:r>
      <w:r w:rsidR="0042386E" w:rsidRPr="000C1501">
        <w:rPr>
          <w:bCs/>
          <w:iCs/>
          <w:sz w:val="24"/>
          <w:szCs w:val="24"/>
        </w:rPr>
        <w:t>5</w:t>
      </w:r>
      <w:r w:rsidRPr="000C1501">
        <w:rPr>
          <w:bCs/>
          <w:iCs/>
          <w:sz w:val="24"/>
          <w:szCs w:val="24"/>
        </w:rPr>
        <w:t>.</w:t>
      </w:r>
      <w:r w:rsidRPr="000C1501">
        <w:rPr>
          <w:bCs/>
          <w:iCs/>
          <w:sz w:val="24"/>
          <w:szCs w:val="24"/>
        </w:rPr>
        <w:tab/>
        <w:t xml:space="preserve">При приемке работ лицом, указанным в пункте 4.14.1. настоящего Технического </w:t>
      </w:r>
      <w:r w:rsidR="000F3A1F" w:rsidRPr="000C1501">
        <w:rPr>
          <w:bCs/>
          <w:iCs/>
          <w:sz w:val="24"/>
          <w:szCs w:val="24"/>
        </w:rPr>
        <w:t>З</w:t>
      </w:r>
      <w:r w:rsidRPr="000C1501">
        <w:rPr>
          <w:bCs/>
          <w:iCs/>
          <w:sz w:val="24"/>
          <w:szCs w:val="24"/>
        </w:rPr>
        <w:t xml:space="preserve">адания, производится контрольный обмер выполненных объемов работ и проверка соблюдения требований настоящего Технического </w:t>
      </w:r>
      <w:r w:rsidR="000F3A1F" w:rsidRPr="000C1501">
        <w:rPr>
          <w:bCs/>
          <w:iCs/>
          <w:sz w:val="24"/>
          <w:szCs w:val="24"/>
        </w:rPr>
        <w:t>З</w:t>
      </w:r>
      <w:r w:rsidRPr="000C1501">
        <w:rPr>
          <w:bCs/>
          <w:iCs/>
          <w:sz w:val="24"/>
          <w:szCs w:val="24"/>
        </w:rPr>
        <w:t>адания:</w:t>
      </w:r>
    </w:p>
    <w:p w14:paraId="51BEDCDD" w14:textId="77211497" w:rsidR="00413AC9" w:rsidRPr="000C1501" w:rsidRDefault="00413AC9" w:rsidP="00A7437E">
      <w:pPr>
        <w:pStyle w:val="af8"/>
        <w:ind w:left="0" w:right="0" w:firstLine="567"/>
        <w:jc w:val="both"/>
        <w:rPr>
          <w:bCs/>
          <w:iCs/>
          <w:sz w:val="24"/>
          <w:szCs w:val="24"/>
        </w:rPr>
      </w:pPr>
      <w:r w:rsidRPr="000C1501">
        <w:rPr>
          <w:bCs/>
          <w:iCs/>
          <w:sz w:val="24"/>
          <w:szCs w:val="24"/>
        </w:rPr>
        <w:t>- проверяется место ограждения производства дорожных работ знаками, согласно утвержденной схемы (в случае ведения работ на обследуемом участке);</w:t>
      </w:r>
    </w:p>
    <w:p w14:paraId="222BE879" w14:textId="75D9B3B7" w:rsidR="00413AC9" w:rsidRPr="000C1501" w:rsidRDefault="00413AC9" w:rsidP="00A7437E">
      <w:pPr>
        <w:pStyle w:val="af8"/>
        <w:ind w:left="0" w:right="0" w:firstLine="567"/>
        <w:jc w:val="both"/>
        <w:rPr>
          <w:bCs/>
          <w:iCs/>
          <w:sz w:val="24"/>
          <w:szCs w:val="24"/>
        </w:rPr>
      </w:pPr>
      <w:r w:rsidRPr="000C1501">
        <w:rPr>
          <w:bCs/>
          <w:iCs/>
          <w:sz w:val="24"/>
          <w:szCs w:val="24"/>
        </w:rPr>
        <w:t>- проверяется технология выполнения работ на соответствие нормативно-техническим требованиям при выполнении работ;</w:t>
      </w:r>
    </w:p>
    <w:p w14:paraId="098229CD" w14:textId="40FC8C6B" w:rsidR="00413AC9" w:rsidRPr="000C1501" w:rsidRDefault="00413AC9" w:rsidP="00A7437E">
      <w:pPr>
        <w:pStyle w:val="af8"/>
        <w:ind w:left="0" w:right="0" w:firstLine="567"/>
        <w:jc w:val="both"/>
        <w:rPr>
          <w:bCs/>
          <w:iCs/>
          <w:sz w:val="24"/>
          <w:szCs w:val="24"/>
        </w:rPr>
      </w:pPr>
      <w:r w:rsidRPr="000C1501">
        <w:rPr>
          <w:bCs/>
          <w:iCs/>
          <w:sz w:val="24"/>
          <w:szCs w:val="24"/>
        </w:rPr>
        <w:t xml:space="preserve">- на Автомобильной Дороге проводятся измерения (геометрические и фотометрические параметры) каждой линии, в количестве не менее трех с расчетом среднего значения на каждую, с составлением Актов по форме согласно </w:t>
      </w:r>
      <w:r w:rsidR="00D00885" w:rsidRPr="000C1501">
        <w:rPr>
          <w:bCs/>
          <w:iCs/>
          <w:sz w:val="24"/>
          <w:szCs w:val="24"/>
        </w:rPr>
        <w:t>П</w:t>
      </w:r>
      <w:r w:rsidRPr="000C1501">
        <w:rPr>
          <w:bCs/>
          <w:iCs/>
          <w:sz w:val="24"/>
          <w:szCs w:val="24"/>
        </w:rPr>
        <w:t xml:space="preserve">риложению </w:t>
      </w:r>
      <w:r w:rsidR="00D00885" w:rsidRPr="000C1501">
        <w:rPr>
          <w:sz w:val="24"/>
          <w:szCs w:val="24"/>
        </w:rPr>
        <w:t xml:space="preserve">№ </w:t>
      </w:r>
      <w:r w:rsidR="000D0B45" w:rsidRPr="000C1501">
        <w:rPr>
          <w:sz w:val="24"/>
          <w:szCs w:val="24"/>
        </w:rPr>
        <w:t>7</w:t>
      </w:r>
      <w:r w:rsidR="00A9568F" w:rsidRPr="000C1501">
        <w:rPr>
          <w:bCs/>
          <w:iCs/>
          <w:sz w:val="24"/>
          <w:szCs w:val="24"/>
        </w:rPr>
        <w:t>.1</w:t>
      </w:r>
      <w:r w:rsidR="00B73887" w:rsidRPr="000C1501">
        <w:rPr>
          <w:bCs/>
          <w:iCs/>
          <w:sz w:val="24"/>
          <w:szCs w:val="24"/>
        </w:rPr>
        <w:t>0</w:t>
      </w:r>
      <w:r w:rsidRPr="000C1501">
        <w:rPr>
          <w:bCs/>
          <w:iCs/>
          <w:sz w:val="24"/>
          <w:szCs w:val="24"/>
        </w:rPr>
        <w:t xml:space="preserve"> к настоящему Техническому </w:t>
      </w:r>
      <w:r w:rsidR="000F3A1F" w:rsidRPr="000C1501">
        <w:rPr>
          <w:bCs/>
          <w:iCs/>
          <w:sz w:val="24"/>
          <w:szCs w:val="24"/>
        </w:rPr>
        <w:t>З</w:t>
      </w:r>
      <w:r w:rsidRPr="000C1501">
        <w:rPr>
          <w:bCs/>
          <w:iCs/>
          <w:sz w:val="24"/>
          <w:szCs w:val="24"/>
        </w:rPr>
        <w:t>аданию;</w:t>
      </w:r>
    </w:p>
    <w:p w14:paraId="618A47A8" w14:textId="77777777" w:rsidR="00413AC9" w:rsidRPr="000C1501" w:rsidRDefault="00413AC9" w:rsidP="00A7437E">
      <w:pPr>
        <w:pStyle w:val="af8"/>
        <w:ind w:left="0" w:right="0" w:firstLine="567"/>
        <w:jc w:val="both"/>
        <w:rPr>
          <w:bCs/>
          <w:iCs/>
          <w:sz w:val="24"/>
          <w:szCs w:val="24"/>
        </w:rPr>
      </w:pPr>
      <w:r w:rsidRPr="000C1501">
        <w:rPr>
          <w:bCs/>
          <w:iCs/>
          <w:sz w:val="24"/>
          <w:szCs w:val="24"/>
        </w:rPr>
        <w:t>- контрольные измерения проводятся не менее одного в створе дороги на каждые десять километров принимаемого участка;</w:t>
      </w:r>
    </w:p>
    <w:p w14:paraId="10EBDBFD" w14:textId="77777777" w:rsidR="00413AC9" w:rsidRPr="000C1501" w:rsidRDefault="00413AC9" w:rsidP="00A7437E">
      <w:pPr>
        <w:pStyle w:val="af8"/>
        <w:ind w:left="0" w:right="0" w:firstLine="567"/>
        <w:jc w:val="both"/>
        <w:rPr>
          <w:bCs/>
          <w:iCs/>
          <w:sz w:val="24"/>
          <w:szCs w:val="24"/>
        </w:rPr>
      </w:pPr>
      <w:r w:rsidRPr="000C1501">
        <w:rPr>
          <w:bCs/>
          <w:iCs/>
          <w:sz w:val="24"/>
          <w:szCs w:val="24"/>
        </w:rPr>
        <w:t xml:space="preserve">- в случае невыполнения норм расхода материалов, установленных настоящим Техническим заданием, работы по нанесению разметки приемке не подлежат; </w:t>
      </w:r>
    </w:p>
    <w:p w14:paraId="4363383A" w14:textId="77777777" w:rsidR="00413AC9" w:rsidRPr="000C1501" w:rsidRDefault="00413AC9" w:rsidP="00A7437E">
      <w:pPr>
        <w:pStyle w:val="af8"/>
        <w:ind w:left="0" w:right="0" w:firstLine="567"/>
        <w:jc w:val="both"/>
        <w:rPr>
          <w:bCs/>
          <w:iCs/>
          <w:sz w:val="24"/>
          <w:szCs w:val="24"/>
        </w:rPr>
      </w:pPr>
      <w:r w:rsidRPr="000C1501">
        <w:rPr>
          <w:bCs/>
          <w:iCs/>
          <w:sz w:val="24"/>
          <w:szCs w:val="24"/>
        </w:rPr>
        <w:t>В случае невыполнения предписания, при повторной проверке принимаемых работ применяются санкции в соответствии с условиями Соглашения.</w:t>
      </w:r>
    </w:p>
    <w:p w14:paraId="5070CF34" w14:textId="3BD064EC" w:rsidR="00413AC9" w:rsidRPr="000C1501" w:rsidRDefault="00413AC9" w:rsidP="00A7437E">
      <w:pPr>
        <w:pStyle w:val="af8"/>
        <w:ind w:left="0" w:right="0" w:firstLine="567"/>
        <w:jc w:val="both"/>
        <w:rPr>
          <w:bCs/>
          <w:iCs/>
          <w:sz w:val="24"/>
          <w:szCs w:val="24"/>
        </w:rPr>
      </w:pPr>
      <w:r w:rsidRPr="000C1501">
        <w:rPr>
          <w:bCs/>
          <w:iCs/>
          <w:sz w:val="24"/>
          <w:szCs w:val="24"/>
        </w:rPr>
        <w:t>4.14.</w:t>
      </w:r>
      <w:r w:rsidR="0042386E" w:rsidRPr="000C1501">
        <w:rPr>
          <w:bCs/>
          <w:iCs/>
          <w:sz w:val="24"/>
          <w:szCs w:val="24"/>
        </w:rPr>
        <w:t>6</w:t>
      </w:r>
      <w:r w:rsidRPr="000C1501">
        <w:rPr>
          <w:bCs/>
          <w:iCs/>
          <w:sz w:val="24"/>
          <w:szCs w:val="24"/>
        </w:rPr>
        <w:t>.</w:t>
      </w:r>
      <w:r w:rsidRPr="000C1501">
        <w:rPr>
          <w:bCs/>
          <w:iCs/>
          <w:sz w:val="24"/>
          <w:szCs w:val="24"/>
        </w:rPr>
        <w:tab/>
      </w:r>
      <w:r w:rsidR="00220743" w:rsidRPr="000C1501">
        <w:rPr>
          <w:bCs/>
          <w:iCs/>
          <w:sz w:val="24"/>
          <w:szCs w:val="24"/>
        </w:rPr>
        <w:t>Для приемки</w:t>
      </w:r>
      <w:r w:rsidRPr="000C1501">
        <w:rPr>
          <w:bCs/>
          <w:iCs/>
          <w:sz w:val="24"/>
          <w:szCs w:val="24"/>
        </w:rPr>
        <w:t xml:space="preserve"> выполненных работ </w:t>
      </w:r>
      <w:r w:rsidR="005C7305" w:rsidRPr="000C1501">
        <w:rPr>
          <w:bCs/>
          <w:iCs/>
          <w:sz w:val="24"/>
          <w:szCs w:val="24"/>
        </w:rPr>
        <w:t>Исполнителем</w:t>
      </w:r>
      <w:r w:rsidRPr="000C1501">
        <w:rPr>
          <w:bCs/>
          <w:iCs/>
          <w:sz w:val="24"/>
          <w:szCs w:val="24"/>
        </w:rPr>
        <w:t xml:space="preserve"> предоставляются следующие документы:</w:t>
      </w:r>
    </w:p>
    <w:p w14:paraId="12C9D855" w14:textId="77777777" w:rsidR="00413AC9" w:rsidRPr="000C1501" w:rsidRDefault="00413AC9" w:rsidP="00A7437E">
      <w:pPr>
        <w:pStyle w:val="af8"/>
        <w:ind w:left="0" w:right="0" w:firstLine="567"/>
        <w:jc w:val="both"/>
        <w:rPr>
          <w:bCs/>
          <w:iCs/>
          <w:sz w:val="24"/>
          <w:szCs w:val="24"/>
        </w:rPr>
      </w:pPr>
      <w:r w:rsidRPr="000C1501">
        <w:rPr>
          <w:bCs/>
          <w:iCs/>
          <w:sz w:val="24"/>
          <w:szCs w:val="24"/>
        </w:rPr>
        <w:t>-  счет-фактура;</w:t>
      </w:r>
    </w:p>
    <w:p w14:paraId="647CF192" w14:textId="1A99D3BC" w:rsidR="00413AC9" w:rsidRPr="000C1501" w:rsidRDefault="00413AC9" w:rsidP="00A7437E">
      <w:pPr>
        <w:pStyle w:val="af8"/>
        <w:ind w:left="0" w:right="0" w:firstLine="567"/>
        <w:jc w:val="both"/>
        <w:rPr>
          <w:bCs/>
          <w:iCs/>
          <w:sz w:val="24"/>
          <w:szCs w:val="24"/>
        </w:rPr>
      </w:pPr>
      <w:r w:rsidRPr="000C1501">
        <w:rPr>
          <w:bCs/>
          <w:iCs/>
          <w:sz w:val="24"/>
          <w:szCs w:val="24"/>
        </w:rPr>
        <w:t xml:space="preserve">-  Акт </w:t>
      </w:r>
      <w:r w:rsidR="00CC2F5A" w:rsidRPr="000C1501">
        <w:rPr>
          <w:bCs/>
          <w:iCs/>
          <w:sz w:val="24"/>
          <w:szCs w:val="24"/>
        </w:rPr>
        <w:t>о приемке выполненных работ</w:t>
      </w:r>
      <w:r w:rsidRPr="000C1501">
        <w:rPr>
          <w:bCs/>
          <w:iCs/>
          <w:sz w:val="24"/>
          <w:szCs w:val="24"/>
        </w:rPr>
        <w:t>;</w:t>
      </w:r>
    </w:p>
    <w:p w14:paraId="284C4CD3" w14:textId="37EB41E6" w:rsidR="00413AC9" w:rsidRPr="000C1501" w:rsidRDefault="00413AC9" w:rsidP="00A7437E">
      <w:pPr>
        <w:pStyle w:val="af8"/>
        <w:ind w:left="0" w:right="0" w:firstLine="567"/>
        <w:jc w:val="both"/>
        <w:rPr>
          <w:bCs/>
          <w:iCs/>
          <w:sz w:val="24"/>
          <w:szCs w:val="24"/>
        </w:rPr>
      </w:pPr>
      <w:r w:rsidRPr="000C1501">
        <w:rPr>
          <w:bCs/>
          <w:iCs/>
          <w:sz w:val="24"/>
          <w:szCs w:val="24"/>
        </w:rPr>
        <w:t xml:space="preserve">-  журнал выполнения работ, в том </w:t>
      </w:r>
      <w:r w:rsidR="00220743" w:rsidRPr="000C1501">
        <w:rPr>
          <w:bCs/>
          <w:iCs/>
          <w:sz w:val="24"/>
          <w:szCs w:val="24"/>
        </w:rPr>
        <w:t>числе по</w:t>
      </w:r>
      <w:r w:rsidRPr="000C1501">
        <w:rPr>
          <w:bCs/>
          <w:iCs/>
          <w:sz w:val="24"/>
          <w:szCs w:val="24"/>
        </w:rPr>
        <w:t xml:space="preserve"> </w:t>
      </w:r>
      <w:r w:rsidR="00B863E6" w:rsidRPr="000C1501">
        <w:rPr>
          <w:bCs/>
          <w:iCs/>
          <w:sz w:val="24"/>
          <w:szCs w:val="24"/>
        </w:rPr>
        <w:t xml:space="preserve">субподрядчику </w:t>
      </w:r>
      <w:r w:rsidRPr="000C1501">
        <w:rPr>
          <w:bCs/>
          <w:iCs/>
          <w:sz w:val="24"/>
          <w:szCs w:val="24"/>
        </w:rPr>
        <w:t>(-ам)</w:t>
      </w:r>
      <w:r w:rsidR="00B863E6" w:rsidRPr="000C1501">
        <w:rPr>
          <w:bCs/>
          <w:iCs/>
          <w:sz w:val="24"/>
          <w:szCs w:val="24"/>
        </w:rPr>
        <w:t xml:space="preserve"> Исполнителя</w:t>
      </w:r>
      <w:r w:rsidRPr="000C1501">
        <w:rPr>
          <w:bCs/>
          <w:iCs/>
          <w:sz w:val="24"/>
          <w:szCs w:val="24"/>
        </w:rPr>
        <w:t>;</w:t>
      </w:r>
    </w:p>
    <w:p w14:paraId="122C0BE1" w14:textId="77777777" w:rsidR="00413AC9" w:rsidRPr="000C1501" w:rsidRDefault="00413AC9" w:rsidP="00A7437E">
      <w:pPr>
        <w:pStyle w:val="af8"/>
        <w:ind w:left="0" w:right="0" w:firstLine="567"/>
        <w:jc w:val="both"/>
        <w:rPr>
          <w:bCs/>
          <w:iCs/>
          <w:sz w:val="24"/>
          <w:szCs w:val="24"/>
        </w:rPr>
      </w:pPr>
      <w:r w:rsidRPr="000C1501">
        <w:rPr>
          <w:bCs/>
          <w:iCs/>
          <w:sz w:val="24"/>
          <w:szCs w:val="24"/>
        </w:rPr>
        <w:t>-  акты операционного и приемочного контроля качества;</w:t>
      </w:r>
    </w:p>
    <w:p w14:paraId="3ED06651" w14:textId="77777777" w:rsidR="00413AC9" w:rsidRPr="000C1501" w:rsidRDefault="00413AC9" w:rsidP="00A7437E">
      <w:pPr>
        <w:pStyle w:val="af8"/>
        <w:ind w:left="0" w:right="0" w:firstLine="567"/>
        <w:jc w:val="both"/>
        <w:rPr>
          <w:bCs/>
          <w:iCs/>
          <w:sz w:val="24"/>
          <w:szCs w:val="24"/>
        </w:rPr>
      </w:pPr>
      <w:r w:rsidRPr="000C1501">
        <w:rPr>
          <w:bCs/>
          <w:iCs/>
          <w:sz w:val="24"/>
          <w:szCs w:val="24"/>
        </w:rPr>
        <w:t>-  справка об исполнении гарантийных обязательств;</w:t>
      </w:r>
    </w:p>
    <w:p w14:paraId="5BF21860" w14:textId="77777777" w:rsidR="00413AC9" w:rsidRPr="000C1501" w:rsidRDefault="00413AC9" w:rsidP="00A7437E">
      <w:pPr>
        <w:pStyle w:val="af8"/>
        <w:ind w:left="0" w:right="0" w:firstLine="567"/>
        <w:jc w:val="both"/>
        <w:rPr>
          <w:bCs/>
          <w:iCs/>
          <w:sz w:val="24"/>
          <w:szCs w:val="24"/>
        </w:rPr>
      </w:pPr>
      <w:r w:rsidRPr="000C1501">
        <w:rPr>
          <w:bCs/>
          <w:iCs/>
          <w:sz w:val="24"/>
          <w:szCs w:val="24"/>
        </w:rPr>
        <w:t>- гарантийный паспорт.</w:t>
      </w:r>
    </w:p>
    <w:p w14:paraId="719E0ABE" w14:textId="3BB051DB" w:rsidR="0042386E" w:rsidRPr="000C1501" w:rsidRDefault="0042386E" w:rsidP="0042386E">
      <w:pPr>
        <w:pStyle w:val="af8"/>
        <w:ind w:left="0" w:right="0" w:firstLine="567"/>
        <w:jc w:val="both"/>
        <w:rPr>
          <w:bCs/>
          <w:iCs/>
          <w:sz w:val="24"/>
          <w:szCs w:val="24"/>
        </w:rPr>
      </w:pPr>
      <w:r w:rsidRPr="000C1501">
        <w:rPr>
          <w:bCs/>
          <w:iCs/>
          <w:sz w:val="24"/>
          <w:szCs w:val="24"/>
        </w:rPr>
        <w:t>4.14.7.</w:t>
      </w:r>
      <w:r w:rsidRPr="000C1501">
        <w:rPr>
          <w:bCs/>
          <w:iCs/>
          <w:sz w:val="24"/>
          <w:szCs w:val="24"/>
        </w:rPr>
        <w:tab/>
        <w:t xml:space="preserve">Заказчик осуществляет приемку выполненных Исполнителем работ по нанесению горизонтальной дорожной разметки за отчетные периоды: с 01.04 по </w:t>
      </w:r>
      <w:r w:rsidR="00220743" w:rsidRPr="000C1501">
        <w:rPr>
          <w:bCs/>
          <w:iCs/>
          <w:sz w:val="24"/>
          <w:szCs w:val="24"/>
        </w:rPr>
        <w:t>25.04.</w:t>
      </w:r>
      <w:r w:rsidRPr="000C1501">
        <w:rPr>
          <w:bCs/>
          <w:iCs/>
          <w:sz w:val="24"/>
          <w:szCs w:val="24"/>
        </w:rPr>
        <w:t xml:space="preserve"> с 26.04 по 09.05, с 15.06 по 25.06, с 26.06 по 15.07, с 20.08 по 25.08, с 26.08 по 15.09.</w:t>
      </w:r>
    </w:p>
    <w:p w14:paraId="570EFC21" w14:textId="574BF07E" w:rsidR="0042386E" w:rsidRPr="000C1501" w:rsidRDefault="0042386E" w:rsidP="0042386E">
      <w:pPr>
        <w:pStyle w:val="af8"/>
        <w:ind w:left="0" w:right="0" w:firstLine="567"/>
        <w:jc w:val="both"/>
        <w:rPr>
          <w:bCs/>
          <w:iCs/>
          <w:sz w:val="24"/>
          <w:szCs w:val="24"/>
        </w:rPr>
      </w:pPr>
      <w:r w:rsidRPr="000C1501">
        <w:rPr>
          <w:bCs/>
          <w:iCs/>
          <w:sz w:val="24"/>
          <w:szCs w:val="24"/>
        </w:rPr>
        <w:t>4.14.8.</w:t>
      </w:r>
      <w:r w:rsidRPr="000C1501">
        <w:rPr>
          <w:bCs/>
          <w:iCs/>
          <w:sz w:val="24"/>
          <w:szCs w:val="24"/>
        </w:rPr>
        <w:tab/>
        <w:t xml:space="preserve">В случае выполнения работ по Ремонту покрытия на </w:t>
      </w:r>
      <w:r w:rsidR="00B0746E" w:rsidRPr="000C1501">
        <w:rPr>
          <w:bCs/>
          <w:iCs/>
          <w:sz w:val="24"/>
          <w:szCs w:val="24"/>
        </w:rPr>
        <w:t xml:space="preserve">Автомобильной </w:t>
      </w:r>
      <w:r w:rsidR="005E5C38" w:rsidRPr="000C1501">
        <w:rPr>
          <w:bCs/>
          <w:iCs/>
          <w:sz w:val="24"/>
          <w:szCs w:val="24"/>
        </w:rPr>
        <w:t>Д</w:t>
      </w:r>
      <w:r w:rsidR="00B0746E" w:rsidRPr="000C1501">
        <w:rPr>
          <w:bCs/>
          <w:iCs/>
          <w:sz w:val="24"/>
          <w:szCs w:val="24"/>
        </w:rPr>
        <w:t xml:space="preserve">ороге </w:t>
      </w:r>
      <w:r w:rsidRPr="000C1501">
        <w:rPr>
          <w:bCs/>
          <w:iCs/>
          <w:sz w:val="24"/>
          <w:szCs w:val="24"/>
        </w:rPr>
        <w:t xml:space="preserve">(части </w:t>
      </w:r>
      <w:r w:rsidR="00B0746E" w:rsidRPr="000C1501">
        <w:rPr>
          <w:bCs/>
          <w:iCs/>
          <w:sz w:val="24"/>
          <w:szCs w:val="24"/>
        </w:rPr>
        <w:t>Автомобильной дороги</w:t>
      </w:r>
      <w:r w:rsidRPr="000C1501">
        <w:rPr>
          <w:bCs/>
          <w:iCs/>
          <w:sz w:val="24"/>
          <w:szCs w:val="24"/>
        </w:rPr>
        <w:t>), Заказчик осуществляет приемку выполненных работ по нанесению горизонтальной дорожной разметки до подписания акта ввода объекта Ремонта в эксплуатацию.</w:t>
      </w:r>
      <w:r w:rsidR="00311E70" w:rsidRPr="000C1501">
        <w:rPr>
          <w:szCs w:val="28"/>
          <w:lang w:eastAsia="ar-SA"/>
        </w:rPr>
        <w:t xml:space="preserve"> </w:t>
      </w:r>
      <w:r w:rsidR="00311E70" w:rsidRPr="000C1501">
        <w:rPr>
          <w:bCs/>
          <w:iCs/>
          <w:sz w:val="24"/>
          <w:szCs w:val="24"/>
        </w:rPr>
        <w:t>В случае окончания срока действия гарантийных обязательств на горизонтальную дорожную разметку по объектам ремонта, капитального ремонта, реконструкции, строительства и/или комплексного обустройства, а также в случае восстановления разметки после устранения деформаций и повреждений покрытия (заделка выбоин, просадок, шелушения, выкрашивания и других дефектов) сроки выполнения работ по нанесению (восстановлению) разметки на таких участках согласовывается с Заказчиком в письменном виде.».</w:t>
      </w:r>
    </w:p>
    <w:p w14:paraId="74EB6769" w14:textId="77777777" w:rsidR="00BD279C" w:rsidRPr="000C1501" w:rsidRDefault="00BD279C" w:rsidP="00A7437E">
      <w:pPr>
        <w:pStyle w:val="af8"/>
        <w:ind w:left="0" w:right="0" w:firstLine="567"/>
        <w:jc w:val="both"/>
        <w:rPr>
          <w:b/>
          <w:bCs/>
          <w:iCs/>
          <w:sz w:val="24"/>
          <w:szCs w:val="24"/>
        </w:rPr>
      </w:pPr>
    </w:p>
    <w:p w14:paraId="05EB16CB" w14:textId="77777777" w:rsidR="00413AC9" w:rsidRPr="000C1501" w:rsidRDefault="00413AC9" w:rsidP="00A7437E">
      <w:pPr>
        <w:pStyle w:val="af8"/>
        <w:ind w:left="0" w:right="0" w:firstLine="567"/>
        <w:jc w:val="both"/>
        <w:rPr>
          <w:b/>
          <w:bCs/>
          <w:iCs/>
          <w:sz w:val="24"/>
          <w:szCs w:val="24"/>
        </w:rPr>
      </w:pPr>
      <w:r w:rsidRPr="000C1501">
        <w:rPr>
          <w:b/>
          <w:bCs/>
          <w:iCs/>
          <w:sz w:val="24"/>
          <w:szCs w:val="24"/>
        </w:rPr>
        <w:t>4.15.</w:t>
      </w:r>
      <w:r w:rsidRPr="000C1501">
        <w:rPr>
          <w:b/>
          <w:bCs/>
          <w:iCs/>
          <w:sz w:val="24"/>
          <w:szCs w:val="24"/>
        </w:rPr>
        <w:tab/>
        <w:t>Гарантийные обязательства.</w:t>
      </w:r>
    </w:p>
    <w:p w14:paraId="26D60FBD" w14:textId="77777777" w:rsidR="00413AC9" w:rsidRPr="000C1501" w:rsidRDefault="00413AC9" w:rsidP="00A7437E">
      <w:pPr>
        <w:pStyle w:val="af8"/>
        <w:ind w:left="0" w:right="0" w:firstLine="567"/>
        <w:jc w:val="both"/>
        <w:rPr>
          <w:bCs/>
          <w:iCs/>
          <w:sz w:val="24"/>
          <w:szCs w:val="24"/>
        </w:rPr>
      </w:pPr>
      <w:r w:rsidRPr="000C1501">
        <w:rPr>
          <w:bCs/>
          <w:iCs/>
          <w:sz w:val="24"/>
          <w:szCs w:val="24"/>
        </w:rPr>
        <w:lastRenderedPageBreak/>
        <w:t>4.15.1.</w:t>
      </w:r>
      <w:r w:rsidRPr="000C1501">
        <w:rPr>
          <w:bCs/>
          <w:iCs/>
          <w:sz w:val="24"/>
          <w:szCs w:val="24"/>
        </w:rPr>
        <w:tab/>
        <w:t xml:space="preserve">После приемки выполненных работ по нанесению разметки Заказчиком в соответствии с условиями </w:t>
      </w:r>
      <w:r w:rsidR="00A9568F" w:rsidRPr="000C1501">
        <w:rPr>
          <w:bCs/>
          <w:iCs/>
          <w:sz w:val="24"/>
          <w:szCs w:val="24"/>
        </w:rPr>
        <w:t>Соглашения</w:t>
      </w:r>
      <w:r w:rsidRPr="000C1501">
        <w:rPr>
          <w:bCs/>
          <w:iCs/>
          <w:sz w:val="24"/>
          <w:szCs w:val="24"/>
        </w:rPr>
        <w:t xml:space="preserve"> </w:t>
      </w:r>
      <w:r w:rsidR="005C7305" w:rsidRPr="000C1501">
        <w:rPr>
          <w:bCs/>
          <w:iCs/>
          <w:sz w:val="24"/>
          <w:szCs w:val="24"/>
        </w:rPr>
        <w:t>Исполнитель</w:t>
      </w:r>
      <w:r w:rsidRPr="000C1501">
        <w:rPr>
          <w:bCs/>
          <w:iCs/>
          <w:sz w:val="24"/>
          <w:szCs w:val="24"/>
        </w:rPr>
        <w:t xml:space="preserve"> несет ответственность за сохранность линий разметки на протяжении всего гарантийного срока.</w:t>
      </w:r>
    </w:p>
    <w:p w14:paraId="7D267CA7" w14:textId="77777777" w:rsidR="00413AC9" w:rsidRPr="000C1501" w:rsidRDefault="00413AC9" w:rsidP="00A7437E">
      <w:pPr>
        <w:pStyle w:val="af8"/>
        <w:ind w:left="0" w:right="0" w:firstLine="567"/>
        <w:jc w:val="both"/>
        <w:rPr>
          <w:bCs/>
          <w:iCs/>
          <w:sz w:val="24"/>
          <w:szCs w:val="24"/>
        </w:rPr>
      </w:pPr>
      <w:r w:rsidRPr="000C1501">
        <w:rPr>
          <w:bCs/>
          <w:iCs/>
          <w:sz w:val="24"/>
          <w:szCs w:val="24"/>
        </w:rPr>
        <w:t>4.15.2.</w:t>
      </w:r>
      <w:r w:rsidRPr="000C1501">
        <w:rPr>
          <w:bCs/>
          <w:iCs/>
          <w:sz w:val="24"/>
          <w:szCs w:val="24"/>
        </w:rPr>
        <w:tab/>
        <w:t xml:space="preserve">Срок гарантии на выполненные работы по разметке устанавливается в соответствии с условиями </w:t>
      </w:r>
      <w:r w:rsidR="00A9568F" w:rsidRPr="000C1501">
        <w:rPr>
          <w:bCs/>
          <w:iCs/>
          <w:sz w:val="24"/>
          <w:szCs w:val="24"/>
        </w:rPr>
        <w:t>Соглашения</w:t>
      </w:r>
      <w:r w:rsidRPr="000C1501">
        <w:rPr>
          <w:bCs/>
          <w:iCs/>
          <w:sz w:val="24"/>
          <w:szCs w:val="24"/>
        </w:rPr>
        <w:t xml:space="preserve">. </w:t>
      </w:r>
    </w:p>
    <w:p w14:paraId="48891F4F" w14:textId="77777777" w:rsidR="00413AC9" w:rsidRPr="000C1501" w:rsidRDefault="00413AC9" w:rsidP="00A7437E">
      <w:pPr>
        <w:pStyle w:val="af8"/>
        <w:ind w:left="0" w:right="0" w:firstLine="567"/>
        <w:jc w:val="both"/>
        <w:rPr>
          <w:bCs/>
          <w:iCs/>
          <w:sz w:val="24"/>
          <w:szCs w:val="24"/>
        </w:rPr>
      </w:pPr>
      <w:r w:rsidRPr="000C1501">
        <w:rPr>
          <w:bCs/>
          <w:iCs/>
          <w:sz w:val="24"/>
          <w:szCs w:val="24"/>
        </w:rPr>
        <w:t>4.15.3.</w:t>
      </w:r>
      <w:r w:rsidRPr="000C1501">
        <w:rPr>
          <w:bCs/>
          <w:iCs/>
          <w:sz w:val="24"/>
          <w:szCs w:val="24"/>
        </w:rPr>
        <w:tab/>
        <w:t xml:space="preserve">Сроком действия обязательств по </w:t>
      </w:r>
      <w:r w:rsidR="00A9568F" w:rsidRPr="000C1501">
        <w:rPr>
          <w:bCs/>
          <w:iCs/>
          <w:sz w:val="24"/>
          <w:szCs w:val="24"/>
        </w:rPr>
        <w:t>Соглашению</w:t>
      </w:r>
      <w:r w:rsidRPr="000C1501">
        <w:rPr>
          <w:bCs/>
          <w:iCs/>
          <w:sz w:val="24"/>
          <w:szCs w:val="24"/>
        </w:rPr>
        <w:t xml:space="preserve"> считается период до окончания срока действия гарантийных обязательств по </w:t>
      </w:r>
      <w:r w:rsidR="00A9568F" w:rsidRPr="000C1501">
        <w:rPr>
          <w:bCs/>
          <w:iCs/>
          <w:sz w:val="24"/>
          <w:szCs w:val="24"/>
        </w:rPr>
        <w:t>Соглашению</w:t>
      </w:r>
      <w:r w:rsidRPr="000C1501">
        <w:rPr>
          <w:bCs/>
          <w:iCs/>
          <w:sz w:val="24"/>
          <w:szCs w:val="24"/>
        </w:rPr>
        <w:t xml:space="preserve">, при этом действие гарантийных сроков приостанавливаются до полного устранения выявленных нарушений, отмеченных на </w:t>
      </w:r>
      <w:r w:rsidR="00042C6F" w:rsidRPr="000C1501">
        <w:rPr>
          <w:bCs/>
          <w:iCs/>
          <w:sz w:val="24"/>
          <w:szCs w:val="24"/>
        </w:rPr>
        <w:t>Автомобильной Дороге</w:t>
      </w:r>
      <w:r w:rsidRPr="000C1501">
        <w:rPr>
          <w:bCs/>
          <w:iCs/>
          <w:sz w:val="24"/>
          <w:szCs w:val="24"/>
        </w:rPr>
        <w:t xml:space="preserve"> в период действия </w:t>
      </w:r>
      <w:r w:rsidR="00A9568F" w:rsidRPr="000C1501">
        <w:rPr>
          <w:bCs/>
          <w:iCs/>
          <w:sz w:val="24"/>
          <w:szCs w:val="24"/>
        </w:rPr>
        <w:t>Соглашения</w:t>
      </w:r>
      <w:r w:rsidRPr="000C1501">
        <w:rPr>
          <w:bCs/>
          <w:iCs/>
          <w:sz w:val="24"/>
          <w:szCs w:val="24"/>
        </w:rPr>
        <w:t xml:space="preserve">. </w:t>
      </w:r>
    </w:p>
    <w:p w14:paraId="4F82F14A" w14:textId="48EC2BCC" w:rsidR="00413AC9" w:rsidRPr="000C1501" w:rsidRDefault="00413AC9" w:rsidP="00A7437E">
      <w:pPr>
        <w:pStyle w:val="af8"/>
        <w:ind w:left="0" w:right="0" w:firstLine="567"/>
        <w:jc w:val="both"/>
        <w:rPr>
          <w:bCs/>
          <w:iCs/>
          <w:sz w:val="24"/>
          <w:szCs w:val="24"/>
        </w:rPr>
      </w:pPr>
      <w:r w:rsidRPr="000C1501">
        <w:rPr>
          <w:bCs/>
          <w:iCs/>
          <w:sz w:val="24"/>
          <w:szCs w:val="24"/>
        </w:rPr>
        <w:t>4.15.4.</w:t>
      </w:r>
      <w:r w:rsidRPr="000C1501">
        <w:rPr>
          <w:bCs/>
          <w:iCs/>
          <w:sz w:val="24"/>
          <w:szCs w:val="24"/>
        </w:rPr>
        <w:tab/>
        <w:t>В случае возникновени</w:t>
      </w:r>
      <w:r w:rsidR="00213FDE" w:rsidRPr="000C1501">
        <w:rPr>
          <w:bCs/>
          <w:iCs/>
          <w:sz w:val="24"/>
          <w:szCs w:val="24"/>
        </w:rPr>
        <w:t>й</w:t>
      </w:r>
      <w:r w:rsidRPr="000C1501">
        <w:rPr>
          <w:bCs/>
          <w:iCs/>
          <w:sz w:val="24"/>
          <w:szCs w:val="24"/>
        </w:rPr>
        <w:t xml:space="preserve"> ДТП в период действия гарантийных обязательств, при котором представитель УГИБДД сопутствующим фактором дорожных условий определяет и фиксирует в Акте обследования дорожных условий согласно Правил учета и анализа дорожно-транспортных происшествий на автомобильных дорогах Российской Федерации (введены в действие приказом Федеральной дорожной службы России от 23 июля 1998 г. № 168) «Отсутствие или плохая различимость дорожной разметки» </w:t>
      </w:r>
      <w:r w:rsidR="005C7305" w:rsidRPr="000C1501">
        <w:rPr>
          <w:bCs/>
          <w:iCs/>
          <w:sz w:val="24"/>
          <w:szCs w:val="24"/>
        </w:rPr>
        <w:t>Исполнитель</w:t>
      </w:r>
      <w:r w:rsidRPr="000C1501">
        <w:rPr>
          <w:bCs/>
          <w:iCs/>
          <w:sz w:val="24"/>
          <w:szCs w:val="24"/>
        </w:rPr>
        <w:t xml:space="preserve"> обязан выехать и обследовать указанный в Акте  обследования дорожных условий километр дороги,  зафиксировать состояние горизонтальной дорожной разметки документально (фотографическим способом) и инструментально. По результатам обследования вышеуказанного километра предоставить не позднее 3-х </w:t>
      </w:r>
      <w:r w:rsidR="008D5554" w:rsidRPr="000C1501">
        <w:rPr>
          <w:bCs/>
          <w:iCs/>
          <w:sz w:val="24"/>
          <w:szCs w:val="24"/>
        </w:rPr>
        <w:t>Р</w:t>
      </w:r>
      <w:r w:rsidRPr="000C1501">
        <w:rPr>
          <w:bCs/>
          <w:iCs/>
          <w:sz w:val="24"/>
          <w:szCs w:val="24"/>
        </w:rPr>
        <w:t xml:space="preserve">абочих </w:t>
      </w:r>
      <w:r w:rsidR="008D5554" w:rsidRPr="000C1501">
        <w:rPr>
          <w:bCs/>
          <w:iCs/>
          <w:sz w:val="24"/>
          <w:szCs w:val="24"/>
        </w:rPr>
        <w:t>Д</w:t>
      </w:r>
      <w:r w:rsidRPr="000C1501">
        <w:rPr>
          <w:bCs/>
          <w:iCs/>
          <w:sz w:val="24"/>
          <w:szCs w:val="24"/>
        </w:rPr>
        <w:t>ней Заказчику заключение о результатах.</w:t>
      </w:r>
    </w:p>
    <w:p w14:paraId="6D6F8AAF" w14:textId="77777777" w:rsidR="00413AC9" w:rsidRPr="000C1501" w:rsidRDefault="00413AC9" w:rsidP="00A7437E">
      <w:pPr>
        <w:pStyle w:val="af8"/>
        <w:ind w:left="0" w:right="0" w:firstLine="567"/>
        <w:jc w:val="both"/>
        <w:rPr>
          <w:bCs/>
          <w:iCs/>
          <w:sz w:val="24"/>
          <w:szCs w:val="24"/>
        </w:rPr>
      </w:pPr>
      <w:r w:rsidRPr="000C1501">
        <w:rPr>
          <w:bCs/>
          <w:iCs/>
          <w:sz w:val="24"/>
          <w:szCs w:val="24"/>
        </w:rPr>
        <w:t>4.15.5.</w:t>
      </w:r>
      <w:r w:rsidRPr="000C1501">
        <w:rPr>
          <w:bCs/>
          <w:iCs/>
          <w:sz w:val="24"/>
          <w:szCs w:val="24"/>
        </w:rPr>
        <w:tab/>
        <w:t xml:space="preserve">При выявлении дефектов на гарантийных участках по вине </w:t>
      </w:r>
      <w:r w:rsidR="005C7305" w:rsidRPr="000C1501">
        <w:rPr>
          <w:bCs/>
          <w:iCs/>
          <w:sz w:val="24"/>
          <w:szCs w:val="24"/>
        </w:rPr>
        <w:t>Исполнителя</w:t>
      </w:r>
      <w:r w:rsidRPr="000C1501">
        <w:rPr>
          <w:bCs/>
          <w:iCs/>
          <w:sz w:val="24"/>
          <w:szCs w:val="24"/>
        </w:rPr>
        <w:t>, он обязан уведомить Заказчика о сроках устранения таких дефектов.</w:t>
      </w:r>
    </w:p>
    <w:p w14:paraId="6B283D81" w14:textId="77777777" w:rsidR="00413AC9" w:rsidRPr="000C1501" w:rsidRDefault="00413AC9" w:rsidP="00A7437E">
      <w:pPr>
        <w:pStyle w:val="af8"/>
        <w:ind w:left="0" w:right="0" w:firstLine="567"/>
        <w:jc w:val="both"/>
        <w:rPr>
          <w:b/>
          <w:bCs/>
          <w:iCs/>
          <w:sz w:val="24"/>
          <w:szCs w:val="24"/>
        </w:rPr>
      </w:pPr>
      <w:r w:rsidRPr="000C1501">
        <w:rPr>
          <w:b/>
          <w:bCs/>
          <w:iCs/>
          <w:sz w:val="24"/>
          <w:szCs w:val="24"/>
        </w:rPr>
        <w:t>4.16.</w:t>
      </w:r>
      <w:r w:rsidRPr="000C1501">
        <w:rPr>
          <w:b/>
          <w:bCs/>
          <w:iCs/>
          <w:sz w:val="24"/>
          <w:szCs w:val="24"/>
        </w:rPr>
        <w:tab/>
        <w:t>Сроки выполнения работ:</w:t>
      </w:r>
    </w:p>
    <w:p w14:paraId="01CC674B" w14:textId="77777777" w:rsidR="00597CDE" w:rsidRPr="000C1501" w:rsidRDefault="00597CDE" w:rsidP="00A7437E">
      <w:pPr>
        <w:pStyle w:val="af8"/>
        <w:ind w:left="0" w:right="0" w:firstLine="567"/>
        <w:jc w:val="both"/>
        <w:rPr>
          <w:noProof/>
          <w:sz w:val="24"/>
          <w:szCs w:val="24"/>
        </w:rPr>
      </w:pPr>
      <w:r w:rsidRPr="000C1501">
        <w:rPr>
          <w:bCs/>
          <w:iCs/>
          <w:sz w:val="24"/>
          <w:szCs w:val="24"/>
        </w:rPr>
        <w:t>4.16.1.</w:t>
      </w:r>
      <w:r w:rsidRPr="000C1501">
        <w:rPr>
          <w:bCs/>
          <w:iCs/>
          <w:sz w:val="24"/>
          <w:szCs w:val="24"/>
        </w:rPr>
        <w:tab/>
      </w:r>
      <w:r w:rsidRPr="000C1501">
        <w:rPr>
          <w:noProof/>
          <w:sz w:val="24"/>
          <w:szCs w:val="24"/>
        </w:rPr>
        <w:t>Календарные сроки нанесение разметки составляют:</w:t>
      </w:r>
    </w:p>
    <w:p w14:paraId="19A34B3E" w14:textId="77777777" w:rsidR="00597CDE" w:rsidRPr="000C1501" w:rsidRDefault="00597CDE" w:rsidP="00A7437E">
      <w:pPr>
        <w:pStyle w:val="af8"/>
        <w:ind w:left="0" w:right="0" w:firstLine="567"/>
        <w:jc w:val="both"/>
        <w:rPr>
          <w:noProof/>
          <w:sz w:val="24"/>
          <w:szCs w:val="24"/>
        </w:rPr>
      </w:pPr>
      <w:r w:rsidRPr="000C1501">
        <w:rPr>
          <w:noProof/>
          <w:sz w:val="24"/>
          <w:szCs w:val="24"/>
        </w:rPr>
        <w:t>1)</w:t>
      </w:r>
      <w:r w:rsidRPr="000C1501">
        <w:rPr>
          <w:noProof/>
          <w:sz w:val="24"/>
          <w:szCs w:val="24"/>
        </w:rPr>
        <w:tab/>
        <w:t>нанесение (восстановление) разметки лакокрасочными материалами, а также долговечными материалами с толщиной нанесения менее 1,5 мм, при соответствии разметки требованиям нормативных документов - отсутствие разрушений разметки выполненной пластичными материалами:</w:t>
      </w:r>
    </w:p>
    <w:p w14:paraId="288A3656" w14:textId="77777777" w:rsidR="00597CDE" w:rsidRPr="000C1501" w:rsidRDefault="00597CDE" w:rsidP="00A7437E">
      <w:pPr>
        <w:pStyle w:val="af8"/>
        <w:ind w:left="0" w:right="0" w:firstLine="567"/>
        <w:jc w:val="both"/>
        <w:rPr>
          <w:noProof/>
          <w:sz w:val="24"/>
          <w:szCs w:val="24"/>
        </w:rPr>
      </w:pPr>
      <w:r w:rsidRPr="000C1501">
        <w:rPr>
          <w:noProof/>
          <w:sz w:val="24"/>
          <w:szCs w:val="24"/>
        </w:rPr>
        <w:t>(a)</w:t>
      </w:r>
      <w:r w:rsidRPr="000C1501">
        <w:rPr>
          <w:noProof/>
          <w:sz w:val="24"/>
          <w:szCs w:val="24"/>
        </w:rPr>
        <w:tab/>
        <w:t xml:space="preserve">линий разделяющих транспортные потоки, </w:t>
      </w:r>
      <w:r w:rsidR="00156CCC" w:rsidRPr="000C1501">
        <w:rPr>
          <w:noProof/>
          <w:sz w:val="24"/>
          <w:szCs w:val="24"/>
        </w:rPr>
        <w:t xml:space="preserve">по типам </w:t>
      </w:r>
      <w:r w:rsidRPr="000C1501">
        <w:rPr>
          <w:noProof/>
          <w:sz w:val="24"/>
          <w:szCs w:val="24"/>
        </w:rPr>
        <w:t>1.5, 1.6, 1.7, 1.8, 1.9, 1.11, 1.12, 1.14.1, 1.14.2 - до 09 мая ежегодно;</w:t>
      </w:r>
    </w:p>
    <w:p w14:paraId="59533D2F" w14:textId="77777777" w:rsidR="00597CDE" w:rsidRPr="000C1501" w:rsidRDefault="00597CDE" w:rsidP="00A7437E">
      <w:pPr>
        <w:pStyle w:val="af8"/>
        <w:ind w:left="0" w:right="0" w:firstLine="567"/>
        <w:jc w:val="both"/>
        <w:rPr>
          <w:noProof/>
          <w:sz w:val="24"/>
          <w:szCs w:val="24"/>
        </w:rPr>
      </w:pPr>
      <w:r w:rsidRPr="000C1501">
        <w:rPr>
          <w:noProof/>
          <w:sz w:val="24"/>
          <w:szCs w:val="24"/>
        </w:rPr>
        <w:t>(b)</w:t>
      </w:r>
      <w:r w:rsidRPr="000C1501">
        <w:rPr>
          <w:noProof/>
          <w:sz w:val="24"/>
          <w:szCs w:val="24"/>
        </w:rPr>
        <w:tab/>
        <w:t>остальных линий - до 30 мая;</w:t>
      </w:r>
    </w:p>
    <w:p w14:paraId="695F19E6" w14:textId="77777777" w:rsidR="005B2D2D" w:rsidRPr="000C1501" w:rsidRDefault="00597CDE" w:rsidP="00A7437E">
      <w:pPr>
        <w:spacing w:after="0"/>
        <w:ind w:firstLine="567"/>
        <w:rPr>
          <w:b/>
        </w:rPr>
      </w:pPr>
      <w:r w:rsidRPr="000C1501">
        <w:rPr>
          <w:noProof/>
        </w:rPr>
        <w:t>2)</w:t>
      </w:r>
      <w:r w:rsidRPr="000C1501">
        <w:rPr>
          <w:noProof/>
        </w:rPr>
        <w:tab/>
        <w:t>нанесение разметки пластичными материалами с толщиной нанесения более 1,5 мм с 15 июня по 15 июля ежегодно.</w:t>
      </w:r>
    </w:p>
    <w:p w14:paraId="427D992A" w14:textId="78256101" w:rsidR="000F3A1F" w:rsidRPr="000C1501" w:rsidRDefault="000F3A1F" w:rsidP="000F3A1F">
      <w:pPr>
        <w:spacing w:after="0"/>
        <w:ind w:firstLine="567"/>
        <w:rPr>
          <w:b/>
          <w:noProof/>
        </w:rPr>
      </w:pPr>
      <w:r w:rsidRPr="000C1501">
        <w:rPr>
          <w:b/>
          <w:noProof/>
        </w:rPr>
        <w:t xml:space="preserve">Раздел </w:t>
      </w:r>
      <w:r w:rsidRPr="000C1501">
        <w:rPr>
          <w:b/>
          <w:noProof/>
          <w:lang w:val="en-US"/>
        </w:rPr>
        <w:t>V</w:t>
      </w:r>
      <w:r w:rsidRPr="000C1501">
        <w:rPr>
          <w:b/>
          <w:noProof/>
        </w:rPr>
        <w:t>.</w:t>
      </w:r>
      <w:r w:rsidRPr="000C1501">
        <w:rPr>
          <w:b/>
          <w:noProof/>
        </w:rPr>
        <w:tab/>
        <w:t>Содержание пунктов учета интенсивности движения.</w:t>
      </w:r>
    </w:p>
    <w:p w14:paraId="5F851233" w14:textId="33A3B38C" w:rsidR="000F3A1F" w:rsidRPr="000C1501" w:rsidRDefault="00C02447" w:rsidP="000F3A1F">
      <w:pPr>
        <w:spacing w:after="0"/>
        <w:ind w:firstLine="567"/>
        <w:rPr>
          <w:bCs/>
          <w:iCs/>
        </w:rPr>
      </w:pPr>
      <w:r w:rsidRPr="000C1501">
        <w:rPr>
          <w:b/>
          <w:bCs/>
          <w:iCs/>
        </w:rPr>
        <w:t>5</w:t>
      </w:r>
      <w:r w:rsidR="000F3A1F" w:rsidRPr="000C1501">
        <w:rPr>
          <w:b/>
          <w:bCs/>
          <w:iCs/>
        </w:rPr>
        <w:t>.1.</w:t>
      </w:r>
      <w:r w:rsidR="000F3A1F" w:rsidRPr="000C1501">
        <w:rPr>
          <w:bCs/>
          <w:iCs/>
        </w:rPr>
        <w:tab/>
      </w:r>
      <w:r w:rsidR="000F3A1F" w:rsidRPr="000C1501">
        <w:rPr>
          <w:b/>
          <w:bCs/>
          <w:iCs/>
        </w:rPr>
        <w:t xml:space="preserve"> Наименование и цель работ:</w:t>
      </w:r>
      <w:r w:rsidR="000F3A1F" w:rsidRPr="000C1501">
        <w:rPr>
          <w:bCs/>
          <w:iCs/>
        </w:rPr>
        <w:t xml:space="preserve"> содержание, техническое обслуживание, модернизация и передача в АПК </w:t>
      </w:r>
      <w:r w:rsidR="007F6535" w:rsidRPr="000C1501">
        <w:rPr>
          <w:bCs/>
          <w:iCs/>
        </w:rPr>
        <w:t>ЦУП</w:t>
      </w:r>
      <w:r w:rsidR="000F3A1F" w:rsidRPr="000C1501">
        <w:rPr>
          <w:bCs/>
          <w:iCs/>
        </w:rPr>
        <w:t xml:space="preserve"> данных с аппаратно-программных средств пунктов учета интенсивности дорожного движения на участках автомобильной дороги </w:t>
      </w:r>
      <w:r w:rsidR="00115DA4" w:rsidRPr="000C1501">
        <w:rPr>
          <w:bCs/>
        </w:rPr>
        <w:t>М-11</w:t>
      </w:r>
      <w:r w:rsidR="00115DA4" w:rsidRPr="000C1501">
        <w:rPr>
          <w:iCs/>
          <w:lang w:eastAsia="en-US"/>
        </w:rPr>
        <w:t xml:space="preserve"> Москва – Санкт-Петербург на участке км 58 – км 684. 1 этап км 58 – км 97, 2 этап км 97 – км 149</w:t>
      </w:r>
      <w:r w:rsidR="000F3A1F" w:rsidRPr="000C1501">
        <w:rPr>
          <w:bCs/>
          <w:iCs/>
        </w:rPr>
        <w:t xml:space="preserve">, входящих в состав </w:t>
      </w:r>
      <w:r w:rsidR="00B0746E" w:rsidRPr="000C1501">
        <w:rPr>
          <w:bCs/>
          <w:iCs/>
        </w:rPr>
        <w:t>Автомобильной дороги</w:t>
      </w:r>
      <w:r w:rsidR="000F3A1F" w:rsidRPr="000C1501">
        <w:rPr>
          <w:bCs/>
          <w:iCs/>
        </w:rPr>
        <w:t>.</w:t>
      </w:r>
    </w:p>
    <w:p w14:paraId="0F90FB58" w14:textId="75393A6D" w:rsidR="000F3A1F" w:rsidRPr="000C1501" w:rsidRDefault="000F3A1F" w:rsidP="000F3A1F">
      <w:pPr>
        <w:spacing w:after="0"/>
        <w:ind w:firstLine="567"/>
        <w:rPr>
          <w:bCs/>
          <w:iCs/>
        </w:rPr>
      </w:pPr>
      <w:r w:rsidRPr="000C1501">
        <w:rPr>
          <w:bCs/>
          <w:iCs/>
        </w:rPr>
        <w:t xml:space="preserve">Количество ПУИД на Участках, входящих в состав </w:t>
      </w:r>
      <w:r w:rsidR="00B0746E" w:rsidRPr="000C1501">
        <w:rPr>
          <w:bCs/>
          <w:iCs/>
        </w:rPr>
        <w:t xml:space="preserve">Автомобильной </w:t>
      </w:r>
      <w:r w:rsidR="00CE2F47" w:rsidRPr="000C1501">
        <w:rPr>
          <w:bCs/>
          <w:iCs/>
        </w:rPr>
        <w:t>Д</w:t>
      </w:r>
      <w:r w:rsidR="00B0746E" w:rsidRPr="000C1501">
        <w:rPr>
          <w:bCs/>
          <w:iCs/>
        </w:rPr>
        <w:t xml:space="preserve">ороги </w:t>
      </w:r>
      <w:r w:rsidRPr="000C1501">
        <w:rPr>
          <w:bCs/>
          <w:iCs/>
        </w:rPr>
        <w:t xml:space="preserve">(объем работ) в период всего срока действия Соглашения может изменяться (в случае ввода новых пунктов учета интенсивности движения в эксплуатацию), что регулируется </w:t>
      </w:r>
      <w:r w:rsidR="00CE2F47" w:rsidRPr="000C1501">
        <w:rPr>
          <w:bCs/>
          <w:iCs/>
        </w:rPr>
        <w:t>дополнительным соглашением</w:t>
      </w:r>
      <w:r w:rsidRPr="000C1501">
        <w:rPr>
          <w:bCs/>
          <w:iCs/>
        </w:rPr>
        <w:t>, заключаемым между Заказчиком и Исполнителем.</w:t>
      </w:r>
    </w:p>
    <w:p w14:paraId="48070E2C" w14:textId="5D7FE8AC" w:rsidR="000F3A1F" w:rsidRPr="000C1501" w:rsidRDefault="00C02447" w:rsidP="000F3A1F">
      <w:pPr>
        <w:spacing w:after="0"/>
        <w:ind w:firstLine="567"/>
        <w:rPr>
          <w:bCs/>
          <w:iCs/>
        </w:rPr>
      </w:pPr>
      <w:r w:rsidRPr="000C1501">
        <w:rPr>
          <w:bCs/>
          <w:iCs/>
        </w:rPr>
        <w:t>5</w:t>
      </w:r>
      <w:r w:rsidR="000F3A1F" w:rsidRPr="000C1501">
        <w:rPr>
          <w:bCs/>
          <w:iCs/>
        </w:rPr>
        <w:t>.1.1.</w:t>
      </w:r>
      <w:r w:rsidR="000F3A1F" w:rsidRPr="000C1501">
        <w:rPr>
          <w:bCs/>
          <w:iCs/>
        </w:rPr>
        <w:tab/>
        <w:t xml:space="preserve">Обеспечение Государственной </w:t>
      </w:r>
      <w:r w:rsidR="00CE2F47" w:rsidRPr="000C1501">
        <w:rPr>
          <w:bCs/>
          <w:iCs/>
        </w:rPr>
        <w:t>К</w:t>
      </w:r>
      <w:r w:rsidR="000F3A1F" w:rsidRPr="000C1501">
        <w:rPr>
          <w:bCs/>
          <w:iCs/>
        </w:rPr>
        <w:t xml:space="preserve">омпании информацией о текущей обстановке на </w:t>
      </w:r>
      <w:r w:rsidR="00B0746E" w:rsidRPr="000C1501">
        <w:rPr>
          <w:bCs/>
          <w:iCs/>
        </w:rPr>
        <w:t xml:space="preserve">Автомобильной </w:t>
      </w:r>
      <w:r w:rsidR="00CE2F47" w:rsidRPr="000C1501">
        <w:rPr>
          <w:bCs/>
          <w:iCs/>
        </w:rPr>
        <w:t>Д</w:t>
      </w:r>
      <w:r w:rsidR="00B0746E" w:rsidRPr="000C1501">
        <w:rPr>
          <w:bCs/>
          <w:iCs/>
        </w:rPr>
        <w:t>ороге</w:t>
      </w:r>
      <w:r w:rsidR="000F3A1F" w:rsidRPr="000C1501">
        <w:rPr>
          <w:bCs/>
          <w:iCs/>
        </w:rPr>
        <w:t>.</w:t>
      </w:r>
    </w:p>
    <w:p w14:paraId="51B79875" w14:textId="5E8B2B24" w:rsidR="000F3A1F" w:rsidRPr="000C1501" w:rsidRDefault="00C02447" w:rsidP="000F3A1F">
      <w:pPr>
        <w:spacing w:after="0"/>
        <w:ind w:firstLine="567"/>
        <w:rPr>
          <w:bCs/>
          <w:iCs/>
        </w:rPr>
      </w:pPr>
      <w:r w:rsidRPr="000C1501">
        <w:rPr>
          <w:bCs/>
          <w:iCs/>
        </w:rPr>
        <w:t>5</w:t>
      </w:r>
      <w:r w:rsidR="000F3A1F" w:rsidRPr="000C1501">
        <w:rPr>
          <w:bCs/>
          <w:iCs/>
        </w:rPr>
        <w:t>.1.2.</w:t>
      </w:r>
      <w:r w:rsidR="000F3A1F" w:rsidRPr="000C1501">
        <w:rPr>
          <w:bCs/>
          <w:iCs/>
        </w:rPr>
        <w:tab/>
        <w:t>Содержание системы технологической мобильной связи для приема-передачи данных пунктов учета интенсивности движения, в том числе оплата услуг операторов сотовой связи.</w:t>
      </w:r>
    </w:p>
    <w:p w14:paraId="0B609E9E" w14:textId="1C02F645" w:rsidR="000F3A1F" w:rsidRPr="000C1501" w:rsidRDefault="00C02447" w:rsidP="000F3A1F">
      <w:pPr>
        <w:spacing w:after="0"/>
        <w:ind w:firstLine="567"/>
        <w:rPr>
          <w:b/>
          <w:bCs/>
          <w:iCs/>
        </w:rPr>
      </w:pPr>
      <w:r w:rsidRPr="000C1501">
        <w:rPr>
          <w:b/>
          <w:bCs/>
          <w:iCs/>
        </w:rPr>
        <w:t>5</w:t>
      </w:r>
      <w:r w:rsidR="000F3A1F" w:rsidRPr="000C1501">
        <w:rPr>
          <w:b/>
          <w:bCs/>
          <w:iCs/>
        </w:rPr>
        <w:t>.2.</w:t>
      </w:r>
      <w:r w:rsidR="000F3A1F" w:rsidRPr="000C1501">
        <w:rPr>
          <w:b/>
          <w:bCs/>
          <w:iCs/>
        </w:rPr>
        <w:tab/>
        <w:t>Общие требования:</w:t>
      </w:r>
    </w:p>
    <w:p w14:paraId="14B1CC46" w14:textId="24CA1BFD" w:rsidR="000F3A1F" w:rsidRPr="000C1501" w:rsidRDefault="00C02447" w:rsidP="000F3A1F">
      <w:pPr>
        <w:spacing w:after="0"/>
        <w:ind w:firstLine="567"/>
        <w:rPr>
          <w:bCs/>
          <w:iCs/>
        </w:rPr>
      </w:pPr>
      <w:r w:rsidRPr="000C1501">
        <w:rPr>
          <w:bCs/>
          <w:iCs/>
        </w:rPr>
        <w:lastRenderedPageBreak/>
        <w:t>5</w:t>
      </w:r>
      <w:r w:rsidR="000F3A1F" w:rsidRPr="000C1501">
        <w:rPr>
          <w:bCs/>
          <w:iCs/>
        </w:rPr>
        <w:t>.2.1.</w:t>
      </w:r>
      <w:r w:rsidR="000F3A1F" w:rsidRPr="000C1501">
        <w:rPr>
          <w:bCs/>
          <w:iCs/>
        </w:rPr>
        <w:tab/>
        <w:t xml:space="preserve">Выполняемые работы должны обеспечивать постоянное круглогодичное функционирование систем дорожного мониторинга и объективного контроля, в том числе поступление данных с </w:t>
      </w:r>
      <w:r w:rsidR="00CE2F47" w:rsidRPr="000C1501">
        <w:rPr>
          <w:bCs/>
          <w:iCs/>
        </w:rPr>
        <w:t>ПУИД</w:t>
      </w:r>
      <w:r w:rsidR="000F3A1F" w:rsidRPr="000C1501">
        <w:rPr>
          <w:bCs/>
          <w:iCs/>
        </w:rPr>
        <w:t xml:space="preserve"> с периодичностью не реже одного раза в сутки в АПК </w:t>
      </w:r>
      <w:r w:rsidR="007F6535" w:rsidRPr="000C1501">
        <w:rPr>
          <w:bCs/>
          <w:iCs/>
        </w:rPr>
        <w:t>ЦУП</w:t>
      </w:r>
      <w:r w:rsidR="000F3A1F" w:rsidRPr="000C1501">
        <w:rPr>
          <w:bCs/>
          <w:iCs/>
        </w:rPr>
        <w:t>.</w:t>
      </w:r>
    </w:p>
    <w:p w14:paraId="03F647BD" w14:textId="404222EB" w:rsidR="000F3A1F" w:rsidRPr="000C1501" w:rsidRDefault="00C02447" w:rsidP="000F3A1F">
      <w:pPr>
        <w:spacing w:after="0"/>
        <w:ind w:firstLine="567"/>
        <w:rPr>
          <w:bCs/>
          <w:iCs/>
        </w:rPr>
      </w:pPr>
      <w:r w:rsidRPr="000C1501">
        <w:rPr>
          <w:bCs/>
          <w:iCs/>
        </w:rPr>
        <w:t>5</w:t>
      </w:r>
      <w:r w:rsidR="000F3A1F" w:rsidRPr="000C1501">
        <w:rPr>
          <w:bCs/>
          <w:iCs/>
        </w:rPr>
        <w:t>.2.2.</w:t>
      </w:r>
      <w:r w:rsidR="000F3A1F" w:rsidRPr="000C1501">
        <w:rPr>
          <w:bCs/>
          <w:iCs/>
        </w:rPr>
        <w:tab/>
        <w:t xml:space="preserve">Работы, указанные в пункте </w:t>
      </w:r>
      <w:r w:rsidR="002630BD" w:rsidRPr="000C1501">
        <w:rPr>
          <w:bCs/>
          <w:iCs/>
        </w:rPr>
        <w:t>5</w:t>
      </w:r>
      <w:r w:rsidR="000F3A1F" w:rsidRPr="000C1501">
        <w:rPr>
          <w:bCs/>
          <w:iCs/>
        </w:rPr>
        <w:t xml:space="preserve">.1.1. настоящего Технического </w:t>
      </w:r>
      <w:r w:rsidR="00CE2F47" w:rsidRPr="000C1501">
        <w:rPr>
          <w:bCs/>
          <w:iCs/>
        </w:rPr>
        <w:t>З</w:t>
      </w:r>
      <w:r w:rsidR="000F3A1F" w:rsidRPr="000C1501">
        <w:rPr>
          <w:bCs/>
          <w:iCs/>
        </w:rPr>
        <w:t>адания должны выполняться в следующие сроки и включать в себя:</w:t>
      </w:r>
    </w:p>
    <w:p w14:paraId="1A2ADAE1" w14:textId="77777777" w:rsidR="000F3A1F" w:rsidRPr="000C1501" w:rsidRDefault="000F3A1F" w:rsidP="000F3A1F">
      <w:pPr>
        <w:spacing w:after="0"/>
        <w:ind w:firstLine="567"/>
        <w:rPr>
          <w:bCs/>
          <w:iCs/>
        </w:rPr>
      </w:pPr>
      <w:r w:rsidRPr="000C1501">
        <w:rPr>
          <w:bCs/>
          <w:iCs/>
        </w:rPr>
        <w:t>-</w:t>
      </w:r>
      <w:r w:rsidRPr="000C1501">
        <w:rPr>
          <w:bCs/>
          <w:iCs/>
        </w:rPr>
        <w:tab/>
        <w:t>ежемесячное, ежеквартальное и полугодовое техническое обслуживание аппаратуры и технических средств, кабельного хозяйства;</w:t>
      </w:r>
    </w:p>
    <w:p w14:paraId="791BAC92" w14:textId="77777777" w:rsidR="000F3A1F" w:rsidRPr="000C1501" w:rsidRDefault="000F3A1F" w:rsidP="000F3A1F">
      <w:pPr>
        <w:spacing w:after="0"/>
        <w:ind w:firstLine="567"/>
        <w:rPr>
          <w:bCs/>
          <w:iCs/>
        </w:rPr>
      </w:pPr>
      <w:r w:rsidRPr="000C1501">
        <w:rPr>
          <w:bCs/>
          <w:iCs/>
        </w:rPr>
        <w:t>-</w:t>
      </w:r>
      <w:r w:rsidRPr="000C1501">
        <w:rPr>
          <w:bCs/>
          <w:iCs/>
        </w:rPr>
        <w:tab/>
        <w:t>восстановление их работоспособности в случае выхода из строя с выездом на место расположение прибора или аппаратного комплекса по устной или письменной заявке Заказчика;</w:t>
      </w:r>
    </w:p>
    <w:p w14:paraId="35B85E24" w14:textId="6C0E6EB0" w:rsidR="000F3A1F" w:rsidRPr="000C1501" w:rsidRDefault="000F3A1F" w:rsidP="000F3A1F">
      <w:pPr>
        <w:spacing w:after="0"/>
        <w:ind w:firstLine="567"/>
        <w:rPr>
          <w:bCs/>
          <w:iCs/>
        </w:rPr>
      </w:pPr>
      <w:r w:rsidRPr="000C1501">
        <w:rPr>
          <w:bCs/>
          <w:iCs/>
        </w:rPr>
        <w:t>-</w:t>
      </w:r>
      <w:r w:rsidRPr="000C1501">
        <w:rPr>
          <w:bCs/>
          <w:iCs/>
        </w:rPr>
        <w:tab/>
        <w:t>обязательное полугодовое техническое обслуживание технических средств при переходе на весенне–летнюю и осенне–зимнюю эксплуатацию;</w:t>
      </w:r>
    </w:p>
    <w:p w14:paraId="7D0063B7" w14:textId="44426404" w:rsidR="000F3A1F" w:rsidRPr="000C1501" w:rsidRDefault="000F3A1F" w:rsidP="000F3A1F">
      <w:pPr>
        <w:spacing w:after="0"/>
        <w:ind w:firstLine="567"/>
        <w:rPr>
          <w:bCs/>
          <w:iCs/>
        </w:rPr>
      </w:pPr>
      <w:r w:rsidRPr="000C1501">
        <w:rPr>
          <w:bCs/>
          <w:iCs/>
        </w:rPr>
        <w:t>-</w:t>
      </w:r>
      <w:r w:rsidRPr="000C1501">
        <w:rPr>
          <w:bCs/>
          <w:iCs/>
        </w:rPr>
        <w:tab/>
        <w:t xml:space="preserve">организацию и сопровождение доведения телеметрических данных, полученных от средств дорожного мониторинга и объективного контроля до АПК </w:t>
      </w:r>
      <w:r w:rsidR="007F6535" w:rsidRPr="000C1501">
        <w:rPr>
          <w:bCs/>
          <w:iCs/>
        </w:rPr>
        <w:t>ЦУП</w:t>
      </w:r>
      <w:r w:rsidRPr="000C1501">
        <w:rPr>
          <w:bCs/>
          <w:iCs/>
        </w:rPr>
        <w:t xml:space="preserve"> в соответствии с требованиями Заказчика;</w:t>
      </w:r>
    </w:p>
    <w:p w14:paraId="4393AA49" w14:textId="71865704" w:rsidR="000F3A1F" w:rsidRPr="000C1501" w:rsidRDefault="000F3A1F" w:rsidP="000F3A1F">
      <w:pPr>
        <w:spacing w:after="0"/>
        <w:ind w:firstLine="567"/>
        <w:rPr>
          <w:bCs/>
          <w:iCs/>
        </w:rPr>
      </w:pPr>
      <w:r w:rsidRPr="000C1501">
        <w:rPr>
          <w:bCs/>
          <w:iCs/>
        </w:rPr>
        <w:t>-</w:t>
      </w:r>
      <w:r w:rsidRPr="000C1501">
        <w:rPr>
          <w:bCs/>
          <w:iCs/>
        </w:rPr>
        <w:tab/>
        <w:t>содержание системы технологической мобильной связи для приема-передачи данных пунктов учета интенсивности движения, в том числе оплата услуг операторов сотовой связи</w:t>
      </w:r>
      <w:r w:rsidR="0057592D" w:rsidRPr="000C1501">
        <w:rPr>
          <w:bCs/>
          <w:iCs/>
        </w:rPr>
        <w:t>.</w:t>
      </w:r>
      <w:r w:rsidR="00C02447" w:rsidRPr="000C1501">
        <w:rPr>
          <w:bCs/>
          <w:iCs/>
        </w:rPr>
        <w:t>5</w:t>
      </w:r>
      <w:r w:rsidRPr="000C1501">
        <w:rPr>
          <w:bCs/>
          <w:iCs/>
        </w:rPr>
        <w:t>.2.3.</w:t>
      </w:r>
      <w:r w:rsidRPr="000C1501">
        <w:rPr>
          <w:bCs/>
          <w:iCs/>
        </w:rPr>
        <w:tab/>
        <w:t>Дефектами содержания и технического обслуживания не являются случаи отказов и неработоспособности оборудования, обусловленные повреждением оборудования при проведении дорожных работ, ДТП, чрезвычайных ситуациях, нарушении или прекращении электроснабжения, из-за вандализма или иных действий третьих лиц.</w:t>
      </w:r>
    </w:p>
    <w:p w14:paraId="12F888B1" w14:textId="5E3D3276" w:rsidR="000F3A1F" w:rsidRPr="000C1501" w:rsidRDefault="00C02447" w:rsidP="000F3A1F">
      <w:pPr>
        <w:spacing w:after="0"/>
        <w:ind w:firstLine="567"/>
        <w:rPr>
          <w:bCs/>
          <w:iCs/>
        </w:rPr>
      </w:pPr>
      <w:r w:rsidRPr="000C1501">
        <w:rPr>
          <w:bCs/>
          <w:iCs/>
        </w:rPr>
        <w:t>5</w:t>
      </w:r>
      <w:r w:rsidR="000F3A1F" w:rsidRPr="000C1501">
        <w:rPr>
          <w:bCs/>
          <w:iCs/>
        </w:rPr>
        <w:t>.2.4.</w:t>
      </w:r>
      <w:r w:rsidR="000F3A1F" w:rsidRPr="000C1501">
        <w:rPr>
          <w:bCs/>
          <w:iCs/>
        </w:rPr>
        <w:tab/>
        <w:t>Для учёта выполнения работ ведется «Журнал производства работ по содержанию пунктов учета интенсивности движения», форма журнала разрабатывается Исполнителем и согласовывается Заказчиком в течение 10 (десяти) календарных дней с момента (дня) заключения Соглашения. Стоимость разработки журнала, указанного в настоящем пункте, входит в общую стоимость (цену) выполнения работ по содержанию ПУИД и дополнительных компенсаций со стороны Заказчика не требует. Журнал должен постоянно находиться на участке выполнения работ у представителя Исполнителя и предоставляется Заказчику на проверку при приемке выполнен</w:t>
      </w:r>
      <w:r w:rsidR="00CE2F47" w:rsidRPr="000C1501">
        <w:rPr>
          <w:bCs/>
          <w:iCs/>
        </w:rPr>
        <w:t>н</w:t>
      </w:r>
      <w:r w:rsidR="000F3A1F" w:rsidRPr="000C1501">
        <w:rPr>
          <w:bCs/>
          <w:iCs/>
        </w:rPr>
        <w:t xml:space="preserve">ых работ. </w:t>
      </w:r>
    </w:p>
    <w:p w14:paraId="63A09D6E" w14:textId="172E6039" w:rsidR="000F3A1F" w:rsidRPr="000C1501" w:rsidRDefault="00C02447" w:rsidP="000F3A1F">
      <w:pPr>
        <w:spacing w:after="0"/>
        <w:ind w:firstLine="567"/>
        <w:rPr>
          <w:bCs/>
          <w:iCs/>
        </w:rPr>
      </w:pPr>
      <w:r w:rsidRPr="000C1501">
        <w:rPr>
          <w:bCs/>
          <w:iCs/>
        </w:rPr>
        <w:t>5</w:t>
      </w:r>
      <w:r w:rsidR="000F3A1F" w:rsidRPr="000C1501">
        <w:rPr>
          <w:bCs/>
          <w:iCs/>
        </w:rPr>
        <w:t>.2.5.</w:t>
      </w:r>
      <w:r w:rsidR="000F3A1F" w:rsidRPr="000C1501">
        <w:rPr>
          <w:bCs/>
          <w:iCs/>
        </w:rPr>
        <w:tab/>
        <w:t>Исполнитель обязан разработать по согласованию с Заказчиком и вести паспорта на каждый ПУИД и вносить в них уточнения, связанные с изменением места расположения оборудования, его состава и т.п. Паспорт ПУИД храниться у Заказчика.</w:t>
      </w:r>
    </w:p>
    <w:p w14:paraId="23C46878" w14:textId="76BA3064" w:rsidR="000F3A1F" w:rsidRPr="000C1501" w:rsidRDefault="00C02447" w:rsidP="000F3A1F">
      <w:pPr>
        <w:spacing w:after="0"/>
        <w:ind w:firstLine="567"/>
        <w:rPr>
          <w:bCs/>
          <w:iCs/>
        </w:rPr>
      </w:pPr>
      <w:r w:rsidRPr="000C1501">
        <w:rPr>
          <w:bCs/>
          <w:iCs/>
        </w:rPr>
        <w:t>5</w:t>
      </w:r>
      <w:r w:rsidR="000F3A1F" w:rsidRPr="000C1501">
        <w:rPr>
          <w:bCs/>
          <w:iCs/>
        </w:rPr>
        <w:t>.2.6.</w:t>
      </w:r>
      <w:r w:rsidR="000F3A1F" w:rsidRPr="000C1501">
        <w:rPr>
          <w:bCs/>
          <w:iCs/>
        </w:rPr>
        <w:tab/>
        <w:t xml:space="preserve">Перед началом работы Исполнитель производит инвентаризацию ПУИД </w:t>
      </w:r>
      <w:r w:rsidRPr="000C1501">
        <w:rPr>
          <w:bCs/>
          <w:iCs/>
        </w:rPr>
        <w:t>р</w:t>
      </w:r>
      <w:r w:rsidR="000F3A1F" w:rsidRPr="000C1501">
        <w:rPr>
          <w:bCs/>
          <w:iCs/>
        </w:rPr>
        <w:t>езультаты которой заносит в Паспорт ПУИД, а также составляет двусторонний АКТ выявленных недостатков, с указанием сроков их устранения.</w:t>
      </w:r>
    </w:p>
    <w:p w14:paraId="40E87F76" w14:textId="2803E2C5" w:rsidR="000F3A1F" w:rsidRPr="000C1501" w:rsidRDefault="00C02447" w:rsidP="000F3A1F">
      <w:pPr>
        <w:spacing w:after="0"/>
        <w:ind w:firstLine="567"/>
        <w:rPr>
          <w:bCs/>
          <w:iCs/>
        </w:rPr>
      </w:pPr>
      <w:r w:rsidRPr="000C1501">
        <w:rPr>
          <w:bCs/>
          <w:iCs/>
        </w:rPr>
        <w:t>5</w:t>
      </w:r>
      <w:r w:rsidR="000F3A1F" w:rsidRPr="000C1501">
        <w:rPr>
          <w:bCs/>
          <w:iCs/>
        </w:rPr>
        <w:t>.2.7.</w:t>
      </w:r>
      <w:r w:rsidR="000F3A1F" w:rsidRPr="000C1501">
        <w:rPr>
          <w:bCs/>
          <w:iCs/>
        </w:rPr>
        <w:tab/>
        <w:t xml:space="preserve">В период всего </w:t>
      </w:r>
      <w:r w:rsidR="00CE2F47" w:rsidRPr="000C1501">
        <w:rPr>
          <w:bCs/>
          <w:iCs/>
        </w:rPr>
        <w:t>Срока Д</w:t>
      </w:r>
      <w:r w:rsidR="000F3A1F" w:rsidRPr="000C1501">
        <w:rPr>
          <w:bCs/>
          <w:iCs/>
        </w:rPr>
        <w:t>ействия Соглашения места расположения ПУИД могут быть изменены. Изменение адреса осуществляется Исполнителем по письменной заявке Заказчика. В цел</w:t>
      </w:r>
      <w:r w:rsidR="002630BD" w:rsidRPr="000C1501">
        <w:rPr>
          <w:bCs/>
          <w:iCs/>
        </w:rPr>
        <w:t>я</w:t>
      </w:r>
      <w:r w:rsidR="000F3A1F" w:rsidRPr="000C1501">
        <w:rPr>
          <w:bCs/>
          <w:iCs/>
        </w:rPr>
        <w:t>х обеспечения более точного учета интенсивности транспортных средств Исполнитель может обращаться к Заказчику с предложениями по изменению места расположения ПУИД. Стоимость работ по переносу оборудования ПУИД определяется сметным расчетом Исполнителя, согласованным с Заказчиком.</w:t>
      </w:r>
    </w:p>
    <w:p w14:paraId="326EB0BA" w14:textId="1F419287" w:rsidR="000F3A1F" w:rsidRPr="000C1501" w:rsidRDefault="00C02447" w:rsidP="000F3A1F">
      <w:pPr>
        <w:spacing w:after="0"/>
        <w:ind w:firstLine="567"/>
        <w:rPr>
          <w:b/>
          <w:bCs/>
          <w:iCs/>
        </w:rPr>
      </w:pPr>
      <w:r w:rsidRPr="000C1501">
        <w:rPr>
          <w:b/>
          <w:bCs/>
          <w:iCs/>
        </w:rPr>
        <w:t>5</w:t>
      </w:r>
      <w:r w:rsidR="000F3A1F" w:rsidRPr="000C1501">
        <w:rPr>
          <w:b/>
          <w:bCs/>
          <w:iCs/>
        </w:rPr>
        <w:t>.3.</w:t>
      </w:r>
      <w:r w:rsidR="000F3A1F" w:rsidRPr="000C1501">
        <w:rPr>
          <w:b/>
          <w:bCs/>
          <w:iCs/>
        </w:rPr>
        <w:tab/>
        <w:t>Виды и периодичность работ:</w:t>
      </w:r>
    </w:p>
    <w:p w14:paraId="5B7EA7C2" w14:textId="381F7031" w:rsidR="000F3A1F" w:rsidRPr="000C1501" w:rsidRDefault="00C02447" w:rsidP="000F3A1F">
      <w:pPr>
        <w:spacing w:after="0"/>
        <w:ind w:firstLine="567"/>
        <w:rPr>
          <w:bCs/>
          <w:iCs/>
        </w:rPr>
      </w:pPr>
      <w:r w:rsidRPr="000C1501">
        <w:rPr>
          <w:bCs/>
          <w:iCs/>
        </w:rPr>
        <w:t>5</w:t>
      </w:r>
      <w:r w:rsidR="000F3A1F" w:rsidRPr="000C1501">
        <w:rPr>
          <w:bCs/>
          <w:iCs/>
        </w:rPr>
        <w:t>.3.1.</w:t>
      </w:r>
      <w:r w:rsidR="000F3A1F" w:rsidRPr="000C1501">
        <w:rPr>
          <w:bCs/>
          <w:iCs/>
        </w:rPr>
        <w:tab/>
        <w:t xml:space="preserve">Содержание </w:t>
      </w:r>
      <w:r w:rsidR="00CE2F47" w:rsidRPr="000C1501">
        <w:rPr>
          <w:bCs/>
          <w:iCs/>
        </w:rPr>
        <w:t>ПУИД</w:t>
      </w:r>
      <w:r w:rsidR="000F3A1F" w:rsidRPr="000C1501">
        <w:rPr>
          <w:bCs/>
          <w:iCs/>
        </w:rPr>
        <w:t xml:space="preserve"> должно включать в себя:</w:t>
      </w:r>
    </w:p>
    <w:p w14:paraId="24F6B5AA" w14:textId="77777777" w:rsidR="000F3A1F" w:rsidRPr="000C1501" w:rsidRDefault="000F3A1F" w:rsidP="000F3A1F">
      <w:pPr>
        <w:spacing w:after="0"/>
        <w:ind w:firstLine="567"/>
        <w:rPr>
          <w:bCs/>
          <w:iCs/>
        </w:rPr>
      </w:pPr>
      <w:r w:rsidRPr="000C1501">
        <w:rPr>
          <w:bCs/>
          <w:iCs/>
        </w:rPr>
        <w:t>-</w:t>
      </w:r>
      <w:r w:rsidRPr="000C1501">
        <w:rPr>
          <w:bCs/>
          <w:iCs/>
        </w:rPr>
        <w:tab/>
        <w:t>инструментальный контроль состояния соединений в электронном блоке, автоматов защиты сети прибора, выполняемый с периодичностью 1 раз в квартал;</w:t>
      </w:r>
    </w:p>
    <w:p w14:paraId="27A3FBB9" w14:textId="77777777" w:rsidR="000F3A1F" w:rsidRPr="000C1501" w:rsidRDefault="000F3A1F" w:rsidP="000F3A1F">
      <w:pPr>
        <w:spacing w:after="0"/>
        <w:ind w:firstLine="567"/>
        <w:rPr>
          <w:bCs/>
          <w:iCs/>
        </w:rPr>
      </w:pPr>
      <w:r w:rsidRPr="000C1501">
        <w:rPr>
          <w:bCs/>
          <w:iCs/>
        </w:rPr>
        <w:t>-</w:t>
      </w:r>
      <w:r w:rsidRPr="000C1501">
        <w:rPr>
          <w:bCs/>
          <w:iCs/>
        </w:rPr>
        <w:tab/>
        <w:t>восстановление соединений в электронном блоке, замена автоматов защиты сети прибора при их неисправности;</w:t>
      </w:r>
    </w:p>
    <w:p w14:paraId="58FCAE30" w14:textId="291FCC5D" w:rsidR="000F3A1F" w:rsidRPr="000C1501" w:rsidRDefault="000F3A1F" w:rsidP="000F3A1F">
      <w:pPr>
        <w:spacing w:after="0"/>
        <w:ind w:firstLine="567"/>
        <w:rPr>
          <w:bCs/>
          <w:iCs/>
        </w:rPr>
      </w:pPr>
      <w:r w:rsidRPr="000C1501">
        <w:rPr>
          <w:bCs/>
          <w:iCs/>
        </w:rPr>
        <w:t>-</w:t>
      </w:r>
      <w:r w:rsidRPr="000C1501">
        <w:rPr>
          <w:bCs/>
          <w:iCs/>
        </w:rPr>
        <w:tab/>
        <w:t>визуальный осмотр и проверка целостности блоков, проводов и шин заземления, выполняемые 1 раз в квартал и восстановление работоспособности в случае необходимости;</w:t>
      </w:r>
    </w:p>
    <w:p w14:paraId="70B35A4D" w14:textId="77777777" w:rsidR="000F3A1F" w:rsidRPr="000C1501" w:rsidRDefault="000F3A1F" w:rsidP="000F3A1F">
      <w:pPr>
        <w:spacing w:after="0"/>
        <w:ind w:firstLine="567"/>
        <w:rPr>
          <w:bCs/>
          <w:iCs/>
        </w:rPr>
      </w:pPr>
      <w:r w:rsidRPr="000C1501">
        <w:rPr>
          <w:bCs/>
          <w:iCs/>
        </w:rPr>
        <w:t>-</w:t>
      </w:r>
      <w:r w:rsidRPr="000C1501">
        <w:rPr>
          <w:bCs/>
          <w:iCs/>
        </w:rPr>
        <w:tab/>
        <w:t>очистка от грязи, пыли и наледи конструктивных элементов, выполняемая с периодичностью не реже 1 раза в квартал;</w:t>
      </w:r>
    </w:p>
    <w:p w14:paraId="2B9C2746" w14:textId="77777777" w:rsidR="000F3A1F" w:rsidRPr="000C1501" w:rsidRDefault="000F3A1F" w:rsidP="000F3A1F">
      <w:pPr>
        <w:spacing w:after="0"/>
        <w:ind w:firstLine="567"/>
        <w:rPr>
          <w:bCs/>
          <w:iCs/>
        </w:rPr>
      </w:pPr>
      <w:r w:rsidRPr="000C1501">
        <w:rPr>
          <w:bCs/>
          <w:iCs/>
        </w:rPr>
        <w:lastRenderedPageBreak/>
        <w:t>-</w:t>
      </w:r>
      <w:r w:rsidRPr="000C1501">
        <w:rPr>
          <w:bCs/>
          <w:iCs/>
        </w:rPr>
        <w:tab/>
        <w:t>ежегодная покраска металлических частей, подверженных разрушению вследствие химического или электрохимического взаимодействия их с внешней (коррозионной) средой (по мере необходимости в период с 20 апреля по 20 октября);</w:t>
      </w:r>
    </w:p>
    <w:p w14:paraId="209B601B" w14:textId="43EFC6FB" w:rsidR="000F3A1F" w:rsidRPr="000C1501" w:rsidRDefault="000F3A1F" w:rsidP="000F3A1F">
      <w:pPr>
        <w:spacing w:after="0"/>
        <w:ind w:firstLine="567"/>
        <w:rPr>
          <w:bCs/>
          <w:iCs/>
        </w:rPr>
      </w:pPr>
      <w:r w:rsidRPr="000C1501">
        <w:rPr>
          <w:bCs/>
          <w:iCs/>
        </w:rPr>
        <w:t>-</w:t>
      </w:r>
      <w:r w:rsidRPr="000C1501">
        <w:rPr>
          <w:bCs/>
          <w:iCs/>
        </w:rPr>
        <w:tab/>
        <w:t xml:space="preserve">настройка и техническое обеспечение приема-передачи телеметрических данных в АПК </w:t>
      </w:r>
      <w:r w:rsidR="007F6535" w:rsidRPr="000C1501">
        <w:rPr>
          <w:bCs/>
          <w:iCs/>
        </w:rPr>
        <w:t>ЦУП</w:t>
      </w:r>
      <w:r w:rsidRPr="000C1501">
        <w:rPr>
          <w:bCs/>
          <w:iCs/>
        </w:rPr>
        <w:t xml:space="preserve">; </w:t>
      </w:r>
    </w:p>
    <w:p w14:paraId="03C29DB7" w14:textId="77777777" w:rsidR="000F3A1F" w:rsidRPr="000C1501" w:rsidRDefault="000F3A1F" w:rsidP="000F3A1F">
      <w:pPr>
        <w:spacing w:after="0"/>
        <w:ind w:firstLine="567"/>
        <w:rPr>
          <w:bCs/>
          <w:iCs/>
        </w:rPr>
      </w:pPr>
      <w:r w:rsidRPr="000C1501">
        <w:rPr>
          <w:bCs/>
          <w:iCs/>
        </w:rPr>
        <w:t>-</w:t>
      </w:r>
      <w:r w:rsidRPr="000C1501">
        <w:rPr>
          <w:bCs/>
          <w:iCs/>
        </w:rPr>
        <w:tab/>
        <w:t>обеспечение безотказной работы программы подключения к ПУИД по мобильной связи;</w:t>
      </w:r>
    </w:p>
    <w:p w14:paraId="5C2927E8" w14:textId="77777777" w:rsidR="000F3A1F" w:rsidRPr="000C1501" w:rsidRDefault="000F3A1F" w:rsidP="000F3A1F">
      <w:pPr>
        <w:spacing w:after="0"/>
        <w:ind w:firstLine="567"/>
        <w:rPr>
          <w:bCs/>
          <w:iCs/>
        </w:rPr>
      </w:pPr>
      <w:r w:rsidRPr="000C1501">
        <w:rPr>
          <w:bCs/>
          <w:iCs/>
        </w:rPr>
        <w:t>-</w:t>
      </w:r>
      <w:r w:rsidRPr="000C1501">
        <w:rPr>
          <w:bCs/>
          <w:iCs/>
        </w:rPr>
        <w:tab/>
        <w:t>обеспечение приема данных пунктов учета дорожного движения в месте расположения прибора с помощью портативного компьютера;</w:t>
      </w:r>
    </w:p>
    <w:p w14:paraId="31ECD27D" w14:textId="77777777" w:rsidR="000F3A1F" w:rsidRPr="000C1501" w:rsidRDefault="000F3A1F" w:rsidP="000F3A1F">
      <w:pPr>
        <w:spacing w:after="0"/>
        <w:ind w:firstLine="567"/>
        <w:rPr>
          <w:bCs/>
          <w:iCs/>
        </w:rPr>
      </w:pPr>
      <w:r w:rsidRPr="000C1501">
        <w:rPr>
          <w:bCs/>
          <w:iCs/>
        </w:rPr>
        <w:t>-</w:t>
      </w:r>
      <w:r w:rsidRPr="000C1501">
        <w:rPr>
          <w:bCs/>
          <w:iCs/>
        </w:rPr>
        <w:tab/>
        <w:t>техническое обслуживание систем электроснабжения автоматических пунктов учета дорожного движения должно включать в себя:</w:t>
      </w:r>
    </w:p>
    <w:p w14:paraId="6553CBC4" w14:textId="77777777" w:rsidR="000F3A1F" w:rsidRPr="000C1501" w:rsidRDefault="000F3A1F" w:rsidP="000F3A1F">
      <w:pPr>
        <w:spacing w:after="0"/>
        <w:ind w:firstLine="567"/>
        <w:rPr>
          <w:bCs/>
          <w:iCs/>
        </w:rPr>
      </w:pPr>
      <w:r w:rsidRPr="000C1501">
        <w:rPr>
          <w:bCs/>
          <w:iCs/>
        </w:rPr>
        <w:t>- проверка и восстановление работоспособности источников бесперебойного питания (далее по тексту именуется - ИБП) не реже 1 раза в квартал;</w:t>
      </w:r>
    </w:p>
    <w:p w14:paraId="5ABD0D8C" w14:textId="77777777" w:rsidR="000F3A1F" w:rsidRPr="000C1501" w:rsidRDefault="000F3A1F" w:rsidP="000F3A1F">
      <w:pPr>
        <w:spacing w:after="0"/>
        <w:ind w:firstLine="567"/>
        <w:rPr>
          <w:bCs/>
          <w:iCs/>
        </w:rPr>
      </w:pPr>
      <w:r w:rsidRPr="000C1501">
        <w:rPr>
          <w:bCs/>
          <w:iCs/>
        </w:rPr>
        <w:t>- замена аккумуляторной батареи, в случае выхода ее из строя;</w:t>
      </w:r>
    </w:p>
    <w:p w14:paraId="21BD8A8E" w14:textId="77777777" w:rsidR="000F3A1F" w:rsidRPr="000C1501" w:rsidRDefault="000F3A1F" w:rsidP="000F3A1F">
      <w:pPr>
        <w:spacing w:after="0"/>
        <w:ind w:firstLine="567"/>
        <w:rPr>
          <w:bCs/>
          <w:iCs/>
        </w:rPr>
      </w:pPr>
      <w:r w:rsidRPr="000C1501">
        <w:rPr>
          <w:bCs/>
          <w:iCs/>
        </w:rPr>
        <w:t>- проверка времени работы прибора от ИБП, бесперебойная работа пункта учета интенсивности дорожного движения от ИБП должна составлять не менее 3 (трех) суток два раза в год (май, октябрь);</w:t>
      </w:r>
    </w:p>
    <w:p w14:paraId="7F792321" w14:textId="77777777" w:rsidR="000F3A1F" w:rsidRPr="000C1501" w:rsidRDefault="000F3A1F" w:rsidP="000F3A1F">
      <w:pPr>
        <w:spacing w:after="0"/>
        <w:ind w:firstLine="567"/>
        <w:rPr>
          <w:bCs/>
          <w:iCs/>
        </w:rPr>
      </w:pPr>
      <w:r w:rsidRPr="000C1501">
        <w:rPr>
          <w:bCs/>
          <w:iCs/>
        </w:rPr>
        <w:t>-</w:t>
      </w:r>
      <w:r w:rsidRPr="000C1501">
        <w:rPr>
          <w:bCs/>
          <w:iCs/>
        </w:rPr>
        <w:tab/>
        <w:t>два раза в год (май, октябрь), а также после обслуживания и восстановления работоспособности, настройка и калибровка приборов, при этом общая интенсивность и состав движения транспортных средств должны учитываться с погрешностью не более 5%;</w:t>
      </w:r>
    </w:p>
    <w:p w14:paraId="65459602" w14:textId="77777777" w:rsidR="000F3A1F" w:rsidRPr="000C1501" w:rsidRDefault="000F3A1F" w:rsidP="000F3A1F">
      <w:pPr>
        <w:spacing w:after="0"/>
        <w:ind w:firstLine="567"/>
        <w:rPr>
          <w:bCs/>
          <w:iCs/>
        </w:rPr>
      </w:pPr>
      <w:r w:rsidRPr="000C1501">
        <w:rPr>
          <w:bCs/>
          <w:iCs/>
        </w:rPr>
        <w:t>-</w:t>
      </w:r>
      <w:r w:rsidRPr="000C1501">
        <w:rPr>
          <w:bCs/>
          <w:iCs/>
        </w:rPr>
        <w:tab/>
        <w:t>анализ и коррекция получаемых телеметрических данных, имеющих ошибки– 1 раз в месяц;</w:t>
      </w:r>
    </w:p>
    <w:p w14:paraId="3998AFA8" w14:textId="77777777" w:rsidR="000F3A1F" w:rsidRPr="000C1501" w:rsidRDefault="000F3A1F" w:rsidP="000F3A1F">
      <w:pPr>
        <w:spacing w:after="0"/>
        <w:ind w:firstLine="567"/>
        <w:rPr>
          <w:bCs/>
          <w:iCs/>
        </w:rPr>
      </w:pPr>
      <w:r w:rsidRPr="000C1501">
        <w:rPr>
          <w:bCs/>
          <w:iCs/>
        </w:rPr>
        <w:t>-</w:t>
      </w:r>
      <w:r w:rsidRPr="000C1501">
        <w:rPr>
          <w:bCs/>
          <w:iCs/>
        </w:rPr>
        <w:tab/>
        <w:t>оплата услуг операторов связи для приема-передачи данных с пунктов учета интенсивности движения;</w:t>
      </w:r>
    </w:p>
    <w:p w14:paraId="31978D35" w14:textId="77777777" w:rsidR="000F3A1F" w:rsidRPr="000C1501" w:rsidRDefault="000F3A1F" w:rsidP="000F3A1F">
      <w:pPr>
        <w:spacing w:after="0"/>
        <w:ind w:firstLine="567"/>
        <w:rPr>
          <w:bCs/>
          <w:iCs/>
        </w:rPr>
      </w:pPr>
      <w:r w:rsidRPr="000C1501">
        <w:rPr>
          <w:bCs/>
          <w:iCs/>
        </w:rPr>
        <w:t>-</w:t>
      </w:r>
      <w:r w:rsidRPr="000C1501">
        <w:rPr>
          <w:bCs/>
          <w:iCs/>
        </w:rPr>
        <w:tab/>
        <w:t>установка и в случае необходимости замена информационных табличек в местах расположения ПУИД. Исполнитель в письменном виде согласовывает с Заказчиком параметры информационных табличек и требования к их содержанию.</w:t>
      </w:r>
    </w:p>
    <w:p w14:paraId="1A6C43BF" w14:textId="49C528BE" w:rsidR="00B44C93" w:rsidRPr="000C1501" w:rsidRDefault="000F3A1F" w:rsidP="000F3A1F">
      <w:pPr>
        <w:spacing w:after="0"/>
        <w:ind w:firstLine="567"/>
        <w:rPr>
          <w:bCs/>
          <w:iCs/>
        </w:rPr>
      </w:pPr>
      <w:r w:rsidRPr="000C1501">
        <w:rPr>
          <w:bCs/>
          <w:iCs/>
        </w:rPr>
        <w:t>-</w:t>
      </w:r>
      <w:r w:rsidRPr="000C1501">
        <w:rPr>
          <w:bCs/>
          <w:iCs/>
        </w:rPr>
        <w:tab/>
        <w:t>в случае наличия значительных (более 50% поверхности) следов коррозии, либо наличия сквозной коррозии, проведение замены подвергшихся коррозии частей ПУИД</w:t>
      </w:r>
      <w:r w:rsidR="00B44C93" w:rsidRPr="000C1501">
        <w:rPr>
          <w:bCs/>
          <w:iCs/>
        </w:rPr>
        <w:t>;</w:t>
      </w:r>
    </w:p>
    <w:p w14:paraId="40A92EF8" w14:textId="77777777" w:rsidR="00B44C93" w:rsidRPr="000C1501" w:rsidRDefault="00B44C93" w:rsidP="00916B5E">
      <w:pPr>
        <w:spacing w:after="0"/>
        <w:ind w:firstLine="567"/>
        <w:rPr>
          <w:bCs/>
          <w:iCs/>
        </w:rPr>
      </w:pPr>
      <w:r w:rsidRPr="000C1501">
        <w:rPr>
          <w:bCs/>
          <w:iCs/>
        </w:rPr>
        <w:t>- установку до двух одновременно работающих временных мобильных ПУИД, позволяющих получать информацию об интенсивности движения на различных участках автомобильной дороги при соблюдении следующих условий:</w:t>
      </w:r>
    </w:p>
    <w:p w14:paraId="357BC446" w14:textId="0E64A693" w:rsidR="00B44C93" w:rsidRPr="000C1501" w:rsidRDefault="00B44C93" w:rsidP="000C1501">
      <w:pPr>
        <w:pStyle w:val="afb"/>
        <w:numPr>
          <w:ilvl w:val="0"/>
          <w:numId w:val="112"/>
        </w:numPr>
        <w:spacing w:after="0"/>
        <w:rPr>
          <w:bCs/>
          <w:iCs/>
        </w:rPr>
      </w:pPr>
      <w:r w:rsidRPr="000C1501">
        <w:rPr>
          <w:rFonts w:ascii="Times New Roman" w:eastAsia="Times New Roman" w:hAnsi="Times New Roman"/>
          <w:bCs/>
          <w:iCs/>
          <w:sz w:val="24"/>
          <w:szCs w:val="24"/>
          <w:lang w:eastAsia="ru-RU"/>
        </w:rPr>
        <w:t>работа от автономного и стационарного источников питания;</w:t>
      </w:r>
    </w:p>
    <w:p w14:paraId="682585A6" w14:textId="148F0AD1" w:rsidR="00B44C93" w:rsidRPr="000C1501" w:rsidRDefault="00B44C93" w:rsidP="000C1501">
      <w:pPr>
        <w:pStyle w:val="afb"/>
        <w:numPr>
          <w:ilvl w:val="0"/>
          <w:numId w:val="112"/>
        </w:numPr>
        <w:spacing w:after="0"/>
        <w:rPr>
          <w:bCs/>
          <w:iCs/>
        </w:rPr>
      </w:pPr>
      <w:r w:rsidRPr="000C1501">
        <w:rPr>
          <w:rFonts w:ascii="Times New Roman" w:eastAsia="Times New Roman" w:hAnsi="Times New Roman"/>
          <w:bCs/>
          <w:iCs/>
          <w:sz w:val="24"/>
          <w:szCs w:val="24"/>
          <w:lang w:eastAsia="ru-RU"/>
        </w:rPr>
        <w:t>измерение интенсивности движения по следующим группам транспортных средств:  легковые; микроавтобусы, малые грузовики; одиночные АТС, автобусы 6-9 м; автопоезда до 13 м; автопоезда 13-18  м; длинные автопоезда свыше 18 м;</w:t>
      </w:r>
    </w:p>
    <w:p w14:paraId="02851171" w14:textId="3A772A56" w:rsidR="00B44C93" w:rsidRPr="000C1501" w:rsidRDefault="00B44C93" w:rsidP="000C1501">
      <w:pPr>
        <w:pStyle w:val="afb"/>
        <w:numPr>
          <w:ilvl w:val="0"/>
          <w:numId w:val="112"/>
        </w:numPr>
        <w:spacing w:after="0"/>
        <w:rPr>
          <w:bCs/>
          <w:iCs/>
        </w:rPr>
      </w:pPr>
      <w:r w:rsidRPr="000C1501">
        <w:rPr>
          <w:rFonts w:ascii="Times New Roman" w:eastAsia="Times New Roman" w:hAnsi="Times New Roman"/>
          <w:bCs/>
          <w:iCs/>
          <w:sz w:val="24"/>
          <w:szCs w:val="24"/>
          <w:lang w:eastAsia="ru-RU"/>
        </w:rPr>
        <w:t>передача информации в АПК ЦУП;</w:t>
      </w:r>
    </w:p>
    <w:p w14:paraId="45FAD140" w14:textId="7CC1BD88" w:rsidR="00B44C93" w:rsidRPr="000C1501" w:rsidRDefault="00B44C93" w:rsidP="000C1501">
      <w:pPr>
        <w:pStyle w:val="afb"/>
        <w:numPr>
          <w:ilvl w:val="0"/>
          <w:numId w:val="112"/>
        </w:numPr>
        <w:spacing w:after="0"/>
        <w:rPr>
          <w:bCs/>
          <w:iCs/>
        </w:rPr>
      </w:pPr>
      <w:r w:rsidRPr="000C1501">
        <w:rPr>
          <w:rFonts w:ascii="Times New Roman" w:eastAsia="Times New Roman" w:hAnsi="Times New Roman"/>
          <w:bCs/>
          <w:iCs/>
          <w:sz w:val="24"/>
          <w:szCs w:val="24"/>
          <w:lang w:eastAsia="ru-RU"/>
        </w:rPr>
        <w:t>адреса установки и срок сбора информации согласовывается с Заказчиком.  </w:t>
      </w:r>
    </w:p>
    <w:p w14:paraId="1E11078B" w14:textId="2BB8D744" w:rsidR="000F3A1F" w:rsidRPr="000C1501" w:rsidRDefault="000F3A1F" w:rsidP="000F3A1F">
      <w:pPr>
        <w:spacing w:after="0"/>
        <w:ind w:firstLine="567"/>
        <w:rPr>
          <w:bCs/>
          <w:iCs/>
        </w:rPr>
      </w:pPr>
    </w:p>
    <w:p w14:paraId="0E5B1872" w14:textId="60B151B0" w:rsidR="000F3A1F" w:rsidRPr="000C1501" w:rsidRDefault="00C02447" w:rsidP="000F3A1F">
      <w:pPr>
        <w:spacing w:after="0"/>
        <w:ind w:firstLine="567"/>
        <w:rPr>
          <w:b/>
          <w:bCs/>
          <w:iCs/>
        </w:rPr>
      </w:pPr>
      <w:r w:rsidRPr="000C1501">
        <w:rPr>
          <w:b/>
          <w:bCs/>
          <w:iCs/>
        </w:rPr>
        <w:t>5</w:t>
      </w:r>
      <w:r w:rsidR="000F3A1F" w:rsidRPr="000C1501">
        <w:rPr>
          <w:b/>
          <w:bCs/>
          <w:iCs/>
        </w:rPr>
        <w:t>.4.</w:t>
      </w:r>
      <w:r w:rsidR="000F3A1F" w:rsidRPr="000C1501">
        <w:rPr>
          <w:b/>
          <w:bCs/>
          <w:iCs/>
        </w:rPr>
        <w:tab/>
        <w:t>Требования к резерву средств на непредвиденные работы и формирование комплекта запасных частей</w:t>
      </w:r>
      <w:r w:rsidR="00CE2F47" w:rsidRPr="000C1501">
        <w:rPr>
          <w:b/>
          <w:bCs/>
          <w:iCs/>
        </w:rPr>
        <w:t>,</w:t>
      </w:r>
      <w:r w:rsidR="000F3A1F" w:rsidRPr="000C1501">
        <w:rPr>
          <w:b/>
          <w:bCs/>
          <w:iCs/>
        </w:rPr>
        <w:t xml:space="preserve"> </w:t>
      </w:r>
      <w:r w:rsidR="00CE2F47" w:rsidRPr="000C1501">
        <w:rPr>
          <w:b/>
          <w:bCs/>
          <w:iCs/>
        </w:rPr>
        <w:t xml:space="preserve">инструментов, принадлежностей и расходных материалов ( далее – </w:t>
      </w:r>
      <w:r w:rsidR="000F3A1F" w:rsidRPr="000C1501">
        <w:rPr>
          <w:b/>
          <w:bCs/>
          <w:iCs/>
        </w:rPr>
        <w:t>ЗИП</w:t>
      </w:r>
      <w:r w:rsidR="00CE2F47" w:rsidRPr="000C1501">
        <w:rPr>
          <w:b/>
          <w:bCs/>
          <w:iCs/>
        </w:rPr>
        <w:t>)</w:t>
      </w:r>
    </w:p>
    <w:p w14:paraId="57C582B0" w14:textId="6C676C44" w:rsidR="000F3A1F" w:rsidRPr="000C1501" w:rsidRDefault="00C02447" w:rsidP="000F3A1F">
      <w:pPr>
        <w:spacing w:after="0"/>
        <w:ind w:firstLine="567"/>
        <w:rPr>
          <w:bCs/>
          <w:iCs/>
        </w:rPr>
      </w:pPr>
      <w:r w:rsidRPr="000C1501">
        <w:rPr>
          <w:bCs/>
          <w:iCs/>
        </w:rPr>
        <w:t>5</w:t>
      </w:r>
      <w:r w:rsidR="000F3A1F" w:rsidRPr="000C1501">
        <w:rPr>
          <w:bCs/>
          <w:iCs/>
        </w:rPr>
        <w:t>.4.1.</w:t>
      </w:r>
      <w:r w:rsidR="000F3A1F" w:rsidRPr="000C1501">
        <w:rPr>
          <w:bCs/>
          <w:iCs/>
        </w:rPr>
        <w:tab/>
        <w:t>В целях оперативного восстановления работоспособности ПУИД, Исполнитель создает резерв средств на непредвиденные работы и формирование ЗИП, в размере  не менее 10% от общей стоимости работ по содержанию пунктов учета интенсивности движения, предусмотренной в Соглашении.</w:t>
      </w:r>
    </w:p>
    <w:p w14:paraId="4F337965" w14:textId="56B15A8C" w:rsidR="000F3A1F" w:rsidRPr="000C1501" w:rsidRDefault="00C02447" w:rsidP="000F3A1F">
      <w:pPr>
        <w:spacing w:after="0"/>
        <w:ind w:firstLine="567"/>
        <w:rPr>
          <w:bCs/>
          <w:iCs/>
        </w:rPr>
      </w:pPr>
      <w:r w:rsidRPr="000C1501">
        <w:rPr>
          <w:bCs/>
          <w:iCs/>
        </w:rPr>
        <w:t>5</w:t>
      </w:r>
      <w:r w:rsidR="000F3A1F" w:rsidRPr="000C1501">
        <w:rPr>
          <w:bCs/>
          <w:iCs/>
        </w:rPr>
        <w:t>.4.2.</w:t>
      </w:r>
      <w:r w:rsidR="000F3A1F" w:rsidRPr="000C1501">
        <w:rPr>
          <w:bCs/>
          <w:iCs/>
        </w:rPr>
        <w:tab/>
        <w:t>Состав и стоимость непредвиденных работ определяется сметным расчетом Исполнителя, согласованным с Заказчиком.</w:t>
      </w:r>
    </w:p>
    <w:p w14:paraId="04C50145" w14:textId="6CEB91C9" w:rsidR="000F3A1F" w:rsidRPr="000C1501" w:rsidRDefault="00C02447" w:rsidP="000F3A1F">
      <w:pPr>
        <w:spacing w:after="0"/>
        <w:ind w:firstLine="567"/>
        <w:rPr>
          <w:bCs/>
          <w:iCs/>
        </w:rPr>
      </w:pPr>
      <w:r w:rsidRPr="000C1501">
        <w:rPr>
          <w:bCs/>
          <w:iCs/>
        </w:rPr>
        <w:t>5</w:t>
      </w:r>
      <w:r w:rsidR="000F3A1F" w:rsidRPr="000C1501">
        <w:rPr>
          <w:bCs/>
          <w:iCs/>
        </w:rPr>
        <w:t>.4.3.</w:t>
      </w:r>
      <w:r w:rsidR="000F3A1F" w:rsidRPr="000C1501">
        <w:rPr>
          <w:bCs/>
          <w:iCs/>
        </w:rPr>
        <w:tab/>
        <w:t>Состав и стоимость оборудования, входящего в ЗИП, определяется сметным расчетом Исполнителя, согласованным с Заказчиком.</w:t>
      </w:r>
    </w:p>
    <w:p w14:paraId="14CE64EC" w14:textId="2444BF90" w:rsidR="000F3A1F" w:rsidRPr="000C1501" w:rsidRDefault="00C02447" w:rsidP="000F3A1F">
      <w:pPr>
        <w:spacing w:after="0"/>
        <w:ind w:firstLine="567"/>
        <w:rPr>
          <w:bCs/>
          <w:iCs/>
        </w:rPr>
      </w:pPr>
      <w:r w:rsidRPr="000C1501">
        <w:rPr>
          <w:bCs/>
          <w:iCs/>
        </w:rPr>
        <w:lastRenderedPageBreak/>
        <w:t>5</w:t>
      </w:r>
      <w:r w:rsidR="000F3A1F" w:rsidRPr="000C1501">
        <w:rPr>
          <w:bCs/>
          <w:iCs/>
        </w:rPr>
        <w:t>.4.4.</w:t>
      </w:r>
      <w:r w:rsidR="000F3A1F" w:rsidRPr="000C1501">
        <w:rPr>
          <w:bCs/>
          <w:iCs/>
        </w:rPr>
        <w:tab/>
        <w:t xml:space="preserve">Исполнитель по письменному согласованию с Заказчиком имеет право использовать средства на непредвиденные работы и оборудование из ЗИП для обеспечения замены вышедшего из строя оборудования, вне зависимости от адреса расположения. </w:t>
      </w:r>
    </w:p>
    <w:p w14:paraId="4D0275B2" w14:textId="7C75AE62" w:rsidR="000F3A1F" w:rsidRPr="000C1501" w:rsidRDefault="00C02447" w:rsidP="000F3A1F">
      <w:pPr>
        <w:spacing w:after="0"/>
        <w:ind w:firstLine="567"/>
        <w:rPr>
          <w:bCs/>
          <w:iCs/>
        </w:rPr>
      </w:pPr>
      <w:r w:rsidRPr="000C1501">
        <w:rPr>
          <w:bCs/>
          <w:iCs/>
        </w:rPr>
        <w:t>5</w:t>
      </w:r>
      <w:r w:rsidR="000F3A1F" w:rsidRPr="000C1501">
        <w:rPr>
          <w:bCs/>
          <w:iCs/>
        </w:rPr>
        <w:t>.4.5.</w:t>
      </w:r>
      <w:r w:rsidR="000F3A1F" w:rsidRPr="000C1501">
        <w:rPr>
          <w:bCs/>
          <w:iCs/>
        </w:rPr>
        <w:tab/>
        <w:t>Исполнитель сдает Заказчику замененное оборудование, а также сообщает в письменном виде о возможных причинах его поломки.</w:t>
      </w:r>
    </w:p>
    <w:p w14:paraId="7269FDD6" w14:textId="49AFD2D9" w:rsidR="000F3A1F" w:rsidRPr="000C1501" w:rsidRDefault="00C02447" w:rsidP="000F3A1F">
      <w:pPr>
        <w:spacing w:after="0"/>
        <w:ind w:firstLine="567"/>
        <w:rPr>
          <w:b/>
          <w:bCs/>
          <w:iCs/>
        </w:rPr>
      </w:pPr>
      <w:r w:rsidRPr="000C1501">
        <w:rPr>
          <w:b/>
          <w:bCs/>
          <w:iCs/>
        </w:rPr>
        <w:t>5</w:t>
      </w:r>
      <w:r w:rsidR="000F3A1F" w:rsidRPr="000C1501">
        <w:rPr>
          <w:b/>
          <w:bCs/>
          <w:iCs/>
        </w:rPr>
        <w:t>.5.</w:t>
      </w:r>
      <w:r w:rsidR="000F3A1F" w:rsidRPr="000C1501">
        <w:rPr>
          <w:b/>
          <w:bCs/>
          <w:iCs/>
        </w:rPr>
        <w:tab/>
        <w:t xml:space="preserve">Требования к восстановлению работоспособности: </w:t>
      </w:r>
    </w:p>
    <w:p w14:paraId="673BE237" w14:textId="7938A260" w:rsidR="000F3A1F" w:rsidRPr="000C1501" w:rsidRDefault="00C02447" w:rsidP="000F3A1F">
      <w:pPr>
        <w:spacing w:after="0"/>
        <w:ind w:firstLine="567"/>
        <w:rPr>
          <w:bCs/>
          <w:iCs/>
        </w:rPr>
      </w:pPr>
      <w:r w:rsidRPr="000C1501">
        <w:rPr>
          <w:bCs/>
          <w:iCs/>
        </w:rPr>
        <w:t>5</w:t>
      </w:r>
      <w:r w:rsidR="000F3A1F" w:rsidRPr="000C1501">
        <w:rPr>
          <w:bCs/>
          <w:iCs/>
        </w:rPr>
        <w:t>.5.1.</w:t>
      </w:r>
      <w:r w:rsidR="000F3A1F" w:rsidRPr="000C1501">
        <w:rPr>
          <w:bCs/>
          <w:iCs/>
        </w:rPr>
        <w:tab/>
        <w:t>Сроки выполнения работ по восстановлению работоспособности программно-аппаратных средств пунктов учета интенсивности движения в случае непредвиденных отказов и повреждения оборудования распределяются на:</w:t>
      </w:r>
    </w:p>
    <w:p w14:paraId="7F625256" w14:textId="77777777" w:rsidR="000F3A1F" w:rsidRPr="000C1501" w:rsidRDefault="000F3A1F" w:rsidP="000F3A1F">
      <w:pPr>
        <w:spacing w:after="0"/>
        <w:ind w:firstLine="567"/>
        <w:rPr>
          <w:bCs/>
          <w:iCs/>
        </w:rPr>
      </w:pPr>
      <w:r w:rsidRPr="000C1501">
        <w:rPr>
          <w:bCs/>
          <w:iCs/>
        </w:rPr>
        <w:t>-</w:t>
      </w:r>
      <w:r w:rsidRPr="000C1501">
        <w:rPr>
          <w:bCs/>
          <w:iCs/>
        </w:rPr>
        <w:tab/>
        <w:t>сроки выявления причин неисправности;</w:t>
      </w:r>
    </w:p>
    <w:p w14:paraId="79FD9ED5" w14:textId="77777777" w:rsidR="000F3A1F" w:rsidRPr="000C1501" w:rsidRDefault="000F3A1F" w:rsidP="000F3A1F">
      <w:pPr>
        <w:spacing w:after="0"/>
        <w:ind w:firstLine="567"/>
        <w:rPr>
          <w:bCs/>
          <w:iCs/>
        </w:rPr>
      </w:pPr>
      <w:r w:rsidRPr="000C1501">
        <w:rPr>
          <w:bCs/>
          <w:iCs/>
        </w:rPr>
        <w:t>-</w:t>
      </w:r>
      <w:r w:rsidRPr="000C1501">
        <w:rPr>
          <w:bCs/>
          <w:iCs/>
        </w:rPr>
        <w:tab/>
        <w:t>сроки восстановления работоспособности.</w:t>
      </w:r>
    </w:p>
    <w:p w14:paraId="11C3394F" w14:textId="0CBA2B06" w:rsidR="000F3A1F" w:rsidRPr="000C1501" w:rsidRDefault="00C02447" w:rsidP="000F3A1F">
      <w:pPr>
        <w:spacing w:after="0"/>
        <w:ind w:firstLine="567"/>
        <w:rPr>
          <w:bCs/>
          <w:iCs/>
        </w:rPr>
      </w:pPr>
      <w:r w:rsidRPr="000C1501">
        <w:rPr>
          <w:bCs/>
          <w:iCs/>
        </w:rPr>
        <w:t>5</w:t>
      </w:r>
      <w:r w:rsidR="000F3A1F" w:rsidRPr="000C1501">
        <w:rPr>
          <w:bCs/>
          <w:iCs/>
        </w:rPr>
        <w:t>.5.2.</w:t>
      </w:r>
      <w:r w:rsidR="000F3A1F" w:rsidRPr="000C1501">
        <w:rPr>
          <w:bCs/>
          <w:iCs/>
        </w:rPr>
        <w:tab/>
        <w:t>При выявлении признаков неработоспособности, повреждения программно-аппаратных средств Исполнитель немедленно по телефону, факсу и электронной почте уведомляет об этом Заказчика.</w:t>
      </w:r>
    </w:p>
    <w:p w14:paraId="097A3CC8" w14:textId="5D113941" w:rsidR="000F3A1F" w:rsidRPr="000C1501" w:rsidRDefault="00C02447" w:rsidP="000F3A1F">
      <w:pPr>
        <w:spacing w:after="0"/>
        <w:ind w:firstLine="567"/>
        <w:rPr>
          <w:bCs/>
          <w:iCs/>
        </w:rPr>
      </w:pPr>
      <w:r w:rsidRPr="000C1501">
        <w:rPr>
          <w:bCs/>
          <w:iCs/>
        </w:rPr>
        <w:t>5</w:t>
      </w:r>
      <w:r w:rsidR="000F3A1F" w:rsidRPr="000C1501">
        <w:rPr>
          <w:bCs/>
          <w:iCs/>
        </w:rPr>
        <w:t>.5.3.</w:t>
      </w:r>
      <w:r w:rsidR="000F3A1F" w:rsidRPr="000C1501">
        <w:rPr>
          <w:bCs/>
          <w:iCs/>
        </w:rPr>
        <w:tab/>
        <w:t>Началом выполнения работ считаются следующие сутки после выявления признаков неработоспособности программно-аппаратных средств на устранение неисправности.</w:t>
      </w:r>
    </w:p>
    <w:p w14:paraId="317A7729" w14:textId="78CE55AA" w:rsidR="000F3A1F" w:rsidRPr="000C1501" w:rsidRDefault="00C02447" w:rsidP="000F3A1F">
      <w:pPr>
        <w:spacing w:after="0"/>
        <w:ind w:firstLine="567"/>
        <w:rPr>
          <w:bCs/>
          <w:iCs/>
        </w:rPr>
      </w:pPr>
      <w:r w:rsidRPr="000C1501">
        <w:rPr>
          <w:bCs/>
          <w:iCs/>
        </w:rPr>
        <w:t>5</w:t>
      </w:r>
      <w:r w:rsidR="000F3A1F" w:rsidRPr="000C1501">
        <w:rPr>
          <w:bCs/>
          <w:iCs/>
        </w:rPr>
        <w:t>.5.4.</w:t>
      </w:r>
      <w:r w:rsidR="000F3A1F" w:rsidRPr="000C1501">
        <w:rPr>
          <w:bCs/>
          <w:iCs/>
        </w:rPr>
        <w:tab/>
        <w:t>Сроки выявления причины неисправности, принятия решения по восстановлению работоспособности и непосредственного выполнения работ по восстановлению работоспособности, требующих высотных и других наружных работ, увеличиваются на время неблагоприятных погодных условий, на допускающих выполнение этих работ по требованиям техники безопасности.</w:t>
      </w:r>
    </w:p>
    <w:p w14:paraId="423A23B4" w14:textId="1EB95FE8" w:rsidR="000F3A1F" w:rsidRPr="000C1501" w:rsidRDefault="00C02447" w:rsidP="000F3A1F">
      <w:pPr>
        <w:spacing w:after="0"/>
        <w:ind w:firstLine="567"/>
        <w:rPr>
          <w:bCs/>
          <w:iCs/>
        </w:rPr>
      </w:pPr>
      <w:r w:rsidRPr="000C1501">
        <w:rPr>
          <w:bCs/>
          <w:iCs/>
        </w:rPr>
        <w:t>5</w:t>
      </w:r>
      <w:r w:rsidR="000F3A1F" w:rsidRPr="000C1501">
        <w:rPr>
          <w:bCs/>
          <w:iCs/>
        </w:rPr>
        <w:t>.5.5.</w:t>
      </w:r>
      <w:r w:rsidR="000F3A1F" w:rsidRPr="000C1501">
        <w:rPr>
          <w:bCs/>
          <w:iCs/>
        </w:rPr>
        <w:tab/>
        <w:t>Для восстановления работоспособности программно-аппаратных средств, которое не требует замены узлов оборудования и (или) проведения строительно-монтажных и дорожных работ Исполнителю устанавливается срок в 3 (трое) суток.</w:t>
      </w:r>
    </w:p>
    <w:p w14:paraId="4B7898FD" w14:textId="48A11894" w:rsidR="000F3A1F" w:rsidRPr="000C1501" w:rsidRDefault="00C02447" w:rsidP="000F3A1F">
      <w:pPr>
        <w:spacing w:after="0"/>
        <w:ind w:firstLine="567"/>
        <w:rPr>
          <w:bCs/>
          <w:iCs/>
        </w:rPr>
      </w:pPr>
      <w:r w:rsidRPr="000C1501">
        <w:rPr>
          <w:bCs/>
          <w:iCs/>
        </w:rPr>
        <w:t>5</w:t>
      </w:r>
      <w:r w:rsidR="000F3A1F" w:rsidRPr="000C1501">
        <w:rPr>
          <w:bCs/>
          <w:iCs/>
        </w:rPr>
        <w:t>.5.6.</w:t>
      </w:r>
      <w:r w:rsidR="000F3A1F" w:rsidRPr="000C1501">
        <w:rPr>
          <w:bCs/>
          <w:iCs/>
        </w:rPr>
        <w:tab/>
        <w:t>При неисправностях, устранение которых невозможно в указанные сроки, составляется двухсторонний Акт с указанием причин и контрольных сроков восстановления аппаратных средств.</w:t>
      </w:r>
    </w:p>
    <w:p w14:paraId="6C9211A0" w14:textId="6738C2AD" w:rsidR="000F3A1F" w:rsidRPr="000C1501" w:rsidRDefault="00C02447" w:rsidP="000F3A1F">
      <w:pPr>
        <w:spacing w:after="0"/>
        <w:ind w:firstLine="567"/>
        <w:rPr>
          <w:bCs/>
          <w:iCs/>
        </w:rPr>
      </w:pPr>
      <w:r w:rsidRPr="000C1501">
        <w:rPr>
          <w:bCs/>
          <w:iCs/>
        </w:rPr>
        <w:t>5</w:t>
      </w:r>
      <w:r w:rsidR="000F3A1F" w:rsidRPr="000C1501">
        <w:rPr>
          <w:bCs/>
          <w:iCs/>
        </w:rPr>
        <w:t>.5.7.</w:t>
      </w:r>
      <w:r w:rsidR="000F3A1F" w:rsidRPr="000C1501">
        <w:rPr>
          <w:bCs/>
          <w:iCs/>
        </w:rPr>
        <w:tab/>
        <w:t>Стоимость работ по восстановлению работоспособности программно-аппаратных средств, которое требует замены узлов оборудования и (или) проведения строительно-монтажных и дорожных работ определяется сметным расчетом Исполнителя, согласованным с Заказчиком.</w:t>
      </w:r>
    </w:p>
    <w:p w14:paraId="3ABB20A9" w14:textId="079149AF" w:rsidR="000F3A1F" w:rsidRPr="000C1501" w:rsidRDefault="00C02447" w:rsidP="000F3A1F">
      <w:pPr>
        <w:spacing w:after="0"/>
        <w:ind w:firstLine="567"/>
        <w:rPr>
          <w:bCs/>
          <w:iCs/>
        </w:rPr>
      </w:pPr>
      <w:r w:rsidRPr="000C1501">
        <w:rPr>
          <w:bCs/>
          <w:iCs/>
        </w:rPr>
        <w:t>5</w:t>
      </w:r>
      <w:r w:rsidR="000F3A1F" w:rsidRPr="000C1501">
        <w:rPr>
          <w:bCs/>
          <w:iCs/>
        </w:rPr>
        <w:t>.5.8.</w:t>
      </w:r>
      <w:r w:rsidR="000F3A1F" w:rsidRPr="000C1501">
        <w:rPr>
          <w:bCs/>
          <w:iCs/>
        </w:rPr>
        <w:tab/>
        <w:t>Замена отказавшего оборудования производится:</w:t>
      </w:r>
    </w:p>
    <w:p w14:paraId="37E0BED9" w14:textId="77777777" w:rsidR="000F3A1F" w:rsidRPr="000C1501" w:rsidRDefault="000F3A1F" w:rsidP="000F3A1F">
      <w:pPr>
        <w:spacing w:after="0"/>
        <w:ind w:firstLine="567"/>
        <w:rPr>
          <w:bCs/>
          <w:iCs/>
        </w:rPr>
      </w:pPr>
      <w:r w:rsidRPr="000C1501">
        <w:rPr>
          <w:bCs/>
          <w:iCs/>
        </w:rPr>
        <w:t>-</w:t>
      </w:r>
      <w:r w:rsidRPr="000C1501">
        <w:rPr>
          <w:bCs/>
          <w:iCs/>
        </w:rPr>
        <w:tab/>
        <w:t>если оборудование находится на гарантийном обслуживании – за счёт производителя. При этом на период восстановления работоспособности отказавшее оборудование, если это технологически возможно, заменяется на аналогичное предоставленное производителем, или, если это не предусмотрено гарантийными обязательствами, на оборудование из состава ЗИП.</w:t>
      </w:r>
    </w:p>
    <w:p w14:paraId="4406614D" w14:textId="77777777" w:rsidR="000F3A1F" w:rsidRPr="000C1501" w:rsidRDefault="000F3A1F" w:rsidP="000F3A1F">
      <w:pPr>
        <w:spacing w:after="0"/>
        <w:ind w:firstLine="567"/>
        <w:rPr>
          <w:bCs/>
          <w:iCs/>
        </w:rPr>
      </w:pPr>
      <w:r w:rsidRPr="000C1501">
        <w:rPr>
          <w:bCs/>
          <w:iCs/>
        </w:rPr>
        <w:t>-</w:t>
      </w:r>
      <w:r w:rsidRPr="000C1501">
        <w:rPr>
          <w:bCs/>
          <w:iCs/>
        </w:rPr>
        <w:tab/>
        <w:t xml:space="preserve">если срок гарантийного обслуживания оборудования истёк, замена производится на аналогичное оборудование из состава ЗИП. </w:t>
      </w:r>
    </w:p>
    <w:p w14:paraId="43CF91FA" w14:textId="6BC46216" w:rsidR="000F3A1F" w:rsidRPr="000C1501" w:rsidRDefault="00C02447" w:rsidP="000F3A1F">
      <w:pPr>
        <w:spacing w:after="0"/>
        <w:ind w:firstLine="567"/>
        <w:rPr>
          <w:bCs/>
          <w:iCs/>
        </w:rPr>
      </w:pPr>
      <w:r w:rsidRPr="000C1501">
        <w:rPr>
          <w:bCs/>
          <w:iCs/>
        </w:rPr>
        <w:t>5</w:t>
      </w:r>
      <w:r w:rsidR="000F3A1F" w:rsidRPr="000C1501">
        <w:rPr>
          <w:bCs/>
          <w:iCs/>
        </w:rPr>
        <w:t>.5.9.</w:t>
      </w:r>
      <w:r w:rsidR="000F3A1F" w:rsidRPr="000C1501">
        <w:rPr>
          <w:bCs/>
          <w:iCs/>
        </w:rPr>
        <w:tab/>
        <w:t>По окончании ремонтных работ аппаратных средств составляется Акт технической приемки выполненных работ, подписанный Исполнителем и представителем Заказчика.</w:t>
      </w:r>
    </w:p>
    <w:p w14:paraId="0D1FF6D8" w14:textId="67F3E9F0" w:rsidR="000F3A1F" w:rsidRPr="000C1501" w:rsidRDefault="00C02447" w:rsidP="000F3A1F">
      <w:pPr>
        <w:spacing w:after="0"/>
        <w:ind w:firstLine="567"/>
        <w:rPr>
          <w:bCs/>
          <w:iCs/>
        </w:rPr>
      </w:pPr>
      <w:r w:rsidRPr="000C1501">
        <w:rPr>
          <w:bCs/>
          <w:iCs/>
        </w:rPr>
        <w:t>5</w:t>
      </w:r>
      <w:r w:rsidR="000F3A1F" w:rsidRPr="000C1501">
        <w:rPr>
          <w:bCs/>
          <w:iCs/>
        </w:rPr>
        <w:t>.5.10.</w:t>
      </w:r>
      <w:r w:rsidR="000F3A1F" w:rsidRPr="000C1501">
        <w:rPr>
          <w:bCs/>
          <w:iCs/>
        </w:rPr>
        <w:tab/>
        <w:t>Исполнитель представляет транспорт для приемки выполненных работ на объектах за свой счет.</w:t>
      </w:r>
    </w:p>
    <w:p w14:paraId="1E4D79D6" w14:textId="13629773" w:rsidR="000F3A1F" w:rsidRPr="000C1501" w:rsidRDefault="00C02447" w:rsidP="000F3A1F">
      <w:pPr>
        <w:spacing w:after="0"/>
        <w:ind w:firstLine="567"/>
        <w:rPr>
          <w:b/>
          <w:bCs/>
          <w:iCs/>
        </w:rPr>
      </w:pPr>
      <w:r w:rsidRPr="000C1501">
        <w:rPr>
          <w:b/>
          <w:bCs/>
          <w:iCs/>
        </w:rPr>
        <w:t>5</w:t>
      </w:r>
      <w:r w:rsidR="000F3A1F" w:rsidRPr="000C1501">
        <w:rPr>
          <w:b/>
          <w:bCs/>
          <w:iCs/>
        </w:rPr>
        <w:t>.6.</w:t>
      </w:r>
      <w:r w:rsidR="000F3A1F" w:rsidRPr="000C1501">
        <w:rPr>
          <w:b/>
          <w:bCs/>
          <w:iCs/>
        </w:rPr>
        <w:tab/>
        <w:t>Порядок приемки, оплаты и расчет снижения стоимости выполненных работ:</w:t>
      </w:r>
    </w:p>
    <w:p w14:paraId="1D47D784" w14:textId="4858C289" w:rsidR="000F3A1F" w:rsidRPr="000C1501" w:rsidRDefault="00C02447" w:rsidP="000F3A1F">
      <w:pPr>
        <w:spacing w:after="0"/>
        <w:ind w:firstLine="567"/>
        <w:rPr>
          <w:bCs/>
          <w:iCs/>
        </w:rPr>
      </w:pPr>
      <w:r w:rsidRPr="000C1501">
        <w:rPr>
          <w:bCs/>
          <w:iCs/>
        </w:rPr>
        <w:t>5</w:t>
      </w:r>
      <w:r w:rsidR="000F3A1F" w:rsidRPr="000C1501">
        <w:rPr>
          <w:bCs/>
          <w:iCs/>
        </w:rPr>
        <w:t>.6.1.</w:t>
      </w:r>
      <w:r w:rsidR="000F3A1F" w:rsidRPr="000C1501">
        <w:rPr>
          <w:bCs/>
          <w:iCs/>
        </w:rPr>
        <w:tab/>
        <w:t>При приёмке выполненных работ Исполнитель предъявляет Заказчику «Журнал производства работ по содержанию пунктов учета интенсивности движения».</w:t>
      </w:r>
    </w:p>
    <w:p w14:paraId="25B13B98" w14:textId="28EA0600" w:rsidR="00A07885" w:rsidRPr="000C1501" w:rsidRDefault="00A07885" w:rsidP="00A07885">
      <w:pPr>
        <w:tabs>
          <w:tab w:val="left" w:pos="-3544"/>
          <w:tab w:val="left" w:pos="993"/>
        </w:tabs>
        <w:spacing w:after="0"/>
        <w:ind w:right="43" w:firstLine="567"/>
        <w:contextualSpacing/>
      </w:pPr>
      <w:r w:rsidRPr="000C1501">
        <w:rPr>
          <w:bCs/>
        </w:rPr>
        <w:t>5.6.2. В случае наличия замечаний к ПУИД</w:t>
      </w:r>
      <w:r w:rsidR="00586B3E" w:rsidRPr="000C1501">
        <w:rPr>
          <w:bCs/>
        </w:rPr>
        <w:t>, указанных в п. 5.1,</w:t>
      </w:r>
      <w:r w:rsidRPr="000C1501">
        <w:rPr>
          <w:bCs/>
        </w:rPr>
        <w:t xml:space="preserve"> до момента подписания Акта о Начале Эксплуатации АСУДД, объем удерживаемых денежных средств </w:t>
      </w:r>
      <w:r w:rsidRPr="000C1501">
        <w:rPr>
          <w:b/>
          <w:bCs/>
        </w:rPr>
        <w:t>Х</w:t>
      </w:r>
      <w:r w:rsidRPr="000C1501">
        <w:rPr>
          <w:b/>
          <w:bCs/>
          <w:vertAlign w:val="subscript"/>
        </w:rPr>
        <w:t>ПУИД3,5%</w:t>
      </w:r>
      <w:r w:rsidRPr="000C1501">
        <w:rPr>
          <w:bCs/>
        </w:rPr>
        <w:t xml:space="preserve"> за </w:t>
      </w:r>
      <w:r w:rsidRPr="000C1501">
        <w:rPr>
          <w:bCs/>
        </w:rPr>
        <w:lastRenderedPageBreak/>
        <w:t>наличие дней с неполными данными с ПУИД, с предъявляемых к оплате за очередной отчетный период Работ, вычисляется по формуле</w:t>
      </w:r>
      <w:r w:rsidRPr="000C1501">
        <w:t>:</w:t>
      </w:r>
    </w:p>
    <w:p w14:paraId="60625377" w14:textId="77777777" w:rsidR="002F2B5E" w:rsidRPr="000C1501" w:rsidRDefault="002F2B5E" w:rsidP="002F2B5E">
      <w:pPr>
        <w:tabs>
          <w:tab w:val="left" w:pos="-3544"/>
          <w:tab w:val="left" w:pos="993"/>
          <w:tab w:val="left" w:pos="1985"/>
        </w:tabs>
        <w:spacing w:after="0"/>
        <w:ind w:right="43"/>
        <w:contextualSpacing/>
        <w:jc w:val="center"/>
        <w:rPr>
          <w:b/>
          <w:bCs/>
          <w:i/>
          <w:sz w:val="28"/>
          <w:szCs w:val="28"/>
        </w:rPr>
      </w:pPr>
      <w:r w:rsidRPr="000C1501">
        <w:rPr>
          <w:b/>
          <w:bCs/>
          <w:i/>
          <w:sz w:val="28"/>
          <w:szCs w:val="28"/>
        </w:rPr>
        <w:t>Х</w:t>
      </w:r>
      <w:r w:rsidRPr="000C1501">
        <w:rPr>
          <w:b/>
          <w:bCs/>
          <w:i/>
          <w:sz w:val="28"/>
          <w:szCs w:val="28"/>
          <w:vertAlign w:val="subscript"/>
        </w:rPr>
        <w:t>ПУИД3,5%</w:t>
      </w:r>
      <w:r w:rsidRPr="000C1501">
        <w:rPr>
          <w:b/>
          <w:bCs/>
          <w:i/>
          <w:sz w:val="28"/>
          <w:szCs w:val="28"/>
        </w:rPr>
        <w:t>=∑[(</w:t>
      </w:r>
      <w:r w:rsidRPr="000C1501">
        <w:rPr>
          <w:b/>
          <w:bCs/>
          <w:i/>
          <w:sz w:val="28"/>
          <w:szCs w:val="28"/>
          <w:lang w:val="en-US"/>
        </w:rPr>
        <w:t>P</w:t>
      </w:r>
      <w:r w:rsidRPr="000C1501">
        <w:rPr>
          <w:b/>
          <w:bCs/>
          <w:i/>
          <w:sz w:val="28"/>
          <w:szCs w:val="28"/>
        </w:rPr>
        <w:t>×</w:t>
      </w:r>
      <w:r w:rsidRPr="000C1501">
        <w:rPr>
          <w:b/>
          <w:bCs/>
          <w:i/>
          <w:sz w:val="28"/>
          <w:szCs w:val="28"/>
          <w:lang w:val="en-US"/>
        </w:rPr>
        <w:t>K</w:t>
      </w:r>
      <w:r w:rsidRPr="000C1501">
        <w:rPr>
          <w:b/>
          <w:bCs/>
          <w:i/>
          <w:sz w:val="28"/>
          <w:szCs w:val="28"/>
          <w:vertAlign w:val="subscript"/>
          <w:lang w:val="en-US"/>
        </w:rPr>
        <w:sym w:font="Symbol" w:char="F044"/>
      </w:r>
      <w:r w:rsidRPr="000C1501">
        <w:rPr>
          <w:b/>
          <w:bCs/>
          <w:i/>
          <w:sz w:val="28"/>
          <w:szCs w:val="28"/>
        </w:rPr>
        <w:t>)/</w:t>
      </w:r>
      <w:r w:rsidRPr="000C1501">
        <w:rPr>
          <w:b/>
          <w:bCs/>
          <w:i/>
          <w:sz w:val="28"/>
          <w:szCs w:val="28"/>
          <w:lang w:val="en-US"/>
        </w:rPr>
        <w:t>N</w:t>
      </w:r>
      <w:r w:rsidRPr="000C1501">
        <w:rPr>
          <w:b/>
          <w:bCs/>
          <w:i/>
          <w:sz w:val="28"/>
          <w:szCs w:val="28"/>
          <w:vertAlign w:val="subscript"/>
          <w:lang w:val="en-US"/>
        </w:rPr>
        <w:t>i</w:t>
      </w:r>
      <w:r w:rsidRPr="000C1501">
        <w:rPr>
          <w:b/>
          <w:bCs/>
          <w:i/>
          <w:sz w:val="28"/>
          <w:szCs w:val="28"/>
          <w:vertAlign w:val="subscript"/>
        </w:rPr>
        <w:t>ПУИД</w:t>
      </w:r>
      <w:r w:rsidRPr="000C1501">
        <w:rPr>
          <w:b/>
          <w:bCs/>
          <w:i/>
          <w:sz w:val="28"/>
          <w:szCs w:val="28"/>
        </w:rPr>
        <w:t>×</w:t>
      </w:r>
      <w:r w:rsidRPr="000C1501">
        <w:rPr>
          <w:b/>
          <w:bCs/>
          <w:i/>
          <w:sz w:val="28"/>
          <w:lang w:val="en-US"/>
        </w:rPr>
        <w:t>N</w:t>
      </w:r>
      <w:r w:rsidRPr="000C1501">
        <w:rPr>
          <w:b/>
          <w:bCs/>
          <w:i/>
          <w:sz w:val="28"/>
          <w:vertAlign w:val="subscript"/>
        </w:rPr>
        <w:t>НД</w:t>
      </w:r>
      <w:r w:rsidRPr="000C1501">
        <w:rPr>
          <w:b/>
          <w:bCs/>
          <w:i/>
          <w:sz w:val="28"/>
          <w:szCs w:val="28"/>
        </w:rPr>
        <w:t>×3,5%]  (руб.), где</w:t>
      </w:r>
    </w:p>
    <w:p w14:paraId="3728F7DD" w14:textId="77777777" w:rsidR="002F2B5E" w:rsidRPr="000C1501" w:rsidRDefault="002F2B5E" w:rsidP="002F2B5E">
      <w:pPr>
        <w:tabs>
          <w:tab w:val="left" w:pos="-3544"/>
          <w:tab w:val="left" w:pos="-1701"/>
        </w:tabs>
        <w:spacing w:after="0"/>
        <w:ind w:right="43" w:firstLine="709"/>
        <w:contextualSpacing/>
        <w:rPr>
          <w:bCs/>
          <w:i/>
          <w:sz w:val="28"/>
          <w:szCs w:val="28"/>
          <w:vertAlign w:val="subscript"/>
        </w:rPr>
      </w:pPr>
      <w:r w:rsidRPr="000C1501">
        <w:rPr>
          <w:bCs/>
          <w:i/>
          <w:sz w:val="28"/>
          <w:szCs w:val="28"/>
          <w:lang w:val="en-US"/>
        </w:rPr>
        <w:t>N</w:t>
      </w:r>
      <w:r w:rsidRPr="000C1501">
        <w:rPr>
          <w:bCs/>
          <w:i/>
          <w:sz w:val="28"/>
          <w:szCs w:val="28"/>
          <w:vertAlign w:val="subscript"/>
          <w:lang w:val="en-US"/>
        </w:rPr>
        <w:t>i</w:t>
      </w:r>
      <w:r w:rsidRPr="000C1501">
        <w:rPr>
          <w:bCs/>
          <w:i/>
          <w:sz w:val="28"/>
          <w:szCs w:val="28"/>
          <w:vertAlign w:val="subscript"/>
        </w:rPr>
        <w:t xml:space="preserve">ПУИД - </w:t>
      </w:r>
      <w:r w:rsidRPr="000C1501">
        <w:rPr>
          <w:bCs/>
          <w:i/>
          <w:szCs w:val="28"/>
          <w:lang w:val="en-US"/>
        </w:rPr>
        <w:t>i</w:t>
      </w:r>
      <w:r w:rsidRPr="000C1501">
        <w:rPr>
          <w:bCs/>
          <w:i/>
          <w:szCs w:val="28"/>
        </w:rPr>
        <w:t>-й ПУИД, к которому применяется удержание денежных средств;</w:t>
      </w:r>
    </w:p>
    <w:p w14:paraId="39B9A7E3"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N</w:t>
      </w:r>
      <w:r w:rsidRPr="000C1501">
        <w:rPr>
          <w:bCs/>
          <w:i/>
          <w:sz w:val="28"/>
          <w:szCs w:val="28"/>
          <w:vertAlign w:val="subscript"/>
        </w:rPr>
        <w:t>НД</w:t>
      </w:r>
      <w:r w:rsidRPr="000C1501">
        <w:rPr>
          <w:bCs/>
          <w:i/>
          <w:sz w:val="28"/>
          <w:szCs w:val="28"/>
        </w:rPr>
        <w:t xml:space="preserve"> </w:t>
      </w:r>
      <w:r w:rsidRPr="000C1501">
        <w:rPr>
          <w:bCs/>
          <w:i/>
          <w:szCs w:val="28"/>
        </w:rPr>
        <w:t>– общее количество дней с неполными данными (сумма дней с неполными данными по всем ПУИД);</w:t>
      </w:r>
    </w:p>
    <w:p w14:paraId="226A77B3"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K</w:t>
      </w:r>
      <w:r w:rsidRPr="000C1501">
        <w:rPr>
          <w:bCs/>
          <w:i/>
          <w:sz w:val="28"/>
          <w:szCs w:val="28"/>
          <w:vertAlign w:val="subscript"/>
          <w:lang w:val="en-US"/>
        </w:rPr>
        <w:sym w:font="Symbol" w:char="F044"/>
      </w:r>
      <w:r w:rsidRPr="000C1501">
        <w:rPr>
          <w:bCs/>
          <w:i/>
          <w:sz w:val="28"/>
          <w:szCs w:val="28"/>
        </w:rPr>
        <w:t xml:space="preserve"> </w:t>
      </w:r>
      <w:r w:rsidRPr="000C1501">
        <w:rPr>
          <w:bCs/>
          <w:i/>
          <w:szCs w:val="28"/>
        </w:rPr>
        <w:t>– коэффициент, учитывающий долю затрат на содержание ПУИД, равный 0,0021;</w:t>
      </w:r>
    </w:p>
    <w:p w14:paraId="697EC566" w14:textId="77777777" w:rsidR="002F2B5E" w:rsidRPr="000C1501" w:rsidRDefault="002F2B5E" w:rsidP="002F2B5E">
      <w:pPr>
        <w:tabs>
          <w:tab w:val="left" w:pos="-3544"/>
          <w:tab w:val="left" w:pos="-1701"/>
          <w:tab w:val="left" w:pos="993"/>
        </w:tabs>
        <w:ind w:right="43" w:firstLine="567"/>
        <w:contextualSpacing/>
        <w:rPr>
          <w:bCs/>
          <w:i/>
        </w:rPr>
      </w:pPr>
      <w:r w:rsidRPr="000C1501">
        <w:rPr>
          <w:bCs/>
          <w:i/>
          <w:lang w:val="en-US"/>
        </w:rPr>
        <w:t>P</w:t>
      </w:r>
      <w:r w:rsidRPr="000C1501">
        <w:rPr>
          <w:bCs/>
          <w:i/>
        </w:rPr>
        <w:t xml:space="preserve"> – стоимость выполненных Работ на Автомобильной дороге, предъявленных к оплате за отчетный период в соответствии с Лимитом финансирования на текущий год, руб.</w:t>
      </w:r>
    </w:p>
    <w:p w14:paraId="06EBBAE3" w14:textId="25FDE06C" w:rsidR="00A07885" w:rsidRPr="000C1501" w:rsidRDefault="00A07885" w:rsidP="00A07885">
      <w:pPr>
        <w:tabs>
          <w:tab w:val="left" w:pos="-3544"/>
          <w:tab w:val="left" w:pos="993"/>
        </w:tabs>
        <w:spacing w:after="0"/>
        <w:ind w:right="43" w:firstLine="567"/>
        <w:contextualSpacing/>
        <w:rPr>
          <w:bCs/>
        </w:rPr>
      </w:pPr>
      <w:r w:rsidRPr="000C1501">
        <w:rPr>
          <w:bCs/>
        </w:rPr>
        <w:t>5.6.3. В случае расхождения данных по среднесуточной интенсивности дорожного движения в отчетном периоде</w:t>
      </w:r>
      <w:r w:rsidR="00586B3E" w:rsidRPr="000C1501">
        <w:rPr>
          <w:bCs/>
        </w:rPr>
        <w:t xml:space="preserve"> до момента подписания Акта о Начале Эксплуатации АСУДД</w:t>
      </w:r>
      <w:r w:rsidRPr="000C1501">
        <w:rPr>
          <w:bCs/>
        </w:rPr>
        <w:t xml:space="preserve"> по сравнению с предыдущим периодом с одного из ПУИД</w:t>
      </w:r>
      <w:r w:rsidR="00586B3E" w:rsidRPr="000C1501">
        <w:rPr>
          <w:bCs/>
        </w:rPr>
        <w:t>, указанных в п. 5.1,</w:t>
      </w:r>
      <w:r w:rsidRPr="000C1501">
        <w:rPr>
          <w:bCs/>
        </w:rPr>
        <w:t xml:space="preserve"> более чем на 20%, Исполнитель в течении 3 (трех) рабочих дней выполняет внеплановую проверку, с участием представителей Заказчика, данного ПУИД и если погрешность измерения превышает 5%, объем удерживаемых денежных средств </w:t>
      </w:r>
      <w:r w:rsidRPr="000C1501">
        <w:rPr>
          <w:b/>
          <w:bCs/>
        </w:rPr>
        <w:t>Х</w:t>
      </w:r>
      <w:r w:rsidRPr="000C1501">
        <w:rPr>
          <w:b/>
          <w:bCs/>
          <w:vertAlign w:val="subscript"/>
        </w:rPr>
        <w:t>ПУИД50%</w:t>
      </w:r>
      <w:r w:rsidRPr="000C1501">
        <w:rPr>
          <w:bCs/>
        </w:rPr>
        <w:t xml:space="preserve"> за наличие указанной в настоящем пункте погрешности ПУИД, с предъявляемых к оплате за очередной отчетный период Работ, вычисляется по формуле ниже, а Исполнитель, для обеспечения погрешности менее 5%,  выполняет настройку и калибровку ПУИД. Результаты проверки, в том числе после проведенной калибровки предоставляются Заказчику.</w:t>
      </w:r>
    </w:p>
    <w:p w14:paraId="5FAF7F03" w14:textId="77777777" w:rsidR="002F2B5E" w:rsidRPr="000C1501" w:rsidRDefault="002F2B5E" w:rsidP="002F2B5E">
      <w:pPr>
        <w:tabs>
          <w:tab w:val="left" w:pos="-3544"/>
          <w:tab w:val="left" w:pos="993"/>
          <w:tab w:val="left" w:pos="1985"/>
        </w:tabs>
        <w:spacing w:after="0"/>
        <w:ind w:right="43"/>
        <w:contextualSpacing/>
        <w:jc w:val="center"/>
        <w:rPr>
          <w:b/>
          <w:bCs/>
          <w:i/>
          <w:sz w:val="28"/>
          <w:szCs w:val="28"/>
        </w:rPr>
      </w:pPr>
      <w:r w:rsidRPr="000C1501">
        <w:rPr>
          <w:b/>
          <w:bCs/>
          <w:sz w:val="28"/>
          <w:szCs w:val="28"/>
        </w:rPr>
        <w:t>Х</w:t>
      </w:r>
      <w:r w:rsidRPr="000C1501">
        <w:rPr>
          <w:b/>
          <w:bCs/>
          <w:sz w:val="28"/>
          <w:szCs w:val="28"/>
          <w:vertAlign w:val="subscript"/>
        </w:rPr>
        <w:t>ПУИД50%</w:t>
      </w:r>
      <w:r w:rsidRPr="000C1501">
        <w:rPr>
          <w:b/>
          <w:bCs/>
          <w:sz w:val="28"/>
          <w:szCs w:val="28"/>
        </w:rPr>
        <w:t>=</w:t>
      </w:r>
      <w:r w:rsidRPr="000C1501">
        <w:rPr>
          <w:b/>
          <w:bCs/>
          <w:i/>
          <w:sz w:val="28"/>
          <w:szCs w:val="28"/>
          <w:vertAlign w:val="subscript"/>
        </w:rPr>
        <w:t>%</w:t>
      </w:r>
      <w:r w:rsidRPr="000C1501">
        <w:rPr>
          <w:b/>
          <w:bCs/>
          <w:i/>
          <w:sz w:val="28"/>
          <w:szCs w:val="28"/>
        </w:rPr>
        <w:t>=∑[(</w:t>
      </w:r>
      <w:r w:rsidRPr="000C1501">
        <w:rPr>
          <w:b/>
          <w:bCs/>
          <w:i/>
          <w:sz w:val="28"/>
          <w:szCs w:val="28"/>
          <w:lang w:val="en-US"/>
        </w:rPr>
        <w:t>P</w:t>
      </w:r>
      <w:r w:rsidRPr="000C1501">
        <w:rPr>
          <w:b/>
          <w:bCs/>
          <w:i/>
          <w:sz w:val="28"/>
          <w:szCs w:val="28"/>
        </w:rPr>
        <w:t>×</w:t>
      </w:r>
      <w:r w:rsidRPr="000C1501">
        <w:rPr>
          <w:b/>
          <w:bCs/>
          <w:i/>
          <w:sz w:val="28"/>
          <w:szCs w:val="28"/>
          <w:lang w:val="en-US"/>
        </w:rPr>
        <w:t>K</w:t>
      </w:r>
      <w:r w:rsidRPr="000C1501">
        <w:rPr>
          <w:b/>
          <w:bCs/>
          <w:i/>
          <w:sz w:val="28"/>
          <w:szCs w:val="28"/>
          <w:vertAlign w:val="subscript"/>
          <w:lang w:val="en-US"/>
        </w:rPr>
        <w:sym w:font="Symbol" w:char="F044"/>
      </w:r>
      <w:r w:rsidRPr="000C1501">
        <w:rPr>
          <w:b/>
          <w:bCs/>
          <w:i/>
          <w:sz w:val="28"/>
          <w:szCs w:val="28"/>
        </w:rPr>
        <w:t>)/</w:t>
      </w:r>
      <w:r w:rsidRPr="000C1501">
        <w:rPr>
          <w:b/>
          <w:bCs/>
          <w:i/>
          <w:sz w:val="28"/>
          <w:szCs w:val="28"/>
          <w:lang w:val="en-US"/>
        </w:rPr>
        <w:t>N</w:t>
      </w:r>
      <w:r w:rsidRPr="000C1501">
        <w:rPr>
          <w:b/>
          <w:bCs/>
          <w:i/>
          <w:sz w:val="28"/>
          <w:szCs w:val="28"/>
          <w:vertAlign w:val="subscript"/>
          <w:lang w:val="en-US"/>
        </w:rPr>
        <w:t>i</w:t>
      </w:r>
      <w:r w:rsidRPr="000C1501">
        <w:rPr>
          <w:b/>
          <w:bCs/>
          <w:i/>
          <w:sz w:val="28"/>
          <w:szCs w:val="28"/>
          <w:vertAlign w:val="subscript"/>
        </w:rPr>
        <w:t>ПУИД</w:t>
      </w:r>
      <w:r w:rsidRPr="000C1501">
        <w:rPr>
          <w:b/>
          <w:bCs/>
          <w:i/>
          <w:sz w:val="28"/>
          <w:szCs w:val="28"/>
        </w:rPr>
        <w:t>×</w:t>
      </w:r>
      <w:r w:rsidRPr="000C1501">
        <w:rPr>
          <w:b/>
          <w:bCs/>
          <w:i/>
          <w:sz w:val="28"/>
          <w:lang w:val="en-US"/>
        </w:rPr>
        <w:t>N</w:t>
      </w:r>
      <w:r w:rsidRPr="000C1501">
        <w:rPr>
          <w:b/>
          <w:bCs/>
          <w:i/>
          <w:sz w:val="28"/>
          <w:vertAlign w:val="subscript"/>
        </w:rPr>
        <w:t>НД</w:t>
      </w:r>
      <w:r w:rsidRPr="000C1501">
        <w:rPr>
          <w:b/>
          <w:bCs/>
          <w:i/>
          <w:sz w:val="28"/>
          <w:szCs w:val="28"/>
        </w:rPr>
        <w:t>××50%]    (руб.)</w:t>
      </w:r>
      <w:r w:rsidRPr="000C1501">
        <w:rPr>
          <w:b/>
          <w:bCs/>
          <w:sz w:val="28"/>
          <w:szCs w:val="28"/>
        </w:rPr>
        <w:t xml:space="preserve">, </w:t>
      </w:r>
      <w:r w:rsidRPr="000C1501">
        <w:rPr>
          <w:b/>
          <w:bCs/>
          <w:i/>
          <w:sz w:val="28"/>
          <w:szCs w:val="28"/>
        </w:rPr>
        <w:t>где</w:t>
      </w:r>
    </w:p>
    <w:p w14:paraId="6AA87878" w14:textId="77777777" w:rsidR="002F2B5E" w:rsidRPr="000C1501" w:rsidRDefault="002F2B5E" w:rsidP="002F2B5E">
      <w:pPr>
        <w:tabs>
          <w:tab w:val="left" w:pos="-3544"/>
          <w:tab w:val="left" w:pos="-1701"/>
        </w:tabs>
        <w:spacing w:after="0"/>
        <w:ind w:right="43" w:firstLine="709"/>
        <w:contextualSpacing/>
        <w:rPr>
          <w:bCs/>
          <w:i/>
          <w:sz w:val="28"/>
          <w:szCs w:val="28"/>
          <w:vertAlign w:val="subscript"/>
        </w:rPr>
      </w:pPr>
      <w:r w:rsidRPr="000C1501">
        <w:rPr>
          <w:bCs/>
          <w:i/>
          <w:sz w:val="28"/>
          <w:szCs w:val="28"/>
          <w:lang w:val="en-US"/>
        </w:rPr>
        <w:t>N</w:t>
      </w:r>
      <w:r w:rsidRPr="000C1501">
        <w:rPr>
          <w:bCs/>
          <w:i/>
          <w:sz w:val="28"/>
          <w:szCs w:val="28"/>
          <w:vertAlign w:val="subscript"/>
          <w:lang w:val="en-US"/>
        </w:rPr>
        <w:t>i</w:t>
      </w:r>
      <w:r w:rsidRPr="000C1501">
        <w:rPr>
          <w:bCs/>
          <w:i/>
          <w:sz w:val="28"/>
          <w:szCs w:val="28"/>
          <w:vertAlign w:val="subscript"/>
        </w:rPr>
        <w:t xml:space="preserve">ПУИД - </w:t>
      </w:r>
      <w:r w:rsidRPr="000C1501">
        <w:rPr>
          <w:bCs/>
          <w:i/>
          <w:szCs w:val="28"/>
          <w:lang w:val="en-US"/>
        </w:rPr>
        <w:t>i</w:t>
      </w:r>
      <w:r w:rsidRPr="000C1501">
        <w:rPr>
          <w:bCs/>
          <w:i/>
          <w:szCs w:val="28"/>
        </w:rPr>
        <w:t>-й ПУИД, к которому применяется удержание денежных средств;</w:t>
      </w:r>
    </w:p>
    <w:p w14:paraId="5C228063"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N</w:t>
      </w:r>
      <w:r w:rsidRPr="000C1501">
        <w:rPr>
          <w:bCs/>
          <w:i/>
          <w:sz w:val="28"/>
          <w:szCs w:val="28"/>
          <w:vertAlign w:val="subscript"/>
        </w:rPr>
        <w:t>НД</w:t>
      </w:r>
      <w:r w:rsidRPr="000C1501">
        <w:rPr>
          <w:bCs/>
          <w:i/>
          <w:sz w:val="28"/>
          <w:szCs w:val="28"/>
        </w:rPr>
        <w:t xml:space="preserve"> </w:t>
      </w:r>
      <w:r w:rsidRPr="000C1501">
        <w:rPr>
          <w:bCs/>
          <w:i/>
          <w:szCs w:val="28"/>
        </w:rPr>
        <w:t>– общее количество дней с неполными данными (сумма дней с неполными данными по всем ПУИД);</w:t>
      </w:r>
    </w:p>
    <w:p w14:paraId="32A44C47"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K</w:t>
      </w:r>
      <w:r w:rsidRPr="000C1501">
        <w:rPr>
          <w:bCs/>
          <w:i/>
          <w:sz w:val="28"/>
          <w:szCs w:val="28"/>
          <w:vertAlign w:val="subscript"/>
          <w:lang w:val="en-US"/>
        </w:rPr>
        <w:sym w:font="Symbol" w:char="F044"/>
      </w:r>
      <w:r w:rsidRPr="000C1501">
        <w:rPr>
          <w:bCs/>
          <w:i/>
          <w:sz w:val="28"/>
          <w:szCs w:val="28"/>
        </w:rPr>
        <w:t xml:space="preserve"> </w:t>
      </w:r>
      <w:r w:rsidRPr="000C1501">
        <w:rPr>
          <w:bCs/>
          <w:i/>
          <w:szCs w:val="28"/>
        </w:rPr>
        <w:t>– коэффициент, учитывающий долю затрат на содержание ПУИД, равный 0,0021;</w:t>
      </w:r>
    </w:p>
    <w:p w14:paraId="640F125D" w14:textId="77777777" w:rsidR="002F2B5E" w:rsidRPr="000C1501" w:rsidRDefault="002F2B5E" w:rsidP="002F2B5E">
      <w:pPr>
        <w:tabs>
          <w:tab w:val="left" w:pos="-3544"/>
          <w:tab w:val="left" w:pos="-1701"/>
          <w:tab w:val="left" w:pos="993"/>
        </w:tabs>
        <w:ind w:right="43" w:firstLine="567"/>
        <w:contextualSpacing/>
        <w:rPr>
          <w:bCs/>
          <w:i/>
        </w:rPr>
      </w:pPr>
      <w:r w:rsidRPr="000C1501">
        <w:rPr>
          <w:bCs/>
          <w:i/>
          <w:lang w:val="en-US"/>
        </w:rPr>
        <w:t>P</w:t>
      </w:r>
      <w:r w:rsidRPr="000C1501">
        <w:rPr>
          <w:bCs/>
          <w:i/>
        </w:rPr>
        <w:t xml:space="preserve"> – стоимость выполненных Работ на Автомобильной дороге, предъявленных к оплате за отчетный период в соответствии с Лимитом финансирования на текущий год, руб.;</w:t>
      </w:r>
    </w:p>
    <w:p w14:paraId="03C4AB45" w14:textId="298BEB4D" w:rsidR="000F3A1F" w:rsidRPr="000C1501" w:rsidRDefault="00C02447" w:rsidP="000F3A1F">
      <w:pPr>
        <w:spacing w:after="0"/>
        <w:ind w:firstLine="567"/>
        <w:rPr>
          <w:bCs/>
          <w:iCs/>
        </w:rPr>
      </w:pPr>
      <w:r w:rsidRPr="000C1501">
        <w:rPr>
          <w:bCs/>
          <w:iCs/>
        </w:rPr>
        <w:t>5</w:t>
      </w:r>
      <w:r w:rsidR="000F3A1F" w:rsidRPr="000C1501">
        <w:rPr>
          <w:bCs/>
          <w:iCs/>
        </w:rPr>
        <w:t>.6.</w:t>
      </w:r>
      <w:r w:rsidR="00A07885" w:rsidRPr="000C1501">
        <w:rPr>
          <w:bCs/>
          <w:iCs/>
        </w:rPr>
        <w:t>4</w:t>
      </w:r>
      <w:r w:rsidR="000F3A1F" w:rsidRPr="000C1501">
        <w:rPr>
          <w:bCs/>
          <w:iCs/>
        </w:rPr>
        <w:t xml:space="preserve">. Для каждого ПУИДа, за дни с неполными данными принимаются дни, в которых отсутствует более </w:t>
      </w:r>
      <w:r w:rsidR="00A07885" w:rsidRPr="000C1501">
        <w:rPr>
          <w:bCs/>
          <w:iCs/>
        </w:rPr>
        <w:t xml:space="preserve">15 </w:t>
      </w:r>
      <w:r w:rsidR="000F3A1F" w:rsidRPr="000C1501">
        <w:rPr>
          <w:bCs/>
          <w:iCs/>
        </w:rPr>
        <w:t>% данных по интенсивности движения.</w:t>
      </w:r>
    </w:p>
    <w:p w14:paraId="2AEB341C" w14:textId="4162317F" w:rsidR="000F3A1F" w:rsidRPr="000C1501" w:rsidRDefault="00C02447" w:rsidP="000F3A1F">
      <w:pPr>
        <w:spacing w:after="0"/>
        <w:ind w:firstLine="567"/>
        <w:rPr>
          <w:b/>
          <w:bCs/>
          <w:iCs/>
        </w:rPr>
      </w:pPr>
      <w:r w:rsidRPr="000C1501">
        <w:rPr>
          <w:b/>
          <w:bCs/>
          <w:iCs/>
        </w:rPr>
        <w:t>5</w:t>
      </w:r>
      <w:r w:rsidR="000F3A1F" w:rsidRPr="000C1501">
        <w:rPr>
          <w:b/>
          <w:bCs/>
          <w:iCs/>
        </w:rPr>
        <w:t>.7.</w:t>
      </w:r>
      <w:r w:rsidR="000F3A1F" w:rsidRPr="000C1501">
        <w:rPr>
          <w:b/>
          <w:bCs/>
          <w:iCs/>
        </w:rPr>
        <w:tab/>
        <w:t>Сроки выполнения работ:</w:t>
      </w:r>
    </w:p>
    <w:p w14:paraId="1C3AD8EF" w14:textId="6F11AC5A" w:rsidR="000F3A1F" w:rsidRPr="000C1501" w:rsidRDefault="000F3A1F" w:rsidP="000F3A1F">
      <w:pPr>
        <w:spacing w:after="0"/>
        <w:ind w:firstLine="567"/>
        <w:rPr>
          <w:bCs/>
          <w:iCs/>
        </w:rPr>
      </w:pPr>
      <w:r w:rsidRPr="000C1501">
        <w:rPr>
          <w:bCs/>
          <w:iCs/>
        </w:rPr>
        <w:t xml:space="preserve">Устанавливаются Соглашением на содержание </w:t>
      </w:r>
      <w:r w:rsidR="00B0746E" w:rsidRPr="000C1501">
        <w:rPr>
          <w:bCs/>
          <w:iCs/>
        </w:rPr>
        <w:t>Автомобильной дороге</w:t>
      </w:r>
      <w:r w:rsidRPr="000C1501">
        <w:rPr>
          <w:bCs/>
          <w:iCs/>
        </w:rPr>
        <w:t>.</w:t>
      </w:r>
    </w:p>
    <w:p w14:paraId="18A11C99" w14:textId="77777777" w:rsidR="000F3A1F" w:rsidRPr="000C1501" w:rsidRDefault="000F3A1F" w:rsidP="000F3A1F">
      <w:pPr>
        <w:spacing w:after="0"/>
        <w:ind w:firstLine="567"/>
        <w:rPr>
          <w:b/>
          <w:noProof/>
        </w:rPr>
      </w:pPr>
    </w:p>
    <w:p w14:paraId="77D2CFE7" w14:textId="140DE306" w:rsidR="000F3A1F" w:rsidRPr="000C1501" w:rsidRDefault="000F3A1F" w:rsidP="000F3A1F">
      <w:pPr>
        <w:spacing w:after="0"/>
        <w:ind w:firstLine="567"/>
        <w:rPr>
          <w:b/>
          <w:noProof/>
        </w:rPr>
      </w:pPr>
      <w:r w:rsidRPr="000C1501">
        <w:rPr>
          <w:b/>
          <w:noProof/>
        </w:rPr>
        <w:t xml:space="preserve">Раздел </w:t>
      </w:r>
      <w:r w:rsidRPr="000C1501">
        <w:rPr>
          <w:b/>
          <w:noProof/>
          <w:lang w:val="en-US"/>
        </w:rPr>
        <w:t>VI</w:t>
      </w:r>
      <w:r w:rsidRPr="000C1501">
        <w:rPr>
          <w:b/>
          <w:noProof/>
        </w:rPr>
        <w:t>.</w:t>
      </w:r>
      <w:r w:rsidRPr="000C1501">
        <w:rPr>
          <w:b/>
          <w:noProof/>
        </w:rPr>
        <w:tab/>
        <w:t>Содержание средств метеообеспечения.</w:t>
      </w:r>
    </w:p>
    <w:p w14:paraId="6D7EC534" w14:textId="73CB0710" w:rsidR="000F3A1F" w:rsidRPr="000C1501" w:rsidRDefault="002630BD" w:rsidP="000F3A1F">
      <w:pPr>
        <w:spacing w:after="0"/>
        <w:ind w:firstLine="567"/>
        <w:rPr>
          <w:b/>
          <w:bCs/>
          <w:iCs/>
        </w:rPr>
      </w:pPr>
      <w:r w:rsidRPr="000C1501">
        <w:rPr>
          <w:b/>
          <w:bCs/>
          <w:iCs/>
        </w:rPr>
        <w:t>6</w:t>
      </w:r>
      <w:r w:rsidR="000F3A1F" w:rsidRPr="000C1501">
        <w:rPr>
          <w:b/>
          <w:bCs/>
          <w:iCs/>
        </w:rPr>
        <w:t>.1.</w:t>
      </w:r>
      <w:r w:rsidR="000F3A1F" w:rsidRPr="000C1501">
        <w:rPr>
          <w:b/>
          <w:bCs/>
          <w:iCs/>
        </w:rPr>
        <w:tab/>
        <w:t>Наименование и цель работ:</w:t>
      </w:r>
    </w:p>
    <w:p w14:paraId="3360587F" w14:textId="4882B2A5" w:rsidR="000F3A1F" w:rsidRPr="000C1501" w:rsidRDefault="002630BD" w:rsidP="000F3A1F">
      <w:pPr>
        <w:spacing w:after="0"/>
        <w:ind w:firstLine="567"/>
        <w:rPr>
          <w:bCs/>
          <w:iCs/>
        </w:rPr>
      </w:pPr>
      <w:r w:rsidRPr="000C1501">
        <w:rPr>
          <w:bCs/>
          <w:iCs/>
        </w:rPr>
        <w:t>6</w:t>
      </w:r>
      <w:r w:rsidR="000F3A1F" w:rsidRPr="000C1501">
        <w:rPr>
          <w:bCs/>
          <w:iCs/>
        </w:rPr>
        <w:t>.1.1.</w:t>
      </w:r>
      <w:r w:rsidR="000F3A1F" w:rsidRPr="000C1501">
        <w:rPr>
          <w:bCs/>
          <w:iCs/>
        </w:rPr>
        <w:tab/>
        <w:t xml:space="preserve"> Получение информации от </w:t>
      </w:r>
      <w:r w:rsidR="00220743" w:rsidRPr="000C1501">
        <w:rPr>
          <w:bCs/>
          <w:iCs/>
        </w:rPr>
        <w:t>комплексных пунктов дорожного мониторинга,</w:t>
      </w:r>
      <w:r w:rsidR="000F3A1F" w:rsidRPr="000C1501">
        <w:rPr>
          <w:bCs/>
          <w:iCs/>
        </w:rPr>
        <w:t xml:space="preserve"> включающих в себя</w:t>
      </w:r>
      <w:r w:rsidR="00A305FF" w:rsidRPr="000C1501">
        <w:rPr>
          <w:bCs/>
          <w:iCs/>
        </w:rPr>
        <w:t xml:space="preserve"> автоматические дорожные метеостанции</w:t>
      </w:r>
      <w:r w:rsidR="00F833F2" w:rsidRPr="000C1501">
        <w:rPr>
          <w:bCs/>
          <w:iCs/>
        </w:rPr>
        <w:t xml:space="preserve"> и видеокамеры</w:t>
      </w:r>
      <w:r w:rsidR="00A305FF" w:rsidRPr="000C1501">
        <w:rPr>
          <w:bCs/>
          <w:iCs/>
        </w:rPr>
        <w:t xml:space="preserve"> (далее </w:t>
      </w:r>
      <w:r w:rsidR="00F833F2" w:rsidRPr="000C1501">
        <w:rPr>
          <w:bCs/>
          <w:iCs/>
        </w:rPr>
        <w:t>–</w:t>
      </w:r>
      <w:r w:rsidR="000F3A1F" w:rsidRPr="000C1501">
        <w:rPr>
          <w:bCs/>
          <w:iCs/>
        </w:rPr>
        <w:t xml:space="preserve"> </w:t>
      </w:r>
      <w:r w:rsidR="00220743" w:rsidRPr="000C1501">
        <w:rPr>
          <w:bCs/>
          <w:iCs/>
        </w:rPr>
        <w:t>АДМС</w:t>
      </w:r>
      <w:r w:rsidR="00F833F2" w:rsidRPr="000C1501">
        <w:rPr>
          <w:bCs/>
          <w:iCs/>
        </w:rPr>
        <w:t xml:space="preserve"> и ВК</w:t>
      </w:r>
      <w:r w:rsidR="00916B5E" w:rsidRPr="000C1501">
        <w:rPr>
          <w:bCs/>
          <w:iCs/>
        </w:rPr>
        <w:t>).</w:t>
      </w:r>
      <w:r w:rsidR="00F833F2" w:rsidRPr="000C1501">
        <w:rPr>
          <w:bCs/>
          <w:iCs/>
        </w:rPr>
        <w:t xml:space="preserve"> </w:t>
      </w:r>
      <w:r w:rsidR="00A07885" w:rsidRPr="000C1501">
        <w:t xml:space="preserve">Количество и местоположение АДМС и ВК корректируется </w:t>
      </w:r>
      <w:r w:rsidR="00A07885" w:rsidRPr="000C1501">
        <w:rPr>
          <w:noProof/>
        </w:rPr>
        <w:t xml:space="preserve">после ввода участка Автомобильной Дороги км </w:t>
      </w:r>
      <w:r w:rsidR="00916B5E" w:rsidRPr="000C1501">
        <w:rPr>
          <w:noProof/>
        </w:rPr>
        <w:t>633</w:t>
      </w:r>
      <w:r w:rsidR="00A07885" w:rsidRPr="000C1501">
        <w:rPr>
          <w:noProof/>
        </w:rPr>
        <w:t xml:space="preserve"> – км </w:t>
      </w:r>
      <w:r w:rsidR="00916B5E" w:rsidRPr="000C1501">
        <w:rPr>
          <w:noProof/>
        </w:rPr>
        <w:t>715</w:t>
      </w:r>
      <w:r w:rsidR="00A07885" w:rsidRPr="000C1501">
        <w:rPr>
          <w:noProof/>
        </w:rPr>
        <w:t xml:space="preserve"> в Эксплуатацию.</w:t>
      </w:r>
    </w:p>
    <w:p w14:paraId="513198D6" w14:textId="76742564" w:rsidR="000F3A1F" w:rsidRPr="000C1501" w:rsidRDefault="002630BD" w:rsidP="000F3A1F">
      <w:pPr>
        <w:spacing w:after="0"/>
        <w:ind w:firstLine="567"/>
        <w:rPr>
          <w:bCs/>
          <w:iCs/>
        </w:rPr>
      </w:pPr>
      <w:r w:rsidRPr="000C1501">
        <w:rPr>
          <w:bCs/>
          <w:iCs/>
        </w:rPr>
        <w:t>6</w:t>
      </w:r>
      <w:r w:rsidR="000F3A1F" w:rsidRPr="000C1501">
        <w:rPr>
          <w:bCs/>
          <w:iCs/>
        </w:rPr>
        <w:t>.1.2.</w:t>
      </w:r>
      <w:r w:rsidR="000F3A1F" w:rsidRPr="000C1501">
        <w:rPr>
          <w:bCs/>
          <w:iCs/>
        </w:rPr>
        <w:tab/>
        <w:t>Количество пунктов дорожного мониторинга и объективного контроля</w:t>
      </w:r>
      <w:r w:rsidRPr="000C1501">
        <w:rPr>
          <w:bCs/>
          <w:iCs/>
        </w:rPr>
        <w:t>,</w:t>
      </w:r>
      <w:r w:rsidR="000F3A1F" w:rsidRPr="000C1501">
        <w:rPr>
          <w:bCs/>
          <w:iCs/>
        </w:rPr>
        <w:t xml:space="preserve"> а также пунктов предоставления информации с АДМС </w:t>
      </w:r>
      <w:r w:rsidR="00B0746E" w:rsidRPr="000C1501">
        <w:rPr>
          <w:bCs/>
          <w:iCs/>
        </w:rPr>
        <w:t xml:space="preserve">Автомобильной </w:t>
      </w:r>
      <w:r w:rsidR="00CE2F47" w:rsidRPr="000C1501">
        <w:rPr>
          <w:bCs/>
          <w:iCs/>
        </w:rPr>
        <w:t>Д</w:t>
      </w:r>
      <w:r w:rsidR="00B0746E" w:rsidRPr="000C1501">
        <w:rPr>
          <w:bCs/>
          <w:iCs/>
        </w:rPr>
        <w:t xml:space="preserve">ороги </w:t>
      </w:r>
      <w:r w:rsidR="000F3A1F" w:rsidRPr="000C1501">
        <w:rPr>
          <w:bCs/>
          <w:iCs/>
        </w:rPr>
        <w:t>(объем работ ) в период всего срока действия Соглашения может изменяться:</w:t>
      </w:r>
    </w:p>
    <w:p w14:paraId="76C12839" w14:textId="6738E5A3" w:rsidR="000F3A1F" w:rsidRPr="000C1501" w:rsidRDefault="002630BD" w:rsidP="000F3A1F">
      <w:pPr>
        <w:spacing w:after="0"/>
        <w:ind w:firstLine="567"/>
        <w:rPr>
          <w:bCs/>
          <w:iCs/>
        </w:rPr>
      </w:pPr>
      <w:r w:rsidRPr="000C1501">
        <w:rPr>
          <w:bCs/>
          <w:iCs/>
        </w:rPr>
        <w:t>6</w:t>
      </w:r>
      <w:r w:rsidR="000F3A1F" w:rsidRPr="000C1501">
        <w:rPr>
          <w:bCs/>
          <w:iCs/>
        </w:rPr>
        <w:t>.1.2.1. в случае ввода новых пунктов дорожного мониторинга в эксплуатацию;</w:t>
      </w:r>
    </w:p>
    <w:p w14:paraId="6B3114C8" w14:textId="0CCE9A4D" w:rsidR="000F3A1F" w:rsidRPr="000C1501" w:rsidRDefault="002630BD" w:rsidP="000F3A1F">
      <w:pPr>
        <w:spacing w:after="0"/>
        <w:ind w:firstLine="567"/>
        <w:rPr>
          <w:bCs/>
          <w:iCs/>
        </w:rPr>
      </w:pPr>
      <w:r w:rsidRPr="000C1501">
        <w:rPr>
          <w:bCs/>
          <w:iCs/>
        </w:rPr>
        <w:t>6</w:t>
      </w:r>
      <w:r w:rsidR="000F3A1F" w:rsidRPr="000C1501">
        <w:rPr>
          <w:bCs/>
          <w:iCs/>
        </w:rPr>
        <w:t>.1.3.2. в случае вывода пунктов дорожного мониторинга из эксплуатации, в связи с вводом в эксплуатацию, замещающих их систем АСУДД;</w:t>
      </w:r>
    </w:p>
    <w:p w14:paraId="54F72315" w14:textId="6D0227A7" w:rsidR="000F3A1F" w:rsidRPr="000C1501" w:rsidRDefault="002630BD" w:rsidP="000F3A1F">
      <w:pPr>
        <w:spacing w:after="0"/>
        <w:ind w:firstLine="567"/>
        <w:rPr>
          <w:bCs/>
          <w:iCs/>
        </w:rPr>
      </w:pPr>
      <w:r w:rsidRPr="000C1501">
        <w:rPr>
          <w:bCs/>
          <w:iCs/>
        </w:rPr>
        <w:t>6</w:t>
      </w:r>
      <w:r w:rsidR="000F3A1F" w:rsidRPr="000C1501">
        <w:rPr>
          <w:bCs/>
          <w:iCs/>
        </w:rPr>
        <w:t>.1.3.3. ввод (вывод) в эксплуатацию пунктов дорожного мониторинга регулируется Дополнительным Соглашением, заключаемым между Заказчиком и Исполнителем.</w:t>
      </w:r>
    </w:p>
    <w:p w14:paraId="2809C229" w14:textId="55182B80" w:rsidR="000F3A1F" w:rsidRPr="000C1501" w:rsidRDefault="002630BD" w:rsidP="000F3A1F">
      <w:pPr>
        <w:spacing w:after="0"/>
        <w:ind w:firstLine="567"/>
        <w:rPr>
          <w:bCs/>
          <w:iCs/>
        </w:rPr>
      </w:pPr>
      <w:r w:rsidRPr="000C1501">
        <w:rPr>
          <w:bCs/>
          <w:iCs/>
        </w:rPr>
        <w:t>6</w:t>
      </w:r>
      <w:r w:rsidR="000F3A1F" w:rsidRPr="000C1501">
        <w:rPr>
          <w:bCs/>
          <w:iCs/>
        </w:rPr>
        <w:t>.1.3.</w:t>
      </w:r>
      <w:r w:rsidR="000F3A1F" w:rsidRPr="000C1501">
        <w:rPr>
          <w:bCs/>
          <w:iCs/>
        </w:rPr>
        <w:tab/>
        <w:t xml:space="preserve">Обеспечение Государственной компании информацией о текущей обстановке на </w:t>
      </w:r>
      <w:r w:rsidR="00B0746E" w:rsidRPr="000C1501">
        <w:rPr>
          <w:bCs/>
          <w:iCs/>
        </w:rPr>
        <w:t>Автомобильной дороге</w:t>
      </w:r>
      <w:r w:rsidR="000F3A1F" w:rsidRPr="000C1501">
        <w:rPr>
          <w:bCs/>
          <w:iCs/>
        </w:rPr>
        <w:t>.</w:t>
      </w:r>
    </w:p>
    <w:p w14:paraId="196A5718" w14:textId="1B49A5FE" w:rsidR="000F3A1F" w:rsidRPr="000C1501" w:rsidRDefault="002630BD" w:rsidP="000F3A1F">
      <w:pPr>
        <w:spacing w:after="0"/>
        <w:ind w:firstLine="567"/>
        <w:rPr>
          <w:b/>
          <w:bCs/>
          <w:iCs/>
        </w:rPr>
      </w:pPr>
      <w:r w:rsidRPr="000C1501">
        <w:rPr>
          <w:b/>
          <w:bCs/>
          <w:iCs/>
        </w:rPr>
        <w:t>6</w:t>
      </w:r>
      <w:r w:rsidR="000F3A1F" w:rsidRPr="000C1501">
        <w:rPr>
          <w:b/>
          <w:bCs/>
          <w:iCs/>
        </w:rPr>
        <w:t>.2.</w:t>
      </w:r>
      <w:r w:rsidR="000F3A1F" w:rsidRPr="000C1501">
        <w:rPr>
          <w:b/>
          <w:bCs/>
          <w:iCs/>
        </w:rPr>
        <w:tab/>
        <w:t>Общие требования:</w:t>
      </w:r>
    </w:p>
    <w:p w14:paraId="1F9BF00A" w14:textId="7371C89A" w:rsidR="000F3A1F" w:rsidRPr="000C1501" w:rsidRDefault="002630BD" w:rsidP="000F3A1F">
      <w:pPr>
        <w:spacing w:after="0"/>
        <w:ind w:firstLine="567"/>
        <w:rPr>
          <w:bCs/>
          <w:iCs/>
        </w:rPr>
      </w:pPr>
      <w:r w:rsidRPr="000C1501">
        <w:rPr>
          <w:bCs/>
          <w:iCs/>
        </w:rPr>
        <w:t>6</w:t>
      </w:r>
      <w:r w:rsidR="000F3A1F" w:rsidRPr="000C1501">
        <w:rPr>
          <w:bCs/>
          <w:iCs/>
        </w:rPr>
        <w:t>.2.3.</w:t>
      </w:r>
      <w:r w:rsidR="000F3A1F" w:rsidRPr="000C1501">
        <w:rPr>
          <w:bCs/>
          <w:iCs/>
        </w:rPr>
        <w:tab/>
        <w:t>Выполняемые работы должны обеспечивать постоянное круглогодичное предоставление информации с пунктов дорожного мониторинга.</w:t>
      </w:r>
    </w:p>
    <w:p w14:paraId="3C546B93" w14:textId="6F29B926" w:rsidR="000F3A1F" w:rsidRPr="000C1501" w:rsidRDefault="002630BD" w:rsidP="000F3A1F">
      <w:pPr>
        <w:spacing w:after="0"/>
        <w:ind w:firstLine="567"/>
        <w:rPr>
          <w:bCs/>
          <w:iCs/>
        </w:rPr>
      </w:pPr>
      <w:r w:rsidRPr="000C1501">
        <w:rPr>
          <w:bCs/>
          <w:iCs/>
        </w:rPr>
        <w:lastRenderedPageBreak/>
        <w:t>6</w:t>
      </w:r>
      <w:r w:rsidR="000F3A1F" w:rsidRPr="000C1501">
        <w:rPr>
          <w:bCs/>
          <w:iCs/>
        </w:rPr>
        <w:t>.2.4.</w:t>
      </w:r>
      <w:r w:rsidR="000F3A1F" w:rsidRPr="000C1501">
        <w:rPr>
          <w:bCs/>
          <w:iCs/>
        </w:rPr>
        <w:tab/>
        <w:t>Выполняемые работы должны включать в себя:</w:t>
      </w:r>
    </w:p>
    <w:p w14:paraId="0DAFCC3C" w14:textId="77777777" w:rsidR="000F3A1F" w:rsidRPr="000C1501" w:rsidRDefault="000F3A1F" w:rsidP="000F3A1F">
      <w:pPr>
        <w:spacing w:after="0"/>
        <w:ind w:firstLine="567"/>
        <w:rPr>
          <w:bCs/>
          <w:iCs/>
        </w:rPr>
      </w:pPr>
      <w:r w:rsidRPr="000C1501">
        <w:rPr>
          <w:bCs/>
          <w:iCs/>
        </w:rPr>
        <w:t>-</w:t>
      </w:r>
      <w:r w:rsidRPr="000C1501">
        <w:rPr>
          <w:bCs/>
          <w:iCs/>
        </w:rPr>
        <w:tab/>
        <w:t>ежемесячное, ежеквартальное и полугодовое техническое обслуживание аппаратуры, технических средств и кабельного хозяйства;</w:t>
      </w:r>
    </w:p>
    <w:p w14:paraId="2C3AC781" w14:textId="77777777" w:rsidR="000F3A1F" w:rsidRPr="000C1501" w:rsidRDefault="000F3A1F" w:rsidP="000F3A1F">
      <w:pPr>
        <w:spacing w:after="0"/>
        <w:ind w:firstLine="567"/>
        <w:rPr>
          <w:bCs/>
          <w:iCs/>
        </w:rPr>
      </w:pPr>
      <w:r w:rsidRPr="000C1501">
        <w:rPr>
          <w:bCs/>
          <w:iCs/>
        </w:rPr>
        <w:t>-</w:t>
      </w:r>
      <w:r w:rsidRPr="000C1501">
        <w:rPr>
          <w:bCs/>
          <w:iCs/>
        </w:rPr>
        <w:tab/>
        <w:t>восстановление их работоспособности в случае выхода из строя с выездом на место расположения прибора или аппаратного комплекса по устной или письменной заявке Заказчика;</w:t>
      </w:r>
    </w:p>
    <w:p w14:paraId="6604720F" w14:textId="77777777" w:rsidR="000F3A1F" w:rsidRPr="000C1501" w:rsidRDefault="000F3A1F" w:rsidP="000F3A1F">
      <w:pPr>
        <w:spacing w:after="0"/>
        <w:ind w:firstLine="567"/>
        <w:rPr>
          <w:bCs/>
          <w:iCs/>
        </w:rPr>
      </w:pPr>
      <w:r w:rsidRPr="000C1501">
        <w:rPr>
          <w:bCs/>
          <w:iCs/>
        </w:rPr>
        <w:t>-</w:t>
      </w:r>
      <w:r w:rsidRPr="000C1501">
        <w:rPr>
          <w:bCs/>
          <w:iCs/>
        </w:rPr>
        <w:tab/>
        <w:t>обязательное полугодовое техническое обслуживание технических средств при переходе на весеннее – летне-осенний и зимний период эксплуатации;</w:t>
      </w:r>
    </w:p>
    <w:p w14:paraId="53988D41" w14:textId="60CB75B2" w:rsidR="000F3A1F" w:rsidRPr="000C1501" w:rsidRDefault="000F3A1F" w:rsidP="000F3A1F">
      <w:pPr>
        <w:spacing w:after="0"/>
        <w:ind w:firstLine="567"/>
        <w:rPr>
          <w:bCs/>
          <w:iCs/>
        </w:rPr>
      </w:pPr>
      <w:r w:rsidRPr="000C1501">
        <w:rPr>
          <w:bCs/>
          <w:iCs/>
        </w:rPr>
        <w:t>-</w:t>
      </w:r>
      <w:r w:rsidRPr="000C1501">
        <w:rPr>
          <w:bCs/>
          <w:iCs/>
        </w:rPr>
        <w:tab/>
        <w:t xml:space="preserve">организацию и сопровождение доведения телеметрических данных, полученных от комплексных пунктов дорожного мониторинга до АПК </w:t>
      </w:r>
      <w:r w:rsidR="007F6535" w:rsidRPr="000C1501">
        <w:rPr>
          <w:bCs/>
          <w:iCs/>
        </w:rPr>
        <w:t>ЦУП</w:t>
      </w:r>
      <w:r w:rsidRPr="000C1501">
        <w:rPr>
          <w:bCs/>
          <w:iCs/>
        </w:rPr>
        <w:t xml:space="preserve"> в соответствии с требованиями Заказчика;</w:t>
      </w:r>
    </w:p>
    <w:p w14:paraId="1E6FCE5B" w14:textId="77777777" w:rsidR="000F3A1F" w:rsidRPr="000C1501" w:rsidRDefault="000F3A1F" w:rsidP="000F3A1F">
      <w:pPr>
        <w:spacing w:after="0"/>
        <w:ind w:firstLine="567"/>
        <w:rPr>
          <w:bCs/>
          <w:iCs/>
        </w:rPr>
      </w:pPr>
      <w:r w:rsidRPr="000C1501">
        <w:rPr>
          <w:bCs/>
          <w:iCs/>
        </w:rPr>
        <w:t>-</w:t>
      </w:r>
      <w:r w:rsidRPr="000C1501">
        <w:rPr>
          <w:bCs/>
          <w:iCs/>
        </w:rPr>
        <w:tab/>
        <w:t>восстановление работоспособности комплексных пунктов дорожного мониторинга;</w:t>
      </w:r>
    </w:p>
    <w:p w14:paraId="424C476F" w14:textId="77777777" w:rsidR="000F3A1F" w:rsidRPr="000C1501" w:rsidRDefault="000F3A1F" w:rsidP="000F3A1F">
      <w:pPr>
        <w:spacing w:after="0"/>
        <w:ind w:firstLine="567"/>
        <w:rPr>
          <w:bCs/>
          <w:iCs/>
        </w:rPr>
      </w:pPr>
      <w:r w:rsidRPr="000C1501">
        <w:rPr>
          <w:bCs/>
          <w:iCs/>
        </w:rPr>
        <w:t>-</w:t>
      </w:r>
      <w:r w:rsidRPr="000C1501">
        <w:rPr>
          <w:bCs/>
          <w:iCs/>
        </w:rPr>
        <w:tab/>
        <w:t>содержание системы технологической мобильной связи для приема-передачи данных, в том числе оплата услуг операторов сотовой связи;</w:t>
      </w:r>
    </w:p>
    <w:p w14:paraId="035D4704" w14:textId="786F1DFA" w:rsidR="000F3A1F" w:rsidRPr="000C1501" w:rsidRDefault="000F3A1F" w:rsidP="000F3A1F">
      <w:pPr>
        <w:spacing w:after="0"/>
        <w:ind w:firstLine="567"/>
        <w:rPr>
          <w:bCs/>
          <w:iCs/>
        </w:rPr>
      </w:pPr>
      <w:r w:rsidRPr="000C1501">
        <w:rPr>
          <w:bCs/>
          <w:iCs/>
        </w:rPr>
        <w:t>-</w:t>
      </w:r>
      <w:r w:rsidRPr="000C1501">
        <w:rPr>
          <w:bCs/>
          <w:iCs/>
        </w:rPr>
        <w:tab/>
        <w:t xml:space="preserve">предоставление информации комплексных пунктов дорожного мониторинга и занесение их в АПК </w:t>
      </w:r>
      <w:r w:rsidR="007F6535" w:rsidRPr="000C1501">
        <w:rPr>
          <w:bCs/>
          <w:iCs/>
        </w:rPr>
        <w:t>ЦУП</w:t>
      </w:r>
      <w:r w:rsidRPr="000C1501">
        <w:rPr>
          <w:bCs/>
          <w:iCs/>
        </w:rPr>
        <w:t>.</w:t>
      </w:r>
    </w:p>
    <w:p w14:paraId="2C7A2831" w14:textId="2EB0D4BA" w:rsidR="000F3A1F" w:rsidRPr="000C1501" w:rsidRDefault="002630BD" w:rsidP="000F3A1F">
      <w:pPr>
        <w:spacing w:after="0"/>
        <w:ind w:firstLine="567"/>
        <w:rPr>
          <w:bCs/>
          <w:iCs/>
        </w:rPr>
      </w:pPr>
      <w:r w:rsidRPr="000C1501">
        <w:rPr>
          <w:bCs/>
          <w:iCs/>
        </w:rPr>
        <w:t>6</w:t>
      </w:r>
      <w:r w:rsidR="000F3A1F" w:rsidRPr="000C1501">
        <w:rPr>
          <w:bCs/>
          <w:iCs/>
        </w:rPr>
        <w:t>.2.5.</w:t>
      </w:r>
      <w:r w:rsidR="000F3A1F" w:rsidRPr="000C1501">
        <w:rPr>
          <w:bCs/>
          <w:iCs/>
        </w:rPr>
        <w:tab/>
        <w:t>Дефектами содержания и технического обслуживания не являются случаи отказов и неработоспособности оборудования, обусловленные повреждением оборудования при проведении дорожных работ, ДТП, чрезвычайных ситуациях, нарушении или прекращении электроснабжения, из-за вандализма или иных действий третьих лиц.</w:t>
      </w:r>
    </w:p>
    <w:p w14:paraId="65649B11" w14:textId="50DDA907" w:rsidR="000F3A1F" w:rsidRPr="000C1501" w:rsidRDefault="002630BD" w:rsidP="000F3A1F">
      <w:pPr>
        <w:spacing w:after="0"/>
        <w:ind w:firstLine="567"/>
        <w:rPr>
          <w:bCs/>
          <w:iCs/>
        </w:rPr>
      </w:pPr>
      <w:r w:rsidRPr="000C1501">
        <w:rPr>
          <w:bCs/>
          <w:iCs/>
        </w:rPr>
        <w:t>6</w:t>
      </w:r>
      <w:r w:rsidR="000F3A1F" w:rsidRPr="000C1501">
        <w:rPr>
          <w:bCs/>
          <w:iCs/>
        </w:rPr>
        <w:t>.2.6.</w:t>
      </w:r>
      <w:r w:rsidR="000F3A1F" w:rsidRPr="000C1501">
        <w:rPr>
          <w:bCs/>
          <w:iCs/>
        </w:rPr>
        <w:tab/>
        <w:t>Оплата услуг операторов связи для приема-передачи данных с комплексных пунктов дорожного мониторинга.</w:t>
      </w:r>
    </w:p>
    <w:p w14:paraId="5F9DCF03" w14:textId="59DE0ABC" w:rsidR="000F3A1F" w:rsidRPr="000C1501" w:rsidRDefault="002630BD" w:rsidP="000F3A1F">
      <w:pPr>
        <w:spacing w:after="0"/>
        <w:ind w:firstLine="567"/>
        <w:rPr>
          <w:bCs/>
          <w:iCs/>
        </w:rPr>
      </w:pPr>
      <w:r w:rsidRPr="000C1501">
        <w:rPr>
          <w:bCs/>
          <w:iCs/>
        </w:rPr>
        <w:t>6</w:t>
      </w:r>
      <w:r w:rsidR="000F3A1F" w:rsidRPr="000C1501">
        <w:rPr>
          <w:bCs/>
          <w:iCs/>
        </w:rPr>
        <w:t>.2.7.</w:t>
      </w:r>
      <w:r w:rsidR="000F3A1F" w:rsidRPr="000C1501">
        <w:rPr>
          <w:bCs/>
          <w:iCs/>
        </w:rPr>
        <w:tab/>
        <w:t xml:space="preserve">Для учёта выполнения работ ведется «Журнал производства работ по содержанию средств метеообеспечения», форма журнала разрабатывается Исполнителем и согласовывается Заказчиком в течение 10 (десяти) календарных дней с момента (даты) заключения Соглашения. Стоимость разработки журнала, указанного в настоящем пункте, входит в общую стоимость (цену) выполнения работ по содержанию средств метеообеспечения и дополнительных компенсаций со стороны Заказчика не требует. Журнал должен постоянно находиться на участке выполнения работ у представителя Исполнителя и предоставляется Заказчику на проверку при приемке выполненых работ, который должен постоянно находиться на участке выполнения работ у представителя Исполнителя и предоставляется Заказчику на проверку при приемке выполненых работ. </w:t>
      </w:r>
    </w:p>
    <w:p w14:paraId="441B9F40" w14:textId="3C4B470E" w:rsidR="000F3A1F" w:rsidRPr="000C1501" w:rsidRDefault="002630BD" w:rsidP="000F3A1F">
      <w:pPr>
        <w:spacing w:after="0"/>
        <w:ind w:firstLine="567"/>
        <w:rPr>
          <w:bCs/>
          <w:iCs/>
        </w:rPr>
      </w:pPr>
      <w:r w:rsidRPr="000C1501">
        <w:rPr>
          <w:bCs/>
          <w:iCs/>
        </w:rPr>
        <w:t>6</w:t>
      </w:r>
      <w:r w:rsidR="000F3A1F" w:rsidRPr="000C1501">
        <w:rPr>
          <w:bCs/>
          <w:iCs/>
        </w:rPr>
        <w:t>.2.8.</w:t>
      </w:r>
      <w:r w:rsidR="000F3A1F" w:rsidRPr="000C1501">
        <w:rPr>
          <w:bCs/>
          <w:iCs/>
        </w:rPr>
        <w:tab/>
        <w:t>Исполнитель обязан разработать по согласованию с Заказчиком и вести паспорта на каждый комплексный пункт дорожного мониторинга и вносить в них уточнения, связанные с изменением места расположения оборудования, его состава и т.п. Паспорт комплексного пункта дорожного мониторинга храниться у Заказчика.</w:t>
      </w:r>
    </w:p>
    <w:p w14:paraId="72B92912" w14:textId="364EC55C" w:rsidR="000F3A1F" w:rsidRPr="000C1501" w:rsidRDefault="002630BD" w:rsidP="000F3A1F">
      <w:pPr>
        <w:spacing w:after="0"/>
        <w:ind w:firstLine="567"/>
        <w:rPr>
          <w:bCs/>
          <w:iCs/>
        </w:rPr>
      </w:pPr>
      <w:r w:rsidRPr="000C1501">
        <w:rPr>
          <w:bCs/>
          <w:iCs/>
        </w:rPr>
        <w:t>6</w:t>
      </w:r>
      <w:r w:rsidR="000F3A1F" w:rsidRPr="000C1501">
        <w:rPr>
          <w:bCs/>
          <w:iCs/>
        </w:rPr>
        <w:t>.2.9.</w:t>
      </w:r>
      <w:r w:rsidR="000F3A1F" w:rsidRPr="000C1501">
        <w:rPr>
          <w:bCs/>
          <w:iCs/>
        </w:rPr>
        <w:tab/>
        <w:t xml:space="preserve">Перед началом работы Исполнитель производит инвентаризацию комплексных пунктов дорожного мониторинга результаты которой заноситв в Паспорт комплексных пунктов дорожного мониторинга, а также составляет двусторонний </w:t>
      </w:r>
      <w:r w:rsidR="00CE2F47" w:rsidRPr="000C1501">
        <w:rPr>
          <w:bCs/>
          <w:iCs/>
        </w:rPr>
        <w:t xml:space="preserve">акт </w:t>
      </w:r>
      <w:r w:rsidR="000F3A1F" w:rsidRPr="000C1501">
        <w:rPr>
          <w:bCs/>
          <w:iCs/>
        </w:rPr>
        <w:t>выявленных недостатков, с указанием сроков их устранения.</w:t>
      </w:r>
    </w:p>
    <w:p w14:paraId="44699B0A" w14:textId="06F625F4" w:rsidR="000F3A1F" w:rsidRPr="000C1501" w:rsidRDefault="006F7F29" w:rsidP="000F3A1F">
      <w:pPr>
        <w:spacing w:after="0"/>
        <w:ind w:firstLine="567"/>
        <w:rPr>
          <w:bCs/>
          <w:iCs/>
        </w:rPr>
      </w:pPr>
      <w:r w:rsidRPr="000C1501">
        <w:rPr>
          <w:bCs/>
          <w:iCs/>
        </w:rPr>
        <w:t>6</w:t>
      </w:r>
      <w:r w:rsidR="000F3A1F" w:rsidRPr="000C1501">
        <w:rPr>
          <w:bCs/>
          <w:iCs/>
        </w:rPr>
        <w:t>.2.10.</w:t>
      </w:r>
      <w:r w:rsidR="000F3A1F" w:rsidRPr="000C1501">
        <w:rPr>
          <w:bCs/>
          <w:iCs/>
        </w:rPr>
        <w:tab/>
        <w:t xml:space="preserve">В период всего срока действия Соглашения места расположения комплексных пунктов дорожного мониторинга могут быть изменены. Изменение адреса осуществляется Исполнителем по письменной заявке Заказчика. В </w:t>
      </w:r>
      <w:r w:rsidR="00CE2F47" w:rsidRPr="000C1501">
        <w:rPr>
          <w:bCs/>
          <w:iCs/>
        </w:rPr>
        <w:t xml:space="preserve">целях </w:t>
      </w:r>
      <w:r w:rsidR="000F3A1F" w:rsidRPr="000C1501">
        <w:rPr>
          <w:bCs/>
          <w:iCs/>
        </w:rPr>
        <w:t>обеспечения получения более точных данных Исполнитель может обращаться к Заказчику с предложениями по изменению места расположения пунктов дорожного мониторинга. Стоимость работ по переносу оборудования пунктов дорожного мониторинга определяется сметным расчетом Исполнителя, согласованным с Заказчиком.</w:t>
      </w:r>
    </w:p>
    <w:p w14:paraId="226DA015" w14:textId="0B7454AA" w:rsidR="000F3A1F" w:rsidRPr="000C1501" w:rsidRDefault="006F7F29" w:rsidP="000F3A1F">
      <w:pPr>
        <w:spacing w:after="0"/>
        <w:ind w:firstLine="567"/>
        <w:rPr>
          <w:b/>
          <w:bCs/>
          <w:iCs/>
        </w:rPr>
      </w:pPr>
      <w:r w:rsidRPr="000C1501">
        <w:rPr>
          <w:b/>
          <w:bCs/>
          <w:iCs/>
        </w:rPr>
        <w:t>6</w:t>
      </w:r>
      <w:r w:rsidR="000F3A1F" w:rsidRPr="000C1501">
        <w:rPr>
          <w:b/>
          <w:bCs/>
          <w:iCs/>
        </w:rPr>
        <w:t>.3.</w:t>
      </w:r>
      <w:r w:rsidR="000F3A1F" w:rsidRPr="000C1501">
        <w:rPr>
          <w:b/>
          <w:bCs/>
          <w:iCs/>
        </w:rPr>
        <w:tab/>
        <w:t>Виды и периодичность работ:</w:t>
      </w:r>
    </w:p>
    <w:p w14:paraId="62A30A1D" w14:textId="08E0AD7E" w:rsidR="000F3A1F" w:rsidRPr="000C1501" w:rsidRDefault="006F7F29" w:rsidP="000F3A1F">
      <w:pPr>
        <w:spacing w:after="0"/>
        <w:ind w:firstLine="567"/>
        <w:rPr>
          <w:bCs/>
          <w:iCs/>
        </w:rPr>
      </w:pPr>
      <w:r w:rsidRPr="000C1501">
        <w:rPr>
          <w:bCs/>
          <w:iCs/>
        </w:rPr>
        <w:t>6</w:t>
      </w:r>
      <w:r w:rsidR="000F3A1F" w:rsidRPr="000C1501">
        <w:rPr>
          <w:bCs/>
          <w:iCs/>
        </w:rPr>
        <w:t>.3.1.</w:t>
      </w:r>
      <w:r w:rsidR="000F3A1F" w:rsidRPr="000C1501">
        <w:rPr>
          <w:bCs/>
          <w:iCs/>
        </w:rPr>
        <w:tab/>
        <w:t>Содержание комплексных пунктов дорожного мониторинга включает в себя:</w:t>
      </w:r>
    </w:p>
    <w:p w14:paraId="23C7D520" w14:textId="77777777" w:rsidR="000F3A1F" w:rsidRPr="000C1501" w:rsidRDefault="000F3A1F" w:rsidP="000F3A1F">
      <w:pPr>
        <w:spacing w:after="0"/>
        <w:ind w:firstLine="567"/>
        <w:rPr>
          <w:bCs/>
          <w:iCs/>
        </w:rPr>
      </w:pPr>
      <w:r w:rsidRPr="000C1501">
        <w:rPr>
          <w:bCs/>
          <w:iCs/>
        </w:rPr>
        <w:t>-</w:t>
      </w:r>
      <w:r w:rsidRPr="000C1501">
        <w:rPr>
          <w:bCs/>
          <w:iCs/>
        </w:rPr>
        <w:tab/>
        <w:t>очистка от грязи, пыли и наледи конструктивных элементов, датчиков, в т.ч. вертикальной дорожной разметки, размещенной на опорах АДМС не реже 1 раза в месяц;</w:t>
      </w:r>
    </w:p>
    <w:p w14:paraId="4447F741" w14:textId="4C9B52A0" w:rsidR="000F3A1F" w:rsidRPr="000C1501" w:rsidRDefault="000F3A1F" w:rsidP="000F3A1F">
      <w:pPr>
        <w:spacing w:after="0"/>
        <w:ind w:firstLine="567"/>
        <w:rPr>
          <w:bCs/>
          <w:iCs/>
        </w:rPr>
      </w:pPr>
      <w:r w:rsidRPr="000C1501">
        <w:rPr>
          <w:bCs/>
          <w:iCs/>
        </w:rPr>
        <w:lastRenderedPageBreak/>
        <w:t>-</w:t>
      </w:r>
      <w:r w:rsidRPr="000C1501">
        <w:rPr>
          <w:bCs/>
          <w:iCs/>
        </w:rPr>
        <w:tab/>
        <w:t>очистка от грязи пыли и наледи стекла объектива видеокамер и защитных кожухов видеокамер осуществляется мере их загрязнения, либо по письменной заявке Заказчика, но не реже 1 (одного) раза в месяц в летний и не реже 2 (двух) раз в ме</w:t>
      </w:r>
      <w:r w:rsidR="00CE2F47" w:rsidRPr="000C1501">
        <w:rPr>
          <w:bCs/>
          <w:iCs/>
        </w:rPr>
        <w:t>с</w:t>
      </w:r>
      <w:r w:rsidRPr="000C1501">
        <w:rPr>
          <w:bCs/>
          <w:iCs/>
        </w:rPr>
        <w:t>яц в осенне-зимне-весенний период;</w:t>
      </w:r>
    </w:p>
    <w:p w14:paraId="17E54F29" w14:textId="77777777" w:rsidR="000F3A1F" w:rsidRPr="000C1501" w:rsidRDefault="000F3A1F" w:rsidP="000F3A1F">
      <w:pPr>
        <w:spacing w:after="0"/>
        <w:ind w:firstLine="567"/>
        <w:rPr>
          <w:bCs/>
          <w:iCs/>
        </w:rPr>
      </w:pPr>
      <w:r w:rsidRPr="000C1501">
        <w:rPr>
          <w:bCs/>
          <w:iCs/>
        </w:rPr>
        <w:t>-</w:t>
      </w:r>
      <w:r w:rsidRPr="000C1501">
        <w:rPr>
          <w:bCs/>
          <w:iCs/>
        </w:rPr>
        <w:tab/>
        <w:t>обеспечение работоспособности системы омывателя и дворника защитного стекла видеокамеры (в случае их наличия);</w:t>
      </w:r>
    </w:p>
    <w:p w14:paraId="531A8381" w14:textId="77777777" w:rsidR="000F3A1F" w:rsidRPr="000C1501" w:rsidRDefault="000F3A1F" w:rsidP="000F3A1F">
      <w:pPr>
        <w:spacing w:after="0"/>
        <w:ind w:firstLine="567"/>
        <w:rPr>
          <w:bCs/>
          <w:iCs/>
        </w:rPr>
      </w:pPr>
      <w:r w:rsidRPr="000C1501">
        <w:rPr>
          <w:bCs/>
          <w:iCs/>
        </w:rPr>
        <w:t>-</w:t>
      </w:r>
      <w:r w:rsidRPr="000C1501">
        <w:rPr>
          <w:bCs/>
          <w:iCs/>
        </w:rPr>
        <w:tab/>
        <w:t>регулировка угла наклона и поворота ВК, по требованию Заказчика.</w:t>
      </w:r>
    </w:p>
    <w:p w14:paraId="3B33BAC3" w14:textId="77777777" w:rsidR="000F3A1F" w:rsidRPr="000C1501" w:rsidRDefault="000F3A1F" w:rsidP="000F3A1F">
      <w:pPr>
        <w:spacing w:after="0"/>
        <w:ind w:firstLine="567"/>
        <w:rPr>
          <w:bCs/>
          <w:iCs/>
        </w:rPr>
      </w:pPr>
      <w:r w:rsidRPr="000C1501">
        <w:rPr>
          <w:bCs/>
          <w:iCs/>
        </w:rPr>
        <w:t>-</w:t>
      </w:r>
      <w:r w:rsidRPr="000C1501">
        <w:rPr>
          <w:bCs/>
          <w:iCs/>
        </w:rPr>
        <w:tab/>
        <w:t>ежегодная покраска металлических частей, подверженных разрушению вследствие химического или электрохимического взаимодействия их с внешней (коррозионной) средой (по мере необходимости в период с 20 апреля по 20 октября);</w:t>
      </w:r>
    </w:p>
    <w:p w14:paraId="4A90AEF2" w14:textId="77777777" w:rsidR="000F3A1F" w:rsidRPr="000C1501" w:rsidRDefault="000F3A1F" w:rsidP="000F3A1F">
      <w:pPr>
        <w:spacing w:after="0"/>
        <w:ind w:firstLine="567"/>
        <w:rPr>
          <w:bCs/>
          <w:iCs/>
        </w:rPr>
      </w:pPr>
      <w:r w:rsidRPr="000C1501">
        <w:rPr>
          <w:bCs/>
          <w:iCs/>
        </w:rPr>
        <w:t>-</w:t>
      </w:r>
      <w:r w:rsidRPr="000C1501">
        <w:rPr>
          <w:bCs/>
          <w:iCs/>
        </w:rPr>
        <w:tab/>
        <w:t>техническое обслуживание каждого датчика и АДМС в целом в соответствии с паспортом АДМС;</w:t>
      </w:r>
    </w:p>
    <w:p w14:paraId="2B94472B" w14:textId="77777777" w:rsidR="000F3A1F" w:rsidRPr="000C1501" w:rsidRDefault="000F3A1F" w:rsidP="000F3A1F">
      <w:pPr>
        <w:spacing w:after="0"/>
        <w:ind w:firstLine="567"/>
        <w:rPr>
          <w:bCs/>
          <w:iCs/>
        </w:rPr>
      </w:pPr>
      <w:r w:rsidRPr="000C1501">
        <w:rPr>
          <w:bCs/>
          <w:iCs/>
        </w:rPr>
        <w:t>-</w:t>
      </w:r>
      <w:r w:rsidRPr="000C1501">
        <w:rPr>
          <w:bCs/>
          <w:iCs/>
        </w:rPr>
        <w:tab/>
        <w:t>проверка и корректировка уровня плоскости датчиков состояния поверхности дороги относительно поверхности дороги 1 раз в полугодие;</w:t>
      </w:r>
    </w:p>
    <w:p w14:paraId="727AFA82" w14:textId="77777777" w:rsidR="000F3A1F" w:rsidRPr="000C1501" w:rsidRDefault="000F3A1F" w:rsidP="000F3A1F">
      <w:pPr>
        <w:spacing w:after="0"/>
        <w:ind w:firstLine="567"/>
        <w:rPr>
          <w:bCs/>
          <w:iCs/>
        </w:rPr>
      </w:pPr>
      <w:r w:rsidRPr="000C1501">
        <w:rPr>
          <w:bCs/>
          <w:iCs/>
        </w:rPr>
        <w:t>-</w:t>
      </w:r>
      <w:r w:rsidRPr="000C1501">
        <w:rPr>
          <w:bCs/>
          <w:iCs/>
        </w:rPr>
        <w:tab/>
        <w:t>проверка и регулировка системы электропитания АДМС и пунктов видеоконтроля 1 раз в 2 месяца;</w:t>
      </w:r>
    </w:p>
    <w:p w14:paraId="72E94EC6" w14:textId="77777777" w:rsidR="000F3A1F" w:rsidRPr="000C1501" w:rsidRDefault="000F3A1F" w:rsidP="000F3A1F">
      <w:pPr>
        <w:spacing w:after="0"/>
        <w:ind w:firstLine="567"/>
        <w:rPr>
          <w:bCs/>
          <w:iCs/>
        </w:rPr>
      </w:pPr>
      <w:r w:rsidRPr="000C1501">
        <w:rPr>
          <w:bCs/>
          <w:iCs/>
        </w:rPr>
        <w:t>-</w:t>
      </w:r>
      <w:r w:rsidRPr="000C1501">
        <w:rPr>
          <w:bCs/>
          <w:iCs/>
        </w:rPr>
        <w:tab/>
        <w:t>замена автоматов защиты сети прибора при выходе их из строя;</w:t>
      </w:r>
    </w:p>
    <w:p w14:paraId="7B800460" w14:textId="77777777" w:rsidR="000F3A1F" w:rsidRPr="000C1501" w:rsidRDefault="000F3A1F" w:rsidP="000F3A1F">
      <w:pPr>
        <w:spacing w:after="0"/>
        <w:ind w:firstLine="567"/>
        <w:rPr>
          <w:bCs/>
          <w:iCs/>
        </w:rPr>
      </w:pPr>
      <w:r w:rsidRPr="000C1501">
        <w:rPr>
          <w:bCs/>
          <w:iCs/>
        </w:rPr>
        <w:t>-</w:t>
      </w:r>
      <w:r w:rsidRPr="000C1501">
        <w:rPr>
          <w:bCs/>
          <w:iCs/>
        </w:rPr>
        <w:tab/>
        <w:t>диагностика контура заземления АДМС и пункта видеоконтроля 1 раз в квартал;</w:t>
      </w:r>
    </w:p>
    <w:p w14:paraId="7934E037" w14:textId="77777777" w:rsidR="000F3A1F" w:rsidRPr="000C1501" w:rsidRDefault="000F3A1F" w:rsidP="000F3A1F">
      <w:pPr>
        <w:spacing w:after="0"/>
        <w:ind w:firstLine="567"/>
        <w:rPr>
          <w:bCs/>
          <w:iCs/>
        </w:rPr>
      </w:pPr>
      <w:r w:rsidRPr="000C1501">
        <w:rPr>
          <w:bCs/>
          <w:iCs/>
        </w:rPr>
        <w:t>-</w:t>
      </w:r>
      <w:r w:rsidRPr="000C1501">
        <w:rPr>
          <w:bCs/>
          <w:iCs/>
        </w:rPr>
        <w:tab/>
        <w:t>восстановление работоспособности контура заземления при его неисправности;</w:t>
      </w:r>
    </w:p>
    <w:p w14:paraId="7C8A9C3B" w14:textId="77777777" w:rsidR="000F3A1F" w:rsidRPr="000C1501" w:rsidRDefault="000F3A1F" w:rsidP="000F3A1F">
      <w:pPr>
        <w:spacing w:after="0"/>
        <w:ind w:firstLine="567"/>
        <w:rPr>
          <w:bCs/>
          <w:iCs/>
        </w:rPr>
      </w:pPr>
      <w:r w:rsidRPr="000C1501">
        <w:rPr>
          <w:bCs/>
          <w:iCs/>
        </w:rPr>
        <w:t>-</w:t>
      </w:r>
      <w:r w:rsidRPr="000C1501">
        <w:rPr>
          <w:bCs/>
          <w:iCs/>
        </w:rPr>
        <w:tab/>
        <w:t>замена неисправных видеокамер и элементов системы передачи данных на аналогичное оборудование из состава ЗИП по письменной заявке Исполнителя;</w:t>
      </w:r>
    </w:p>
    <w:p w14:paraId="6C98862E" w14:textId="2C1AB8B7" w:rsidR="000F3A1F" w:rsidRPr="000C1501" w:rsidRDefault="000F3A1F" w:rsidP="000F3A1F">
      <w:pPr>
        <w:spacing w:after="0"/>
        <w:ind w:firstLine="567"/>
        <w:rPr>
          <w:bCs/>
          <w:iCs/>
        </w:rPr>
      </w:pPr>
      <w:r w:rsidRPr="000C1501">
        <w:rPr>
          <w:bCs/>
          <w:iCs/>
        </w:rPr>
        <w:t>-</w:t>
      </w:r>
      <w:r w:rsidRPr="000C1501">
        <w:rPr>
          <w:bCs/>
          <w:iCs/>
        </w:rPr>
        <w:tab/>
        <w:t xml:space="preserve">настройка и техническое обеспечение приема-передачи данных с комплексных пунктов дорожного мониторинга в АПК </w:t>
      </w:r>
      <w:r w:rsidR="007F6535" w:rsidRPr="000C1501">
        <w:rPr>
          <w:bCs/>
          <w:iCs/>
        </w:rPr>
        <w:t>ЦУП</w:t>
      </w:r>
      <w:r w:rsidRPr="000C1501">
        <w:rPr>
          <w:bCs/>
          <w:iCs/>
        </w:rPr>
        <w:t xml:space="preserve">; </w:t>
      </w:r>
    </w:p>
    <w:p w14:paraId="32609191" w14:textId="182D0B5E" w:rsidR="000F3A1F" w:rsidRPr="000C1501" w:rsidRDefault="000F3A1F" w:rsidP="000F3A1F">
      <w:pPr>
        <w:spacing w:after="0"/>
        <w:ind w:firstLine="567"/>
        <w:rPr>
          <w:bCs/>
          <w:iCs/>
        </w:rPr>
      </w:pPr>
      <w:r w:rsidRPr="000C1501">
        <w:rPr>
          <w:bCs/>
          <w:iCs/>
        </w:rPr>
        <w:t>-</w:t>
      </w:r>
      <w:r w:rsidRPr="000C1501">
        <w:rPr>
          <w:bCs/>
          <w:iCs/>
        </w:rPr>
        <w:tab/>
        <w:t xml:space="preserve">организация и доведение телеметрических данных, полученных с комплексных пунктов дорожного мониторинга в АПК </w:t>
      </w:r>
      <w:r w:rsidR="007F6535" w:rsidRPr="000C1501">
        <w:rPr>
          <w:bCs/>
          <w:iCs/>
        </w:rPr>
        <w:t>ЦУП</w:t>
      </w:r>
      <w:r w:rsidRPr="000C1501">
        <w:rPr>
          <w:bCs/>
          <w:iCs/>
        </w:rPr>
        <w:t>, в соответствии с требованиями Заказчика;</w:t>
      </w:r>
    </w:p>
    <w:p w14:paraId="3DBD2F15" w14:textId="77777777" w:rsidR="000F3A1F" w:rsidRPr="000C1501" w:rsidRDefault="000F3A1F" w:rsidP="000F3A1F">
      <w:pPr>
        <w:spacing w:after="0"/>
        <w:ind w:firstLine="567"/>
        <w:rPr>
          <w:bCs/>
          <w:iCs/>
        </w:rPr>
      </w:pPr>
      <w:r w:rsidRPr="000C1501">
        <w:rPr>
          <w:bCs/>
          <w:iCs/>
        </w:rPr>
        <w:t>-</w:t>
      </w:r>
      <w:r w:rsidRPr="000C1501">
        <w:rPr>
          <w:bCs/>
          <w:iCs/>
        </w:rPr>
        <w:tab/>
        <w:t>оплата услуг операторов связи для приема-передачи данных с комплексных пунктов дорожного мониторинга;</w:t>
      </w:r>
    </w:p>
    <w:p w14:paraId="1DC41671" w14:textId="1319C22F" w:rsidR="000F3A1F" w:rsidRPr="000C1501" w:rsidRDefault="000F3A1F" w:rsidP="000F3A1F">
      <w:pPr>
        <w:spacing w:after="0"/>
        <w:ind w:firstLine="567"/>
        <w:rPr>
          <w:bCs/>
          <w:iCs/>
        </w:rPr>
      </w:pPr>
      <w:r w:rsidRPr="000C1501">
        <w:rPr>
          <w:bCs/>
          <w:iCs/>
        </w:rPr>
        <w:t>-</w:t>
      </w:r>
      <w:r w:rsidRPr="000C1501">
        <w:rPr>
          <w:bCs/>
          <w:iCs/>
        </w:rPr>
        <w:tab/>
        <w:t>обеспечение непрерывного поступления снимков с видеокамер с периодичностью не реже одного раза в 20 минут в</w:t>
      </w:r>
      <w:r w:rsidR="00CE2F47" w:rsidRPr="000C1501">
        <w:rPr>
          <w:bCs/>
          <w:iCs/>
        </w:rPr>
        <w:t xml:space="preserve"> </w:t>
      </w:r>
      <w:r w:rsidRPr="000C1501">
        <w:rPr>
          <w:bCs/>
          <w:iCs/>
        </w:rPr>
        <w:t xml:space="preserve">АПК </w:t>
      </w:r>
      <w:r w:rsidR="007F6535" w:rsidRPr="000C1501">
        <w:rPr>
          <w:bCs/>
          <w:iCs/>
        </w:rPr>
        <w:t>ЦУП</w:t>
      </w:r>
      <w:r w:rsidRPr="000C1501">
        <w:rPr>
          <w:bCs/>
          <w:iCs/>
        </w:rPr>
        <w:t>.</w:t>
      </w:r>
    </w:p>
    <w:p w14:paraId="069DB06A" w14:textId="5E3B3EEB" w:rsidR="000F3A1F" w:rsidRPr="000C1501" w:rsidRDefault="000F3A1F" w:rsidP="000F3A1F">
      <w:pPr>
        <w:spacing w:after="0"/>
        <w:ind w:firstLine="567"/>
        <w:rPr>
          <w:bCs/>
          <w:iCs/>
        </w:rPr>
      </w:pPr>
      <w:r w:rsidRPr="000C1501">
        <w:rPr>
          <w:bCs/>
          <w:iCs/>
        </w:rPr>
        <w:t>-</w:t>
      </w:r>
      <w:r w:rsidRPr="000C1501">
        <w:rPr>
          <w:bCs/>
          <w:iCs/>
        </w:rPr>
        <w:tab/>
        <w:t xml:space="preserve">обеспечение непрерывного поступления данных АДМС с периодичностью не реже одного раза в 30 минут в АПК </w:t>
      </w:r>
      <w:r w:rsidR="007F6535" w:rsidRPr="000C1501">
        <w:rPr>
          <w:bCs/>
          <w:iCs/>
        </w:rPr>
        <w:t>ЦУП</w:t>
      </w:r>
      <w:r w:rsidRPr="000C1501">
        <w:rPr>
          <w:bCs/>
          <w:iCs/>
        </w:rPr>
        <w:t>.</w:t>
      </w:r>
    </w:p>
    <w:p w14:paraId="6A85914C" w14:textId="77777777" w:rsidR="000F3A1F" w:rsidRPr="000C1501" w:rsidRDefault="000F3A1F" w:rsidP="000F3A1F">
      <w:pPr>
        <w:spacing w:after="0"/>
        <w:ind w:firstLine="567"/>
        <w:rPr>
          <w:bCs/>
          <w:iCs/>
        </w:rPr>
      </w:pPr>
      <w:r w:rsidRPr="000C1501">
        <w:rPr>
          <w:bCs/>
          <w:iCs/>
        </w:rPr>
        <w:t>-</w:t>
      </w:r>
      <w:r w:rsidRPr="000C1501">
        <w:rPr>
          <w:bCs/>
          <w:iCs/>
        </w:rPr>
        <w:tab/>
        <w:t>замена поврежденной вертикальной дорожной разметки, размещенной на опорах АДМС.</w:t>
      </w:r>
    </w:p>
    <w:p w14:paraId="2123F2B1" w14:textId="77777777" w:rsidR="000F3A1F" w:rsidRPr="000C1501" w:rsidRDefault="000F3A1F" w:rsidP="000F3A1F">
      <w:pPr>
        <w:spacing w:after="0"/>
        <w:ind w:firstLine="567"/>
        <w:rPr>
          <w:bCs/>
          <w:iCs/>
        </w:rPr>
      </w:pPr>
      <w:r w:rsidRPr="000C1501">
        <w:rPr>
          <w:bCs/>
          <w:iCs/>
        </w:rPr>
        <w:t>-</w:t>
      </w:r>
      <w:r w:rsidRPr="000C1501">
        <w:rPr>
          <w:bCs/>
          <w:iCs/>
        </w:rPr>
        <w:tab/>
        <w:t>установка и в случае необходимости замена информационных табличек в местах расположения пунктов дорожного мониторинга. Исполнитель в письменном виде согласовывает с Заказчиком параметры информационных табличек и требования к их содержанию.</w:t>
      </w:r>
    </w:p>
    <w:p w14:paraId="7B224138" w14:textId="3C1C79BE" w:rsidR="000F3A1F" w:rsidRPr="000C1501" w:rsidRDefault="000F3A1F" w:rsidP="000F3A1F">
      <w:pPr>
        <w:spacing w:after="0"/>
        <w:ind w:firstLine="567"/>
        <w:rPr>
          <w:bCs/>
          <w:iCs/>
        </w:rPr>
      </w:pPr>
      <w:r w:rsidRPr="000C1501">
        <w:rPr>
          <w:bCs/>
          <w:iCs/>
        </w:rPr>
        <w:t>-</w:t>
      </w:r>
      <w:r w:rsidRPr="000C1501">
        <w:rPr>
          <w:bCs/>
          <w:iCs/>
        </w:rPr>
        <w:tab/>
        <w:t>в случае наличия значительных (более 50% поверхности) следов коррозии, либо наличия сквозной коррозии, проведение замены подвергшихся коррозии частей комплексных пунктов дорожного мониторинга.</w:t>
      </w:r>
    </w:p>
    <w:p w14:paraId="0CF30515" w14:textId="21B28BEE" w:rsidR="00220743" w:rsidRPr="000C1501" w:rsidRDefault="006F7F29" w:rsidP="000F3A1F">
      <w:pPr>
        <w:spacing w:after="0"/>
        <w:ind w:firstLine="567"/>
        <w:rPr>
          <w:bCs/>
          <w:iCs/>
        </w:rPr>
      </w:pPr>
      <w:r w:rsidRPr="000C1501">
        <w:rPr>
          <w:bCs/>
          <w:iCs/>
        </w:rPr>
        <w:t>6</w:t>
      </w:r>
      <w:r w:rsidR="000F3A1F" w:rsidRPr="000C1501">
        <w:rPr>
          <w:bCs/>
          <w:iCs/>
        </w:rPr>
        <w:t>.3.2.</w:t>
      </w:r>
      <w:r w:rsidR="000F3A1F" w:rsidRPr="000C1501">
        <w:rPr>
          <w:bCs/>
          <w:iCs/>
        </w:rPr>
        <w:tab/>
        <w:t>Получение информации от комплексных пунктов дорожного мониторинга</w:t>
      </w:r>
      <w:r w:rsidR="00220743" w:rsidRPr="000C1501">
        <w:rPr>
          <w:bCs/>
          <w:iCs/>
        </w:rPr>
        <w:t>:</w:t>
      </w:r>
    </w:p>
    <w:p w14:paraId="169E1E3A" w14:textId="21E99FE7" w:rsidR="000F3A1F" w:rsidRPr="000C1501" w:rsidRDefault="000F3A1F" w:rsidP="000F3A1F">
      <w:pPr>
        <w:spacing w:after="0"/>
        <w:ind w:firstLine="567"/>
        <w:rPr>
          <w:bCs/>
          <w:iCs/>
        </w:rPr>
      </w:pPr>
      <w:r w:rsidRPr="000C1501">
        <w:rPr>
          <w:bCs/>
          <w:iCs/>
        </w:rPr>
        <w:t>-</w:t>
      </w:r>
      <w:r w:rsidRPr="000C1501">
        <w:rPr>
          <w:bCs/>
          <w:iCs/>
        </w:rPr>
        <w:tab/>
        <w:t xml:space="preserve">поступление метеорологических данных с периодичностью не реже одного раза в 30 минут в АПК </w:t>
      </w:r>
      <w:r w:rsidR="007F6535" w:rsidRPr="000C1501">
        <w:rPr>
          <w:bCs/>
          <w:iCs/>
        </w:rPr>
        <w:t>ЦУП</w:t>
      </w:r>
      <w:r w:rsidRPr="000C1501">
        <w:rPr>
          <w:bCs/>
          <w:iCs/>
        </w:rPr>
        <w:t>;</w:t>
      </w:r>
    </w:p>
    <w:p w14:paraId="4AFA661F" w14:textId="77777777" w:rsidR="000F3A1F" w:rsidRPr="000C1501" w:rsidRDefault="000F3A1F" w:rsidP="000F3A1F">
      <w:pPr>
        <w:spacing w:after="0"/>
        <w:ind w:firstLine="567"/>
        <w:rPr>
          <w:bCs/>
          <w:iCs/>
        </w:rPr>
      </w:pPr>
      <w:r w:rsidRPr="000C1501">
        <w:rPr>
          <w:bCs/>
          <w:iCs/>
        </w:rPr>
        <w:t>-</w:t>
      </w:r>
      <w:r w:rsidRPr="000C1501">
        <w:rPr>
          <w:bCs/>
          <w:iCs/>
        </w:rPr>
        <w:tab/>
        <w:t>данные от АДМС должны предоставляться в согласованном с Заказчиком формате и содержать следующую информацию:</w:t>
      </w:r>
    </w:p>
    <w:p w14:paraId="032C7EF1" w14:textId="77777777" w:rsidR="000F3A1F" w:rsidRPr="000C1501" w:rsidRDefault="000F3A1F" w:rsidP="00916B5E">
      <w:pPr>
        <w:numPr>
          <w:ilvl w:val="0"/>
          <w:numId w:val="101"/>
        </w:numPr>
        <w:spacing w:after="0"/>
        <w:rPr>
          <w:bCs/>
          <w:iCs/>
        </w:rPr>
      </w:pPr>
      <w:r w:rsidRPr="000C1501">
        <w:rPr>
          <w:bCs/>
          <w:iCs/>
        </w:rPr>
        <w:t>Дата/время наблюдений.</w:t>
      </w:r>
    </w:p>
    <w:p w14:paraId="5D0EA88F" w14:textId="77777777" w:rsidR="000F3A1F" w:rsidRPr="000C1501" w:rsidRDefault="000F3A1F" w:rsidP="00916B5E">
      <w:pPr>
        <w:numPr>
          <w:ilvl w:val="0"/>
          <w:numId w:val="101"/>
        </w:numPr>
        <w:spacing w:after="0"/>
        <w:rPr>
          <w:bCs/>
          <w:iCs/>
        </w:rPr>
      </w:pPr>
      <w:r w:rsidRPr="000C1501">
        <w:rPr>
          <w:bCs/>
          <w:iCs/>
        </w:rPr>
        <w:t xml:space="preserve">Температура воздуха, ºС, с дискретностью 0,1 ºС. </w:t>
      </w:r>
    </w:p>
    <w:p w14:paraId="16655AF5" w14:textId="77777777" w:rsidR="000F3A1F" w:rsidRPr="000C1501" w:rsidRDefault="000F3A1F" w:rsidP="00916B5E">
      <w:pPr>
        <w:numPr>
          <w:ilvl w:val="0"/>
          <w:numId w:val="101"/>
        </w:numPr>
        <w:spacing w:after="0"/>
        <w:rPr>
          <w:bCs/>
          <w:iCs/>
        </w:rPr>
      </w:pPr>
      <w:r w:rsidRPr="000C1501">
        <w:rPr>
          <w:bCs/>
          <w:iCs/>
        </w:rPr>
        <w:t>Точка росы, ºС, с дискретностью 0,1 ºС.</w:t>
      </w:r>
    </w:p>
    <w:p w14:paraId="495F2DCA" w14:textId="77777777" w:rsidR="000F3A1F" w:rsidRPr="000C1501" w:rsidRDefault="000F3A1F" w:rsidP="00916B5E">
      <w:pPr>
        <w:numPr>
          <w:ilvl w:val="0"/>
          <w:numId w:val="101"/>
        </w:numPr>
        <w:spacing w:after="0"/>
        <w:rPr>
          <w:bCs/>
          <w:iCs/>
        </w:rPr>
      </w:pPr>
      <w:r w:rsidRPr="000C1501">
        <w:rPr>
          <w:bCs/>
          <w:iCs/>
        </w:rPr>
        <w:t>Относительная влажность, %, с дискретностью 1%.</w:t>
      </w:r>
    </w:p>
    <w:p w14:paraId="636C6E7B" w14:textId="77777777" w:rsidR="000F3A1F" w:rsidRPr="000C1501" w:rsidRDefault="000F3A1F" w:rsidP="00916B5E">
      <w:pPr>
        <w:numPr>
          <w:ilvl w:val="0"/>
          <w:numId w:val="101"/>
        </w:numPr>
        <w:spacing w:after="0"/>
        <w:rPr>
          <w:bCs/>
          <w:iCs/>
        </w:rPr>
      </w:pPr>
      <w:r w:rsidRPr="000C1501">
        <w:rPr>
          <w:bCs/>
          <w:iCs/>
        </w:rPr>
        <w:t>Интенсивность осадков, мм/час, с дискретностью 0,1 мм/ч.</w:t>
      </w:r>
    </w:p>
    <w:p w14:paraId="51D74531" w14:textId="77777777" w:rsidR="000F3A1F" w:rsidRPr="000C1501" w:rsidRDefault="000F3A1F" w:rsidP="00916B5E">
      <w:pPr>
        <w:numPr>
          <w:ilvl w:val="0"/>
          <w:numId w:val="101"/>
        </w:numPr>
        <w:spacing w:after="0"/>
        <w:rPr>
          <w:bCs/>
          <w:iCs/>
        </w:rPr>
      </w:pPr>
      <w:r w:rsidRPr="000C1501">
        <w:rPr>
          <w:bCs/>
          <w:iCs/>
        </w:rPr>
        <w:t>Тип осадков: нет осадков, дождь, снег, снег с дождём.</w:t>
      </w:r>
    </w:p>
    <w:p w14:paraId="4A8640D7" w14:textId="77777777" w:rsidR="000F3A1F" w:rsidRPr="000C1501" w:rsidRDefault="000F3A1F" w:rsidP="00916B5E">
      <w:pPr>
        <w:numPr>
          <w:ilvl w:val="0"/>
          <w:numId w:val="101"/>
        </w:numPr>
        <w:spacing w:after="0"/>
        <w:rPr>
          <w:bCs/>
          <w:iCs/>
        </w:rPr>
      </w:pPr>
      <w:r w:rsidRPr="000C1501">
        <w:rPr>
          <w:bCs/>
          <w:iCs/>
        </w:rPr>
        <w:t>Давление, ГПа.</w:t>
      </w:r>
    </w:p>
    <w:p w14:paraId="1B72625B" w14:textId="77777777" w:rsidR="000F3A1F" w:rsidRPr="000C1501" w:rsidRDefault="000F3A1F" w:rsidP="00916B5E">
      <w:pPr>
        <w:numPr>
          <w:ilvl w:val="0"/>
          <w:numId w:val="101"/>
        </w:numPr>
        <w:spacing w:after="0"/>
        <w:rPr>
          <w:bCs/>
          <w:iCs/>
        </w:rPr>
      </w:pPr>
      <w:r w:rsidRPr="000C1501">
        <w:rPr>
          <w:bCs/>
          <w:iCs/>
        </w:rPr>
        <w:lastRenderedPageBreak/>
        <w:t>Направление ветра, град.</w:t>
      </w:r>
    </w:p>
    <w:p w14:paraId="0E340644" w14:textId="77777777" w:rsidR="000F3A1F" w:rsidRPr="000C1501" w:rsidRDefault="000F3A1F" w:rsidP="00916B5E">
      <w:pPr>
        <w:numPr>
          <w:ilvl w:val="0"/>
          <w:numId w:val="101"/>
        </w:numPr>
        <w:spacing w:after="0"/>
        <w:rPr>
          <w:bCs/>
          <w:iCs/>
        </w:rPr>
      </w:pPr>
      <w:r w:rsidRPr="000C1501">
        <w:rPr>
          <w:bCs/>
          <w:iCs/>
        </w:rPr>
        <w:t>Скорость ветра (средняя), м/с.</w:t>
      </w:r>
    </w:p>
    <w:p w14:paraId="7CE123EF" w14:textId="77777777" w:rsidR="000F3A1F" w:rsidRPr="000C1501" w:rsidRDefault="000F3A1F" w:rsidP="00916B5E">
      <w:pPr>
        <w:numPr>
          <w:ilvl w:val="0"/>
          <w:numId w:val="101"/>
        </w:numPr>
        <w:spacing w:after="0"/>
        <w:rPr>
          <w:bCs/>
          <w:iCs/>
        </w:rPr>
      </w:pPr>
      <w:r w:rsidRPr="000C1501">
        <w:rPr>
          <w:bCs/>
          <w:iCs/>
        </w:rPr>
        <w:t>Скорость ветра (порывы), м/с.</w:t>
      </w:r>
    </w:p>
    <w:p w14:paraId="642C81BB" w14:textId="77777777" w:rsidR="000F3A1F" w:rsidRPr="000C1501" w:rsidRDefault="000F3A1F" w:rsidP="00916B5E">
      <w:pPr>
        <w:numPr>
          <w:ilvl w:val="0"/>
          <w:numId w:val="101"/>
        </w:numPr>
        <w:spacing w:after="0"/>
        <w:rPr>
          <w:bCs/>
          <w:iCs/>
        </w:rPr>
      </w:pPr>
      <w:r w:rsidRPr="000C1501">
        <w:rPr>
          <w:bCs/>
          <w:iCs/>
        </w:rPr>
        <w:t>Температура поверхности дороги, ºС, с дискретностью 0,1 ºС.</w:t>
      </w:r>
    </w:p>
    <w:p w14:paraId="1A79D128" w14:textId="77777777" w:rsidR="000F3A1F" w:rsidRPr="000C1501" w:rsidRDefault="000F3A1F" w:rsidP="00916B5E">
      <w:pPr>
        <w:numPr>
          <w:ilvl w:val="0"/>
          <w:numId w:val="101"/>
        </w:numPr>
        <w:spacing w:after="0"/>
        <w:rPr>
          <w:bCs/>
          <w:iCs/>
        </w:rPr>
      </w:pPr>
      <w:r w:rsidRPr="000C1501">
        <w:rPr>
          <w:bCs/>
          <w:iCs/>
        </w:rPr>
        <w:t>Температура под поверхностью дороги, ºС, с дискретностью 0,1 ºС.</w:t>
      </w:r>
    </w:p>
    <w:p w14:paraId="4E59A66D" w14:textId="77777777" w:rsidR="000F3A1F" w:rsidRPr="000C1501" w:rsidRDefault="000F3A1F" w:rsidP="00916B5E">
      <w:pPr>
        <w:numPr>
          <w:ilvl w:val="0"/>
          <w:numId w:val="101"/>
        </w:numPr>
        <w:spacing w:after="0"/>
        <w:rPr>
          <w:bCs/>
          <w:iCs/>
        </w:rPr>
      </w:pPr>
      <w:r w:rsidRPr="000C1501">
        <w:rPr>
          <w:bCs/>
          <w:iCs/>
        </w:rPr>
        <w:t>Состояние дорожного покрытия.</w:t>
      </w:r>
    </w:p>
    <w:p w14:paraId="60527498" w14:textId="59AEEF85" w:rsidR="000F3A1F" w:rsidRPr="000C1501" w:rsidRDefault="000F3A1F" w:rsidP="000F3A1F">
      <w:pPr>
        <w:spacing w:after="0"/>
        <w:ind w:firstLine="567"/>
        <w:rPr>
          <w:bCs/>
          <w:iCs/>
        </w:rPr>
      </w:pPr>
      <w:r w:rsidRPr="000C1501">
        <w:rPr>
          <w:bCs/>
          <w:iCs/>
        </w:rPr>
        <w:t>-</w:t>
      </w:r>
      <w:r w:rsidRPr="000C1501">
        <w:rPr>
          <w:bCs/>
          <w:iCs/>
        </w:rPr>
        <w:tab/>
        <w:t xml:space="preserve">поступление видеокадров с периодичностью не реже одного раза в </w:t>
      </w:r>
      <w:r w:rsidR="00B753DE" w:rsidRPr="000C1501">
        <w:rPr>
          <w:bCs/>
          <w:iCs/>
        </w:rPr>
        <w:t xml:space="preserve">20 </w:t>
      </w:r>
      <w:r w:rsidRPr="000C1501">
        <w:rPr>
          <w:bCs/>
          <w:iCs/>
        </w:rPr>
        <w:t xml:space="preserve">минут в АПК </w:t>
      </w:r>
      <w:r w:rsidR="007F6535" w:rsidRPr="000C1501">
        <w:rPr>
          <w:bCs/>
          <w:iCs/>
        </w:rPr>
        <w:t>ЦУП</w:t>
      </w:r>
      <w:r w:rsidRPr="000C1501">
        <w:rPr>
          <w:bCs/>
          <w:iCs/>
        </w:rPr>
        <w:t>;</w:t>
      </w:r>
    </w:p>
    <w:p w14:paraId="564FD29E" w14:textId="77777777" w:rsidR="000F3A1F" w:rsidRPr="000C1501" w:rsidRDefault="000F3A1F" w:rsidP="000F3A1F">
      <w:pPr>
        <w:spacing w:after="0"/>
        <w:ind w:firstLine="567"/>
        <w:rPr>
          <w:bCs/>
          <w:iCs/>
        </w:rPr>
      </w:pPr>
      <w:r w:rsidRPr="000C1501">
        <w:rPr>
          <w:bCs/>
          <w:iCs/>
        </w:rPr>
        <w:t>-</w:t>
      </w:r>
      <w:r w:rsidRPr="000C1501">
        <w:rPr>
          <w:bCs/>
          <w:iCs/>
        </w:rPr>
        <w:tab/>
        <w:t>информация от видеокамер должна предоставляться в согласованном с Заказчиком формате и содержать следующую информацию:</w:t>
      </w:r>
    </w:p>
    <w:p w14:paraId="4F4FEAB6" w14:textId="77777777" w:rsidR="000F3A1F" w:rsidRPr="000C1501" w:rsidRDefault="000F3A1F" w:rsidP="00916B5E">
      <w:pPr>
        <w:numPr>
          <w:ilvl w:val="0"/>
          <w:numId w:val="102"/>
        </w:numPr>
        <w:spacing w:after="0"/>
        <w:rPr>
          <w:bCs/>
          <w:iCs/>
        </w:rPr>
      </w:pPr>
      <w:r w:rsidRPr="000C1501">
        <w:rPr>
          <w:bCs/>
          <w:iCs/>
        </w:rPr>
        <w:t>Дата/время наблюдений.</w:t>
      </w:r>
    </w:p>
    <w:p w14:paraId="47EC36DC" w14:textId="77777777" w:rsidR="000F3A1F" w:rsidRPr="000C1501" w:rsidRDefault="000F3A1F" w:rsidP="00916B5E">
      <w:pPr>
        <w:numPr>
          <w:ilvl w:val="0"/>
          <w:numId w:val="102"/>
        </w:numPr>
        <w:spacing w:after="0"/>
        <w:rPr>
          <w:bCs/>
          <w:iCs/>
        </w:rPr>
      </w:pPr>
      <w:r w:rsidRPr="000C1501">
        <w:rPr>
          <w:bCs/>
          <w:iCs/>
        </w:rPr>
        <w:t xml:space="preserve">Изображение в согласованном с Заказчиком формате с разрешением не менее 640х480. </w:t>
      </w:r>
    </w:p>
    <w:p w14:paraId="4C018198" w14:textId="25F5B72D" w:rsidR="000F3A1F" w:rsidRPr="000C1501" w:rsidRDefault="006F7F29" w:rsidP="000F3A1F">
      <w:pPr>
        <w:spacing w:after="0"/>
        <w:ind w:firstLine="567"/>
        <w:rPr>
          <w:b/>
          <w:bCs/>
          <w:iCs/>
        </w:rPr>
      </w:pPr>
      <w:r w:rsidRPr="000C1501">
        <w:rPr>
          <w:b/>
          <w:bCs/>
          <w:iCs/>
        </w:rPr>
        <w:t>6</w:t>
      </w:r>
      <w:r w:rsidR="000F3A1F" w:rsidRPr="000C1501">
        <w:rPr>
          <w:b/>
          <w:bCs/>
          <w:iCs/>
        </w:rPr>
        <w:t>.4.</w:t>
      </w:r>
      <w:r w:rsidR="000F3A1F" w:rsidRPr="000C1501">
        <w:rPr>
          <w:b/>
          <w:bCs/>
          <w:iCs/>
        </w:rPr>
        <w:tab/>
        <w:t>Требования к резерву средств на непредвиденные работы и формирование комплекта ЗИП.</w:t>
      </w:r>
    </w:p>
    <w:p w14:paraId="70D57EBB" w14:textId="2657083B" w:rsidR="000F3A1F" w:rsidRPr="000C1501" w:rsidRDefault="006F7F29" w:rsidP="000F3A1F">
      <w:pPr>
        <w:spacing w:after="0"/>
        <w:ind w:firstLine="567"/>
        <w:rPr>
          <w:bCs/>
          <w:iCs/>
        </w:rPr>
      </w:pPr>
      <w:r w:rsidRPr="000C1501">
        <w:rPr>
          <w:bCs/>
          <w:iCs/>
        </w:rPr>
        <w:t>6</w:t>
      </w:r>
      <w:r w:rsidR="000F3A1F" w:rsidRPr="000C1501">
        <w:rPr>
          <w:bCs/>
          <w:iCs/>
        </w:rPr>
        <w:t>.4.1.</w:t>
      </w:r>
      <w:r w:rsidR="000F3A1F" w:rsidRPr="000C1501">
        <w:rPr>
          <w:bCs/>
          <w:iCs/>
        </w:rPr>
        <w:tab/>
        <w:t>В целях оперативного восстановления работоспособности комплексных пунктов дорожного мониторинга, Исполнитель создает резерв средств на непредвиденные работы и формирование ЗИП, в размере не менее 10% от общей стоимости работ по содержанию комплексных пунктов дорожного мониторинга, предусмотренной в Соглашении.</w:t>
      </w:r>
    </w:p>
    <w:p w14:paraId="496BB5F5" w14:textId="73E38F61" w:rsidR="000F3A1F" w:rsidRPr="000C1501" w:rsidRDefault="006F7F29" w:rsidP="000F3A1F">
      <w:pPr>
        <w:spacing w:after="0"/>
        <w:ind w:firstLine="567"/>
        <w:rPr>
          <w:bCs/>
          <w:iCs/>
        </w:rPr>
      </w:pPr>
      <w:r w:rsidRPr="000C1501">
        <w:rPr>
          <w:bCs/>
          <w:iCs/>
        </w:rPr>
        <w:t>6</w:t>
      </w:r>
      <w:r w:rsidR="000F3A1F" w:rsidRPr="000C1501">
        <w:rPr>
          <w:bCs/>
          <w:iCs/>
        </w:rPr>
        <w:t>.4.2.</w:t>
      </w:r>
      <w:r w:rsidR="000F3A1F" w:rsidRPr="000C1501">
        <w:rPr>
          <w:bCs/>
          <w:iCs/>
        </w:rPr>
        <w:tab/>
        <w:t>Состав и стоимость непредвиденных работ определяется сметным расчетом Исполнителя, согласованным с Заказчиком.</w:t>
      </w:r>
    </w:p>
    <w:p w14:paraId="443052BE" w14:textId="7C00752B" w:rsidR="000F3A1F" w:rsidRPr="000C1501" w:rsidRDefault="006F7F29" w:rsidP="000F3A1F">
      <w:pPr>
        <w:spacing w:after="0"/>
        <w:ind w:firstLine="567"/>
        <w:rPr>
          <w:bCs/>
          <w:iCs/>
        </w:rPr>
      </w:pPr>
      <w:r w:rsidRPr="000C1501">
        <w:rPr>
          <w:bCs/>
          <w:iCs/>
        </w:rPr>
        <w:t>6</w:t>
      </w:r>
      <w:r w:rsidR="000F3A1F" w:rsidRPr="000C1501">
        <w:rPr>
          <w:bCs/>
          <w:iCs/>
        </w:rPr>
        <w:t>.4.3.</w:t>
      </w:r>
      <w:r w:rsidR="000F3A1F" w:rsidRPr="000C1501">
        <w:rPr>
          <w:bCs/>
          <w:iCs/>
        </w:rPr>
        <w:tab/>
        <w:t>Состав и стоимость оборудования, входящего в ЗИП, определяется сметным расчетом Исполнителя, согласованным с Заказчиком.</w:t>
      </w:r>
    </w:p>
    <w:p w14:paraId="0CE31B98" w14:textId="389BF96B" w:rsidR="000F3A1F" w:rsidRPr="000C1501" w:rsidRDefault="006F7F29" w:rsidP="000F3A1F">
      <w:pPr>
        <w:spacing w:after="0"/>
        <w:ind w:firstLine="567"/>
        <w:rPr>
          <w:bCs/>
          <w:iCs/>
        </w:rPr>
      </w:pPr>
      <w:r w:rsidRPr="000C1501">
        <w:rPr>
          <w:bCs/>
          <w:iCs/>
        </w:rPr>
        <w:t>6</w:t>
      </w:r>
      <w:r w:rsidR="000F3A1F" w:rsidRPr="000C1501">
        <w:rPr>
          <w:bCs/>
          <w:iCs/>
        </w:rPr>
        <w:t>.4.4.</w:t>
      </w:r>
      <w:r w:rsidR="000F3A1F" w:rsidRPr="000C1501">
        <w:rPr>
          <w:bCs/>
          <w:iCs/>
        </w:rPr>
        <w:tab/>
        <w:t>Исполнитель по письменному согласованию с Заказчиком имеет право использовать средства на непредвиденные работы и оборудование из ЗИП для обеспечения замены вышедшего из строя оборудования, вне зависимости от адреса расположения.</w:t>
      </w:r>
    </w:p>
    <w:p w14:paraId="7FA63E27" w14:textId="52BC4F05" w:rsidR="000F3A1F" w:rsidRPr="000C1501" w:rsidRDefault="006F7F29" w:rsidP="000F3A1F">
      <w:pPr>
        <w:spacing w:after="0"/>
        <w:ind w:firstLine="567"/>
        <w:rPr>
          <w:bCs/>
          <w:iCs/>
        </w:rPr>
      </w:pPr>
      <w:r w:rsidRPr="000C1501">
        <w:rPr>
          <w:bCs/>
          <w:iCs/>
        </w:rPr>
        <w:t>6</w:t>
      </w:r>
      <w:r w:rsidR="000F3A1F" w:rsidRPr="000C1501">
        <w:rPr>
          <w:bCs/>
          <w:iCs/>
        </w:rPr>
        <w:t>.4.5.</w:t>
      </w:r>
      <w:r w:rsidR="000F3A1F" w:rsidRPr="000C1501">
        <w:rPr>
          <w:bCs/>
          <w:iCs/>
        </w:rPr>
        <w:tab/>
        <w:t>Исполнитель сдает Заказчику замененное оборудование, а также сообщает в письменном виде о возможных причинах его поломки.</w:t>
      </w:r>
    </w:p>
    <w:p w14:paraId="27AB5741" w14:textId="1D3041CB" w:rsidR="000F3A1F" w:rsidRPr="000C1501" w:rsidRDefault="006F7F29" w:rsidP="000F3A1F">
      <w:pPr>
        <w:spacing w:after="0"/>
        <w:ind w:firstLine="567"/>
        <w:rPr>
          <w:b/>
          <w:bCs/>
          <w:iCs/>
        </w:rPr>
      </w:pPr>
      <w:r w:rsidRPr="000C1501">
        <w:rPr>
          <w:b/>
          <w:bCs/>
          <w:iCs/>
        </w:rPr>
        <w:t>6</w:t>
      </w:r>
      <w:r w:rsidR="000F3A1F" w:rsidRPr="000C1501">
        <w:rPr>
          <w:b/>
          <w:bCs/>
          <w:iCs/>
        </w:rPr>
        <w:t>.5.</w:t>
      </w:r>
      <w:r w:rsidR="000F3A1F" w:rsidRPr="000C1501">
        <w:rPr>
          <w:b/>
          <w:bCs/>
          <w:iCs/>
        </w:rPr>
        <w:tab/>
        <w:t xml:space="preserve">Требования к восстановлению работоспособности: </w:t>
      </w:r>
    </w:p>
    <w:p w14:paraId="733F2077" w14:textId="5F58CD74" w:rsidR="000F3A1F" w:rsidRPr="000C1501" w:rsidRDefault="006F7F29" w:rsidP="000F3A1F">
      <w:pPr>
        <w:spacing w:after="0"/>
        <w:ind w:firstLine="567"/>
        <w:rPr>
          <w:bCs/>
          <w:iCs/>
        </w:rPr>
      </w:pPr>
      <w:r w:rsidRPr="000C1501">
        <w:rPr>
          <w:bCs/>
          <w:iCs/>
        </w:rPr>
        <w:t>6</w:t>
      </w:r>
      <w:r w:rsidR="000F3A1F" w:rsidRPr="000C1501">
        <w:rPr>
          <w:bCs/>
          <w:iCs/>
        </w:rPr>
        <w:t>.5.1.</w:t>
      </w:r>
      <w:r w:rsidR="000F3A1F" w:rsidRPr="000C1501">
        <w:rPr>
          <w:bCs/>
          <w:iCs/>
        </w:rPr>
        <w:tab/>
        <w:t>Сроки выполнения работ по восстановлению работоспособности программно-аппаратных средств метеорологических систем мониторинга погодных условий, видеосистем мониторинга и прогнозирования условий движения в случае непредвиденных отказов и повреждения оборудования распределяются на:</w:t>
      </w:r>
    </w:p>
    <w:p w14:paraId="57CD7CD9" w14:textId="77777777" w:rsidR="000F3A1F" w:rsidRPr="000C1501" w:rsidRDefault="000F3A1F" w:rsidP="000F3A1F">
      <w:pPr>
        <w:spacing w:after="0"/>
        <w:ind w:firstLine="567"/>
        <w:rPr>
          <w:bCs/>
          <w:iCs/>
        </w:rPr>
      </w:pPr>
      <w:r w:rsidRPr="000C1501">
        <w:rPr>
          <w:bCs/>
          <w:iCs/>
        </w:rPr>
        <w:t>- сроки выявления причин неисправности;</w:t>
      </w:r>
    </w:p>
    <w:p w14:paraId="013B8859" w14:textId="77777777" w:rsidR="000F3A1F" w:rsidRPr="000C1501" w:rsidRDefault="000F3A1F" w:rsidP="000F3A1F">
      <w:pPr>
        <w:spacing w:after="0"/>
        <w:ind w:firstLine="567"/>
        <w:rPr>
          <w:bCs/>
          <w:iCs/>
        </w:rPr>
      </w:pPr>
      <w:r w:rsidRPr="000C1501">
        <w:rPr>
          <w:bCs/>
          <w:iCs/>
        </w:rPr>
        <w:t>- сроки восстановления работоспособности.</w:t>
      </w:r>
    </w:p>
    <w:p w14:paraId="63EA66F1" w14:textId="6CCECAA2" w:rsidR="000F3A1F" w:rsidRPr="000C1501" w:rsidRDefault="006F7F29" w:rsidP="000F3A1F">
      <w:pPr>
        <w:spacing w:after="0"/>
        <w:ind w:firstLine="567"/>
        <w:rPr>
          <w:bCs/>
          <w:iCs/>
        </w:rPr>
      </w:pPr>
      <w:r w:rsidRPr="000C1501">
        <w:rPr>
          <w:bCs/>
          <w:iCs/>
        </w:rPr>
        <w:t>6</w:t>
      </w:r>
      <w:r w:rsidR="000F3A1F" w:rsidRPr="000C1501">
        <w:rPr>
          <w:bCs/>
          <w:iCs/>
        </w:rPr>
        <w:t>.5.2.</w:t>
      </w:r>
      <w:r w:rsidR="000F3A1F" w:rsidRPr="000C1501">
        <w:rPr>
          <w:bCs/>
          <w:iCs/>
        </w:rPr>
        <w:tab/>
        <w:t>При выявлении признаков неработоспособности, повреждения программно-аппаратных средств Исполнитель немедленно по телефону, факсу и электронной почте уведомляет об этом Заказчика.</w:t>
      </w:r>
    </w:p>
    <w:p w14:paraId="327C16A0" w14:textId="54408D7B" w:rsidR="000F3A1F" w:rsidRPr="000C1501" w:rsidRDefault="006F7F29" w:rsidP="000F3A1F">
      <w:pPr>
        <w:spacing w:after="0"/>
        <w:ind w:firstLine="567"/>
        <w:rPr>
          <w:bCs/>
          <w:iCs/>
        </w:rPr>
      </w:pPr>
      <w:r w:rsidRPr="000C1501">
        <w:rPr>
          <w:bCs/>
          <w:iCs/>
        </w:rPr>
        <w:t>6</w:t>
      </w:r>
      <w:r w:rsidR="000F3A1F" w:rsidRPr="000C1501">
        <w:rPr>
          <w:bCs/>
          <w:iCs/>
        </w:rPr>
        <w:t>.5.3.</w:t>
      </w:r>
      <w:r w:rsidR="000F3A1F" w:rsidRPr="000C1501">
        <w:rPr>
          <w:bCs/>
          <w:iCs/>
        </w:rPr>
        <w:tab/>
        <w:t>Началом выполнения работ считаются следующие сутки после выявления признаков неработоспособности программно-аппаратных средств на устранение неисправности.</w:t>
      </w:r>
    </w:p>
    <w:p w14:paraId="5D7CCCB8" w14:textId="4B807F6D" w:rsidR="000F3A1F" w:rsidRPr="000C1501" w:rsidRDefault="006F7F29" w:rsidP="000F3A1F">
      <w:pPr>
        <w:spacing w:after="0"/>
        <w:ind w:firstLine="567"/>
        <w:rPr>
          <w:bCs/>
          <w:iCs/>
        </w:rPr>
      </w:pPr>
      <w:r w:rsidRPr="000C1501">
        <w:rPr>
          <w:bCs/>
          <w:iCs/>
        </w:rPr>
        <w:t>6</w:t>
      </w:r>
      <w:r w:rsidR="000F3A1F" w:rsidRPr="000C1501">
        <w:rPr>
          <w:bCs/>
          <w:iCs/>
        </w:rPr>
        <w:t>.5.4.</w:t>
      </w:r>
      <w:r w:rsidR="000F3A1F" w:rsidRPr="000C1501">
        <w:rPr>
          <w:bCs/>
          <w:iCs/>
        </w:rPr>
        <w:tab/>
        <w:t>Сроки выявления причины неисправности, принятия решения по восстановлению работоспособности и непосредственного выполнения таких работ, требующих высотных и других наружных работ, увеличиваются на время неблагоприятных погодных условий, на допускающих выполнение этих работ по требованиям техники безопасности.</w:t>
      </w:r>
    </w:p>
    <w:p w14:paraId="17C68B75" w14:textId="1BA546FA" w:rsidR="000F3A1F" w:rsidRPr="000C1501" w:rsidRDefault="006F7F29" w:rsidP="000F3A1F">
      <w:pPr>
        <w:spacing w:after="0"/>
        <w:ind w:firstLine="567"/>
        <w:rPr>
          <w:bCs/>
          <w:iCs/>
        </w:rPr>
      </w:pPr>
      <w:r w:rsidRPr="000C1501">
        <w:rPr>
          <w:bCs/>
          <w:iCs/>
        </w:rPr>
        <w:t>6</w:t>
      </w:r>
      <w:r w:rsidR="000F3A1F" w:rsidRPr="000C1501">
        <w:rPr>
          <w:bCs/>
          <w:iCs/>
        </w:rPr>
        <w:t>.5.5.</w:t>
      </w:r>
      <w:r w:rsidR="000F3A1F" w:rsidRPr="000C1501">
        <w:rPr>
          <w:bCs/>
          <w:iCs/>
        </w:rPr>
        <w:tab/>
        <w:t>Для восстановления работоспособности программно-аппаратных средств, которое не требует замены узлов оборудования и (или) проведения строительно-монтажных и дорожных работ Исполнителю устанавливается срок в 3 (трое) суток.</w:t>
      </w:r>
    </w:p>
    <w:p w14:paraId="36E0CE76" w14:textId="2EA09826" w:rsidR="000F3A1F" w:rsidRPr="000C1501" w:rsidRDefault="006F7F29" w:rsidP="000F3A1F">
      <w:pPr>
        <w:spacing w:after="0"/>
        <w:ind w:firstLine="567"/>
        <w:rPr>
          <w:bCs/>
          <w:iCs/>
        </w:rPr>
      </w:pPr>
      <w:r w:rsidRPr="000C1501">
        <w:rPr>
          <w:bCs/>
          <w:iCs/>
        </w:rPr>
        <w:t>6</w:t>
      </w:r>
      <w:r w:rsidR="000F3A1F" w:rsidRPr="000C1501">
        <w:rPr>
          <w:bCs/>
          <w:iCs/>
        </w:rPr>
        <w:t>.5.6.</w:t>
      </w:r>
      <w:r w:rsidR="000F3A1F" w:rsidRPr="000C1501">
        <w:rPr>
          <w:bCs/>
          <w:iCs/>
        </w:rPr>
        <w:tab/>
        <w:t>При неисправностях, устранение которых невозможно в указанные сроки, составляется двухсторонний Акт с указанием причин и контрольных сроков восстановления аппаратных средств.</w:t>
      </w:r>
    </w:p>
    <w:p w14:paraId="695D5F3A" w14:textId="61F9AD8A" w:rsidR="000F3A1F" w:rsidRPr="000C1501" w:rsidRDefault="006F7F29" w:rsidP="000F3A1F">
      <w:pPr>
        <w:spacing w:after="0"/>
        <w:ind w:firstLine="567"/>
        <w:rPr>
          <w:bCs/>
          <w:iCs/>
        </w:rPr>
      </w:pPr>
      <w:r w:rsidRPr="000C1501">
        <w:rPr>
          <w:bCs/>
          <w:iCs/>
        </w:rPr>
        <w:lastRenderedPageBreak/>
        <w:t>6</w:t>
      </w:r>
      <w:r w:rsidR="000F3A1F" w:rsidRPr="000C1501">
        <w:rPr>
          <w:bCs/>
          <w:iCs/>
        </w:rPr>
        <w:t>.5.7.</w:t>
      </w:r>
      <w:r w:rsidR="000F3A1F" w:rsidRPr="000C1501">
        <w:rPr>
          <w:bCs/>
          <w:iCs/>
        </w:rPr>
        <w:tab/>
        <w:t>Стоимость работ по восстановлению работоспособности программно-аппаратных средств, которое требует замены узлов оборудования и (или) проведения строительно-монтажных и дорожных работ входит в стоимость работ по ЗИП и определяется сметным расчетом Исполнителя, согласованным с Заказчиком.</w:t>
      </w:r>
    </w:p>
    <w:p w14:paraId="3E1B3685" w14:textId="428368C4" w:rsidR="000F3A1F" w:rsidRPr="000C1501" w:rsidRDefault="006F7F29" w:rsidP="000F3A1F">
      <w:pPr>
        <w:spacing w:after="0"/>
        <w:ind w:firstLine="567"/>
        <w:rPr>
          <w:bCs/>
          <w:iCs/>
        </w:rPr>
      </w:pPr>
      <w:r w:rsidRPr="000C1501">
        <w:rPr>
          <w:bCs/>
          <w:iCs/>
        </w:rPr>
        <w:t>6</w:t>
      </w:r>
      <w:r w:rsidR="000F3A1F" w:rsidRPr="000C1501">
        <w:rPr>
          <w:bCs/>
          <w:iCs/>
        </w:rPr>
        <w:t>.5.8.</w:t>
      </w:r>
      <w:r w:rsidR="000F3A1F" w:rsidRPr="000C1501">
        <w:rPr>
          <w:bCs/>
          <w:iCs/>
        </w:rPr>
        <w:tab/>
        <w:t>Замена отказавшего оборудования производится:</w:t>
      </w:r>
    </w:p>
    <w:p w14:paraId="35076F39" w14:textId="77777777" w:rsidR="000F3A1F" w:rsidRPr="000C1501" w:rsidRDefault="000F3A1F" w:rsidP="000F3A1F">
      <w:pPr>
        <w:spacing w:after="0"/>
        <w:ind w:firstLine="567"/>
        <w:rPr>
          <w:bCs/>
          <w:iCs/>
        </w:rPr>
      </w:pPr>
      <w:r w:rsidRPr="000C1501">
        <w:rPr>
          <w:bCs/>
          <w:iCs/>
        </w:rPr>
        <w:t>- если оборудование находится на гарантийном обслуживании – за счёт производителя. При этом на период восстановления работоспособности отказавшее оборудование, если это технологически возможно, заменяется на аналогичное предоставленное производителем, или, если это не предусмотрено гарантийными обязательствами, на оборудование из состава ЗИП;</w:t>
      </w:r>
    </w:p>
    <w:p w14:paraId="7942AE8D" w14:textId="77777777" w:rsidR="000F3A1F" w:rsidRPr="000C1501" w:rsidRDefault="000F3A1F" w:rsidP="000F3A1F">
      <w:pPr>
        <w:spacing w:after="0"/>
        <w:ind w:firstLine="567"/>
        <w:rPr>
          <w:bCs/>
          <w:iCs/>
        </w:rPr>
      </w:pPr>
      <w:r w:rsidRPr="000C1501">
        <w:rPr>
          <w:bCs/>
          <w:iCs/>
        </w:rPr>
        <w:t xml:space="preserve">- если срок гарантийного обслуживания оборудования истёк, замена производится на аналогичное оборудование из состава ЗИП. </w:t>
      </w:r>
    </w:p>
    <w:p w14:paraId="0E2F570E" w14:textId="4656F4AE" w:rsidR="000F3A1F" w:rsidRPr="000C1501" w:rsidRDefault="006F7F29" w:rsidP="000F3A1F">
      <w:pPr>
        <w:spacing w:after="0"/>
        <w:ind w:firstLine="567"/>
        <w:rPr>
          <w:bCs/>
          <w:iCs/>
        </w:rPr>
      </w:pPr>
      <w:r w:rsidRPr="000C1501">
        <w:rPr>
          <w:bCs/>
          <w:iCs/>
        </w:rPr>
        <w:t>6</w:t>
      </w:r>
      <w:r w:rsidR="000F3A1F" w:rsidRPr="000C1501">
        <w:rPr>
          <w:bCs/>
          <w:iCs/>
        </w:rPr>
        <w:t>.5.9.</w:t>
      </w:r>
      <w:r w:rsidR="000F3A1F" w:rsidRPr="000C1501">
        <w:rPr>
          <w:bCs/>
          <w:iCs/>
        </w:rPr>
        <w:tab/>
        <w:t>По окончании ремонтных работ аппаратных средств составляется Акт технической приемки выполненных работ, подписанный Исполнителем и представителем Заказчика.</w:t>
      </w:r>
    </w:p>
    <w:p w14:paraId="492B6311" w14:textId="10F58A03" w:rsidR="000F3A1F" w:rsidRPr="000C1501" w:rsidRDefault="006F7F29" w:rsidP="000F3A1F">
      <w:pPr>
        <w:spacing w:after="0"/>
        <w:ind w:firstLine="567"/>
        <w:rPr>
          <w:bCs/>
          <w:iCs/>
        </w:rPr>
      </w:pPr>
      <w:r w:rsidRPr="000C1501">
        <w:rPr>
          <w:bCs/>
          <w:iCs/>
        </w:rPr>
        <w:t>6</w:t>
      </w:r>
      <w:r w:rsidR="000F3A1F" w:rsidRPr="000C1501">
        <w:rPr>
          <w:bCs/>
          <w:iCs/>
        </w:rPr>
        <w:t>.5.10.</w:t>
      </w:r>
      <w:r w:rsidR="000F3A1F" w:rsidRPr="000C1501">
        <w:rPr>
          <w:bCs/>
          <w:iCs/>
        </w:rPr>
        <w:tab/>
        <w:t>Исполнитель представляет транспорт для приемки выполненных работ на объектах за свой счет.</w:t>
      </w:r>
    </w:p>
    <w:p w14:paraId="7626716A" w14:textId="77777777" w:rsidR="00586B3E" w:rsidRPr="000C1501" w:rsidRDefault="00586B3E" w:rsidP="00586B3E">
      <w:pPr>
        <w:pStyle w:val="afb"/>
        <w:tabs>
          <w:tab w:val="left" w:pos="993"/>
          <w:tab w:val="left" w:pos="1418"/>
        </w:tabs>
        <w:spacing w:after="0" w:line="240" w:lineRule="auto"/>
        <w:ind w:left="0" w:right="43" w:firstLine="567"/>
        <w:jc w:val="both"/>
        <w:rPr>
          <w:rFonts w:ascii="Times New Roman" w:hAnsi="Times New Roman"/>
          <w:b/>
          <w:noProof/>
          <w:sz w:val="24"/>
          <w:szCs w:val="24"/>
        </w:rPr>
      </w:pPr>
      <w:r w:rsidRPr="000C1501">
        <w:rPr>
          <w:rFonts w:ascii="Times New Roman" w:hAnsi="Times New Roman"/>
          <w:b/>
          <w:noProof/>
          <w:sz w:val="24"/>
          <w:szCs w:val="24"/>
        </w:rPr>
        <w:t>Порядок приемки, оплаты и расчет снижения стоимости выполненных работ:</w:t>
      </w:r>
    </w:p>
    <w:p w14:paraId="3BD9E67F" w14:textId="2789BED9" w:rsidR="00586B3E" w:rsidRPr="000C1501" w:rsidRDefault="00586B3E" w:rsidP="00586B3E">
      <w:pPr>
        <w:tabs>
          <w:tab w:val="left" w:pos="993"/>
        </w:tabs>
        <w:ind w:right="43" w:firstLine="567"/>
        <w:contextualSpacing/>
        <w:rPr>
          <w:rFonts w:eastAsia="Calibri"/>
        </w:rPr>
      </w:pPr>
      <w:r w:rsidRPr="000C1501">
        <w:rPr>
          <w:rFonts w:eastAsia="Calibri"/>
        </w:rPr>
        <w:t>6.1.1. При приёмке выполненных работ Исполнитель предъявляет Заказчику «Журнал производства работ по содержанию средств метеообеспечения».</w:t>
      </w:r>
    </w:p>
    <w:p w14:paraId="316C5AB3" w14:textId="2EA21622" w:rsidR="00586B3E" w:rsidRPr="000C1501" w:rsidRDefault="00586B3E" w:rsidP="00586B3E">
      <w:pPr>
        <w:tabs>
          <w:tab w:val="left" w:pos="-3544"/>
          <w:tab w:val="left" w:pos="993"/>
        </w:tabs>
        <w:spacing w:after="0"/>
        <w:ind w:right="43" w:firstLine="567"/>
        <w:contextualSpacing/>
      </w:pPr>
      <w:r w:rsidRPr="000C1501">
        <w:rPr>
          <w:rFonts w:eastAsia="Calibri"/>
        </w:rPr>
        <w:t xml:space="preserve">6.1.2. </w:t>
      </w:r>
      <w:r w:rsidRPr="000C1501">
        <w:rPr>
          <w:bCs/>
        </w:rPr>
        <w:t xml:space="preserve">В случае наличия замечаний к ВК, указанных в п. 6.1.1, до момента подписания Акта о Начале Эксплуатации АСУДД, объем удерживаемых денежных средств </w:t>
      </w:r>
      <w:r w:rsidRPr="000C1501">
        <w:rPr>
          <w:b/>
          <w:bCs/>
        </w:rPr>
        <w:t>Х</w:t>
      </w:r>
      <w:r w:rsidRPr="000C1501">
        <w:rPr>
          <w:b/>
          <w:bCs/>
          <w:vertAlign w:val="subscript"/>
        </w:rPr>
        <w:t>вк0,7%</w:t>
      </w:r>
      <w:r w:rsidRPr="000C1501">
        <w:rPr>
          <w:bCs/>
        </w:rPr>
        <w:t xml:space="preserve"> за наличие дней с неполными данными с ВК, с предъявляемых к оплате за очередной отчетный период Работ, вычисляется по формуле</w:t>
      </w:r>
      <w:r w:rsidRPr="000C1501">
        <w:t>:</w:t>
      </w:r>
    </w:p>
    <w:p w14:paraId="66779985" w14:textId="77777777" w:rsidR="002F2B5E" w:rsidRPr="000C1501" w:rsidRDefault="002F2B5E" w:rsidP="002F2B5E">
      <w:pPr>
        <w:tabs>
          <w:tab w:val="left" w:pos="-3544"/>
          <w:tab w:val="left" w:pos="993"/>
          <w:tab w:val="left" w:pos="1985"/>
        </w:tabs>
        <w:spacing w:after="0"/>
        <w:ind w:right="43"/>
        <w:contextualSpacing/>
        <w:jc w:val="center"/>
        <w:rPr>
          <w:b/>
          <w:bCs/>
          <w:i/>
          <w:sz w:val="28"/>
          <w:szCs w:val="28"/>
        </w:rPr>
      </w:pPr>
      <w:r w:rsidRPr="000C1501">
        <w:rPr>
          <w:b/>
          <w:bCs/>
          <w:i/>
          <w:sz w:val="28"/>
          <w:szCs w:val="28"/>
        </w:rPr>
        <w:t>Х</w:t>
      </w:r>
      <w:r w:rsidRPr="000C1501">
        <w:rPr>
          <w:b/>
          <w:bCs/>
          <w:i/>
          <w:sz w:val="28"/>
          <w:szCs w:val="28"/>
          <w:vertAlign w:val="subscript"/>
        </w:rPr>
        <w:t>вк0,7%</w:t>
      </w:r>
      <w:r w:rsidRPr="000C1501">
        <w:rPr>
          <w:b/>
          <w:bCs/>
          <w:i/>
          <w:sz w:val="28"/>
          <w:szCs w:val="28"/>
        </w:rPr>
        <w:t>=∑[(</w:t>
      </w:r>
      <w:r w:rsidRPr="000C1501">
        <w:rPr>
          <w:b/>
          <w:bCs/>
          <w:i/>
          <w:sz w:val="28"/>
          <w:szCs w:val="28"/>
          <w:lang w:val="en-US"/>
        </w:rPr>
        <w:t>P</w:t>
      </w:r>
      <w:r w:rsidRPr="000C1501">
        <w:rPr>
          <w:b/>
          <w:bCs/>
          <w:i/>
          <w:sz w:val="28"/>
          <w:szCs w:val="28"/>
        </w:rPr>
        <w:t>×</w:t>
      </w:r>
      <w:r w:rsidRPr="000C1501">
        <w:rPr>
          <w:b/>
          <w:bCs/>
          <w:i/>
          <w:sz w:val="28"/>
          <w:szCs w:val="28"/>
          <w:lang w:val="en-US"/>
        </w:rPr>
        <w:t>K</w:t>
      </w:r>
      <w:r w:rsidRPr="000C1501">
        <w:rPr>
          <w:b/>
          <w:bCs/>
          <w:i/>
          <w:sz w:val="28"/>
          <w:szCs w:val="28"/>
          <w:vertAlign w:val="subscript"/>
          <w:lang w:val="en-US"/>
        </w:rPr>
        <w:sym w:font="Symbol" w:char="F044"/>
      </w:r>
      <w:r w:rsidRPr="000C1501">
        <w:rPr>
          <w:b/>
          <w:bCs/>
          <w:i/>
          <w:sz w:val="28"/>
          <w:szCs w:val="28"/>
        </w:rPr>
        <w:t>)</w:t>
      </w:r>
      <w:r w:rsidRPr="000C1501">
        <w:rPr>
          <w:b/>
          <w:bCs/>
          <w:i/>
          <w:sz w:val="26"/>
          <w:szCs w:val="26"/>
        </w:rPr>
        <w:t>/</w:t>
      </w:r>
      <w:r w:rsidRPr="000C1501">
        <w:rPr>
          <w:b/>
          <w:bCs/>
          <w:i/>
          <w:sz w:val="28"/>
          <w:lang w:val="en-US"/>
        </w:rPr>
        <w:t>N</w:t>
      </w:r>
      <w:r w:rsidRPr="000C1501">
        <w:rPr>
          <w:b/>
          <w:bCs/>
          <w:i/>
          <w:sz w:val="28"/>
          <w:vertAlign w:val="subscript"/>
          <w:lang w:val="en-US"/>
        </w:rPr>
        <w:t>i</w:t>
      </w:r>
      <w:r w:rsidRPr="000C1501">
        <w:rPr>
          <w:b/>
          <w:bCs/>
          <w:i/>
          <w:sz w:val="28"/>
          <w:vertAlign w:val="subscript"/>
        </w:rPr>
        <w:t>ВК</w:t>
      </w:r>
      <w:r w:rsidRPr="000C1501">
        <w:rPr>
          <w:b/>
          <w:bCs/>
          <w:i/>
          <w:sz w:val="28"/>
          <w:szCs w:val="28"/>
        </w:rPr>
        <w:t>×</w:t>
      </w:r>
      <w:r w:rsidRPr="000C1501">
        <w:rPr>
          <w:b/>
          <w:bCs/>
          <w:i/>
          <w:sz w:val="28"/>
          <w:lang w:val="en-US"/>
        </w:rPr>
        <w:t>N</w:t>
      </w:r>
      <w:r w:rsidRPr="000C1501">
        <w:rPr>
          <w:b/>
          <w:bCs/>
          <w:i/>
          <w:sz w:val="28"/>
          <w:vertAlign w:val="subscript"/>
        </w:rPr>
        <w:t>НД</w:t>
      </w:r>
      <w:r w:rsidRPr="000C1501">
        <w:rPr>
          <w:b/>
          <w:bCs/>
          <w:i/>
          <w:sz w:val="28"/>
          <w:szCs w:val="28"/>
        </w:rPr>
        <w:t>×0,7%]  (руб.), где</w:t>
      </w:r>
    </w:p>
    <w:p w14:paraId="1549652D"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N</w:t>
      </w:r>
      <w:r w:rsidRPr="000C1501">
        <w:rPr>
          <w:bCs/>
          <w:i/>
          <w:sz w:val="28"/>
          <w:szCs w:val="28"/>
          <w:vertAlign w:val="subscript"/>
          <w:lang w:val="en-US"/>
        </w:rPr>
        <w:t>i</w:t>
      </w:r>
      <w:r w:rsidRPr="000C1501">
        <w:rPr>
          <w:bCs/>
          <w:i/>
          <w:sz w:val="28"/>
          <w:szCs w:val="28"/>
          <w:vertAlign w:val="subscript"/>
        </w:rPr>
        <w:t>ВК</w:t>
      </w:r>
      <w:r w:rsidRPr="000C1501">
        <w:rPr>
          <w:bCs/>
          <w:i/>
          <w:sz w:val="28"/>
          <w:szCs w:val="28"/>
        </w:rPr>
        <w:t xml:space="preserve"> </w:t>
      </w:r>
      <w:r w:rsidRPr="000C1501">
        <w:rPr>
          <w:bCs/>
          <w:i/>
          <w:szCs w:val="28"/>
        </w:rPr>
        <w:t xml:space="preserve">– </w:t>
      </w:r>
      <w:r w:rsidRPr="000C1501">
        <w:rPr>
          <w:bCs/>
          <w:i/>
          <w:szCs w:val="28"/>
          <w:lang w:val="en-US"/>
        </w:rPr>
        <w:t>i</w:t>
      </w:r>
      <w:r w:rsidRPr="000C1501">
        <w:rPr>
          <w:bCs/>
          <w:i/>
          <w:szCs w:val="28"/>
        </w:rPr>
        <w:t>-я ВК (включая самостоятельные и в составе с АДМС), к которой применяется удержание денежных средств;</w:t>
      </w:r>
    </w:p>
    <w:p w14:paraId="3BBB2B5E"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N</w:t>
      </w:r>
      <w:r w:rsidRPr="000C1501">
        <w:rPr>
          <w:bCs/>
          <w:i/>
          <w:sz w:val="28"/>
          <w:szCs w:val="28"/>
          <w:vertAlign w:val="subscript"/>
        </w:rPr>
        <w:t>НД</w:t>
      </w:r>
      <w:r w:rsidRPr="000C1501">
        <w:rPr>
          <w:bCs/>
          <w:i/>
          <w:sz w:val="28"/>
          <w:szCs w:val="28"/>
        </w:rPr>
        <w:t xml:space="preserve"> </w:t>
      </w:r>
      <w:r w:rsidRPr="000C1501">
        <w:rPr>
          <w:bCs/>
          <w:i/>
          <w:szCs w:val="28"/>
        </w:rPr>
        <w:t>– общее количество дней с неполными данными для каждой ВК;</w:t>
      </w:r>
    </w:p>
    <w:p w14:paraId="167B7B95"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K</w:t>
      </w:r>
      <w:r w:rsidRPr="000C1501">
        <w:rPr>
          <w:bCs/>
          <w:i/>
          <w:sz w:val="28"/>
          <w:szCs w:val="28"/>
          <w:vertAlign w:val="subscript"/>
          <w:lang w:val="en-US"/>
        </w:rPr>
        <w:sym w:font="Symbol" w:char="F044"/>
      </w:r>
      <w:r w:rsidRPr="000C1501">
        <w:rPr>
          <w:bCs/>
          <w:i/>
          <w:sz w:val="28"/>
          <w:szCs w:val="28"/>
        </w:rPr>
        <w:t xml:space="preserve"> </w:t>
      </w:r>
      <w:r w:rsidRPr="000C1501">
        <w:rPr>
          <w:bCs/>
          <w:i/>
          <w:szCs w:val="28"/>
        </w:rPr>
        <w:t>– коэффициент, учитывающий долю затрат на содержание АДМС+ВК, равный 0,0099;</w:t>
      </w:r>
    </w:p>
    <w:p w14:paraId="1A40D314" w14:textId="77777777" w:rsidR="002F2B5E" w:rsidRPr="000C1501" w:rsidRDefault="002F2B5E" w:rsidP="002F2B5E">
      <w:pPr>
        <w:tabs>
          <w:tab w:val="left" w:pos="-3544"/>
          <w:tab w:val="left" w:pos="-1701"/>
          <w:tab w:val="left" w:pos="993"/>
        </w:tabs>
        <w:ind w:right="43" w:firstLine="567"/>
        <w:contextualSpacing/>
        <w:rPr>
          <w:bCs/>
          <w:i/>
        </w:rPr>
      </w:pPr>
      <w:r w:rsidRPr="000C1501">
        <w:rPr>
          <w:bCs/>
          <w:i/>
          <w:lang w:val="en-US"/>
        </w:rPr>
        <w:t>P</w:t>
      </w:r>
      <w:r w:rsidRPr="000C1501">
        <w:rPr>
          <w:bCs/>
          <w:i/>
        </w:rPr>
        <w:t xml:space="preserve"> – стоимость выполненных Работ на Автомобильной дороге, предъявленных к оплате за отчетный период в соответствии с Лимитом финансирования на текущий год, руб.</w:t>
      </w:r>
    </w:p>
    <w:p w14:paraId="7441EBCA" w14:textId="77777777" w:rsidR="00586B3E" w:rsidRPr="000C1501" w:rsidRDefault="00586B3E" w:rsidP="00586B3E">
      <w:pPr>
        <w:tabs>
          <w:tab w:val="left" w:pos="-3544"/>
          <w:tab w:val="left" w:pos="-1701"/>
          <w:tab w:val="left" w:pos="993"/>
        </w:tabs>
        <w:ind w:right="43" w:firstLine="567"/>
        <w:contextualSpacing/>
        <w:rPr>
          <w:bCs/>
          <w:i/>
        </w:rPr>
      </w:pPr>
    </w:p>
    <w:p w14:paraId="1FFFACC1" w14:textId="3EE6F6B2" w:rsidR="00586B3E" w:rsidRPr="000C1501" w:rsidRDefault="00586B3E" w:rsidP="00586B3E">
      <w:pPr>
        <w:tabs>
          <w:tab w:val="left" w:pos="-3544"/>
          <w:tab w:val="left" w:pos="993"/>
        </w:tabs>
        <w:spacing w:after="0"/>
        <w:ind w:right="43" w:firstLine="567"/>
        <w:contextualSpacing/>
      </w:pPr>
      <w:r w:rsidRPr="000C1501">
        <w:rPr>
          <w:bCs/>
        </w:rPr>
        <w:t xml:space="preserve">6.1.3. В случае наличия замечаний к АДМС, указанных в п. 6.1.1 до момента подписания Акта о Начале Эксплуатации АСУДД, объем удерживаемых денежных средств </w:t>
      </w:r>
      <w:r w:rsidRPr="000C1501">
        <w:rPr>
          <w:b/>
          <w:bCs/>
        </w:rPr>
        <w:t>Х</w:t>
      </w:r>
      <w:r w:rsidRPr="000C1501">
        <w:rPr>
          <w:b/>
          <w:bCs/>
          <w:vertAlign w:val="subscript"/>
        </w:rPr>
        <w:t>адмс2,9%</w:t>
      </w:r>
      <w:r w:rsidRPr="000C1501">
        <w:rPr>
          <w:bCs/>
        </w:rPr>
        <w:t xml:space="preserve"> за наличие дней с неполными данными с АДМС, с предъявляемых к оплате за очередной отчетный период Работ, вычисляется по формуле</w:t>
      </w:r>
      <w:r w:rsidRPr="000C1501">
        <w:t>:</w:t>
      </w:r>
    </w:p>
    <w:p w14:paraId="187CD4D9" w14:textId="77777777" w:rsidR="002F2B5E" w:rsidRPr="000C1501" w:rsidRDefault="002F2B5E" w:rsidP="002F2B5E">
      <w:pPr>
        <w:tabs>
          <w:tab w:val="left" w:pos="-3544"/>
          <w:tab w:val="left" w:pos="993"/>
          <w:tab w:val="left" w:pos="1985"/>
        </w:tabs>
        <w:spacing w:after="0"/>
        <w:ind w:right="43"/>
        <w:contextualSpacing/>
        <w:jc w:val="center"/>
        <w:rPr>
          <w:b/>
          <w:bCs/>
          <w:i/>
          <w:sz w:val="28"/>
          <w:szCs w:val="28"/>
        </w:rPr>
      </w:pPr>
      <w:r w:rsidRPr="000C1501">
        <w:rPr>
          <w:b/>
          <w:bCs/>
          <w:sz w:val="28"/>
          <w:szCs w:val="28"/>
        </w:rPr>
        <w:t>Х</w:t>
      </w:r>
      <w:r w:rsidRPr="000C1501">
        <w:rPr>
          <w:b/>
          <w:bCs/>
          <w:sz w:val="28"/>
          <w:szCs w:val="28"/>
          <w:vertAlign w:val="subscript"/>
        </w:rPr>
        <w:t>АДМС2,9%</w:t>
      </w:r>
      <w:r w:rsidRPr="000C1501">
        <w:rPr>
          <w:b/>
          <w:bCs/>
          <w:i/>
          <w:sz w:val="28"/>
          <w:szCs w:val="28"/>
        </w:rPr>
        <w:t>=∑[(</w:t>
      </w:r>
      <w:r w:rsidRPr="000C1501">
        <w:rPr>
          <w:b/>
          <w:bCs/>
          <w:i/>
          <w:sz w:val="28"/>
          <w:szCs w:val="28"/>
          <w:lang w:val="en-US"/>
        </w:rPr>
        <w:t>P</w:t>
      </w:r>
      <w:r w:rsidRPr="000C1501">
        <w:rPr>
          <w:b/>
          <w:bCs/>
          <w:i/>
          <w:sz w:val="28"/>
          <w:szCs w:val="28"/>
        </w:rPr>
        <w:t>×</w:t>
      </w:r>
      <w:r w:rsidRPr="000C1501">
        <w:rPr>
          <w:b/>
          <w:bCs/>
          <w:i/>
          <w:sz w:val="28"/>
          <w:szCs w:val="28"/>
          <w:lang w:val="en-US"/>
        </w:rPr>
        <w:t>K</w:t>
      </w:r>
      <w:r w:rsidRPr="000C1501">
        <w:rPr>
          <w:b/>
          <w:bCs/>
          <w:i/>
          <w:sz w:val="28"/>
          <w:szCs w:val="28"/>
          <w:vertAlign w:val="subscript"/>
          <w:lang w:val="en-US"/>
        </w:rPr>
        <w:sym w:font="Symbol" w:char="F044"/>
      </w:r>
      <w:r w:rsidRPr="000C1501">
        <w:rPr>
          <w:b/>
          <w:bCs/>
          <w:i/>
          <w:sz w:val="28"/>
          <w:szCs w:val="28"/>
        </w:rPr>
        <w:t>)</w:t>
      </w:r>
      <w:r w:rsidRPr="000C1501">
        <w:rPr>
          <w:b/>
          <w:bCs/>
          <w:i/>
          <w:sz w:val="26"/>
          <w:szCs w:val="26"/>
        </w:rPr>
        <w:t>/</w:t>
      </w:r>
      <w:r w:rsidRPr="000C1501">
        <w:rPr>
          <w:b/>
          <w:bCs/>
          <w:i/>
          <w:sz w:val="28"/>
          <w:lang w:val="en-US"/>
        </w:rPr>
        <w:t>N</w:t>
      </w:r>
      <w:r w:rsidRPr="000C1501">
        <w:rPr>
          <w:b/>
          <w:bCs/>
          <w:i/>
          <w:sz w:val="28"/>
          <w:vertAlign w:val="subscript"/>
          <w:lang w:val="en-US"/>
        </w:rPr>
        <w:t>i</w:t>
      </w:r>
      <w:r w:rsidRPr="000C1501">
        <w:rPr>
          <w:b/>
          <w:bCs/>
          <w:i/>
          <w:sz w:val="28"/>
          <w:vertAlign w:val="subscript"/>
        </w:rPr>
        <w:t>АДМС</w:t>
      </w:r>
      <w:r w:rsidRPr="000C1501">
        <w:rPr>
          <w:b/>
          <w:bCs/>
          <w:i/>
          <w:sz w:val="28"/>
          <w:szCs w:val="28"/>
        </w:rPr>
        <w:t>×</w:t>
      </w:r>
      <w:r w:rsidRPr="000C1501">
        <w:rPr>
          <w:b/>
          <w:bCs/>
          <w:i/>
          <w:sz w:val="28"/>
          <w:lang w:val="en-US"/>
        </w:rPr>
        <w:t>N</w:t>
      </w:r>
      <w:r w:rsidRPr="000C1501">
        <w:rPr>
          <w:b/>
          <w:bCs/>
          <w:i/>
          <w:sz w:val="28"/>
          <w:vertAlign w:val="subscript"/>
        </w:rPr>
        <w:t>НД</w:t>
      </w:r>
      <w:r w:rsidRPr="000C1501">
        <w:rPr>
          <w:b/>
          <w:bCs/>
          <w:i/>
          <w:sz w:val="28"/>
          <w:szCs w:val="28"/>
        </w:rPr>
        <w:t>×2,9%]  (руб.), где</w:t>
      </w:r>
    </w:p>
    <w:p w14:paraId="07FE4202"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N</w:t>
      </w:r>
      <w:r w:rsidRPr="000C1501">
        <w:rPr>
          <w:bCs/>
          <w:i/>
          <w:sz w:val="28"/>
          <w:szCs w:val="28"/>
          <w:vertAlign w:val="subscript"/>
          <w:lang w:val="en-US"/>
        </w:rPr>
        <w:t>i</w:t>
      </w:r>
      <w:r w:rsidRPr="000C1501">
        <w:rPr>
          <w:bCs/>
          <w:i/>
          <w:sz w:val="28"/>
          <w:szCs w:val="28"/>
          <w:vertAlign w:val="subscript"/>
        </w:rPr>
        <w:t>АДМС</w:t>
      </w:r>
      <w:r w:rsidRPr="000C1501">
        <w:rPr>
          <w:bCs/>
          <w:i/>
          <w:sz w:val="28"/>
          <w:szCs w:val="28"/>
        </w:rPr>
        <w:t xml:space="preserve"> </w:t>
      </w:r>
      <w:r w:rsidRPr="000C1501">
        <w:rPr>
          <w:bCs/>
          <w:i/>
          <w:szCs w:val="28"/>
        </w:rPr>
        <w:t xml:space="preserve">– </w:t>
      </w:r>
      <w:r w:rsidRPr="000C1501">
        <w:rPr>
          <w:bCs/>
          <w:i/>
          <w:szCs w:val="28"/>
          <w:lang w:val="en-US"/>
        </w:rPr>
        <w:t>i</w:t>
      </w:r>
      <w:r w:rsidRPr="000C1501">
        <w:rPr>
          <w:bCs/>
          <w:i/>
          <w:szCs w:val="28"/>
        </w:rPr>
        <w:t>-я АДМС (включая самостоятельные и в составе с ВК), к которой применяется удержание денежных средств;</w:t>
      </w:r>
    </w:p>
    <w:p w14:paraId="4036EA8B"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N</w:t>
      </w:r>
      <w:r w:rsidRPr="000C1501">
        <w:rPr>
          <w:bCs/>
          <w:i/>
          <w:sz w:val="28"/>
          <w:szCs w:val="28"/>
          <w:vertAlign w:val="subscript"/>
        </w:rPr>
        <w:t>НД</w:t>
      </w:r>
      <w:r w:rsidRPr="000C1501">
        <w:rPr>
          <w:bCs/>
          <w:i/>
          <w:sz w:val="28"/>
          <w:szCs w:val="28"/>
        </w:rPr>
        <w:t xml:space="preserve"> </w:t>
      </w:r>
      <w:r w:rsidRPr="000C1501">
        <w:rPr>
          <w:bCs/>
          <w:i/>
          <w:szCs w:val="28"/>
        </w:rPr>
        <w:t>– общее количество дней с неполными данными для каждой АДМС;</w:t>
      </w:r>
    </w:p>
    <w:p w14:paraId="15D0A998" w14:textId="77777777" w:rsidR="002F2B5E" w:rsidRPr="000C1501" w:rsidRDefault="002F2B5E" w:rsidP="002F2B5E">
      <w:pPr>
        <w:tabs>
          <w:tab w:val="left" w:pos="-3544"/>
          <w:tab w:val="left" w:pos="-1701"/>
        </w:tabs>
        <w:spacing w:after="0"/>
        <w:ind w:right="43" w:firstLine="709"/>
        <w:contextualSpacing/>
        <w:rPr>
          <w:bCs/>
          <w:i/>
          <w:szCs w:val="28"/>
        </w:rPr>
      </w:pPr>
      <w:r w:rsidRPr="000C1501">
        <w:rPr>
          <w:bCs/>
          <w:i/>
          <w:sz w:val="28"/>
          <w:szCs w:val="28"/>
          <w:lang w:val="en-US"/>
        </w:rPr>
        <w:t>K</w:t>
      </w:r>
      <w:r w:rsidRPr="000C1501">
        <w:rPr>
          <w:bCs/>
          <w:i/>
          <w:sz w:val="28"/>
          <w:szCs w:val="28"/>
          <w:vertAlign w:val="subscript"/>
          <w:lang w:val="en-US"/>
        </w:rPr>
        <w:sym w:font="Symbol" w:char="F044"/>
      </w:r>
      <w:r w:rsidRPr="000C1501">
        <w:rPr>
          <w:bCs/>
          <w:i/>
          <w:sz w:val="28"/>
          <w:szCs w:val="28"/>
        </w:rPr>
        <w:t xml:space="preserve"> </w:t>
      </w:r>
      <w:r w:rsidRPr="000C1501">
        <w:rPr>
          <w:bCs/>
          <w:i/>
          <w:szCs w:val="28"/>
        </w:rPr>
        <w:t>– коэффициент, учитывающий долю затрат на содержание АДМС+ВК, равный 0,0099;</w:t>
      </w:r>
    </w:p>
    <w:p w14:paraId="0106F08F" w14:textId="77777777" w:rsidR="002F2B5E" w:rsidRPr="000C1501" w:rsidRDefault="002F2B5E" w:rsidP="002F2B5E">
      <w:pPr>
        <w:tabs>
          <w:tab w:val="left" w:pos="-3544"/>
          <w:tab w:val="left" w:pos="-1701"/>
          <w:tab w:val="left" w:pos="993"/>
        </w:tabs>
        <w:ind w:right="43" w:firstLine="567"/>
        <w:contextualSpacing/>
        <w:rPr>
          <w:bCs/>
          <w:i/>
        </w:rPr>
      </w:pPr>
      <w:r w:rsidRPr="000C1501">
        <w:rPr>
          <w:bCs/>
          <w:i/>
          <w:lang w:val="en-US"/>
        </w:rPr>
        <w:t>P</w:t>
      </w:r>
      <w:r w:rsidRPr="000C1501">
        <w:rPr>
          <w:bCs/>
          <w:i/>
        </w:rPr>
        <w:t xml:space="preserve"> – стоимость выполненных Работ на Автомобильной дороге, предъявленных к оплате за отчетный период в соответствии с Лимитом финансирования на текущий год, руб.</w:t>
      </w:r>
    </w:p>
    <w:p w14:paraId="7347CBBA" w14:textId="4A824AEE" w:rsidR="00586B3E" w:rsidRPr="000C1501" w:rsidRDefault="00586B3E" w:rsidP="00586B3E">
      <w:pPr>
        <w:tabs>
          <w:tab w:val="left" w:pos="993"/>
        </w:tabs>
        <w:ind w:right="43" w:firstLine="567"/>
        <w:contextualSpacing/>
        <w:rPr>
          <w:rFonts w:eastAsia="Calibri"/>
        </w:rPr>
      </w:pPr>
      <w:r w:rsidRPr="000C1501">
        <w:rPr>
          <w:rFonts w:eastAsia="Calibri"/>
        </w:rPr>
        <w:t>6.1.4. Под «днем с неполными данными» понимать количество опросов ВК комплексного пункта дорожного мониторинга менее 60 за одни сутки, АДМС менее 40 за одни сутки.</w:t>
      </w:r>
    </w:p>
    <w:p w14:paraId="33DEEEE4" w14:textId="77777777" w:rsidR="00586B3E" w:rsidRPr="000C1501" w:rsidRDefault="00586B3E" w:rsidP="00A7437E">
      <w:pPr>
        <w:spacing w:after="0"/>
        <w:ind w:firstLine="567"/>
        <w:rPr>
          <w:b/>
          <w:noProof/>
        </w:rPr>
      </w:pPr>
    </w:p>
    <w:p w14:paraId="58453AFA" w14:textId="03BB5EBC" w:rsidR="00BA3D55" w:rsidRPr="000C1501" w:rsidRDefault="00BA3D55" w:rsidP="00BA3D55">
      <w:pPr>
        <w:spacing w:after="0"/>
        <w:ind w:firstLine="567"/>
        <w:rPr>
          <w:b/>
          <w:noProof/>
        </w:rPr>
      </w:pPr>
      <w:r w:rsidRPr="000C1501">
        <w:rPr>
          <w:b/>
          <w:noProof/>
        </w:rPr>
        <w:t xml:space="preserve">Раздел </w:t>
      </w:r>
      <w:r w:rsidRPr="000C1501">
        <w:rPr>
          <w:b/>
          <w:noProof/>
          <w:lang w:val="en-US"/>
        </w:rPr>
        <w:t>VII</w:t>
      </w:r>
      <w:r w:rsidRPr="000C1501">
        <w:rPr>
          <w:b/>
          <w:noProof/>
        </w:rPr>
        <w:t>.</w:t>
      </w:r>
      <w:r w:rsidRPr="000C1501">
        <w:rPr>
          <w:b/>
          <w:noProof/>
        </w:rPr>
        <w:tab/>
        <w:t>Содержание стационарных пунктов весового контроля (</w:t>
      </w:r>
      <w:r w:rsidR="00CE2F47" w:rsidRPr="000C1501">
        <w:rPr>
          <w:b/>
          <w:noProof/>
        </w:rPr>
        <w:t xml:space="preserve">далее - </w:t>
      </w:r>
      <w:r w:rsidRPr="000C1501">
        <w:rPr>
          <w:b/>
          <w:noProof/>
        </w:rPr>
        <w:t>СПВК)</w:t>
      </w:r>
      <w:r w:rsidR="00916B5E" w:rsidRPr="000C1501">
        <w:rPr>
          <w:b/>
          <w:noProof/>
        </w:rPr>
        <w:t xml:space="preserve"> (если применимо).</w:t>
      </w:r>
    </w:p>
    <w:p w14:paraId="72F464C1" w14:textId="1B2D2885" w:rsidR="00BA3D55" w:rsidRPr="000C1501" w:rsidRDefault="006F7F29" w:rsidP="00BA3D55">
      <w:pPr>
        <w:pStyle w:val="af8"/>
        <w:ind w:left="0" w:right="0" w:firstLine="567"/>
        <w:jc w:val="both"/>
        <w:rPr>
          <w:b/>
          <w:bCs/>
          <w:iCs/>
          <w:sz w:val="24"/>
          <w:szCs w:val="24"/>
        </w:rPr>
      </w:pPr>
      <w:r w:rsidRPr="000C1501">
        <w:rPr>
          <w:b/>
          <w:bCs/>
          <w:iCs/>
          <w:sz w:val="24"/>
          <w:szCs w:val="24"/>
        </w:rPr>
        <w:t>7</w:t>
      </w:r>
      <w:r w:rsidR="00BA3D55" w:rsidRPr="000C1501">
        <w:rPr>
          <w:b/>
          <w:bCs/>
          <w:iCs/>
          <w:sz w:val="24"/>
          <w:szCs w:val="24"/>
        </w:rPr>
        <w:t xml:space="preserve">.1 Цель работы: </w:t>
      </w:r>
    </w:p>
    <w:p w14:paraId="24CA3B72" w14:textId="6E000610" w:rsidR="00BA3D55" w:rsidRPr="000C1501" w:rsidRDefault="00BA3D55" w:rsidP="00BA3D55">
      <w:pPr>
        <w:pStyle w:val="af8"/>
        <w:ind w:left="0" w:right="0" w:firstLine="567"/>
        <w:jc w:val="both"/>
        <w:rPr>
          <w:bCs/>
          <w:iCs/>
          <w:sz w:val="24"/>
          <w:szCs w:val="24"/>
        </w:rPr>
      </w:pPr>
      <w:r w:rsidRPr="000C1501">
        <w:rPr>
          <w:bCs/>
          <w:iCs/>
          <w:sz w:val="24"/>
          <w:szCs w:val="24"/>
        </w:rPr>
        <w:lastRenderedPageBreak/>
        <w:t xml:space="preserve">Поддержание в исправном и работоспособном состоянии АПК СПВК, контроль за использованием имущества СПВК сотрудниками УГАДН по </w:t>
      </w:r>
      <w:r w:rsidR="00526834" w:rsidRPr="000C1501">
        <w:rPr>
          <w:bCs/>
          <w:iCs/>
          <w:sz w:val="24"/>
          <w:szCs w:val="24"/>
        </w:rPr>
        <w:t xml:space="preserve">Московской и Тверской </w:t>
      </w:r>
      <w:r w:rsidRPr="000C1501">
        <w:rPr>
          <w:bCs/>
          <w:iCs/>
          <w:sz w:val="24"/>
          <w:szCs w:val="24"/>
        </w:rPr>
        <w:t>област</w:t>
      </w:r>
      <w:r w:rsidR="00526834" w:rsidRPr="000C1501">
        <w:rPr>
          <w:bCs/>
          <w:iCs/>
          <w:sz w:val="24"/>
          <w:szCs w:val="24"/>
        </w:rPr>
        <w:t>ям</w:t>
      </w:r>
      <w:r w:rsidRPr="000C1501">
        <w:rPr>
          <w:bCs/>
          <w:iCs/>
          <w:sz w:val="24"/>
          <w:szCs w:val="24"/>
        </w:rPr>
        <w:t xml:space="preserve">, несение охранных функций на территории СПВК, расчет компенсации ущерба, причиняемого автомобильным дорогам Государственной компании от перевозки тяжеловесных грузов, проведение текущего ремонта и метрологической поверки весоизмерительного оборудования СПВК, оплата дополнительных услуг для обеспечения производственной деятельности СПВК. </w:t>
      </w:r>
      <w:r w:rsidR="00166310" w:rsidRPr="000C1501">
        <w:rPr>
          <w:bCs/>
          <w:iCs/>
          <w:sz w:val="24"/>
          <w:szCs w:val="24"/>
        </w:rPr>
        <w:t xml:space="preserve">Количество и местоположение АДМС и ВК корректируется после ввода участка Автомобильной Дороги км </w:t>
      </w:r>
      <w:r w:rsidR="00916B5E" w:rsidRPr="000C1501">
        <w:rPr>
          <w:bCs/>
          <w:iCs/>
          <w:sz w:val="24"/>
          <w:szCs w:val="24"/>
        </w:rPr>
        <w:t>633</w:t>
      </w:r>
      <w:r w:rsidR="00166310" w:rsidRPr="000C1501">
        <w:rPr>
          <w:bCs/>
          <w:iCs/>
          <w:sz w:val="24"/>
          <w:szCs w:val="24"/>
        </w:rPr>
        <w:t xml:space="preserve"> – км </w:t>
      </w:r>
      <w:r w:rsidR="00916B5E" w:rsidRPr="000C1501">
        <w:rPr>
          <w:bCs/>
          <w:iCs/>
          <w:sz w:val="24"/>
          <w:szCs w:val="24"/>
        </w:rPr>
        <w:t>715</w:t>
      </w:r>
      <w:r w:rsidR="00166310" w:rsidRPr="000C1501">
        <w:rPr>
          <w:bCs/>
          <w:iCs/>
          <w:sz w:val="24"/>
          <w:szCs w:val="24"/>
        </w:rPr>
        <w:t xml:space="preserve"> в Эксплуатацию,</w:t>
      </w:r>
      <w:r w:rsidR="00166310" w:rsidRPr="000C1501">
        <w:t xml:space="preserve"> </w:t>
      </w:r>
      <w:r w:rsidR="00166310" w:rsidRPr="000C1501">
        <w:rPr>
          <w:bCs/>
          <w:iCs/>
          <w:sz w:val="24"/>
          <w:szCs w:val="24"/>
        </w:rPr>
        <w:t>что регулируется дополнительным соглашением, заключаемым между Заказчиком и Исполнителем.</w:t>
      </w:r>
    </w:p>
    <w:p w14:paraId="7D575DA6" w14:textId="548EAF68" w:rsidR="00BA3D55" w:rsidRPr="000C1501" w:rsidRDefault="006F7F29" w:rsidP="00BA3D55">
      <w:pPr>
        <w:pStyle w:val="af8"/>
        <w:ind w:left="0" w:right="0" w:firstLine="567"/>
        <w:jc w:val="both"/>
        <w:rPr>
          <w:b/>
          <w:bCs/>
          <w:iCs/>
          <w:sz w:val="24"/>
          <w:szCs w:val="24"/>
        </w:rPr>
      </w:pPr>
      <w:r w:rsidRPr="000C1501">
        <w:rPr>
          <w:b/>
          <w:bCs/>
          <w:iCs/>
          <w:sz w:val="24"/>
          <w:szCs w:val="24"/>
        </w:rPr>
        <w:t>7</w:t>
      </w:r>
      <w:r w:rsidR="00BA3D55" w:rsidRPr="000C1501">
        <w:rPr>
          <w:b/>
          <w:bCs/>
          <w:iCs/>
          <w:sz w:val="24"/>
          <w:szCs w:val="24"/>
        </w:rPr>
        <w:t>.2 Общие требования.</w:t>
      </w:r>
    </w:p>
    <w:p w14:paraId="1BB0B653" w14:textId="00EC0A31" w:rsidR="00BA3D55" w:rsidRPr="000C1501" w:rsidRDefault="006F7F29" w:rsidP="00BA3D55">
      <w:pPr>
        <w:pStyle w:val="af8"/>
        <w:ind w:left="0" w:right="0" w:firstLine="567"/>
        <w:jc w:val="both"/>
        <w:rPr>
          <w:bCs/>
          <w:iCs/>
          <w:sz w:val="24"/>
          <w:szCs w:val="24"/>
        </w:rPr>
      </w:pPr>
      <w:r w:rsidRPr="000C1501">
        <w:rPr>
          <w:bCs/>
          <w:iCs/>
          <w:sz w:val="24"/>
          <w:szCs w:val="24"/>
        </w:rPr>
        <w:t>7</w:t>
      </w:r>
      <w:r w:rsidR="00BA3D55" w:rsidRPr="000C1501">
        <w:rPr>
          <w:bCs/>
          <w:iCs/>
          <w:sz w:val="24"/>
          <w:szCs w:val="24"/>
        </w:rPr>
        <w:t>.2.1. Выполнение работ по содержанию и обслуживанию СПВК должно обеспечивать:</w:t>
      </w:r>
    </w:p>
    <w:p w14:paraId="654F3BEE" w14:textId="77777777" w:rsidR="00BA3D55" w:rsidRPr="000C1501" w:rsidRDefault="00BA3D55" w:rsidP="00BA3D55">
      <w:pPr>
        <w:pStyle w:val="af8"/>
        <w:ind w:left="0" w:right="0" w:firstLine="567"/>
        <w:jc w:val="both"/>
        <w:rPr>
          <w:bCs/>
          <w:iCs/>
          <w:sz w:val="24"/>
          <w:szCs w:val="24"/>
        </w:rPr>
      </w:pPr>
      <w:r w:rsidRPr="000C1501">
        <w:rPr>
          <w:bCs/>
          <w:iCs/>
          <w:sz w:val="24"/>
          <w:szCs w:val="24"/>
        </w:rPr>
        <w:t>- непрерывное круглосуточное функционирование автоматизированной системы весового контроля;</w:t>
      </w:r>
    </w:p>
    <w:p w14:paraId="2BBB18FE" w14:textId="77777777" w:rsidR="00BA3D55" w:rsidRPr="000C1501" w:rsidRDefault="00BA3D55" w:rsidP="00BA3D55">
      <w:pPr>
        <w:pStyle w:val="af8"/>
        <w:ind w:left="0" w:right="0" w:firstLine="567"/>
        <w:jc w:val="both"/>
        <w:rPr>
          <w:bCs/>
          <w:iCs/>
          <w:sz w:val="24"/>
          <w:szCs w:val="24"/>
        </w:rPr>
      </w:pPr>
      <w:r w:rsidRPr="000C1501">
        <w:rPr>
          <w:bCs/>
          <w:iCs/>
          <w:sz w:val="24"/>
          <w:szCs w:val="24"/>
        </w:rPr>
        <w:t>-несение круглосуточного контроля за использованием имущества СПВК;</w:t>
      </w:r>
    </w:p>
    <w:p w14:paraId="43BA8198" w14:textId="77777777" w:rsidR="00BA3D55" w:rsidRPr="000C1501" w:rsidRDefault="00BA3D55" w:rsidP="00BA3D55">
      <w:pPr>
        <w:pStyle w:val="af8"/>
        <w:ind w:left="0" w:right="0" w:firstLine="567"/>
        <w:jc w:val="both"/>
        <w:rPr>
          <w:bCs/>
          <w:iCs/>
          <w:sz w:val="24"/>
          <w:szCs w:val="24"/>
        </w:rPr>
      </w:pPr>
      <w:r w:rsidRPr="000C1501">
        <w:rPr>
          <w:bCs/>
          <w:iCs/>
          <w:sz w:val="24"/>
          <w:szCs w:val="24"/>
        </w:rPr>
        <w:t>- проведение текущего ремонта и метрологической поверки оборудования, включая вычислительную технику;</w:t>
      </w:r>
    </w:p>
    <w:p w14:paraId="650A7C55"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непрерывную работу светофорных объектов, входящих в состав СПВК;</w:t>
      </w:r>
    </w:p>
    <w:p w14:paraId="5E50BA18"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содержание аварийного источника электропитания (ДГУ) при наличии;</w:t>
      </w:r>
    </w:p>
    <w:p w14:paraId="5A00162A"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обслуживание и текущий ремонт элементов СПВК;</w:t>
      </w:r>
    </w:p>
    <w:p w14:paraId="505F353B"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содержание в чистоте и порядке элементов СПВК;</w:t>
      </w:r>
    </w:p>
    <w:p w14:paraId="6F89E874"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обеспечение необходимым количеством канцелярских товаров, предоставление необходимого автотранспорта и механизмов для осуществления производственной деятельности СПВК;</w:t>
      </w:r>
    </w:p>
    <w:p w14:paraId="18A7AA0C"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ведение технической документации на элементы СПВК;</w:t>
      </w:r>
    </w:p>
    <w:p w14:paraId="7333443B"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решение непредвиденных задач по содержанию и обслуживанию СПВК;</w:t>
      </w:r>
    </w:p>
    <w:p w14:paraId="10CD7C47" w14:textId="10E0E162"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выявление сотрудниками УГАДН по </w:t>
      </w:r>
      <w:r w:rsidR="00526834" w:rsidRPr="000C1501">
        <w:rPr>
          <w:bCs/>
          <w:iCs/>
          <w:sz w:val="24"/>
          <w:szCs w:val="24"/>
        </w:rPr>
        <w:t>Московской</w:t>
      </w:r>
      <w:r w:rsidRPr="000C1501">
        <w:rPr>
          <w:bCs/>
          <w:iCs/>
          <w:sz w:val="24"/>
          <w:szCs w:val="24"/>
        </w:rPr>
        <w:t xml:space="preserve"> области и </w:t>
      </w:r>
      <w:r w:rsidR="00526834" w:rsidRPr="000C1501">
        <w:rPr>
          <w:bCs/>
          <w:iCs/>
          <w:sz w:val="24"/>
          <w:szCs w:val="24"/>
        </w:rPr>
        <w:t>Тверской области</w:t>
      </w:r>
      <w:r w:rsidRPr="000C1501">
        <w:rPr>
          <w:bCs/>
          <w:iCs/>
          <w:sz w:val="24"/>
          <w:szCs w:val="24"/>
        </w:rPr>
        <w:t xml:space="preserve"> фактов несанкционированной перевозки тяжеловесных грузов по автомобильной дороге, принятие ими мер административного воздействия к нарушителям;</w:t>
      </w:r>
    </w:p>
    <w:p w14:paraId="3625788D"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проведение расчета возмещения вреда, причиняемого транспортными средствами, осуществляющими перевозки тяжеловесных грузов по автомобильной дороге.</w:t>
      </w:r>
    </w:p>
    <w:p w14:paraId="568E7B02" w14:textId="7A4FB25E" w:rsidR="00BA3D55" w:rsidRPr="000C1501" w:rsidRDefault="006F7F29" w:rsidP="00BA3D55">
      <w:pPr>
        <w:pStyle w:val="af8"/>
        <w:ind w:left="0" w:right="0" w:firstLine="567"/>
        <w:jc w:val="both"/>
        <w:rPr>
          <w:bCs/>
          <w:iCs/>
          <w:sz w:val="24"/>
          <w:szCs w:val="24"/>
        </w:rPr>
      </w:pPr>
      <w:r w:rsidRPr="000C1501">
        <w:rPr>
          <w:bCs/>
          <w:iCs/>
          <w:sz w:val="24"/>
          <w:szCs w:val="24"/>
        </w:rPr>
        <w:t>7</w:t>
      </w:r>
      <w:r w:rsidR="00BA3D55" w:rsidRPr="000C1501">
        <w:rPr>
          <w:bCs/>
          <w:iCs/>
          <w:sz w:val="24"/>
          <w:szCs w:val="24"/>
        </w:rPr>
        <w:t>.2.2. Содержание и обслуживание СПВК должны включать в себя:</w:t>
      </w:r>
    </w:p>
    <w:p w14:paraId="3311E800" w14:textId="26FE30BA"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обязательное техническое обслуживание системы весового контроля в соответствие с пунктом </w:t>
      </w:r>
      <w:r w:rsidR="006F7F29" w:rsidRPr="000C1501">
        <w:rPr>
          <w:bCs/>
          <w:iCs/>
          <w:sz w:val="24"/>
          <w:szCs w:val="24"/>
        </w:rPr>
        <w:t>7</w:t>
      </w:r>
      <w:r w:rsidRPr="000C1501">
        <w:rPr>
          <w:bCs/>
          <w:iCs/>
          <w:sz w:val="24"/>
          <w:szCs w:val="24"/>
        </w:rPr>
        <w:t>.2.3. настоящего Технического Задания, а также вычислительной техники, кабельного хозяйства, источников бесперебойного электропитания в соответствии с техническим паспортом системы весового контроля;</w:t>
      </w:r>
    </w:p>
    <w:p w14:paraId="50FE0D88"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обслуживание:</w:t>
      </w:r>
    </w:p>
    <w:p w14:paraId="3D5A09D3"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 компьютерного оборудования;</w:t>
      </w:r>
    </w:p>
    <w:p w14:paraId="4237C150"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локально вычислительной сети СПВК;</w:t>
      </w:r>
    </w:p>
    <w:p w14:paraId="6FFFF5D9" w14:textId="30F904FC"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r>
      <w:r w:rsidR="00A305FF" w:rsidRPr="000C1501">
        <w:rPr>
          <w:bCs/>
          <w:iCs/>
          <w:sz w:val="24"/>
          <w:szCs w:val="24"/>
        </w:rPr>
        <w:t xml:space="preserve">автоматизированное рабочее место (далее – </w:t>
      </w:r>
      <w:r w:rsidRPr="000C1501">
        <w:rPr>
          <w:bCs/>
          <w:iCs/>
          <w:sz w:val="24"/>
          <w:szCs w:val="24"/>
        </w:rPr>
        <w:t>АРМ</w:t>
      </w:r>
      <w:r w:rsidR="00A305FF" w:rsidRPr="000C1501">
        <w:rPr>
          <w:bCs/>
          <w:iCs/>
          <w:sz w:val="24"/>
          <w:szCs w:val="24"/>
        </w:rPr>
        <w:t>)</w:t>
      </w:r>
      <w:r w:rsidRPr="000C1501">
        <w:rPr>
          <w:bCs/>
          <w:iCs/>
          <w:sz w:val="24"/>
          <w:szCs w:val="24"/>
        </w:rPr>
        <w:t xml:space="preserve"> весового контроля;</w:t>
      </w:r>
    </w:p>
    <w:p w14:paraId="4987733A"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АРМ видеоархива, сервера весового контроля, серверного оборудование ЛВС, включая стойку системы маршрутизации, коммутаторы;</w:t>
      </w:r>
    </w:p>
    <w:p w14:paraId="6C5C5966"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системы вентиляции и кондиционирования;</w:t>
      </w:r>
    </w:p>
    <w:p w14:paraId="2DDE9C63"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соблюдение требований техники безопасности и охраны труда при производстве работ по содержанию СПВК;</w:t>
      </w:r>
    </w:p>
    <w:p w14:paraId="50223F08"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содержание в чистоте и нормативном состоянии зоны контрольного взвешивания и грузоприемных модулей динамического взвешивания СПВК, включая помещение СПВК;</w:t>
      </w:r>
    </w:p>
    <w:p w14:paraId="4CD8F12B" w14:textId="178D3EEB"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проведение метрологической поверки оборудования (</w:t>
      </w:r>
      <w:r w:rsidR="00220743" w:rsidRPr="000C1501">
        <w:rPr>
          <w:bCs/>
          <w:iCs/>
          <w:sz w:val="24"/>
          <w:szCs w:val="24"/>
        </w:rPr>
        <w:t xml:space="preserve">7 </w:t>
      </w:r>
      <w:r w:rsidRPr="000C1501">
        <w:rPr>
          <w:bCs/>
          <w:iCs/>
          <w:sz w:val="24"/>
          <w:szCs w:val="24"/>
        </w:rPr>
        <w:t>весовых систем 2 раза в год)</w:t>
      </w:r>
      <w:r w:rsidR="006F7F29" w:rsidRPr="000C1501">
        <w:rPr>
          <w:bCs/>
          <w:iCs/>
          <w:sz w:val="24"/>
          <w:szCs w:val="24"/>
        </w:rPr>
        <w:t xml:space="preserve"> </w:t>
      </w:r>
      <w:r w:rsidRPr="000C1501">
        <w:rPr>
          <w:bCs/>
          <w:iCs/>
          <w:sz w:val="24"/>
          <w:szCs w:val="24"/>
        </w:rPr>
        <w:t>в соответствии с установленными правилами;</w:t>
      </w:r>
    </w:p>
    <w:p w14:paraId="39A8E19A" w14:textId="29851AE6"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обеспечение штатной работы АРМ (компьютеры,  системы весового контроля) для исполнения контролирующих функций сотрудниками УГАДН по </w:t>
      </w:r>
      <w:r w:rsidR="00526834" w:rsidRPr="000C1501">
        <w:rPr>
          <w:bCs/>
          <w:iCs/>
          <w:sz w:val="24"/>
          <w:szCs w:val="24"/>
        </w:rPr>
        <w:t>Московской</w:t>
      </w:r>
      <w:r w:rsidRPr="000C1501">
        <w:rPr>
          <w:bCs/>
          <w:iCs/>
          <w:sz w:val="24"/>
          <w:szCs w:val="24"/>
        </w:rPr>
        <w:t xml:space="preserve"> области и </w:t>
      </w:r>
      <w:r w:rsidR="00526834" w:rsidRPr="000C1501">
        <w:rPr>
          <w:bCs/>
          <w:iCs/>
          <w:sz w:val="24"/>
          <w:szCs w:val="24"/>
        </w:rPr>
        <w:t>Тверской области</w:t>
      </w:r>
      <w:r w:rsidRPr="000C1501">
        <w:rPr>
          <w:bCs/>
          <w:iCs/>
          <w:sz w:val="24"/>
          <w:szCs w:val="24"/>
        </w:rPr>
        <w:t>;</w:t>
      </w:r>
    </w:p>
    <w:p w14:paraId="1EE3A8C3" w14:textId="77777777" w:rsidR="00BA3D55" w:rsidRPr="000C1501" w:rsidRDefault="00BA3D55" w:rsidP="00BA3D55">
      <w:pPr>
        <w:pStyle w:val="af8"/>
        <w:ind w:left="0" w:right="0" w:firstLine="567"/>
        <w:jc w:val="both"/>
        <w:rPr>
          <w:bCs/>
          <w:iCs/>
          <w:sz w:val="24"/>
          <w:szCs w:val="24"/>
        </w:rPr>
      </w:pPr>
      <w:r w:rsidRPr="000C1501">
        <w:rPr>
          <w:bCs/>
          <w:iCs/>
          <w:sz w:val="24"/>
          <w:szCs w:val="24"/>
        </w:rPr>
        <w:lastRenderedPageBreak/>
        <w:t>-</w:t>
      </w:r>
      <w:r w:rsidRPr="000C1501">
        <w:rPr>
          <w:bCs/>
          <w:iCs/>
          <w:sz w:val="24"/>
          <w:szCs w:val="24"/>
        </w:rPr>
        <w:tab/>
        <w:t>обслуживание аварийного источника электропитания, при наличии;</w:t>
      </w:r>
    </w:p>
    <w:p w14:paraId="1ECE162F" w14:textId="40C45C61"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обеспечение постоянного взаимодействия с руководством Управления государственного автодорожного надзора (УГАДН) по </w:t>
      </w:r>
      <w:r w:rsidR="00526834" w:rsidRPr="000C1501">
        <w:rPr>
          <w:bCs/>
          <w:iCs/>
          <w:sz w:val="24"/>
          <w:szCs w:val="24"/>
        </w:rPr>
        <w:t>Московско</w:t>
      </w:r>
      <w:r w:rsidRPr="000C1501">
        <w:rPr>
          <w:bCs/>
          <w:iCs/>
          <w:sz w:val="24"/>
          <w:szCs w:val="24"/>
        </w:rPr>
        <w:t xml:space="preserve">й области и </w:t>
      </w:r>
      <w:r w:rsidR="00526834" w:rsidRPr="000C1501">
        <w:rPr>
          <w:bCs/>
          <w:iCs/>
          <w:sz w:val="24"/>
          <w:szCs w:val="24"/>
        </w:rPr>
        <w:t>Тверской области</w:t>
      </w:r>
      <w:r w:rsidRPr="000C1501">
        <w:rPr>
          <w:bCs/>
          <w:iCs/>
          <w:sz w:val="24"/>
          <w:szCs w:val="24"/>
        </w:rPr>
        <w:t xml:space="preserve"> в соответствии с принятыми нормативными документами;</w:t>
      </w:r>
    </w:p>
    <w:p w14:paraId="6335DEA4"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ведение непрерывной базы данных системы весового контроля в электронном виде на компакт-дисках, предоставление элементов этой базы в Государственную компанию по запросу;</w:t>
      </w:r>
    </w:p>
    <w:p w14:paraId="24AB240E"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ведение хозяйственного делопроизводства СПВК;</w:t>
      </w:r>
    </w:p>
    <w:p w14:paraId="5492E4D5" w14:textId="79181798"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проведение круглосуточного контроля над использованием имущества СПВК сотрудниками УГАДН по </w:t>
      </w:r>
      <w:r w:rsidR="00526834" w:rsidRPr="000C1501">
        <w:rPr>
          <w:bCs/>
          <w:iCs/>
          <w:sz w:val="24"/>
          <w:szCs w:val="24"/>
        </w:rPr>
        <w:t>Московской</w:t>
      </w:r>
      <w:r w:rsidRPr="000C1501">
        <w:rPr>
          <w:bCs/>
          <w:iCs/>
          <w:sz w:val="24"/>
          <w:szCs w:val="24"/>
        </w:rPr>
        <w:t xml:space="preserve"> области и </w:t>
      </w:r>
      <w:r w:rsidR="00526834" w:rsidRPr="000C1501">
        <w:rPr>
          <w:bCs/>
          <w:iCs/>
          <w:sz w:val="24"/>
          <w:szCs w:val="24"/>
        </w:rPr>
        <w:t>Тверской области</w:t>
      </w:r>
      <w:r w:rsidRPr="000C1501">
        <w:rPr>
          <w:bCs/>
          <w:iCs/>
          <w:sz w:val="24"/>
          <w:szCs w:val="24"/>
        </w:rPr>
        <w:t>;</w:t>
      </w:r>
    </w:p>
    <w:p w14:paraId="22619E9D" w14:textId="489D483F"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обеспечение сохранности имущества СПВК, немедленное информирование Государственной компании «Российские автомобильные дороги» о неправильном использовании или порче имущества СПВК сотрудниками УГАДН по </w:t>
      </w:r>
      <w:r w:rsidR="00526834" w:rsidRPr="000C1501">
        <w:rPr>
          <w:bCs/>
          <w:iCs/>
          <w:sz w:val="24"/>
          <w:szCs w:val="24"/>
        </w:rPr>
        <w:t>Московской</w:t>
      </w:r>
      <w:r w:rsidRPr="000C1501">
        <w:rPr>
          <w:bCs/>
          <w:iCs/>
          <w:sz w:val="24"/>
          <w:szCs w:val="24"/>
        </w:rPr>
        <w:t xml:space="preserve"> области и</w:t>
      </w:r>
      <w:r w:rsidR="00526834" w:rsidRPr="000C1501">
        <w:rPr>
          <w:bCs/>
          <w:iCs/>
          <w:sz w:val="24"/>
          <w:szCs w:val="24"/>
        </w:rPr>
        <w:t xml:space="preserve"> Тверской области</w:t>
      </w:r>
      <w:r w:rsidRPr="000C1501">
        <w:rPr>
          <w:bCs/>
          <w:iCs/>
          <w:sz w:val="24"/>
          <w:szCs w:val="24"/>
        </w:rPr>
        <w:t>;</w:t>
      </w:r>
    </w:p>
    <w:p w14:paraId="160EC1B5"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разработка предложений по совершенствованию производственной деятельности СПВК и их подача в Государственную компанию «Российские автомобильные дороги», в том числе:</w:t>
      </w:r>
    </w:p>
    <w:p w14:paraId="4F29F9F8" w14:textId="52DDB9EC"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ведение учета по нанесенному ущербу автомобильной дороге и ежемесячное предоставление этих данных в УГАДН по </w:t>
      </w:r>
      <w:r w:rsidR="00526834" w:rsidRPr="000C1501">
        <w:rPr>
          <w:bCs/>
          <w:iCs/>
          <w:sz w:val="24"/>
          <w:szCs w:val="24"/>
        </w:rPr>
        <w:t>Московской</w:t>
      </w:r>
      <w:r w:rsidRPr="000C1501">
        <w:rPr>
          <w:bCs/>
          <w:iCs/>
          <w:sz w:val="24"/>
          <w:szCs w:val="24"/>
        </w:rPr>
        <w:t xml:space="preserve"> области и </w:t>
      </w:r>
      <w:r w:rsidR="00526834" w:rsidRPr="000C1501">
        <w:rPr>
          <w:bCs/>
          <w:iCs/>
          <w:sz w:val="24"/>
          <w:szCs w:val="24"/>
        </w:rPr>
        <w:t>Тверской области</w:t>
      </w:r>
      <w:r w:rsidRPr="000C1501">
        <w:rPr>
          <w:bCs/>
          <w:iCs/>
          <w:sz w:val="24"/>
          <w:szCs w:val="24"/>
        </w:rPr>
        <w:t xml:space="preserve"> для отчета о ежемесячной деятельности СПВК;</w:t>
      </w:r>
    </w:p>
    <w:p w14:paraId="1867884C" w14:textId="346CE51B"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ведение учета по расходованию средств, выделенных на содержание СПВК по работам в соответствие с настоящим Техническим Заданием и предоставление отчетов по запросу в Государственную компанию; </w:t>
      </w:r>
    </w:p>
    <w:p w14:paraId="56E47FFC"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обеспечение неукоснительного выполнения нормативно-правовых документов, приказов и распоряжений Правительства РФ, Государственной компании, а также утвержденных документов, регламентирующих взаимодействие с другими ведомствами и организациями.</w:t>
      </w:r>
    </w:p>
    <w:p w14:paraId="170EBF1D" w14:textId="20B3889A" w:rsidR="00BA3D55" w:rsidRPr="000C1501" w:rsidRDefault="006F7F29" w:rsidP="00BA3D55">
      <w:pPr>
        <w:pStyle w:val="af8"/>
        <w:ind w:left="0" w:right="0" w:firstLine="567"/>
        <w:jc w:val="both"/>
        <w:rPr>
          <w:bCs/>
          <w:iCs/>
          <w:sz w:val="24"/>
          <w:szCs w:val="24"/>
        </w:rPr>
      </w:pPr>
      <w:r w:rsidRPr="000C1501">
        <w:rPr>
          <w:bCs/>
          <w:iCs/>
          <w:sz w:val="24"/>
          <w:szCs w:val="24"/>
        </w:rPr>
        <w:t>7</w:t>
      </w:r>
      <w:r w:rsidR="00BA3D55" w:rsidRPr="000C1501">
        <w:rPr>
          <w:bCs/>
          <w:iCs/>
          <w:sz w:val="24"/>
          <w:szCs w:val="24"/>
        </w:rPr>
        <w:t>.2.3. Требования к техническому обслуживанию.</w:t>
      </w:r>
    </w:p>
    <w:p w14:paraId="2BC689D6" w14:textId="77777777" w:rsidR="00BA3D55" w:rsidRPr="000C1501" w:rsidRDefault="00BA3D55" w:rsidP="00BA3D55">
      <w:pPr>
        <w:pStyle w:val="af8"/>
        <w:ind w:left="0" w:right="0" w:firstLine="567"/>
        <w:jc w:val="both"/>
        <w:rPr>
          <w:bCs/>
          <w:iCs/>
          <w:sz w:val="24"/>
          <w:szCs w:val="24"/>
        </w:rPr>
      </w:pPr>
      <w:r w:rsidRPr="000C1501">
        <w:rPr>
          <w:bCs/>
          <w:iCs/>
          <w:sz w:val="24"/>
          <w:szCs w:val="24"/>
        </w:rPr>
        <w:t>Техническое обслуживание АПК системы весового контроля должно включать в себя:</w:t>
      </w:r>
    </w:p>
    <w:p w14:paraId="7AA2A976"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визуальный и инструментальный контроль над состоянием грузоприемных модулей и соединительных кабелей, текущий ремонт в случае необходимости;</w:t>
      </w:r>
    </w:p>
    <w:p w14:paraId="4D4C0216"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визуальный осмотр  и проверка целостности блоков, проводов и шин заземления;</w:t>
      </w:r>
    </w:p>
    <w:p w14:paraId="77F8E752" w14:textId="6F8FB1A3"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контроль над проведением диагностики системы по 5-ти параметрам сотрудниками УГАДН по </w:t>
      </w:r>
      <w:r w:rsidR="00526834" w:rsidRPr="000C1501">
        <w:rPr>
          <w:bCs/>
          <w:iCs/>
          <w:sz w:val="24"/>
          <w:szCs w:val="24"/>
        </w:rPr>
        <w:t>Московской</w:t>
      </w:r>
      <w:r w:rsidRPr="000C1501">
        <w:rPr>
          <w:bCs/>
          <w:iCs/>
          <w:sz w:val="24"/>
          <w:szCs w:val="24"/>
        </w:rPr>
        <w:t xml:space="preserve"> области и </w:t>
      </w:r>
      <w:r w:rsidR="00526834" w:rsidRPr="000C1501">
        <w:rPr>
          <w:bCs/>
          <w:iCs/>
          <w:sz w:val="24"/>
          <w:szCs w:val="24"/>
        </w:rPr>
        <w:t>Тверской области</w:t>
      </w:r>
      <w:r w:rsidRPr="000C1501">
        <w:rPr>
          <w:bCs/>
          <w:iCs/>
          <w:sz w:val="24"/>
          <w:szCs w:val="24"/>
        </w:rPr>
        <w:t>, проведение текущего ремонта в случаях отклонения телеметрических данных более чем на 5%;</w:t>
      </w:r>
    </w:p>
    <w:p w14:paraId="22CF331F" w14:textId="0BA542CA"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метрологическая поверка системы весового контроля один раз в год с проведением необходимой калибровки (при погрешности измерений свыше 150 кг на ось при неоднократном статическом поос</w:t>
      </w:r>
      <w:r w:rsidR="00CE2F47" w:rsidRPr="000C1501">
        <w:rPr>
          <w:bCs/>
          <w:iCs/>
          <w:sz w:val="24"/>
          <w:szCs w:val="24"/>
        </w:rPr>
        <w:t>ь</w:t>
      </w:r>
      <w:r w:rsidRPr="000C1501">
        <w:rPr>
          <w:bCs/>
          <w:iCs/>
          <w:sz w:val="24"/>
          <w:szCs w:val="24"/>
        </w:rPr>
        <w:t>ном взвешивании – проведение калибровки системы с привлечением специалистов с обязательной поверкой системы);</w:t>
      </w:r>
    </w:p>
    <w:p w14:paraId="01E8E955"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проведение полугодового (при переходе на весенне-летнюю и осенне-зимнюю эксплуатацию) технического обслуживания грузоприемных модулей с очисткой от грязи и пыли смотровых ям фундаментов и шахт тензодатчиков;</w:t>
      </w:r>
    </w:p>
    <w:p w14:paraId="5F4C16C7"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техническое обслуживание систем подогрева грузоприемных модулей;</w:t>
      </w:r>
    </w:p>
    <w:p w14:paraId="0512B348"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 xml:space="preserve">содержание и обслуживание вычислительной техники и локальной сети, входящей в состав весового контроля; </w:t>
      </w:r>
    </w:p>
    <w:p w14:paraId="39747340"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содержание и техническое обслуживание табло динамического и статического взвешивания;</w:t>
      </w:r>
    </w:p>
    <w:p w14:paraId="43762A87"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содержание и обслуживание средств связи, текущий ремонт в случаях необходимости;</w:t>
      </w:r>
    </w:p>
    <w:p w14:paraId="274A5370"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еженедельное техническое обслуживание систем видеонаблюдения;</w:t>
      </w:r>
    </w:p>
    <w:p w14:paraId="696FB3B8"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техническое обслуживание систем электроснабжения должно включать в себя:</w:t>
      </w:r>
    </w:p>
    <w:p w14:paraId="7D4E9758"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проверка и восстановление работоспособности источников бесперебойного питания (ИБП);</w:t>
      </w:r>
    </w:p>
    <w:p w14:paraId="4B1114B0" w14:textId="77777777" w:rsidR="00BA3D55" w:rsidRPr="000C1501" w:rsidRDefault="00BA3D55" w:rsidP="00BA3D55">
      <w:pPr>
        <w:pStyle w:val="af8"/>
        <w:ind w:left="0" w:right="0" w:firstLine="567"/>
        <w:jc w:val="both"/>
        <w:rPr>
          <w:bCs/>
          <w:iCs/>
          <w:sz w:val="24"/>
          <w:szCs w:val="24"/>
        </w:rPr>
      </w:pPr>
      <w:r w:rsidRPr="000C1501">
        <w:rPr>
          <w:bCs/>
          <w:iCs/>
          <w:sz w:val="24"/>
          <w:szCs w:val="24"/>
        </w:rPr>
        <w:lastRenderedPageBreak/>
        <w:t>-</w:t>
      </w:r>
      <w:r w:rsidRPr="000C1501">
        <w:rPr>
          <w:bCs/>
          <w:iCs/>
          <w:sz w:val="24"/>
          <w:szCs w:val="24"/>
        </w:rPr>
        <w:tab/>
        <w:t>проверка времени работы прибора от ИБП, бесперебойная работа компьютеров от ИБП должна составлять не менее 15 минут;</w:t>
      </w:r>
    </w:p>
    <w:p w14:paraId="69537861"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обеспечение подачи электроэнергии от аварийного источника в случаях отключения промышленного электропитания;</w:t>
      </w:r>
    </w:p>
    <w:p w14:paraId="423E1647"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анализ и систематизация получаемых телеметрических данных, имеющих ошибки, принятие мер по недопущению технических отказов оборудования и программного обеспечения, приводящих к возникновению ошибок;</w:t>
      </w:r>
    </w:p>
    <w:p w14:paraId="62E970FE" w14:textId="77777777" w:rsidR="00BA3D55" w:rsidRPr="000C1501" w:rsidRDefault="00BA3D55" w:rsidP="00BA3D55">
      <w:pPr>
        <w:pStyle w:val="af8"/>
        <w:ind w:left="0" w:right="0" w:firstLine="567"/>
        <w:jc w:val="both"/>
        <w:rPr>
          <w:bCs/>
          <w:iCs/>
          <w:sz w:val="24"/>
          <w:szCs w:val="24"/>
        </w:rPr>
      </w:pPr>
      <w:r w:rsidRPr="000C1501">
        <w:rPr>
          <w:bCs/>
          <w:iCs/>
          <w:sz w:val="24"/>
          <w:szCs w:val="24"/>
        </w:rPr>
        <w:t>-</w:t>
      </w:r>
      <w:r w:rsidRPr="000C1501">
        <w:rPr>
          <w:bCs/>
          <w:iCs/>
          <w:sz w:val="24"/>
          <w:szCs w:val="24"/>
        </w:rPr>
        <w:tab/>
        <w:t>ведение необходимой технической документации эксплуатируемой техники.</w:t>
      </w:r>
    </w:p>
    <w:p w14:paraId="46695BEF" w14:textId="2EEB6DDF" w:rsidR="00166310" w:rsidRPr="000C1501" w:rsidRDefault="00166310" w:rsidP="00166310">
      <w:pPr>
        <w:widowControl w:val="0"/>
        <w:tabs>
          <w:tab w:val="left" w:pos="960"/>
          <w:tab w:val="left" w:pos="993"/>
          <w:tab w:val="left" w:pos="1418"/>
          <w:tab w:val="left" w:pos="5529"/>
        </w:tabs>
        <w:autoSpaceDE w:val="0"/>
        <w:autoSpaceDN w:val="0"/>
        <w:adjustRightInd w:val="0"/>
      </w:pPr>
      <w:r w:rsidRPr="000C1501">
        <w:rPr>
          <w:bCs/>
          <w:iCs/>
        </w:rPr>
        <w:t>7.2.4.  В случае наличия замечаний к СПВК до момента подписания Акта о Начале Эксплуатации АСУДД, объем удерживаемых денежных средств</w:t>
      </w:r>
      <w:r w:rsidRPr="000C1501">
        <w:t xml:space="preserve"> </w:t>
      </w:r>
      <w:r w:rsidRPr="000C1501">
        <w:rPr>
          <w:b/>
          <w:i/>
        </w:rPr>
        <w:t>Х</w:t>
      </w:r>
      <w:r w:rsidRPr="000C1501">
        <w:rPr>
          <w:b/>
          <w:i/>
          <w:vertAlign w:val="subscript"/>
        </w:rPr>
        <w:t>СПВК</w:t>
      </w:r>
      <w:r w:rsidRPr="000C1501">
        <w:rPr>
          <w:i/>
        </w:rPr>
        <w:t xml:space="preserve"> </w:t>
      </w:r>
      <w:r w:rsidRPr="000C1501">
        <w:t>за некачественно выполненные работы, предъявляемые к оплате за очередной отчетный период, вычисляется по формуле:</w:t>
      </w:r>
    </w:p>
    <w:p w14:paraId="52F8A79B" w14:textId="77777777" w:rsidR="00166310" w:rsidRPr="000C1501" w:rsidRDefault="00166310" w:rsidP="00166310">
      <w:pPr>
        <w:tabs>
          <w:tab w:val="left" w:pos="993"/>
          <w:tab w:val="left" w:pos="1418"/>
          <w:tab w:val="left" w:pos="1985"/>
        </w:tabs>
        <w:ind w:left="567" w:right="43"/>
        <w:contextualSpacing/>
        <w:jc w:val="center"/>
        <w:rPr>
          <w:b/>
          <w:bCs/>
          <w:i/>
        </w:rPr>
      </w:pPr>
      <w:r w:rsidRPr="000C1501">
        <w:rPr>
          <w:b/>
          <w:bCs/>
          <w:i/>
        </w:rPr>
        <w:t>Х</w:t>
      </w:r>
      <w:r w:rsidRPr="000C1501">
        <w:rPr>
          <w:b/>
          <w:bCs/>
          <w:i/>
          <w:vertAlign w:val="subscript"/>
        </w:rPr>
        <w:t>СПВК</w:t>
      </w:r>
      <w:r w:rsidRPr="000C1501">
        <w:rPr>
          <w:b/>
          <w:bCs/>
          <w:i/>
        </w:rPr>
        <w:t xml:space="preserve">= </w:t>
      </w:r>
      <w:r w:rsidRPr="000C1501">
        <w:rPr>
          <w:b/>
          <w:bCs/>
          <w:i/>
          <w:lang w:val="en-US"/>
        </w:rPr>
        <w:t>P</w:t>
      </w:r>
      <w:r w:rsidRPr="000C1501">
        <w:rPr>
          <w:b/>
          <w:bCs/>
          <w:i/>
        </w:rPr>
        <w:t>×</w:t>
      </w:r>
      <w:r w:rsidRPr="000C1501">
        <w:rPr>
          <w:b/>
          <w:bCs/>
          <w:i/>
          <w:lang w:val="en-US"/>
        </w:rPr>
        <w:t>N</w:t>
      </w:r>
      <w:r w:rsidRPr="000C1501">
        <w:rPr>
          <w:b/>
          <w:bCs/>
          <w:i/>
          <w:vertAlign w:val="subscript"/>
        </w:rPr>
        <w:t>СПВК</w:t>
      </w:r>
      <w:r w:rsidRPr="000C1501">
        <w:rPr>
          <w:b/>
          <w:bCs/>
          <w:i/>
        </w:rPr>
        <w:t>×</w:t>
      </w:r>
      <w:r w:rsidRPr="000C1501">
        <w:rPr>
          <w:b/>
          <w:bCs/>
          <w:i/>
          <w:lang w:val="en-US"/>
        </w:rPr>
        <w:t>K</w:t>
      </w:r>
      <w:r w:rsidRPr="000C1501">
        <w:rPr>
          <w:b/>
          <w:bCs/>
          <w:i/>
          <w:vertAlign w:val="subscript"/>
          <w:lang w:val="en-US"/>
        </w:rPr>
        <w:sym w:font="Symbol" w:char="F044"/>
      </w:r>
      <w:r w:rsidRPr="000C1501">
        <w:rPr>
          <w:b/>
          <w:bCs/>
          <w:i/>
        </w:rPr>
        <w:t>×10%, (руб.), где</w:t>
      </w:r>
    </w:p>
    <w:p w14:paraId="2842BF99" w14:textId="77777777" w:rsidR="00166310" w:rsidRPr="000C1501" w:rsidRDefault="00166310" w:rsidP="00166310">
      <w:pPr>
        <w:ind w:left="567" w:right="43" w:firstLine="709"/>
        <w:contextualSpacing/>
        <w:rPr>
          <w:bCs/>
          <w:i/>
        </w:rPr>
      </w:pPr>
      <w:r w:rsidRPr="000C1501">
        <w:rPr>
          <w:bCs/>
          <w:i/>
          <w:lang w:val="en-US"/>
        </w:rPr>
        <w:t>N</w:t>
      </w:r>
      <w:r w:rsidRPr="000C1501">
        <w:rPr>
          <w:bCs/>
          <w:i/>
          <w:vertAlign w:val="subscript"/>
        </w:rPr>
        <w:t>СПВК</w:t>
      </w:r>
      <w:r w:rsidRPr="000C1501">
        <w:rPr>
          <w:bCs/>
          <w:i/>
        </w:rPr>
        <w:t xml:space="preserve"> – общее число СПВК, шт.;</w:t>
      </w:r>
    </w:p>
    <w:p w14:paraId="23BD25B4" w14:textId="77777777" w:rsidR="00166310" w:rsidRPr="000C1501" w:rsidRDefault="00166310" w:rsidP="00166310">
      <w:pPr>
        <w:tabs>
          <w:tab w:val="left" w:pos="-1701"/>
        </w:tabs>
        <w:ind w:left="567" w:right="43" w:firstLine="709"/>
        <w:contextualSpacing/>
        <w:rPr>
          <w:bCs/>
          <w:i/>
        </w:rPr>
      </w:pPr>
      <w:r w:rsidRPr="000C1501">
        <w:rPr>
          <w:bCs/>
          <w:i/>
          <w:lang w:val="en-US"/>
        </w:rPr>
        <w:t>K</w:t>
      </w:r>
      <w:r w:rsidRPr="000C1501">
        <w:rPr>
          <w:bCs/>
          <w:i/>
          <w:vertAlign w:val="subscript"/>
          <w:lang w:val="en-US"/>
        </w:rPr>
        <w:sym w:font="Symbol" w:char="F044"/>
      </w:r>
      <w:r w:rsidRPr="000C1501">
        <w:rPr>
          <w:bCs/>
          <w:i/>
        </w:rPr>
        <w:t xml:space="preserve"> – коэффициент, учитывающий долю затрат на содержание СПВК, приведенный к 1-му СПВК, равный: 0,0006707;</w:t>
      </w:r>
    </w:p>
    <w:p w14:paraId="2A5C2B0E" w14:textId="77777777" w:rsidR="00166310" w:rsidRPr="000C1501" w:rsidRDefault="00166310" w:rsidP="00166310">
      <w:pPr>
        <w:tabs>
          <w:tab w:val="left" w:pos="-1701"/>
        </w:tabs>
        <w:ind w:left="567" w:right="43" w:firstLine="709"/>
        <w:contextualSpacing/>
        <w:rPr>
          <w:bCs/>
          <w:i/>
        </w:rPr>
      </w:pPr>
      <w:r w:rsidRPr="000C1501">
        <w:rPr>
          <w:bCs/>
          <w:i/>
          <w:lang w:val="en-US"/>
        </w:rPr>
        <w:t>P</w:t>
      </w:r>
      <w:r w:rsidRPr="000C1501">
        <w:rPr>
          <w:bCs/>
          <w:i/>
        </w:rPr>
        <w:t xml:space="preserve"> – </w:t>
      </w:r>
      <w:r w:rsidRPr="000C1501">
        <w:rPr>
          <w:bCs/>
          <w:i/>
          <w:lang w:val="en-US"/>
        </w:rPr>
        <w:t>P</w:t>
      </w:r>
      <w:r w:rsidRPr="000C1501">
        <w:rPr>
          <w:bCs/>
          <w:i/>
        </w:rPr>
        <w:t xml:space="preserve"> – стоимость выполненных Работ на Автомобильной дороге, предъявленных к оплате за отчетный период в соответствии с Лимитом финансирования на текущий год, руб.</w:t>
      </w:r>
    </w:p>
    <w:p w14:paraId="594EFDBF" w14:textId="77777777" w:rsidR="00166310" w:rsidRPr="000C1501" w:rsidRDefault="00166310" w:rsidP="00BA3D55">
      <w:pPr>
        <w:pStyle w:val="af8"/>
        <w:ind w:left="0" w:right="0" w:firstLine="567"/>
        <w:jc w:val="both"/>
        <w:rPr>
          <w:bCs/>
          <w:iCs/>
          <w:sz w:val="24"/>
          <w:szCs w:val="24"/>
        </w:rPr>
      </w:pPr>
    </w:p>
    <w:p w14:paraId="30A099E4" w14:textId="228C4903" w:rsidR="00BA3D55" w:rsidRPr="000C1501" w:rsidRDefault="006F7F29" w:rsidP="00BA3D55">
      <w:pPr>
        <w:pStyle w:val="af8"/>
        <w:ind w:left="0" w:right="0" w:firstLine="567"/>
        <w:jc w:val="both"/>
        <w:rPr>
          <w:b/>
          <w:bCs/>
          <w:iCs/>
          <w:sz w:val="24"/>
          <w:szCs w:val="24"/>
        </w:rPr>
      </w:pPr>
      <w:r w:rsidRPr="000C1501">
        <w:rPr>
          <w:b/>
          <w:bCs/>
          <w:iCs/>
          <w:sz w:val="24"/>
          <w:szCs w:val="24"/>
        </w:rPr>
        <w:t>7</w:t>
      </w:r>
      <w:r w:rsidR="00BA3D55" w:rsidRPr="000C1501">
        <w:rPr>
          <w:b/>
          <w:bCs/>
          <w:iCs/>
          <w:sz w:val="24"/>
          <w:szCs w:val="24"/>
        </w:rPr>
        <w:t>.3. Порядок выполнения технического обслуживания и текущего ремонта.</w:t>
      </w:r>
    </w:p>
    <w:p w14:paraId="1C3C7C99" w14:textId="77777777" w:rsidR="00BA3D55" w:rsidRPr="000C1501" w:rsidRDefault="00BA3D55" w:rsidP="00BA3D55">
      <w:pPr>
        <w:pStyle w:val="af8"/>
        <w:ind w:left="0" w:right="0" w:firstLine="567"/>
        <w:jc w:val="both"/>
        <w:rPr>
          <w:bCs/>
          <w:iCs/>
          <w:sz w:val="24"/>
          <w:szCs w:val="24"/>
        </w:rPr>
      </w:pPr>
      <w:r w:rsidRPr="000C1501">
        <w:rPr>
          <w:bCs/>
          <w:iCs/>
          <w:sz w:val="24"/>
          <w:szCs w:val="24"/>
        </w:rPr>
        <w:t xml:space="preserve">     Периодичность выполнения работ – ежемесячно до 25 числа текущего месяца.</w:t>
      </w:r>
    </w:p>
    <w:p w14:paraId="2807C33A" w14:textId="7AE8CEFE" w:rsidR="00A9568F" w:rsidRPr="000C1501" w:rsidRDefault="00BA3D55" w:rsidP="00A7437E">
      <w:pPr>
        <w:spacing w:after="0"/>
        <w:ind w:firstLine="567"/>
        <w:rPr>
          <w:b/>
          <w:noProof/>
        </w:rPr>
      </w:pPr>
      <w:r w:rsidRPr="000C1501">
        <w:rPr>
          <w:b/>
          <w:noProof/>
        </w:rPr>
        <w:t xml:space="preserve">Раздел </w:t>
      </w:r>
      <w:r w:rsidR="00220743" w:rsidRPr="000C1501">
        <w:rPr>
          <w:b/>
          <w:noProof/>
          <w:lang w:val="en-US"/>
        </w:rPr>
        <w:t>I</w:t>
      </w:r>
      <w:r w:rsidRPr="000C1501">
        <w:rPr>
          <w:b/>
          <w:noProof/>
          <w:lang w:val="en-US"/>
        </w:rPr>
        <w:t>X</w:t>
      </w:r>
      <w:r w:rsidRPr="000C1501">
        <w:rPr>
          <w:b/>
          <w:noProof/>
        </w:rPr>
        <w:t>.</w:t>
      </w:r>
      <w:r w:rsidR="00A9568F" w:rsidRPr="000C1501">
        <w:rPr>
          <w:b/>
          <w:noProof/>
        </w:rPr>
        <w:t xml:space="preserve"> Приложения к Техническому </w:t>
      </w:r>
      <w:r w:rsidR="000F3A1F" w:rsidRPr="000C1501">
        <w:rPr>
          <w:b/>
          <w:noProof/>
        </w:rPr>
        <w:t>З</w:t>
      </w:r>
      <w:r w:rsidR="00A9568F" w:rsidRPr="000C1501">
        <w:rPr>
          <w:b/>
          <w:noProof/>
        </w:rPr>
        <w:t>аданию.</w:t>
      </w:r>
    </w:p>
    <w:p w14:paraId="46FEC250" w14:textId="769EA955" w:rsidR="00A9568F" w:rsidRPr="000C1501" w:rsidRDefault="007C60F9" w:rsidP="00A7437E">
      <w:pPr>
        <w:spacing w:after="0"/>
        <w:ind w:firstLine="709"/>
        <w:rPr>
          <w:bCs/>
          <w:spacing w:val="-4"/>
        </w:rPr>
      </w:pPr>
      <w:r w:rsidRPr="000C1501">
        <w:rPr>
          <w:bCs/>
          <w:spacing w:val="-4"/>
        </w:rPr>
        <w:t>9</w:t>
      </w:r>
      <w:r w:rsidR="00926B9E" w:rsidRPr="000C1501">
        <w:rPr>
          <w:bCs/>
          <w:spacing w:val="-4"/>
        </w:rPr>
        <w:t>.</w:t>
      </w:r>
      <w:r w:rsidRPr="000C1501">
        <w:rPr>
          <w:bCs/>
          <w:spacing w:val="-4"/>
        </w:rPr>
        <w:t>1</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w:t>
      </w:r>
      <w:r w:rsidR="00651F45" w:rsidRPr="000C1501">
        <w:rPr>
          <w:bCs/>
          <w:spacing w:val="-4"/>
        </w:rPr>
        <w:t>1</w:t>
      </w:r>
      <w:r w:rsidR="00A9568F" w:rsidRPr="000C1501">
        <w:rPr>
          <w:bCs/>
          <w:spacing w:val="-4"/>
        </w:rPr>
        <w:t>. Порядок представления информации о транспортно-эксплуатационном состоянии, дорожно-транспортных происшествиях, чрезвычайных ситуациях на Автомобильной Дороге.</w:t>
      </w:r>
    </w:p>
    <w:p w14:paraId="3671527A" w14:textId="3FD30A1B" w:rsidR="00A9568F" w:rsidRPr="000C1501" w:rsidRDefault="007C60F9" w:rsidP="00A7437E">
      <w:pPr>
        <w:spacing w:after="0"/>
        <w:ind w:firstLine="709"/>
        <w:rPr>
          <w:bCs/>
          <w:spacing w:val="-4"/>
        </w:rPr>
      </w:pPr>
      <w:r w:rsidRPr="000C1501">
        <w:rPr>
          <w:bCs/>
          <w:spacing w:val="-4"/>
        </w:rPr>
        <w:t>9.2</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w:t>
      </w:r>
      <w:r w:rsidR="00651F45" w:rsidRPr="000C1501">
        <w:rPr>
          <w:bCs/>
          <w:spacing w:val="-4"/>
        </w:rPr>
        <w:t>2</w:t>
      </w:r>
      <w:r w:rsidR="00A9568F" w:rsidRPr="000C1501">
        <w:rPr>
          <w:bCs/>
          <w:spacing w:val="-4"/>
        </w:rPr>
        <w:t>. Форма журнала по разметке.</w:t>
      </w:r>
    </w:p>
    <w:p w14:paraId="28A74CF3" w14:textId="1E377AC3" w:rsidR="00A9568F" w:rsidRPr="000C1501" w:rsidRDefault="007C60F9" w:rsidP="00A7437E">
      <w:pPr>
        <w:spacing w:after="0"/>
        <w:ind w:firstLine="709"/>
        <w:rPr>
          <w:bCs/>
          <w:spacing w:val="-4"/>
        </w:rPr>
      </w:pPr>
      <w:r w:rsidRPr="000C1501">
        <w:rPr>
          <w:bCs/>
          <w:spacing w:val="-4"/>
        </w:rPr>
        <w:t>9.3</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w:t>
      </w:r>
      <w:r w:rsidR="00651F45" w:rsidRPr="000C1501">
        <w:rPr>
          <w:bCs/>
          <w:spacing w:val="-4"/>
        </w:rPr>
        <w:t>3</w:t>
      </w:r>
      <w:r w:rsidR="00A9568F" w:rsidRPr="000C1501">
        <w:rPr>
          <w:bCs/>
          <w:spacing w:val="-4"/>
        </w:rPr>
        <w:t>. Формы журналов учета замены и установки ТСОДД.</w:t>
      </w:r>
    </w:p>
    <w:p w14:paraId="353FDC5F" w14:textId="516D5338" w:rsidR="00A9568F" w:rsidRPr="000C1501" w:rsidRDefault="007C60F9" w:rsidP="00A7437E">
      <w:pPr>
        <w:spacing w:after="0"/>
        <w:ind w:firstLine="709"/>
        <w:rPr>
          <w:bCs/>
          <w:spacing w:val="-4"/>
        </w:rPr>
      </w:pPr>
      <w:r w:rsidRPr="000C1501">
        <w:rPr>
          <w:bCs/>
          <w:spacing w:val="-4"/>
        </w:rPr>
        <w:t>9.4</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w:t>
      </w:r>
      <w:r w:rsidRPr="000C1501">
        <w:rPr>
          <w:bCs/>
          <w:spacing w:val="-4"/>
        </w:rPr>
        <w:t>4</w:t>
      </w:r>
      <w:r w:rsidR="00A9568F" w:rsidRPr="000C1501">
        <w:rPr>
          <w:bCs/>
          <w:spacing w:val="-4"/>
        </w:rPr>
        <w:t xml:space="preserve">. Правила по уборке мусора и посторонних предметов с элементов автомобильных дорог Государственной компании «Российские автомобильные дороги» и </w:t>
      </w:r>
      <w:r w:rsidR="000C7326" w:rsidRPr="000C1501">
        <w:rPr>
          <w:bCs/>
          <w:spacing w:val="-4"/>
        </w:rPr>
        <w:t>И</w:t>
      </w:r>
      <w:r w:rsidR="00A9568F" w:rsidRPr="000C1501">
        <w:rPr>
          <w:bCs/>
          <w:spacing w:val="-4"/>
        </w:rPr>
        <w:t xml:space="preserve">скусственных </w:t>
      </w:r>
      <w:r w:rsidR="00CE2F47" w:rsidRPr="000C1501">
        <w:rPr>
          <w:bCs/>
          <w:spacing w:val="-4"/>
        </w:rPr>
        <w:t xml:space="preserve">Дорожных </w:t>
      </w:r>
      <w:r w:rsidR="000C7326" w:rsidRPr="000C1501">
        <w:rPr>
          <w:bCs/>
          <w:spacing w:val="-4"/>
        </w:rPr>
        <w:t>С</w:t>
      </w:r>
      <w:r w:rsidR="00A9568F" w:rsidRPr="000C1501">
        <w:rPr>
          <w:bCs/>
          <w:spacing w:val="-4"/>
        </w:rPr>
        <w:t>ооружений на них.</w:t>
      </w:r>
    </w:p>
    <w:p w14:paraId="1012FBE6" w14:textId="6A1E7703" w:rsidR="00A9568F" w:rsidRPr="000C1501" w:rsidRDefault="007C60F9" w:rsidP="00A7437E">
      <w:pPr>
        <w:spacing w:after="0"/>
        <w:ind w:firstLine="709"/>
        <w:rPr>
          <w:bCs/>
          <w:spacing w:val="-4"/>
        </w:rPr>
      </w:pPr>
      <w:r w:rsidRPr="000C1501">
        <w:rPr>
          <w:bCs/>
          <w:spacing w:val="-4"/>
        </w:rPr>
        <w:t>9.</w:t>
      </w:r>
      <w:r w:rsidR="007604DF" w:rsidRPr="000C1501">
        <w:rPr>
          <w:bCs/>
          <w:spacing w:val="-4"/>
        </w:rPr>
        <w:t>5</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w:t>
      </w:r>
      <w:r w:rsidR="00F84702" w:rsidRPr="000C1501">
        <w:rPr>
          <w:bCs/>
          <w:spacing w:val="-4"/>
        </w:rPr>
        <w:t>5</w:t>
      </w:r>
      <w:r w:rsidR="00A9568F" w:rsidRPr="000C1501">
        <w:rPr>
          <w:bCs/>
          <w:spacing w:val="-4"/>
        </w:rPr>
        <w:t>. Форма общего журнала выполнения работ по содержанию Автомобильной Дороги.</w:t>
      </w:r>
    </w:p>
    <w:p w14:paraId="63FF289C" w14:textId="2DC8AEF8" w:rsidR="00A9568F" w:rsidRPr="000C1501" w:rsidRDefault="007C60F9" w:rsidP="00A7437E">
      <w:pPr>
        <w:spacing w:after="0"/>
        <w:ind w:firstLine="709"/>
        <w:rPr>
          <w:noProof/>
        </w:rPr>
      </w:pPr>
      <w:r w:rsidRPr="000C1501">
        <w:rPr>
          <w:bCs/>
          <w:spacing w:val="-4"/>
        </w:rPr>
        <w:t>9.</w:t>
      </w:r>
      <w:r w:rsidR="007604DF" w:rsidRPr="000C1501">
        <w:rPr>
          <w:bCs/>
          <w:spacing w:val="-4"/>
        </w:rPr>
        <w:t>6</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w:t>
      </w:r>
      <w:r w:rsidR="007604DF" w:rsidRPr="000C1501">
        <w:rPr>
          <w:bCs/>
          <w:spacing w:val="-4"/>
        </w:rPr>
        <w:t>6</w:t>
      </w:r>
      <w:r w:rsidR="00A9568F" w:rsidRPr="000C1501">
        <w:rPr>
          <w:noProof/>
        </w:rPr>
        <w:t>. Перечень мостовых сооружений на Автомобильной Дороге.</w:t>
      </w:r>
    </w:p>
    <w:p w14:paraId="4EC5D159" w14:textId="06ED23C2" w:rsidR="00A9568F" w:rsidRPr="000C1501" w:rsidRDefault="007C60F9" w:rsidP="00A7437E">
      <w:pPr>
        <w:spacing w:after="0"/>
        <w:ind w:firstLine="709"/>
        <w:rPr>
          <w:noProof/>
        </w:rPr>
      </w:pPr>
      <w:r w:rsidRPr="000C1501">
        <w:rPr>
          <w:bCs/>
          <w:spacing w:val="-4"/>
        </w:rPr>
        <w:t>9.</w:t>
      </w:r>
      <w:r w:rsidR="007604DF" w:rsidRPr="000C1501">
        <w:rPr>
          <w:bCs/>
          <w:spacing w:val="-4"/>
        </w:rPr>
        <w:t>7</w:t>
      </w:r>
      <w:r w:rsidR="00926B9E" w:rsidRPr="000C1501">
        <w:rPr>
          <w:bCs/>
          <w:spacing w:val="-4"/>
        </w:rPr>
        <w:t xml:space="preserve">. </w:t>
      </w:r>
      <w:r w:rsidR="00A9568F" w:rsidRPr="000C1501">
        <w:rPr>
          <w:bCs/>
          <w:noProof/>
        </w:rPr>
        <w:t xml:space="preserve">Приложение </w:t>
      </w:r>
      <w:r w:rsidR="00D00885" w:rsidRPr="000C1501">
        <w:t xml:space="preserve">№ </w:t>
      </w:r>
      <w:r w:rsidR="00813BAE" w:rsidRPr="000C1501">
        <w:t>7</w:t>
      </w:r>
      <w:r w:rsidR="00A9568F" w:rsidRPr="000C1501">
        <w:rPr>
          <w:bCs/>
          <w:noProof/>
        </w:rPr>
        <w:t>.</w:t>
      </w:r>
      <w:r w:rsidR="007604DF" w:rsidRPr="000C1501">
        <w:rPr>
          <w:bCs/>
          <w:noProof/>
        </w:rPr>
        <w:t>7</w:t>
      </w:r>
      <w:r w:rsidR="00A9568F" w:rsidRPr="000C1501">
        <w:rPr>
          <w:noProof/>
        </w:rPr>
        <w:t xml:space="preserve">. Перечень малых </w:t>
      </w:r>
      <w:r w:rsidR="000C7326" w:rsidRPr="000C1501">
        <w:rPr>
          <w:noProof/>
        </w:rPr>
        <w:t>И</w:t>
      </w:r>
      <w:r w:rsidR="00A9568F" w:rsidRPr="000C1501">
        <w:rPr>
          <w:noProof/>
        </w:rPr>
        <w:t xml:space="preserve">скусственных </w:t>
      </w:r>
      <w:r w:rsidR="000C7326" w:rsidRPr="000C1501">
        <w:rPr>
          <w:noProof/>
        </w:rPr>
        <w:t>С</w:t>
      </w:r>
      <w:r w:rsidR="00A9568F" w:rsidRPr="000C1501">
        <w:rPr>
          <w:noProof/>
        </w:rPr>
        <w:t>ооружений (водопропускных труб), расположенных на Автомобильной Дороге.</w:t>
      </w:r>
    </w:p>
    <w:p w14:paraId="15FD13A8" w14:textId="52817DC7" w:rsidR="00A9568F" w:rsidRPr="000C1501" w:rsidRDefault="007C60F9" w:rsidP="00A7437E">
      <w:pPr>
        <w:spacing w:after="0"/>
        <w:ind w:firstLine="709"/>
        <w:rPr>
          <w:noProof/>
        </w:rPr>
      </w:pPr>
      <w:r w:rsidRPr="000C1501">
        <w:rPr>
          <w:bCs/>
          <w:spacing w:val="-4"/>
        </w:rPr>
        <w:t>9.</w:t>
      </w:r>
      <w:r w:rsidR="007604DF" w:rsidRPr="000C1501">
        <w:rPr>
          <w:bCs/>
          <w:spacing w:val="-4"/>
        </w:rPr>
        <w:t>8</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w:t>
      </w:r>
      <w:r w:rsidR="007604DF" w:rsidRPr="000C1501">
        <w:rPr>
          <w:bCs/>
          <w:spacing w:val="-4"/>
        </w:rPr>
        <w:t>8</w:t>
      </w:r>
      <w:r w:rsidR="00A9568F" w:rsidRPr="000C1501">
        <w:rPr>
          <w:bCs/>
          <w:spacing w:val="-4"/>
        </w:rPr>
        <w:t xml:space="preserve">. </w:t>
      </w:r>
      <w:r w:rsidR="00A9568F" w:rsidRPr="000C1501">
        <w:rPr>
          <w:noProof/>
        </w:rPr>
        <w:t>Форма линейного графика разметки.</w:t>
      </w:r>
    </w:p>
    <w:p w14:paraId="28E7E315" w14:textId="4CC30CE4" w:rsidR="00A9568F" w:rsidRPr="000C1501" w:rsidRDefault="007C60F9" w:rsidP="00A7437E">
      <w:pPr>
        <w:spacing w:after="0"/>
        <w:ind w:firstLine="709"/>
        <w:rPr>
          <w:noProof/>
        </w:rPr>
      </w:pPr>
      <w:r w:rsidRPr="000C1501">
        <w:rPr>
          <w:bCs/>
          <w:spacing w:val="-4"/>
        </w:rPr>
        <w:t>9.</w:t>
      </w:r>
      <w:r w:rsidR="007604DF" w:rsidRPr="000C1501">
        <w:rPr>
          <w:bCs/>
          <w:spacing w:val="-4"/>
        </w:rPr>
        <w:t>9</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w:t>
      </w:r>
      <w:r w:rsidR="007604DF" w:rsidRPr="000C1501">
        <w:rPr>
          <w:bCs/>
          <w:spacing w:val="-4"/>
        </w:rPr>
        <w:t>9</w:t>
      </w:r>
      <w:r w:rsidR="00A9568F" w:rsidRPr="000C1501">
        <w:rPr>
          <w:bCs/>
          <w:spacing w:val="-4"/>
        </w:rPr>
        <w:t xml:space="preserve">. </w:t>
      </w:r>
      <w:r w:rsidR="00A9568F" w:rsidRPr="000C1501">
        <w:rPr>
          <w:noProof/>
        </w:rPr>
        <w:t>Форма покилометровой ведомости.</w:t>
      </w:r>
    </w:p>
    <w:p w14:paraId="62FF684E" w14:textId="71D2593F" w:rsidR="00A9568F" w:rsidRPr="000C1501" w:rsidRDefault="007C60F9" w:rsidP="00A7437E">
      <w:pPr>
        <w:spacing w:after="0"/>
        <w:ind w:firstLine="709"/>
        <w:rPr>
          <w:noProof/>
        </w:rPr>
      </w:pPr>
      <w:r w:rsidRPr="000C1501">
        <w:rPr>
          <w:bCs/>
          <w:spacing w:val="-4"/>
        </w:rPr>
        <w:t>9.1</w:t>
      </w:r>
      <w:r w:rsidR="007604DF" w:rsidRPr="000C1501">
        <w:rPr>
          <w:bCs/>
          <w:spacing w:val="-4"/>
        </w:rPr>
        <w:t>0</w:t>
      </w:r>
      <w:r w:rsidR="00926B9E" w:rsidRPr="000C1501">
        <w:rPr>
          <w:bCs/>
          <w:spacing w:val="-4"/>
        </w:rPr>
        <w:t xml:space="preserve">. </w:t>
      </w:r>
      <w:r w:rsidR="00A9568F" w:rsidRPr="000C1501">
        <w:rPr>
          <w:bCs/>
          <w:spacing w:val="-4"/>
        </w:rPr>
        <w:t xml:space="preserve">Приложение </w:t>
      </w:r>
      <w:r w:rsidR="00D00885" w:rsidRPr="000C1501">
        <w:t xml:space="preserve">№ </w:t>
      </w:r>
      <w:r w:rsidR="00813BAE" w:rsidRPr="000C1501">
        <w:t>7</w:t>
      </w:r>
      <w:r w:rsidR="00A9568F" w:rsidRPr="000C1501">
        <w:rPr>
          <w:bCs/>
          <w:spacing w:val="-4"/>
        </w:rPr>
        <w:t>.1</w:t>
      </w:r>
      <w:r w:rsidR="007604DF" w:rsidRPr="000C1501">
        <w:rPr>
          <w:bCs/>
          <w:spacing w:val="-4"/>
        </w:rPr>
        <w:t>0</w:t>
      </w:r>
      <w:r w:rsidR="00A9568F" w:rsidRPr="000C1501">
        <w:rPr>
          <w:noProof/>
        </w:rPr>
        <w:t>. Форма акта контроля разметки.</w:t>
      </w:r>
    </w:p>
    <w:p w14:paraId="7B5163B4" w14:textId="2DB6BE99" w:rsidR="00A9568F" w:rsidRPr="000C1501" w:rsidRDefault="007630CB" w:rsidP="00A7437E">
      <w:pPr>
        <w:spacing w:after="0"/>
        <w:ind w:firstLine="709"/>
        <w:rPr>
          <w:noProof/>
        </w:rPr>
      </w:pPr>
      <w:r w:rsidRPr="000C1501">
        <w:rPr>
          <w:bCs/>
          <w:spacing w:val="-4"/>
        </w:rPr>
        <w:t>9.1</w:t>
      </w:r>
      <w:r w:rsidR="007604DF" w:rsidRPr="000C1501">
        <w:rPr>
          <w:bCs/>
          <w:spacing w:val="-4"/>
        </w:rPr>
        <w:t>1</w:t>
      </w:r>
      <w:r w:rsidR="00926B9E" w:rsidRPr="000C1501">
        <w:rPr>
          <w:bCs/>
          <w:spacing w:val="-4"/>
        </w:rPr>
        <w:t xml:space="preserve">. </w:t>
      </w:r>
      <w:r w:rsidR="001425FB" w:rsidRPr="000C1501">
        <w:rPr>
          <w:noProof/>
        </w:rPr>
        <w:t xml:space="preserve">Приложение </w:t>
      </w:r>
      <w:r w:rsidR="00D00885" w:rsidRPr="000C1501">
        <w:t xml:space="preserve">№ </w:t>
      </w:r>
      <w:r w:rsidR="00813BAE" w:rsidRPr="000C1501">
        <w:t>7</w:t>
      </w:r>
      <w:r w:rsidR="001425FB" w:rsidRPr="000C1501">
        <w:rPr>
          <w:noProof/>
        </w:rPr>
        <w:t>.1</w:t>
      </w:r>
      <w:r w:rsidR="007604DF" w:rsidRPr="000C1501">
        <w:rPr>
          <w:noProof/>
        </w:rPr>
        <w:t>1</w:t>
      </w:r>
      <w:r w:rsidR="001425FB" w:rsidRPr="000C1501">
        <w:rPr>
          <w:noProof/>
        </w:rPr>
        <w:t>. Перечень очистных сооружений.</w:t>
      </w:r>
    </w:p>
    <w:p w14:paraId="7C6AFBC1" w14:textId="56BABF09" w:rsidR="003B0C42" w:rsidRPr="000C1501" w:rsidRDefault="007630CB" w:rsidP="00A7437E">
      <w:pPr>
        <w:spacing w:after="0"/>
        <w:ind w:firstLine="709"/>
        <w:rPr>
          <w:noProof/>
        </w:rPr>
      </w:pPr>
      <w:r w:rsidRPr="000C1501">
        <w:rPr>
          <w:noProof/>
        </w:rPr>
        <w:t>9.1</w:t>
      </w:r>
      <w:r w:rsidR="007604DF" w:rsidRPr="000C1501">
        <w:rPr>
          <w:noProof/>
        </w:rPr>
        <w:t>2</w:t>
      </w:r>
      <w:r w:rsidR="003B0C42" w:rsidRPr="000C1501">
        <w:rPr>
          <w:noProof/>
        </w:rPr>
        <w:t xml:space="preserve">. Приложение </w:t>
      </w:r>
      <w:r w:rsidR="00D00885" w:rsidRPr="000C1501">
        <w:t xml:space="preserve">№ </w:t>
      </w:r>
      <w:r w:rsidR="00813BAE" w:rsidRPr="000C1501">
        <w:t>7</w:t>
      </w:r>
      <w:r w:rsidR="003B0C42" w:rsidRPr="000C1501">
        <w:rPr>
          <w:noProof/>
        </w:rPr>
        <w:t>.1</w:t>
      </w:r>
      <w:r w:rsidR="007604DF" w:rsidRPr="000C1501">
        <w:rPr>
          <w:noProof/>
        </w:rPr>
        <w:t>2</w:t>
      </w:r>
      <w:r w:rsidR="003B0C42" w:rsidRPr="000C1501">
        <w:rPr>
          <w:noProof/>
        </w:rPr>
        <w:t>. Форма акта приема-передачи вторичных материалов.</w:t>
      </w:r>
    </w:p>
    <w:p w14:paraId="2F49159F" w14:textId="553F92BC" w:rsidR="006E407D" w:rsidRPr="000C1501" w:rsidRDefault="007630CB" w:rsidP="00A7437E">
      <w:pPr>
        <w:spacing w:after="0"/>
        <w:ind w:firstLine="709"/>
        <w:rPr>
          <w:noProof/>
        </w:rPr>
      </w:pPr>
      <w:r w:rsidRPr="000C1501">
        <w:rPr>
          <w:noProof/>
        </w:rPr>
        <w:t>9.1</w:t>
      </w:r>
      <w:r w:rsidR="007604DF" w:rsidRPr="000C1501">
        <w:rPr>
          <w:noProof/>
        </w:rPr>
        <w:t>3</w:t>
      </w:r>
      <w:r w:rsidR="006E407D" w:rsidRPr="000C1501">
        <w:rPr>
          <w:bCs/>
        </w:rPr>
        <w:t xml:space="preserve"> </w:t>
      </w:r>
      <w:r w:rsidR="005B5580" w:rsidRPr="000C1501">
        <w:rPr>
          <w:noProof/>
        </w:rPr>
        <w:t xml:space="preserve">Приложение </w:t>
      </w:r>
      <w:r w:rsidR="00D00885" w:rsidRPr="000C1501">
        <w:t xml:space="preserve">№ </w:t>
      </w:r>
      <w:r w:rsidR="00813BAE" w:rsidRPr="000C1501">
        <w:t>7</w:t>
      </w:r>
      <w:r w:rsidR="006E407D" w:rsidRPr="000C1501">
        <w:rPr>
          <w:noProof/>
        </w:rPr>
        <w:t>.1</w:t>
      </w:r>
      <w:r w:rsidR="007604DF" w:rsidRPr="000C1501">
        <w:rPr>
          <w:noProof/>
        </w:rPr>
        <w:t>3</w:t>
      </w:r>
      <w:r w:rsidR="006E407D" w:rsidRPr="000C1501">
        <w:rPr>
          <w:noProof/>
        </w:rPr>
        <w:t>.</w:t>
      </w:r>
      <w:r w:rsidR="006E407D" w:rsidRPr="000C1501">
        <w:rPr>
          <w:bCs/>
        </w:rPr>
        <w:t xml:space="preserve"> </w:t>
      </w:r>
      <w:r w:rsidR="006E407D" w:rsidRPr="000C1501">
        <w:rPr>
          <w:bCs/>
          <w:noProof/>
        </w:rPr>
        <w:t>Перечень мероприятий по подготовке Автомобильной Дороги к содержанию в зимний период эксплуатации</w:t>
      </w:r>
      <w:r w:rsidR="006E407D" w:rsidRPr="000C1501">
        <w:rPr>
          <w:noProof/>
        </w:rPr>
        <w:t>.</w:t>
      </w:r>
    </w:p>
    <w:p w14:paraId="21CF4E01" w14:textId="02ED27AB" w:rsidR="006E407D" w:rsidRPr="000C1501" w:rsidRDefault="0066348B" w:rsidP="0066348B">
      <w:pPr>
        <w:spacing w:after="0"/>
        <w:ind w:firstLine="709"/>
        <w:rPr>
          <w:noProof/>
        </w:rPr>
      </w:pPr>
      <w:r w:rsidRPr="000C1501">
        <w:rPr>
          <w:noProof/>
        </w:rPr>
        <w:t>9.1</w:t>
      </w:r>
      <w:r w:rsidR="007604DF" w:rsidRPr="000C1501">
        <w:rPr>
          <w:noProof/>
        </w:rPr>
        <w:t>4</w:t>
      </w:r>
      <w:r w:rsidR="006E407D" w:rsidRPr="000C1501">
        <w:rPr>
          <w:noProof/>
        </w:rPr>
        <w:t>.</w:t>
      </w:r>
      <w:r w:rsidR="006E407D" w:rsidRPr="000C1501">
        <w:rPr>
          <w:sz w:val="22"/>
        </w:rPr>
        <w:t xml:space="preserve"> </w:t>
      </w:r>
      <w:r w:rsidR="005B5580" w:rsidRPr="000C1501">
        <w:rPr>
          <w:noProof/>
        </w:rPr>
        <w:t xml:space="preserve">Приложение </w:t>
      </w:r>
      <w:r w:rsidR="00D00885" w:rsidRPr="000C1501">
        <w:t xml:space="preserve">№ </w:t>
      </w:r>
      <w:r w:rsidR="00813BAE" w:rsidRPr="000C1501">
        <w:t>7</w:t>
      </w:r>
      <w:r w:rsidR="005B5580" w:rsidRPr="000C1501">
        <w:rPr>
          <w:noProof/>
        </w:rPr>
        <w:t>.1</w:t>
      </w:r>
      <w:r w:rsidR="007604DF" w:rsidRPr="000C1501">
        <w:rPr>
          <w:noProof/>
        </w:rPr>
        <w:t>4</w:t>
      </w:r>
      <w:r w:rsidR="005B5580" w:rsidRPr="000C1501">
        <w:rPr>
          <w:noProof/>
        </w:rPr>
        <w:t xml:space="preserve">. </w:t>
      </w:r>
      <w:r w:rsidR="006E407D" w:rsidRPr="000C1501">
        <w:rPr>
          <w:noProof/>
        </w:rPr>
        <w:t>Форма по предоставлению информации.</w:t>
      </w:r>
    </w:p>
    <w:p w14:paraId="28F03CA7" w14:textId="5F1777C7" w:rsidR="005B5580" w:rsidRPr="000C1501" w:rsidRDefault="0066348B" w:rsidP="00A7437E">
      <w:pPr>
        <w:spacing w:after="0"/>
        <w:ind w:firstLine="709"/>
        <w:rPr>
          <w:noProof/>
        </w:rPr>
      </w:pPr>
      <w:r w:rsidRPr="000C1501">
        <w:rPr>
          <w:noProof/>
        </w:rPr>
        <w:t>9.1</w:t>
      </w:r>
      <w:r w:rsidR="007604DF" w:rsidRPr="000C1501">
        <w:rPr>
          <w:noProof/>
        </w:rPr>
        <w:t>5</w:t>
      </w:r>
      <w:r w:rsidR="005B5580" w:rsidRPr="000C1501">
        <w:rPr>
          <w:noProof/>
        </w:rPr>
        <w:t xml:space="preserve"> Приложение </w:t>
      </w:r>
      <w:r w:rsidR="00D00885" w:rsidRPr="000C1501">
        <w:t xml:space="preserve">№ </w:t>
      </w:r>
      <w:r w:rsidR="00813BAE" w:rsidRPr="000C1501">
        <w:t>7</w:t>
      </w:r>
      <w:r w:rsidR="005B5580" w:rsidRPr="000C1501">
        <w:rPr>
          <w:noProof/>
        </w:rPr>
        <w:t>.1</w:t>
      </w:r>
      <w:r w:rsidR="007604DF" w:rsidRPr="000C1501">
        <w:rPr>
          <w:noProof/>
        </w:rPr>
        <w:t>5</w:t>
      </w:r>
      <w:r w:rsidR="005B5580" w:rsidRPr="000C1501">
        <w:rPr>
          <w:noProof/>
        </w:rPr>
        <w:t>. Перечень работ по содержанию Автомобильной Дороги</w:t>
      </w:r>
      <w:r w:rsidR="005C7305" w:rsidRPr="000C1501">
        <w:rPr>
          <w:noProof/>
        </w:rPr>
        <w:t>.</w:t>
      </w:r>
    </w:p>
    <w:p w14:paraId="7E6CB578" w14:textId="225AF107" w:rsidR="00BB43C1" w:rsidRPr="000C1501" w:rsidRDefault="0066348B" w:rsidP="00BB43C1">
      <w:pPr>
        <w:spacing w:after="0"/>
        <w:ind w:firstLine="709"/>
        <w:rPr>
          <w:noProof/>
        </w:rPr>
      </w:pPr>
      <w:r w:rsidRPr="000C1501">
        <w:rPr>
          <w:noProof/>
        </w:rPr>
        <w:t>9.1</w:t>
      </w:r>
      <w:r w:rsidR="007604DF" w:rsidRPr="000C1501">
        <w:rPr>
          <w:noProof/>
        </w:rPr>
        <w:t>6</w:t>
      </w:r>
      <w:r w:rsidR="00BB43C1" w:rsidRPr="000C1501">
        <w:rPr>
          <w:noProof/>
        </w:rPr>
        <w:t xml:space="preserve">. Приложение </w:t>
      </w:r>
      <w:r w:rsidR="00BB43C1" w:rsidRPr="000C1501">
        <w:t xml:space="preserve">№ </w:t>
      </w:r>
      <w:r w:rsidR="00813BAE" w:rsidRPr="000C1501">
        <w:t>7</w:t>
      </w:r>
      <w:r w:rsidR="00BB43C1" w:rsidRPr="000C1501">
        <w:rPr>
          <w:noProof/>
        </w:rPr>
        <w:t>.</w:t>
      </w:r>
      <w:r w:rsidRPr="000C1501">
        <w:rPr>
          <w:noProof/>
        </w:rPr>
        <w:t>1</w:t>
      </w:r>
      <w:r w:rsidR="007604DF" w:rsidRPr="000C1501">
        <w:rPr>
          <w:noProof/>
        </w:rPr>
        <w:t>6</w:t>
      </w:r>
      <w:r w:rsidR="00BB43C1" w:rsidRPr="000C1501">
        <w:rPr>
          <w:noProof/>
        </w:rPr>
        <w:t>. Форма Акта начале работы Службы аварийных комиссаров.</w:t>
      </w:r>
    </w:p>
    <w:p w14:paraId="37BB7E65" w14:textId="15DD5AF5" w:rsidR="00EF2B54" w:rsidRPr="000C1501" w:rsidRDefault="0066348B" w:rsidP="00EF2B54">
      <w:pPr>
        <w:spacing w:after="0"/>
        <w:ind w:firstLine="709"/>
        <w:rPr>
          <w:noProof/>
        </w:rPr>
      </w:pPr>
      <w:r w:rsidRPr="000C1501">
        <w:rPr>
          <w:noProof/>
        </w:rPr>
        <w:t>9.1</w:t>
      </w:r>
      <w:r w:rsidR="007604DF" w:rsidRPr="000C1501">
        <w:rPr>
          <w:noProof/>
        </w:rPr>
        <w:t>7</w:t>
      </w:r>
      <w:r w:rsidR="00EF2B54" w:rsidRPr="000C1501">
        <w:rPr>
          <w:noProof/>
        </w:rPr>
        <w:t xml:space="preserve">. Приложение </w:t>
      </w:r>
      <w:r w:rsidR="00EF2B54" w:rsidRPr="000C1501">
        <w:t xml:space="preserve">№ </w:t>
      </w:r>
      <w:r w:rsidR="00813BAE" w:rsidRPr="000C1501">
        <w:t>7</w:t>
      </w:r>
      <w:r w:rsidR="00EF2B54" w:rsidRPr="000C1501">
        <w:rPr>
          <w:noProof/>
        </w:rPr>
        <w:t>.</w:t>
      </w:r>
      <w:r w:rsidRPr="000C1501">
        <w:rPr>
          <w:noProof/>
        </w:rPr>
        <w:t>1</w:t>
      </w:r>
      <w:r w:rsidR="007604DF" w:rsidRPr="000C1501">
        <w:rPr>
          <w:noProof/>
        </w:rPr>
        <w:t>7</w:t>
      </w:r>
      <w:r w:rsidR="00EF2B54" w:rsidRPr="000C1501">
        <w:rPr>
          <w:noProof/>
        </w:rPr>
        <w:t xml:space="preserve">. Порядок возмещения ущерба, нанесенного имуществу, входящему в состав </w:t>
      </w:r>
      <w:r w:rsidR="00CE2F47" w:rsidRPr="000C1501">
        <w:rPr>
          <w:noProof/>
        </w:rPr>
        <w:t>Автомобильной Дороги</w:t>
      </w:r>
      <w:r w:rsidR="00EF2B54" w:rsidRPr="000C1501">
        <w:rPr>
          <w:noProof/>
        </w:rPr>
        <w:t>.</w:t>
      </w:r>
    </w:p>
    <w:p w14:paraId="4D2C04D9" w14:textId="67F7326E" w:rsidR="008547E4" w:rsidRPr="000C1501" w:rsidRDefault="008547E4" w:rsidP="008547E4">
      <w:pPr>
        <w:spacing w:after="0"/>
        <w:ind w:firstLine="709"/>
        <w:rPr>
          <w:noProof/>
        </w:rPr>
      </w:pPr>
      <w:r w:rsidRPr="000C1501">
        <w:rPr>
          <w:noProof/>
        </w:rPr>
        <w:t xml:space="preserve">9.18. Приложение </w:t>
      </w:r>
      <w:r w:rsidRPr="000C1501">
        <w:t xml:space="preserve">№ </w:t>
      </w:r>
      <w:r w:rsidR="00813BAE" w:rsidRPr="000C1501">
        <w:t>7</w:t>
      </w:r>
      <w:r w:rsidRPr="000C1501">
        <w:rPr>
          <w:noProof/>
        </w:rPr>
        <w:t>.18. Перечень документов и формы документов, предоставляемые Исполниетелем до Начала Эксплуатации.</w:t>
      </w:r>
    </w:p>
    <w:p w14:paraId="50D4F7AB" w14:textId="1156A677" w:rsidR="008547E4" w:rsidRPr="000C1501" w:rsidRDefault="008547E4" w:rsidP="008547E4">
      <w:pPr>
        <w:spacing w:after="0"/>
        <w:ind w:firstLine="709"/>
        <w:rPr>
          <w:noProof/>
        </w:rPr>
      </w:pPr>
      <w:r w:rsidRPr="000C1501">
        <w:rPr>
          <w:noProof/>
        </w:rPr>
        <w:t xml:space="preserve">9.19. Приложение </w:t>
      </w:r>
      <w:r w:rsidRPr="000C1501">
        <w:t xml:space="preserve">№ </w:t>
      </w:r>
      <w:r w:rsidR="00813BAE" w:rsidRPr="000C1501">
        <w:t>7</w:t>
      </w:r>
      <w:r w:rsidRPr="000C1501">
        <w:rPr>
          <w:noProof/>
        </w:rPr>
        <w:t>.19. Форма линейного графика устранения колейности.</w:t>
      </w:r>
    </w:p>
    <w:p w14:paraId="6F779528" w14:textId="443CEA6A" w:rsidR="00633F26" w:rsidRPr="000C1501" w:rsidRDefault="00633F26" w:rsidP="00633F26">
      <w:pPr>
        <w:spacing w:after="0"/>
        <w:ind w:firstLine="709"/>
        <w:rPr>
          <w:noProof/>
        </w:rPr>
      </w:pPr>
      <w:r w:rsidRPr="000C1501">
        <w:rPr>
          <w:noProof/>
        </w:rPr>
        <w:lastRenderedPageBreak/>
        <w:t xml:space="preserve">9.20. Приложение </w:t>
      </w:r>
      <w:r w:rsidRPr="000C1501">
        <w:t xml:space="preserve">№ </w:t>
      </w:r>
      <w:r w:rsidR="00813BAE" w:rsidRPr="000C1501">
        <w:t>7</w:t>
      </w:r>
      <w:r w:rsidRPr="000C1501">
        <w:rPr>
          <w:noProof/>
        </w:rPr>
        <w:t>.20. Периодичность выполнения работ по содержанию ЛНО и АНО.</w:t>
      </w:r>
    </w:p>
    <w:p w14:paraId="175D9CB1" w14:textId="08CECC08" w:rsidR="00F96610" w:rsidRPr="000C1501" w:rsidRDefault="00F96610" w:rsidP="00A7437E">
      <w:pPr>
        <w:spacing w:after="0"/>
        <w:ind w:firstLine="709"/>
      </w:pP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2"/>
        <w:gridCol w:w="367"/>
        <w:gridCol w:w="4029"/>
      </w:tblGrid>
      <w:tr w:rsidR="000C1501" w:rsidRPr="000C1501" w14:paraId="7C50F40F" w14:textId="77777777" w:rsidTr="002D1CF3">
        <w:trPr>
          <w:jc w:val="center"/>
        </w:trPr>
        <w:tc>
          <w:tcPr>
            <w:tcW w:w="4132" w:type="dxa"/>
          </w:tcPr>
          <w:p w14:paraId="7D50F8E1" w14:textId="77777777" w:rsidR="002E5D1B" w:rsidRPr="000C1501" w:rsidRDefault="002E5D1B" w:rsidP="002D1CF3">
            <w:pPr>
              <w:jc w:val="center"/>
              <w:rPr>
                <w:b/>
                <w:u w:val="single"/>
              </w:rPr>
            </w:pPr>
            <w:r w:rsidRPr="000C1501">
              <w:br w:type="page"/>
            </w:r>
            <w:r w:rsidRPr="000C1501">
              <w:rPr>
                <w:b/>
                <w:u w:val="single"/>
              </w:rPr>
              <w:t>Государственная Компания:</w:t>
            </w:r>
          </w:p>
        </w:tc>
        <w:tc>
          <w:tcPr>
            <w:tcW w:w="367" w:type="dxa"/>
          </w:tcPr>
          <w:p w14:paraId="2668D3FD" w14:textId="77777777" w:rsidR="002E5D1B" w:rsidRPr="000C1501" w:rsidRDefault="002E5D1B" w:rsidP="002D1CF3">
            <w:pPr>
              <w:jc w:val="center"/>
              <w:rPr>
                <w:b/>
                <w:u w:val="single"/>
              </w:rPr>
            </w:pPr>
          </w:p>
        </w:tc>
        <w:tc>
          <w:tcPr>
            <w:tcW w:w="4029" w:type="dxa"/>
          </w:tcPr>
          <w:p w14:paraId="1E995B51" w14:textId="77777777" w:rsidR="002E5D1B" w:rsidRPr="000C1501" w:rsidRDefault="002E5D1B" w:rsidP="002D1CF3">
            <w:pPr>
              <w:jc w:val="center"/>
              <w:rPr>
                <w:b/>
                <w:u w:val="single"/>
              </w:rPr>
            </w:pPr>
            <w:r w:rsidRPr="000C1501">
              <w:rPr>
                <w:b/>
                <w:u w:val="single"/>
              </w:rPr>
              <w:t>Исполнитель:</w:t>
            </w:r>
          </w:p>
        </w:tc>
      </w:tr>
      <w:tr w:rsidR="000C1501" w:rsidRPr="000C1501" w14:paraId="3DE42561" w14:textId="77777777" w:rsidTr="002D1CF3">
        <w:trPr>
          <w:jc w:val="center"/>
        </w:trPr>
        <w:tc>
          <w:tcPr>
            <w:tcW w:w="4132" w:type="dxa"/>
          </w:tcPr>
          <w:p w14:paraId="48AFE826" w14:textId="77777777" w:rsidR="002E5D1B" w:rsidRPr="000C1501" w:rsidRDefault="002E5D1B" w:rsidP="002D1CF3">
            <w:pPr>
              <w:jc w:val="center"/>
            </w:pPr>
            <w:r w:rsidRPr="000C1501">
              <w:t>Государственная Компания</w:t>
            </w:r>
          </w:p>
          <w:p w14:paraId="1F69C7A8" w14:textId="77777777" w:rsidR="002E5D1B" w:rsidRPr="000C1501" w:rsidRDefault="002E5D1B" w:rsidP="002D1CF3">
            <w:pPr>
              <w:jc w:val="center"/>
              <w:rPr>
                <w:b/>
                <w:u w:val="single"/>
              </w:rPr>
            </w:pPr>
            <w:r w:rsidRPr="000C1501">
              <w:t>«Российские автомобильные дороги»</w:t>
            </w:r>
          </w:p>
        </w:tc>
        <w:tc>
          <w:tcPr>
            <w:tcW w:w="367" w:type="dxa"/>
          </w:tcPr>
          <w:p w14:paraId="381D474E" w14:textId="77777777" w:rsidR="002E5D1B" w:rsidRPr="000C1501" w:rsidRDefault="002E5D1B" w:rsidP="002D1CF3">
            <w:pPr>
              <w:jc w:val="center"/>
              <w:rPr>
                <w:b/>
                <w:u w:val="single"/>
              </w:rPr>
            </w:pPr>
          </w:p>
        </w:tc>
        <w:tc>
          <w:tcPr>
            <w:tcW w:w="4029" w:type="dxa"/>
          </w:tcPr>
          <w:p w14:paraId="56455BEB" w14:textId="77777777" w:rsidR="002E5D1B" w:rsidRPr="000C1501" w:rsidRDefault="002E5D1B" w:rsidP="002D1CF3">
            <w:pPr>
              <w:jc w:val="center"/>
              <w:rPr>
                <w:b/>
                <w:u w:val="single"/>
              </w:rPr>
            </w:pPr>
          </w:p>
        </w:tc>
      </w:tr>
      <w:tr w:rsidR="002E5D1B" w:rsidRPr="000C1501" w14:paraId="22937624" w14:textId="77777777" w:rsidTr="002D1CF3">
        <w:trPr>
          <w:jc w:val="center"/>
        </w:trPr>
        <w:tc>
          <w:tcPr>
            <w:tcW w:w="4132" w:type="dxa"/>
          </w:tcPr>
          <w:p w14:paraId="28FE3FBB" w14:textId="77777777" w:rsidR="002E5D1B" w:rsidRPr="000C1501" w:rsidRDefault="002E5D1B" w:rsidP="002D1CF3">
            <w:pPr>
              <w:jc w:val="center"/>
              <w:rPr>
                <w:b/>
              </w:rPr>
            </w:pPr>
            <w:r w:rsidRPr="000C1501">
              <w:rPr>
                <w:b/>
              </w:rPr>
              <w:t>______________________</w:t>
            </w:r>
            <w:r w:rsidRPr="000C1501">
              <w:rPr>
                <w:b/>
              </w:rPr>
              <w:br/>
              <w:t>С.В. Кельбах</w:t>
            </w:r>
          </w:p>
          <w:p w14:paraId="3CDFAACC" w14:textId="77777777" w:rsidR="002E5D1B" w:rsidRPr="000C1501" w:rsidRDefault="002E5D1B" w:rsidP="002D1CF3">
            <w:pPr>
              <w:ind w:left="284"/>
              <w:rPr>
                <w:i/>
                <w:u w:val="single"/>
              </w:rPr>
            </w:pPr>
            <w:r w:rsidRPr="000C1501">
              <w:rPr>
                <w:i/>
              </w:rPr>
              <w:t>М.П.</w:t>
            </w:r>
          </w:p>
        </w:tc>
        <w:tc>
          <w:tcPr>
            <w:tcW w:w="367" w:type="dxa"/>
          </w:tcPr>
          <w:p w14:paraId="6BA820FC" w14:textId="77777777" w:rsidR="002E5D1B" w:rsidRPr="000C1501" w:rsidRDefault="002E5D1B" w:rsidP="002D1CF3">
            <w:pPr>
              <w:jc w:val="center"/>
              <w:rPr>
                <w:b/>
                <w:u w:val="single"/>
              </w:rPr>
            </w:pPr>
          </w:p>
        </w:tc>
        <w:tc>
          <w:tcPr>
            <w:tcW w:w="4029" w:type="dxa"/>
          </w:tcPr>
          <w:p w14:paraId="088478A9" w14:textId="57A1707B" w:rsidR="002E5D1B" w:rsidRPr="000C1501" w:rsidRDefault="002E5D1B" w:rsidP="002D1CF3">
            <w:pPr>
              <w:jc w:val="center"/>
              <w:rPr>
                <w:b/>
              </w:rPr>
            </w:pPr>
            <w:r w:rsidRPr="000C1501">
              <w:rPr>
                <w:b/>
              </w:rPr>
              <w:t>___________________</w:t>
            </w:r>
          </w:p>
          <w:p w14:paraId="5D15A623" w14:textId="77777777" w:rsidR="002E5D1B" w:rsidRPr="000C1501" w:rsidRDefault="002E5D1B" w:rsidP="002D1CF3">
            <w:pPr>
              <w:ind w:left="459"/>
              <w:rPr>
                <w:i/>
              </w:rPr>
            </w:pPr>
            <w:r w:rsidRPr="000C1501">
              <w:rPr>
                <w:i/>
              </w:rPr>
              <w:t>М.П.</w:t>
            </w:r>
          </w:p>
        </w:tc>
      </w:tr>
    </w:tbl>
    <w:p w14:paraId="6FAF762C" w14:textId="77777777" w:rsidR="004E36F1" w:rsidRPr="000C1501" w:rsidRDefault="004E36F1" w:rsidP="00A7437E">
      <w:pPr>
        <w:shd w:val="clear" w:color="auto" w:fill="FFFFFF"/>
        <w:spacing w:after="0"/>
        <w:jc w:val="right"/>
        <w:rPr>
          <w:bCs/>
          <w:spacing w:val="-4"/>
        </w:rPr>
      </w:pPr>
    </w:p>
    <w:p w14:paraId="177C1DE7" w14:textId="77777777" w:rsidR="00FA578A" w:rsidRPr="000C1501" w:rsidRDefault="00FA578A">
      <w:pPr>
        <w:spacing w:after="200" w:line="276" w:lineRule="auto"/>
        <w:jc w:val="left"/>
        <w:rPr>
          <w:b/>
          <w:bCs/>
          <w:spacing w:val="-4"/>
        </w:rPr>
      </w:pPr>
      <w:r w:rsidRPr="000C1501">
        <w:rPr>
          <w:b/>
          <w:bCs/>
          <w:spacing w:val="-4"/>
        </w:rPr>
        <w:br w:type="page"/>
      </w:r>
    </w:p>
    <w:p w14:paraId="46B1FD2D" w14:textId="587E8B3B" w:rsidR="005D74DE" w:rsidRPr="000C1501" w:rsidRDefault="005D74DE" w:rsidP="00A7437E">
      <w:pPr>
        <w:shd w:val="clear" w:color="auto" w:fill="FFFFFF"/>
        <w:spacing w:after="0"/>
        <w:jc w:val="right"/>
        <w:rPr>
          <w:b/>
          <w:bCs/>
        </w:rPr>
      </w:pPr>
      <w:r w:rsidRPr="000C1501">
        <w:rPr>
          <w:b/>
          <w:bCs/>
          <w:spacing w:val="-4"/>
        </w:rPr>
        <w:lastRenderedPageBreak/>
        <w:t xml:space="preserve">Приложение  </w:t>
      </w:r>
      <w:r w:rsidR="00D00885" w:rsidRPr="000C1501">
        <w:rPr>
          <w:b/>
          <w:bCs/>
          <w:spacing w:val="-4"/>
        </w:rPr>
        <w:t xml:space="preserve">№ </w:t>
      </w:r>
      <w:r w:rsidR="00813BAE" w:rsidRPr="000C1501">
        <w:rPr>
          <w:b/>
          <w:bCs/>
          <w:spacing w:val="-4"/>
        </w:rPr>
        <w:t>7</w:t>
      </w:r>
      <w:r w:rsidRPr="000C1501">
        <w:rPr>
          <w:b/>
        </w:rPr>
        <w:t>.</w:t>
      </w:r>
      <w:r w:rsidR="0066348B" w:rsidRPr="000C1501">
        <w:rPr>
          <w:b/>
        </w:rPr>
        <w:t>1</w:t>
      </w:r>
      <w:r w:rsidRPr="000C1501">
        <w:rPr>
          <w:b/>
        </w:rPr>
        <w:t xml:space="preserve"> </w:t>
      </w:r>
      <w:r w:rsidRPr="000C1501">
        <w:rPr>
          <w:b/>
          <w:bCs/>
        </w:rPr>
        <w:t>к Приложению</w:t>
      </w:r>
      <w:r w:rsidR="002E5D1B" w:rsidRPr="000C1501">
        <w:rPr>
          <w:b/>
          <w:bCs/>
        </w:rPr>
        <w:t> </w:t>
      </w:r>
      <w:r w:rsidR="00813BAE" w:rsidRPr="000C1501">
        <w:rPr>
          <w:b/>
          <w:bCs/>
        </w:rPr>
        <w:t>7</w:t>
      </w:r>
    </w:p>
    <w:p w14:paraId="65F1335C" w14:textId="77777777" w:rsidR="00721132" w:rsidRPr="000C1501" w:rsidRDefault="00721132" w:rsidP="00721132">
      <w:pPr>
        <w:widowControl w:val="0"/>
        <w:spacing w:line="288" w:lineRule="auto"/>
        <w:ind w:firstLine="3686"/>
        <w:jc w:val="right"/>
        <w:rPr>
          <w:b/>
          <w:bCs/>
        </w:rPr>
      </w:pPr>
      <w:r w:rsidRPr="000C1501">
        <w:rPr>
          <w:b/>
          <w:bCs/>
        </w:rPr>
        <w:t>к Долгосрочному Инвестиционному Соглашению</w:t>
      </w:r>
    </w:p>
    <w:p w14:paraId="714C5079" w14:textId="77777777" w:rsidR="00721132" w:rsidRPr="000C1501" w:rsidRDefault="00721132" w:rsidP="00721132">
      <w:pPr>
        <w:widowControl w:val="0"/>
        <w:spacing w:line="288" w:lineRule="auto"/>
        <w:ind w:firstLine="4820"/>
        <w:jc w:val="right"/>
        <w:rPr>
          <w:b/>
          <w:bCs/>
        </w:rPr>
      </w:pPr>
      <w:r w:rsidRPr="000C1501">
        <w:rPr>
          <w:b/>
          <w:bCs/>
        </w:rPr>
        <w:t xml:space="preserve"> № ___ от «___» ______ 201_ г.</w:t>
      </w:r>
    </w:p>
    <w:p w14:paraId="2173B9AB" w14:textId="77777777" w:rsidR="00916B5E" w:rsidRPr="000C1501" w:rsidRDefault="00916B5E" w:rsidP="004E36F1">
      <w:pPr>
        <w:keepNext/>
        <w:widowControl w:val="0"/>
        <w:autoSpaceDE w:val="0"/>
        <w:autoSpaceDN w:val="0"/>
        <w:spacing w:after="0"/>
        <w:jc w:val="center"/>
        <w:outlineLvl w:val="1"/>
        <w:rPr>
          <w:b/>
          <w:bCs/>
          <w:szCs w:val="27"/>
        </w:rPr>
      </w:pPr>
    </w:p>
    <w:p w14:paraId="6FA6A8D0" w14:textId="77777777" w:rsidR="00916B5E" w:rsidRPr="000C1501" w:rsidRDefault="00916B5E" w:rsidP="004E36F1">
      <w:pPr>
        <w:keepNext/>
        <w:widowControl w:val="0"/>
        <w:autoSpaceDE w:val="0"/>
        <w:autoSpaceDN w:val="0"/>
        <w:spacing w:after="0"/>
        <w:jc w:val="center"/>
        <w:outlineLvl w:val="1"/>
        <w:rPr>
          <w:b/>
          <w:bCs/>
          <w:szCs w:val="27"/>
        </w:rPr>
      </w:pPr>
    </w:p>
    <w:p w14:paraId="77C3BD06" w14:textId="77777777" w:rsidR="0084480D" w:rsidRPr="000C1501" w:rsidRDefault="0084480D" w:rsidP="004E36F1">
      <w:pPr>
        <w:keepNext/>
        <w:widowControl w:val="0"/>
        <w:autoSpaceDE w:val="0"/>
        <w:autoSpaceDN w:val="0"/>
        <w:spacing w:after="0"/>
        <w:jc w:val="center"/>
        <w:outlineLvl w:val="1"/>
        <w:rPr>
          <w:b/>
          <w:bCs/>
          <w:szCs w:val="27"/>
        </w:rPr>
      </w:pPr>
      <w:r w:rsidRPr="000C1501">
        <w:rPr>
          <w:b/>
          <w:bCs/>
          <w:szCs w:val="27"/>
        </w:rPr>
        <w:t xml:space="preserve">Порядок </w:t>
      </w:r>
    </w:p>
    <w:p w14:paraId="2B379767" w14:textId="77777777" w:rsidR="0084480D" w:rsidRPr="000C1501" w:rsidRDefault="0084480D">
      <w:pPr>
        <w:widowControl w:val="0"/>
        <w:autoSpaceDE w:val="0"/>
        <w:autoSpaceDN w:val="0"/>
        <w:spacing w:after="0"/>
        <w:jc w:val="center"/>
        <w:rPr>
          <w:b/>
          <w:szCs w:val="27"/>
        </w:rPr>
      </w:pPr>
      <w:r w:rsidRPr="000C1501">
        <w:rPr>
          <w:b/>
          <w:szCs w:val="27"/>
        </w:rPr>
        <w:t xml:space="preserve">представления информации о транспортно-эксплуатационном состоянии, дорожно-транспортных происшествиях, чрезвычайных ситуациях на </w:t>
      </w:r>
      <w:r w:rsidR="0058153D" w:rsidRPr="000C1501">
        <w:rPr>
          <w:b/>
          <w:szCs w:val="27"/>
        </w:rPr>
        <w:t>Автомобильной Дороге</w:t>
      </w:r>
    </w:p>
    <w:p w14:paraId="0EB80697" w14:textId="77777777" w:rsidR="0084480D" w:rsidRPr="000C1501" w:rsidRDefault="0084480D">
      <w:pPr>
        <w:widowControl w:val="0"/>
        <w:autoSpaceDE w:val="0"/>
        <w:autoSpaceDN w:val="0"/>
        <w:spacing w:after="0"/>
        <w:jc w:val="center"/>
        <w:rPr>
          <w:sz w:val="27"/>
          <w:szCs w:val="27"/>
        </w:rPr>
      </w:pPr>
    </w:p>
    <w:p w14:paraId="44E17CDD" w14:textId="77777777" w:rsidR="0058153D" w:rsidRPr="000C1501" w:rsidRDefault="0058153D" w:rsidP="00A7437E">
      <w:pPr>
        <w:widowControl w:val="0"/>
        <w:autoSpaceDE w:val="0"/>
        <w:autoSpaceDN w:val="0"/>
        <w:spacing w:after="0"/>
        <w:ind w:firstLine="567"/>
      </w:pPr>
      <w:r w:rsidRPr="000C1501">
        <w:t>1. Термины и определения используемые в настоящем Приложении:</w:t>
      </w:r>
    </w:p>
    <w:p w14:paraId="61008BEB" w14:textId="77777777" w:rsidR="00FA578A" w:rsidRPr="000C1501" w:rsidRDefault="00FA578A" w:rsidP="00FA578A">
      <w:pPr>
        <w:spacing w:after="0"/>
        <w:ind w:firstLine="567"/>
      </w:pPr>
      <w:r w:rsidRPr="000C1501">
        <w:rPr>
          <w:b/>
        </w:rPr>
        <w:t>Автомобильная дорога</w:t>
      </w:r>
      <w:r w:rsidRPr="000C1501">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14:paraId="53B35075" w14:textId="5B06E4F1" w:rsidR="0058153D" w:rsidRPr="000C1501" w:rsidRDefault="0058153D" w:rsidP="00A7437E">
      <w:pPr>
        <w:spacing w:after="0"/>
        <w:ind w:firstLine="708"/>
      </w:pPr>
      <w:r w:rsidRPr="000C1501">
        <w:rPr>
          <w:b/>
        </w:rPr>
        <w:t>Транспортно-эксплуатационное состояние Автомобильной Дороги</w:t>
      </w:r>
      <w:r w:rsidRPr="000C1501">
        <w:t xml:space="preserve"> </w:t>
      </w:r>
      <w:r w:rsidR="00FA578A" w:rsidRPr="000C1501">
        <w:t>(</w:t>
      </w:r>
      <w:r w:rsidRPr="000C1501">
        <w:t>далее – ТЭСАД) – это комплекс фактических параметров и характеристик технического уровня и эксплуатационного состояния, обеспечивающих потребительские свойства Автомобильной Дороги.</w:t>
      </w:r>
    </w:p>
    <w:p w14:paraId="1F2433B0" w14:textId="77777777" w:rsidR="00FA578A" w:rsidRPr="000C1501" w:rsidRDefault="00FA578A" w:rsidP="00FA578A">
      <w:pPr>
        <w:spacing w:after="0"/>
        <w:ind w:firstLine="567"/>
      </w:pPr>
      <w:r w:rsidRPr="000C1501">
        <w:rPr>
          <w:b/>
        </w:rPr>
        <w:t>Содержание автомобильных дорог</w:t>
      </w:r>
      <w:r w:rsidRPr="000C1501">
        <w:t xml:space="preserve"> – комплекс работ по поддержанию надлежащего технического состояния автомобильной дороги, оценке ее технического состояния, а также по организации и обеспечению безопасности дорожного движения.</w:t>
      </w:r>
    </w:p>
    <w:p w14:paraId="21227F28" w14:textId="77777777" w:rsidR="0058153D" w:rsidRPr="000C1501" w:rsidRDefault="0058153D" w:rsidP="00A7437E">
      <w:pPr>
        <w:spacing w:after="0"/>
        <w:ind w:firstLine="708"/>
      </w:pPr>
      <w:r w:rsidRPr="000C1501">
        <w:rPr>
          <w:b/>
        </w:rPr>
        <w:t>Ограничение в движении автомобильного транспорта</w:t>
      </w:r>
      <w:r w:rsidRPr="000C1501">
        <w:t xml:space="preserve"> – временное запрещение движения по Автомобильной Дороге отдельных типов транспортных средств, а также вынужденная кратковременная остановка движения, связанная с дорожными условиями продолжительностью </w:t>
      </w:r>
      <w:r w:rsidRPr="000C1501">
        <w:rPr>
          <w:b/>
        </w:rPr>
        <w:t>до 1 часа</w:t>
      </w:r>
      <w:r w:rsidRPr="000C1501">
        <w:t>.</w:t>
      </w:r>
    </w:p>
    <w:p w14:paraId="4374F587" w14:textId="77777777" w:rsidR="0058153D" w:rsidRPr="000C1501" w:rsidRDefault="0058153D" w:rsidP="00A7437E">
      <w:pPr>
        <w:spacing w:after="0"/>
        <w:ind w:firstLine="708"/>
      </w:pPr>
      <w:r w:rsidRPr="000C1501">
        <w:rPr>
          <w:b/>
        </w:rPr>
        <w:t>Перерыв в Движении Автомобильного Транспорта</w:t>
      </w:r>
      <w:r w:rsidRPr="000C1501">
        <w:t xml:space="preserve"> – остановка движения по Автомобильной Дороге продолжительностью </w:t>
      </w:r>
      <w:r w:rsidRPr="000C1501">
        <w:rPr>
          <w:b/>
        </w:rPr>
        <w:t>более 1 часа</w:t>
      </w:r>
      <w:r w:rsidRPr="000C1501">
        <w:t>.</w:t>
      </w:r>
    </w:p>
    <w:p w14:paraId="78FC0745" w14:textId="77777777" w:rsidR="0058153D" w:rsidRPr="000C1501" w:rsidRDefault="0058153D" w:rsidP="00A7437E">
      <w:pPr>
        <w:spacing w:after="0"/>
        <w:ind w:firstLine="708"/>
      </w:pPr>
      <w:r w:rsidRPr="000C1501">
        <w:rPr>
          <w:b/>
        </w:rPr>
        <w:t>Чрезвычайная Ситуация</w:t>
      </w:r>
      <w:r w:rsidRPr="000C1501">
        <w:t xml:space="preserve"> (далее - </w:t>
      </w:r>
      <w:r w:rsidRPr="000C1501">
        <w:rPr>
          <w:b/>
        </w:rPr>
        <w:t>ЧС</w:t>
      </w:r>
      <w:r w:rsidRPr="000C1501">
        <w:t>) - это обстановка на определенном участке Автомобильной Дороги,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77AFC9FD" w14:textId="3289DFC5" w:rsidR="0058153D" w:rsidRPr="000C1501" w:rsidRDefault="0058153D" w:rsidP="00916B5E">
      <w:pPr>
        <w:spacing w:after="0"/>
        <w:ind w:firstLine="708"/>
        <w:rPr>
          <w:b/>
        </w:rPr>
      </w:pPr>
      <w:r w:rsidRPr="000C1501">
        <w:rPr>
          <w:b/>
        </w:rPr>
        <w:t xml:space="preserve">Зона ЧС </w:t>
      </w:r>
      <w:r w:rsidRPr="000C1501">
        <w:t>- это территория, на которой сложилась Чрезвычайная Ситуация.</w:t>
      </w:r>
    </w:p>
    <w:p w14:paraId="2DE4ECB7" w14:textId="6E5A69D2" w:rsidR="0058153D" w:rsidRPr="000C1501" w:rsidRDefault="0058153D" w:rsidP="00916B5E">
      <w:pPr>
        <w:spacing w:after="0"/>
        <w:ind w:firstLine="708"/>
        <w:rPr>
          <w:b/>
        </w:rPr>
      </w:pPr>
      <w:r w:rsidRPr="000C1501">
        <w:rPr>
          <w:b/>
        </w:rPr>
        <w:t xml:space="preserve">Дорожно-Транспортное Происшествие (далее - ДТП) </w:t>
      </w:r>
      <w:r w:rsidRPr="000C1501">
        <w:t>- событие, возникшее в процессе движения по Автомобильной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14:paraId="425A016C" w14:textId="77777777" w:rsidR="0058153D" w:rsidRPr="000C1501" w:rsidRDefault="0058153D" w:rsidP="00A7437E">
      <w:pPr>
        <w:spacing w:after="0"/>
        <w:ind w:firstLine="708"/>
      </w:pPr>
      <w:r w:rsidRPr="000C1501">
        <w:rPr>
          <w:b/>
        </w:rPr>
        <w:t xml:space="preserve">Участник Дорожного Движения </w:t>
      </w:r>
      <w:r w:rsidRPr="000C1501">
        <w:t>- лицо, принимающее непосредственное участие в процессе дорожного движения в качестве водителя транспортного средства, пешехода, пассажира транспортного средства;</w:t>
      </w:r>
    </w:p>
    <w:p w14:paraId="11F55704" w14:textId="77777777" w:rsidR="0058153D" w:rsidRPr="000C1501" w:rsidRDefault="0058153D" w:rsidP="00A7437E">
      <w:pPr>
        <w:spacing w:after="0"/>
        <w:ind w:firstLine="708"/>
      </w:pPr>
      <w:r w:rsidRPr="000C1501">
        <w:rPr>
          <w:b/>
        </w:rPr>
        <w:t xml:space="preserve">Транспортное Средство </w:t>
      </w:r>
      <w:r w:rsidRPr="000C1501">
        <w:t>- устройство, предназначенное для перевозки по дорогам людей, грузов или оборудования, установленного на нем.</w:t>
      </w:r>
    </w:p>
    <w:p w14:paraId="0C17F292" w14:textId="77777777" w:rsidR="0058153D" w:rsidRPr="000C1501" w:rsidRDefault="0058153D" w:rsidP="00A7437E">
      <w:pPr>
        <w:spacing w:after="0"/>
        <w:ind w:firstLine="708"/>
      </w:pPr>
      <w:r w:rsidRPr="000C1501">
        <w:rPr>
          <w:b/>
        </w:rPr>
        <w:t>Автобус</w:t>
      </w:r>
      <w:r w:rsidRPr="000C1501">
        <w:t xml:space="preserve"> - транспортное средство, используемое для перевозки пассажиров, имеющее, помимо места водителя, более восьми мест для сидения.</w:t>
      </w:r>
    </w:p>
    <w:p w14:paraId="0DC194C6" w14:textId="77777777" w:rsidR="0058153D" w:rsidRPr="000C1501" w:rsidRDefault="0058153D" w:rsidP="00A7437E">
      <w:pPr>
        <w:spacing w:after="0"/>
        <w:ind w:firstLine="708"/>
      </w:pPr>
      <w:r w:rsidRPr="000C1501">
        <w:rPr>
          <w:b/>
        </w:rPr>
        <w:t xml:space="preserve">Погибший </w:t>
      </w:r>
      <w:r w:rsidRPr="000C1501">
        <w:t>- лицо, погибшее на месте дорожно-транспортного происшествия либо умершее от его последствий в течение 30 последующих суток;</w:t>
      </w:r>
    </w:p>
    <w:p w14:paraId="56751937" w14:textId="77777777" w:rsidR="0058153D" w:rsidRPr="000C1501" w:rsidRDefault="0058153D" w:rsidP="00A7437E">
      <w:pPr>
        <w:spacing w:after="0"/>
        <w:ind w:firstLine="708"/>
      </w:pPr>
      <w:r w:rsidRPr="000C1501">
        <w:rPr>
          <w:b/>
        </w:rPr>
        <w:lastRenderedPageBreak/>
        <w:t xml:space="preserve">Раненый </w:t>
      </w:r>
      <w:r w:rsidRPr="000C1501">
        <w:t>- лицо, получившее в ДТП телесные повреждения, обусловившие его госпитализацию на срок не менее одних суток либо необходимость амбулаторного лечения.</w:t>
      </w:r>
    </w:p>
    <w:p w14:paraId="6B8B66B8" w14:textId="29FE3FB4" w:rsidR="00FA578A" w:rsidRPr="000C1501" w:rsidRDefault="00FA578A" w:rsidP="00A7437E">
      <w:pPr>
        <w:spacing w:after="0"/>
        <w:ind w:firstLine="708"/>
      </w:pPr>
      <w:r w:rsidRPr="000C1501">
        <w:rPr>
          <w:bCs/>
        </w:rPr>
        <w:t>2. Настоящий порядок</w:t>
      </w:r>
      <w:r w:rsidRPr="000C1501">
        <w:t xml:space="preserve"> определяет единый порядок и формы представления оперативной информации Исполнителем о транспортно-эксплуатационном состоянии автомобильных дорог и искусственных сооружений на них, ДТП, ЧС в Государственную компанию «Российские автомобильные дороги».</w:t>
      </w:r>
    </w:p>
    <w:p w14:paraId="6555300A" w14:textId="789D7090" w:rsidR="0058153D" w:rsidRPr="000C1501" w:rsidRDefault="0058153D" w:rsidP="00A7437E">
      <w:pPr>
        <w:widowControl w:val="0"/>
        <w:autoSpaceDE w:val="0"/>
        <w:autoSpaceDN w:val="0"/>
        <w:spacing w:after="0"/>
        <w:ind w:firstLine="567"/>
      </w:pPr>
      <w:r w:rsidRPr="000C1501">
        <w:t xml:space="preserve">3. В случае возникновения на обслуживаемой Автомобильной Дороге ситуаций, связанных с резким ухудшением или изменением дорожных условий, опасных для движения транспорта, </w:t>
      </w:r>
      <w:r w:rsidR="005C7305" w:rsidRPr="000C1501">
        <w:t>Исполнитель</w:t>
      </w:r>
      <w:r w:rsidRPr="000C1501">
        <w:t xml:space="preserve"> незамедлительно ставит об этом в известность (по техническим средствам связи и подтверждают письменно) </w:t>
      </w:r>
      <w:r w:rsidR="00FA578A" w:rsidRPr="000C1501">
        <w:t xml:space="preserve">территориальные </w:t>
      </w:r>
      <w:r w:rsidRPr="000C1501">
        <w:t>комисси</w:t>
      </w:r>
      <w:r w:rsidR="00FA578A" w:rsidRPr="000C1501">
        <w:t>и</w:t>
      </w:r>
      <w:r w:rsidRPr="000C1501">
        <w:t xml:space="preserve"> по чрезвычайным ситуациям,</w:t>
      </w:r>
      <w:r w:rsidR="00FA578A" w:rsidRPr="000C1501">
        <w:t xml:space="preserve"> органы </w:t>
      </w:r>
      <w:r w:rsidRPr="000C1501">
        <w:t xml:space="preserve">Государственной инспекции безопасности дорожного движения (далее – </w:t>
      </w:r>
      <w:r w:rsidRPr="000C1501">
        <w:rPr>
          <w:i/>
        </w:rPr>
        <w:t>ГИБДД</w:t>
      </w:r>
      <w:r w:rsidRPr="000C1501">
        <w:t>) и транспортные организации, а также оповещают население через средства массовой информации по согласованию с органами местного самоуправления.</w:t>
      </w:r>
    </w:p>
    <w:p w14:paraId="1020E067" w14:textId="4AF43F1F" w:rsidR="0058153D" w:rsidRPr="000C1501" w:rsidRDefault="0058153D" w:rsidP="00A7437E">
      <w:pPr>
        <w:widowControl w:val="0"/>
        <w:autoSpaceDE w:val="0"/>
        <w:autoSpaceDN w:val="0"/>
        <w:spacing w:after="0"/>
        <w:ind w:firstLine="567"/>
      </w:pPr>
      <w:r w:rsidRPr="000C1501">
        <w:t xml:space="preserve">По согласованию с ГИБДД </w:t>
      </w:r>
      <w:r w:rsidR="005C7305" w:rsidRPr="000C1501">
        <w:t>Исполнитель</w:t>
      </w:r>
      <w:r w:rsidRPr="000C1501">
        <w:t xml:space="preserve"> принимает меры по временному ограничению или прекращению движения транспортных средств в случае, если не представляется возможным обеспечить бесперебойное и безопасное движение, и информируют водителей об изменении условий движения путем установки временных дорожных знаков (направления объездов, обходов, ограничения скорости и нагрузок) или другими формами предупреждения, а также через средства массовой информации по согласованию с органами местного самоуправления.</w:t>
      </w:r>
    </w:p>
    <w:p w14:paraId="584D910E" w14:textId="77777777" w:rsidR="0058153D" w:rsidRPr="000C1501" w:rsidRDefault="0058153D" w:rsidP="00A7437E">
      <w:pPr>
        <w:widowControl w:val="0"/>
        <w:autoSpaceDE w:val="0"/>
        <w:autoSpaceDN w:val="0"/>
        <w:spacing w:after="0"/>
        <w:ind w:firstLine="567"/>
      </w:pPr>
      <w:r w:rsidRPr="000C1501">
        <w:t xml:space="preserve">4. </w:t>
      </w:r>
      <w:r w:rsidR="005C7305" w:rsidRPr="000C1501">
        <w:t>Исполнитель</w:t>
      </w:r>
      <w:r w:rsidRPr="000C1501">
        <w:t xml:space="preserve"> обеспечивает оперативность представления полной и достоверной информации:</w:t>
      </w:r>
    </w:p>
    <w:p w14:paraId="32C2A46C" w14:textId="4C158D78" w:rsidR="0058153D" w:rsidRPr="000C1501" w:rsidRDefault="0058153D" w:rsidP="00A7437E">
      <w:pPr>
        <w:widowControl w:val="0"/>
        <w:autoSpaceDE w:val="0"/>
        <w:autoSpaceDN w:val="0"/>
        <w:spacing w:after="0"/>
        <w:ind w:firstLine="567"/>
      </w:pPr>
      <w:r w:rsidRPr="000C1501">
        <w:t>4.1.</w:t>
      </w:r>
      <w:r w:rsidRPr="000C1501">
        <w:rPr>
          <w:b/>
          <w:bCs/>
        </w:rPr>
        <w:t xml:space="preserve"> Незамедлительно </w:t>
      </w:r>
      <w:r w:rsidRPr="000C1501">
        <w:t xml:space="preserve">- о ДТП с тяжкими последствиями (при которых погибло 5 и более человек, при которых повреждено 10 и более единиц автотранспорта, а также при причинении значительного материального ущерба, или ДТП с участием Автобуса, независимо от последствий), ДТП с членами органов государственной власти Российской Федерации или органов власти субъектов Российской Федерации и ДТП, причиной которых являются неудовлетворительные дорожные условия; Перерывах (закрытии) Движения Автомобильного Транспорта; опасных природных явлениях и об их прогнозе; катастрофах, террористических актах и о других ЧС природного, техногенного и криминального характера как на Автомобильной </w:t>
      </w:r>
      <w:r w:rsidR="00FD3093" w:rsidRPr="000C1501">
        <w:t>Д</w:t>
      </w:r>
      <w:r w:rsidRPr="000C1501">
        <w:t xml:space="preserve">ороге, так и на </w:t>
      </w:r>
      <w:r w:rsidR="00FA578A" w:rsidRPr="000C1501">
        <w:t xml:space="preserve">объектах </w:t>
      </w:r>
      <w:r w:rsidRPr="000C1501">
        <w:t>дорожного хозяйства</w:t>
      </w:r>
      <w:r w:rsidR="00FA578A" w:rsidRPr="000C1501">
        <w:t>, отключении электропитания</w:t>
      </w:r>
      <w:r w:rsidRPr="000C1501">
        <w:t xml:space="preserve"> и о принятии неотложных практических мер по предотвращению и ликвидации вышеуказанных ситуаций; </w:t>
      </w:r>
      <w:r w:rsidR="00FA578A" w:rsidRPr="000C1501">
        <w:t xml:space="preserve">И далее </w:t>
      </w:r>
      <w:r w:rsidR="00FA578A" w:rsidRPr="000C1501">
        <w:rPr>
          <w:b/>
        </w:rPr>
        <w:t>ежечасно</w:t>
      </w:r>
      <w:r w:rsidR="00FA578A" w:rsidRPr="000C1501">
        <w:t xml:space="preserve"> по мере развития и ликвидации последствий происшествия</w:t>
      </w:r>
      <w:r w:rsidR="00B66AF2" w:rsidRPr="000C1501">
        <w:t>;</w:t>
      </w:r>
    </w:p>
    <w:p w14:paraId="702A9102" w14:textId="63665950" w:rsidR="0058153D" w:rsidRPr="000C1501" w:rsidRDefault="0058153D" w:rsidP="00A7437E">
      <w:pPr>
        <w:widowControl w:val="0"/>
        <w:autoSpaceDE w:val="0"/>
        <w:autoSpaceDN w:val="0"/>
        <w:spacing w:after="0"/>
        <w:ind w:firstLine="567"/>
      </w:pPr>
      <w:r w:rsidRPr="000C1501">
        <w:t>4.2.</w:t>
      </w:r>
      <w:r w:rsidRPr="000C1501">
        <w:rPr>
          <w:b/>
          <w:bCs/>
        </w:rPr>
        <w:t xml:space="preserve"> Ежедневно -</w:t>
      </w:r>
      <w:r w:rsidRPr="000C1501">
        <w:t xml:space="preserve"> о ходе проведения аварийно-спасательных и других неотложных работ (находящихся на контроле согласно пункту 4.1 настоящего порядка) в районах предотвращения и ликвидации последствий ЧС природного, техногенного и криминального характера; ТЭСАД</w:t>
      </w:r>
      <w:r w:rsidR="00B66AF2" w:rsidRPr="000C1501">
        <w:t xml:space="preserve"> и искусственных дорожных сооружений на них</w:t>
      </w:r>
      <w:r w:rsidRPr="000C1501">
        <w:t xml:space="preserve">; ДТП, в том числе связанных с материальным ущербом, нанесенным Автомобильной </w:t>
      </w:r>
      <w:r w:rsidR="00FD3093" w:rsidRPr="000C1501">
        <w:t>Д</w:t>
      </w:r>
      <w:r w:rsidRPr="000C1501">
        <w:t xml:space="preserve">ороге </w:t>
      </w:r>
      <w:r w:rsidR="00B66AF2" w:rsidRPr="000C1501">
        <w:t>с предоставлением акта о повреждении (уничтожении) имущества, входящего в состав Автомобильной Дороги</w:t>
      </w:r>
      <w:r w:rsidRPr="000C1501">
        <w:t>; гидрометеоусловиях; выполнении работ</w:t>
      </w:r>
      <w:r w:rsidR="00B66AF2" w:rsidRPr="000C1501">
        <w:t>,</w:t>
      </w:r>
      <w:r w:rsidRPr="000C1501">
        <w:t xml:space="preserve"> предусмотренных настоящим Соглашением, в т.ч. задействованных машинах и механизмах</w:t>
      </w:r>
      <w:r w:rsidR="00B66AF2" w:rsidRPr="000C1501">
        <w:t>; о работе аварийных комиссаров</w:t>
      </w:r>
      <w:r w:rsidRPr="000C1501">
        <w:t>.</w:t>
      </w:r>
    </w:p>
    <w:p w14:paraId="2363C598" w14:textId="48BFAD83" w:rsidR="00B66AF2" w:rsidRPr="000C1501" w:rsidRDefault="00B66AF2" w:rsidP="00A7437E">
      <w:pPr>
        <w:widowControl w:val="0"/>
        <w:autoSpaceDE w:val="0"/>
        <w:autoSpaceDN w:val="0"/>
        <w:spacing w:after="0"/>
        <w:ind w:firstLine="567"/>
      </w:pPr>
      <w:r w:rsidRPr="000C1501">
        <w:t xml:space="preserve">4.3 </w:t>
      </w:r>
      <w:r w:rsidRPr="000C1501">
        <w:rPr>
          <w:b/>
        </w:rPr>
        <w:t>По запросу</w:t>
      </w:r>
      <w:r w:rsidRPr="000C1501">
        <w:t xml:space="preserve"> – информация, предоставляемая в соответствии с запросом Заказчика</w:t>
      </w:r>
      <w:r w:rsidR="00721132" w:rsidRPr="000C1501">
        <w:t>.</w:t>
      </w:r>
    </w:p>
    <w:p w14:paraId="2C09E866" w14:textId="65909527" w:rsidR="0058153D" w:rsidRPr="000C1501" w:rsidRDefault="0058153D" w:rsidP="00A7437E">
      <w:pPr>
        <w:widowControl w:val="0"/>
        <w:autoSpaceDE w:val="0"/>
        <w:autoSpaceDN w:val="0"/>
        <w:spacing w:after="0"/>
        <w:ind w:firstLine="567"/>
      </w:pPr>
      <w:r w:rsidRPr="000C1501">
        <w:t>5. Информация, указанная в пункте 4.1 настоящего Порядка, незамедлительно представляется</w:t>
      </w:r>
      <w:r w:rsidR="00B66AF2" w:rsidRPr="000C1501">
        <w:t xml:space="preserve"> (до истечения 10 минут с момента обнаружения происшествия)</w:t>
      </w:r>
      <w:r w:rsidRPr="000C1501">
        <w:t xml:space="preserve"> по телефону </w:t>
      </w:r>
      <w:r w:rsidR="00B66AF2" w:rsidRPr="000C1501">
        <w:t xml:space="preserve">оперативному </w:t>
      </w:r>
      <w:r w:rsidRPr="000C1501">
        <w:t>дежурн</w:t>
      </w:r>
      <w:r w:rsidR="00B66AF2" w:rsidRPr="000C1501">
        <w:t>ому</w:t>
      </w:r>
      <w:r w:rsidRPr="000C1501">
        <w:t xml:space="preserve"> </w:t>
      </w:r>
      <w:r w:rsidR="00B66AF2" w:rsidRPr="000C1501">
        <w:t>соответствующего филиала или</w:t>
      </w:r>
      <w:r w:rsidR="00D00885" w:rsidRPr="000C1501">
        <w:t xml:space="preserve"> </w:t>
      </w:r>
      <w:r w:rsidR="00B66AF2" w:rsidRPr="000C1501">
        <w:t xml:space="preserve">территориального управления Государственной Компании </w:t>
      </w:r>
      <w:r w:rsidRPr="000C1501">
        <w:t xml:space="preserve">с последующим уточнением ситуации по факсимильной связи и (или) электронной почте, а также с помощью </w:t>
      </w:r>
      <w:r w:rsidRPr="000C1501">
        <w:rPr>
          <w:bCs/>
          <w:iCs/>
        </w:rPr>
        <w:t xml:space="preserve">АПК </w:t>
      </w:r>
      <w:r w:rsidR="007F6535" w:rsidRPr="000C1501">
        <w:rPr>
          <w:bCs/>
          <w:iCs/>
        </w:rPr>
        <w:t>ЦУП</w:t>
      </w:r>
      <w:r w:rsidRPr="000C1501">
        <w:rPr>
          <w:noProof/>
        </w:rPr>
        <w:t xml:space="preserve">, </w:t>
      </w:r>
      <w:r w:rsidRPr="000C1501">
        <w:t xml:space="preserve">не позднее </w:t>
      </w:r>
      <w:r w:rsidR="00B66AF2" w:rsidRPr="000C1501">
        <w:t xml:space="preserve">6 </w:t>
      </w:r>
      <w:r w:rsidRPr="000C1501">
        <w:t>(</w:t>
      </w:r>
      <w:r w:rsidR="00B66AF2" w:rsidRPr="000C1501">
        <w:t>шести</w:t>
      </w:r>
      <w:r w:rsidRPr="000C1501">
        <w:t xml:space="preserve">) часов с момента происшествия; в исключительных случаях (если сбор и передача оперативной информации по происшествию затруднены </w:t>
      </w:r>
      <w:r w:rsidR="00186793" w:rsidRPr="000C1501">
        <w:t>О</w:t>
      </w:r>
      <w:r w:rsidRPr="000C1501">
        <w:t xml:space="preserve">бстоятельствами </w:t>
      </w:r>
      <w:r w:rsidR="00186793" w:rsidRPr="000C1501">
        <w:t>Н</w:t>
      </w:r>
      <w:r w:rsidRPr="000C1501">
        <w:t xml:space="preserve">епреодолимой </w:t>
      </w:r>
      <w:r w:rsidR="00186793" w:rsidRPr="000C1501">
        <w:t>С</w:t>
      </w:r>
      <w:r w:rsidRPr="000C1501">
        <w:t>илы) - по мере сбора (получения) данных о происшествии и возможности их передать.</w:t>
      </w:r>
    </w:p>
    <w:p w14:paraId="13254F79" w14:textId="30209F75" w:rsidR="0058153D" w:rsidRPr="000C1501" w:rsidRDefault="0058153D" w:rsidP="00A7437E">
      <w:pPr>
        <w:widowControl w:val="0"/>
        <w:autoSpaceDE w:val="0"/>
        <w:autoSpaceDN w:val="0"/>
        <w:spacing w:after="0"/>
        <w:ind w:firstLine="567"/>
      </w:pPr>
      <w:r w:rsidRPr="000C1501">
        <w:t xml:space="preserve">6. Ежедневная информация, указанная в пункте 4.2 настоящего Порядка, представляется </w:t>
      </w:r>
      <w:r w:rsidRPr="000C1501">
        <w:lastRenderedPageBreak/>
        <w:t xml:space="preserve">оперативному дежурному </w:t>
      </w:r>
      <w:r w:rsidR="00B66AF2" w:rsidRPr="000C1501">
        <w:t>соответствующего филиала или</w:t>
      </w:r>
      <w:r w:rsidR="00D00885" w:rsidRPr="000C1501">
        <w:t xml:space="preserve"> </w:t>
      </w:r>
      <w:r w:rsidR="00B66AF2" w:rsidRPr="000C1501">
        <w:t xml:space="preserve">территориального </w:t>
      </w:r>
      <w:r w:rsidR="00D00885" w:rsidRPr="000C1501">
        <w:t>управлени</w:t>
      </w:r>
      <w:r w:rsidR="00B66AF2" w:rsidRPr="000C1501">
        <w:t>я</w:t>
      </w:r>
      <w:r w:rsidRPr="000C1501">
        <w:t xml:space="preserve"> Государственной </w:t>
      </w:r>
      <w:r w:rsidR="00C41795" w:rsidRPr="000C1501">
        <w:t>К</w:t>
      </w:r>
      <w:r w:rsidRPr="000C1501">
        <w:t xml:space="preserve">омпании с помощью </w:t>
      </w:r>
      <w:r w:rsidRPr="000C1501">
        <w:rPr>
          <w:bCs/>
          <w:iCs/>
        </w:rPr>
        <w:t xml:space="preserve">АПК </w:t>
      </w:r>
      <w:r w:rsidR="007F6535" w:rsidRPr="000C1501">
        <w:rPr>
          <w:bCs/>
          <w:iCs/>
        </w:rPr>
        <w:t>ЦУП</w:t>
      </w:r>
      <w:r w:rsidR="00721132" w:rsidRPr="000C1501">
        <w:t>.</w:t>
      </w:r>
    </w:p>
    <w:p w14:paraId="19669433" w14:textId="072A5057" w:rsidR="0058153D" w:rsidRPr="000C1501" w:rsidRDefault="0058153D" w:rsidP="00A7437E">
      <w:pPr>
        <w:widowControl w:val="0"/>
        <w:autoSpaceDE w:val="0"/>
        <w:autoSpaceDN w:val="0"/>
        <w:spacing w:after="0"/>
        <w:ind w:firstLine="567"/>
      </w:pPr>
      <w:r w:rsidRPr="000C1501">
        <w:t xml:space="preserve">Ежедневная </w:t>
      </w:r>
      <w:r w:rsidR="00B66AF2" w:rsidRPr="000C1501">
        <w:t>информация представляется</w:t>
      </w:r>
      <w:r w:rsidRPr="000C1501">
        <w:t xml:space="preserve"> с 6:00 до 7:00 и с 18:00 до 19:00, а в выходные и праздничные дни дополнительно с 12:00 до 14:00.</w:t>
      </w:r>
    </w:p>
    <w:p w14:paraId="0F5027B2" w14:textId="7D58C07D" w:rsidR="0058153D" w:rsidRPr="000C1501" w:rsidRDefault="0058153D" w:rsidP="00A7437E">
      <w:pPr>
        <w:widowControl w:val="0"/>
        <w:autoSpaceDE w:val="0"/>
        <w:autoSpaceDN w:val="0"/>
        <w:spacing w:after="0"/>
        <w:ind w:firstLine="567"/>
      </w:pPr>
      <w:r w:rsidRPr="000C1501">
        <w:t xml:space="preserve">7. Сведения, внесенные в установленные формы, указанные в пунктах 4.1 и 4.2 настоящего Порядка, находятся на контроле и могут быть скорректированы и дополнены как по результатам расследования следственными органами внутренних дел и </w:t>
      </w:r>
      <w:r w:rsidR="00B66AF2" w:rsidRPr="000C1501">
        <w:t>прокуратуры соответствующих</w:t>
      </w:r>
      <w:r w:rsidRPr="000C1501">
        <w:t xml:space="preserve"> министерств и ведомств, так и на основании информации, собранной в результате взаимодействия органов управления дорожным хозяйством с другими министерствами и ведомствами в части вопросов, относящихся к их компетенции. Изменения в оперативную информацию должны быть внесены в соответствующие формы донесения по результатам сверки.</w:t>
      </w:r>
    </w:p>
    <w:p w14:paraId="110F8FDD" w14:textId="77777777" w:rsidR="0058153D" w:rsidRPr="000C1501" w:rsidRDefault="0058153D" w:rsidP="00A7437E">
      <w:pPr>
        <w:widowControl w:val="0"/>
        <w:autoSpaceDE w:val="0"/>
        <w:autoSpaceDN w:val="0"/>
        <w:spacing w:after="0"/>
        <w:ind w:firstLine="567"/>
      </w:pPr>
      <w:r w:rsidRPr="000C1501">
        <w:t>8. Информация о ДТП представляется на основании постановления Правительства Российской Федерации от 29 июня 1995 г. № 647 «Об утверждении Правил учета дорожно-транспортных происшествий».</w:t>
      </w:r>
    </w:p>
    <w:p w14:paraId="1D0ECD9B" w14:textId="77777777" w:rsidR="0058153D" w:rsidRPr="000C1501" w:rsidRDefault="0058153D" w:rsidP="00A7437E">
      <w:pPr>
        <w:widowControl w:val="0"/>
        <w:autoSpaceDE w:val="0"/>
        <w:autoSpaceDN w:val="0"/>
        <w:spacing w:after="0"/>
        <w:ind w:firstLine="567"/>
      </w:pPr>
      <w:r w:rsidRPr="000C1501">
        <w:t>9. Требования к предоставлению информации о ДТП, ЧС, работах по Содержанию Автомобильной Дороги могут быть дополнены после вступления в силу новых законов и подзаконных актов, а также внутренних документов Заказчика, регламентирующих данные требования.</w:t>
      </w:r>
    </w:p>
    <w:p w14:paraId="34A9DA7C" w14:textId="77777777" w:rsidR="00894F6B" w:rsidRPr="000C1501" w:rsidRDefault="00894F6B" w:rsidP="00894F6B">
      <w:pPr>
        <w:widowControl w:val="0"/>
        <w:autoSpaceDE w:val="0"/>
        <w:autoSpaceDN w:val="0"/>
        <w:ind w:firstLine="567"/>
      </w:pPr>
      <w:r w:rsidRPr="000C1501">
        <w:t>10. Приложения к настоящему Порядку:</w:t>
      </w:r>
    </w:p>
    <w:p w14:paraId="732F9AE4" w14:textId="4F8236BB" w:rsidR="00894F6B" w:rsidRPr="000C1501" w:rsidRDefault="00894F6B" w:rsidP="00894F6B">
      <w:pPr>
        <w:widowControl w:val="0"/>
        <w:autoSpaceDE w:val="0"/>
        <w:autoSpaceDN w:val="0"/>
        <w:ind w:firstLine="567"/>
      </w:pPr>
      <w:r w:rsidRPr="000C1501">
        <w:rPr>
          <w:sz w:val="22"/>
        </w:rPr>
        <w:t>10.1. Приложение № 7.1.1 «Форма донесения о транспортно-эксплуатационном состоянии Автомобильной дороги и оперативной обстановке на ней».</w:t>
      </w:r>
    </w:p>
    <w:p w14:paraId="0456007D" w14:textId="0DB368A9" w:rsidR="00894F6B" w:rsidRPr="000C1501" w:rsidRDefault="00894F6B" w:rsidP="00894F6B">
      <w:pPr>
        <w:widowControl w:val="0"/>
        <w:autoSpaceDE w:val="0"/>
        <w:autoSpaceDN w:val="0"/>
        <w:ind w:firstLine="567"/>
      </w:pPr>
      <w:r w:rsidRPr="000C1501">
        <w:rPr>
          <w:sz w:val="22"/>
        </w:rPr>
        <w:t>10.2. Приложение № 7.1.2 «Форма донесения о метеорологических явлениях».</w:t>
      </w:r>
    </w:p>
    <w:p w14:paraId="725D5ED9" w14:textId="042B927C" w:rsidR="00894F6B" w:rsidRPr="000C1501" w:rsidRDefault="00894F6B" w:rsidP="00894F6B">
      <w:pPr>
        <w:widowControl w:val="0"/>
        <w:autoSpaceDE w:val="0"/>
        <w:autoSpaceDN w:val="0"/>
        <w:ind w:firstLine="567"/>
      </w:pPr>
      <w:r w:rsidRPr="000C1501">
        <w:rPr>
          <w:sz w:val="22"/>
        </w:rPr>
        <w:t>10.3. Приложение № 7.1.3 «</w:t>
      </w:r>
      <w:r w:rsidRPr="000C1501">
        <w:rPr>
          <w:noProof/>
          <w:sz w:val="22"/>
        </w:rPr>
        <w:t>Форма донесения о перерыве (ограничении) в движении автомобильного транспорта на Автомобильной Дороге</w:t>
      </w:r>
      <w:r w:rsidRPr="000C1501">
        <w:rPr>
          <w:sz w:val="22"/>
        </w:rPr>
        <w:t>».</w:t>
      </w:r>
    </w:p>
    <w:p w14:paraId="030CA7D1" w14:textId="7293F49D" w:rsidR="00894F6B" w:rsidRPr="000C1501" w:rsidRDefault="00894F6B" w:rsidP="00894F6B">
      <w:pPr>
        <w:widowControl w:val="0"/>
        <w:autoSpaceDE w:val="0"/>
        <w:autoSpaceDN w:val="0"/>
        <w:ind w:firstLine="567"/>
      </w:pPr>
      <w:r w:rsidRPr="000C1501">
        <w:rPr>
          <w:sz w:val="22"/>
        </w:rPr>
        <w:t>10.4. Приложение  № 7.1.4 «Форма донесения о ДТП на Автомобильной Дороге».</w:t>
      </w:r>
    </w:p>
    <w:p w14:paraId="178EAF81" w14:textId="7ECC1E24" w:rsidR="00894F6B" w:rsidRPr="000C1501" w:rsidRDefault="00894F6B" w:rsidP="00894F6B">
      <w:pPr>
        <w:widowControl w:val="0"/>
        <w:autoSpaceDE w:val="0"/>
        <w:autoSpaceDN w:val="0"/>
        <w:ind w:firstLine="567"/>
      </w:pPr>
      <w:r w:rsidRPr="000C1501">
        <w:rPr>
          <w:sz w:val="22"/>
        </w:rPr>
        <w:t>10.5. Приложение  № 7.1.5 «</w:t>
      </w:r>
      <w:r w:rsidRPr="000C1501">
        <w:rPr>
          <w:noProof/>
          <w:sz w:val="22"/>
        </w:rPr>
        <w:t>Форма донесения по паводковой обстановке</w:t>
      </w:r>
      <w:r w:rsidRPr="000C1501">
        <w:rPr>
          <w:sz w:val="22"/>
        </w:rPr>
        <w:t>».</w:t>
      </w:r>
    </w:p>
    <w:p w14:paraId="57EFB2A5" w14:textId="11A396D0" w:rsidR="00894F6B" w:rsidRPr="000C1501" w:rsidRDefault="00894F6B" w:rsidP="00894F6B">
      <w:pPr>
        <w:widowControl w:val="0"/>
        <w:autoSpaceDE w:val="0"/>
        <w:autoSpaceDN w:val="0"/>
        <w:ind w:firstLine="567"/>
      </w:pPr>
      <w:r w:rsidRPr="000C1501">
        <w:rPr>
          <w:sz w:val="22"/>
        </w:rPr>
        <w:t>10.6. Приложение  № 7.1.6 «</w:t>
      </w:r>
      <w:r w:rsidRPr="000C1501">
        <w:rPr>
          <w:noProof/>
          <w:sz w:val="22"/>
        </w:rPr>
        <w:t>Форма донесения о возникновении чрезвычайной ситуаци на Автомобильной Дороге</w:t>
      </w:r>
      <w:r w:rsidRPr="000C1501">
        <w:rPr>
          <w:sz w:val="22"/>
        </w:rPr>
        <w:t>».</w:t>
      </w:r>
    </w:p>
    <w:p w14:paraId="21A53910" w14:textId="78456EDF" w:rsidR="00894F6B" w:rsidRPr="000C1501" w:rsidRDefault="00894F6B" w:rsidP="00894F6B">
      <w:pPr>
        <w:widowControl w:val="0"/>
        <w:autoSpaceDE w:val="0"/>
        <w:autoSpaceDN w:val="0"/>
        <w:ind w:firstLine="567"/>
      </w:pPr>
      <w:r w:rsidRPr="000C1501">
        <w:rPr>
          <w:sz w:val="22"/>
        </w:rPr>
        <w:t>10.7. Приложение № 7.1.7 «</w:t>
      </w:r>
      <w:r w:rsidRPr="000C1501">
        <w:rPr>
          <w:noProof/>
          <w:sz w:val="22"/>
        </w:rPr>
        <w:t xml:space="preserve">Форма донесения о </w:t>
      </w:r>
      <w:r w:rsidRPr="000C1501">
        <w:rPr>
          <w:sz w:val="22"/>
        </w:rPr>
        <w:t>проводимых работах по содержанию на Автомобильной Дороге».</w:t>
      </w:r>
    </w:p>
    <w:p w14:paraId="5A8ADB79" w14:textId="0BE9EE95" w:rsidR="00894F6B" w:rsidRPr="000C1501" w:rsidRDefault="00894F6B" w:rsidP="00894F6B">
      <w:pPr>
        <w:widowControl w:val="0"/>
        <w:autoSpaceDE w:val="0"/>
        <w:autoSpaceDN w:val="0"/>
        <w:ind w:firstLine="567"/>
        <w:rPr>
          <w:sz w:val="22"/>
        </w:rPr>
      </w:pPr>
      <w:r w:rsidRPr="000C1501">
        <w:rPr>
          <w:sz w:val="22"/>
        </w:rPr>
        <w:t>10.8. Приложение № 7.1.8 «</w:t>
      </w:r>
      <w:r w:rsidRPr="000C1501">
        <w:rPr>
          <w:noProof/>
        </w:rPr>
        <w:t>Форма донесения информации</w:t>
      </w:r>
      <w:r w:rsidRPr="000C1501">
        <w:rPr>
          <w:sz w:val="22"/>
        </w:rPr>
        <w:t>».</w:t>
      </w:r>
    </w:p>
    <w:p w14:paraId="6E291664" w14:textId="77777777" w:rsidR="00894F6B" w:rsidRPr="000C1501" w:rsidRDefault="00894F6B" w:rsidP="00894F6B">
      <w:pPr>
        <w:widowControl w:val="0"/>
        <w:autoSpaceDE w:val="0"/>
        <w:autoSpaceDN w:val="0"/>
        <w:ind w:firstLine="567"/>
        <w:rPr>
          <w:sz w:val="22"/>
        </w:rPr>
      </w:pPr>
    </w:p>
    <w:p w14:paraId="394CE2C7" w14:textId="77777777" w:rsidR="00894F6B" w:rsidRPr="000C1501" w:rsidRDefault="00894F6B" w:rsidP="00894F6B">
      <w:pPr>
        <w:widowControl w:val="0"/>
        <w:autoSpaceDE w:val="0"/>
        <w:autoSpaceDN w:val="0"/>
        <w:ind w:firstLine="567"/>
        <w:rPr>
          <w:sz w:val="22"/>
        </w:rPr>
      </w:pPr>
    </w:p>
    <w:p w14:paraId="55A4CE13" w14:textId="77777777" w:rsidR="00894F6B" w:rsidRPr="000C1501" w:rsidRDefault="00894F6B" w:rsidP="00894F6B">
      <w:pPr>
        <w:widowControl w:val="0"/>
        <w:autoSpaceDE w:val="0"/>
        <w:autoSpaceDN w:val="0"/>
        <w:ind w:firstLine="567"/>
        <w:rPr>
          <w:sz w:val="22"/>
        </w:rPr>
      </w:pPr>
    </w:p>
    <w:p w14:paraId="2E828A51" w14:textId="77777777" w:rsidR="00894F6B" w:rsidRPr="000C1501" w:rsidRDefault="00894F6B" w:rsidP="00894F6B">
      <w:pPr>
        <w:widowControl w:val="0"/>
        <w:autoSpaceDE w:val="0"/>
        <w:autoSpaceDN w:val="0"/>
        <w:ind w:firstLine="567"/>
        <w:rPr>
          <w:sz w:val="22"/>
        </w:rPr>
      </w:pPr>
    </w:p>
    <w:p w14:paraId="61010FFA" w14:textId="77777777" w:rsidR="00894F6B" w:rsidRPr="000C1501" w:rsidRDefault="00894F6B" w:rsidP="00894F6B">
      <w:pPr>
        <w:widowControl w:val="0"/>
        <w:autoSpaceDE w:val="0"/>
        <w:autoSpaceDN w:val="0"/>
        <w:ind w:firstLine="567"/>
        <w:rPr>
          <w:sz w:val="22"/>
        </w:rPr>
      </w:pPr>
    </w:p>
    <w:p w14:paraId="00CEDFC3" w14:textId="77777777" w:rsidR="00894F6B" w:rsidRPr="000C1501" w:rsidRDefault="00894F6B" w:rsidP="00894F6B">
      <w:pPr>
        <w:widowControl w:val="0"/>
        <w:autoSpaceDE w:val="0"/>
        <w:autoSpaceDN w:val="0"/>
        <w:ind w:firstLine="567"/>
        <w:rPr>
          <w:sz w:val="22"/>
        </w:rPr>
      </w:pPr>
    </w:p>
    <w:p w14:paraId="1B6AEB92" w14:textId="77777777" w:rsidR="00894F6B" w:rsidRPr="000C1501" w:rsidRDefault="00894F6B" w:rsidP="00894F6B">
      <w:pPr>
        <w:widowControl w:val="0"/>
        <w:autoSpaceDE w:val="0"/>
        <w:autoSpaceDN w:val="0"/>
        <w:ind w:firstLine="567"/>
        <w:rPr>
          <w:sz w:val="22"/>
        </w:rPr>
      </w:pPr>
    </w:p>
    <w:p w14:paraId="6FDC0E90" w14:textId="77777777" w:rsidR="00894F6B" w:rsidRPr="000C1501" w:rsidRDefault="00894F6B" w:rsidP="00894F6B">
      <w:pPr>
        <w:widowControl w:val="0"/>
        <w:autoSpaceDE w:val="0"/>
        <w:autoSpaceDN w:val="0"/>
        <w:ind w:firstLine="567"/>
        <w:rPr>
          <w:sz w:val="22"/>
        </w:rPr>
      </w:pPr>
    </w:p>
    <w:p w14:paraId="68279D70" w14:textId="77777777" w:rsidR="00894F6B" w:rsidRPr="000C1501" w:rsidRDefault="00894F6B" w:rsidP="00894F6B">
      <w:pPr>
        <w:widowControl w:val="0"/>
        <w:autoSpaceDE w:val="0"/>
        <w:autoSpaceDN w:val="0"/>
        <w:ind w:firstLine="567"/>
        <w:rPr>
          <w:sz w:val="22"/>
        </w:rPr>
      </w:pPr>
    </w:p>
    <w:p w14:paraId="52CFC227" w14:textId="77777777" w:rsidR="00894F6B" w:rsidRPr="000C1501" w:rsidRDefault="00894F6B" w:rsidP="00894F6B">
      <w:pPr>
        <w:widowControl w:val="0"/>
        <w:autoSpaceDE w:val="0"/>
        <w:autoSpaceDN w:val="0"/>
        <w:ind w:firstLine="567"/>
        <w:rPr>
          <w:sz w:val="22"/>
        </w:rPr>
      </w:pPr>
    </w:p>
    <w:p w14:paraId="075844AA" w14:textId="77777777" w:rsidR="00894F6B" w:rsidRPr="000C1501" w:rsidRDefault="00894F6B" w:rsidP="00894F6B">
      <w:pPr>
        <w:widowControl w:val="0"/>
        <w:autoSpaceDE w:val="0"/>
        <w:autoSpaceDN w:val="0"/>
        <w:ind w:firstLine="567"/>
        <w:rPr>
          <w:sz w:val="22"/>
        </w:rPr>
      </w:pPr>
    </w:p>
    <w:p w14:paraId="604ECFD9" w14:textId="77777777" w:rsidR="00894F6B" w:rsidRPr="000C1501" w:rsidRDefault="00894F6B" w:rsidP="00894F6B">
      <w:pPr>
        <w:widowControl w:val="0"/>
        <w:autoSpaceDE w:val="0"/>
        <w:autoSpaceDN w:val="0"/>
        <w:ind w:firstLine="567"/>
        <w:rPr>
          <w:sz w:val="22"/>
        </w:rPr>
      </w:pPr>
    </w:p>
    <w:p w14:paraId="4A88AA79" w14:textId="77777777" w:rsidR="00894F6B" w:rsidRPr="000C1501" w:rsidRDefault="00894F6B" w:rsidP="00894F6B">
      <w:pPr>
        <w:widowControl w:val="0"/>
        <w:autoSpaceDE w:val="0"/>
        <w:autoSpaceDN w:val="0"/>
        <w:ind w:firstLine="567"/>
        <w:rPr>
          <w:sz w:val="22"/>
        </w:rPr>
      </w:pPr>
    </w:p>
    <w:p w14:paraId="7800BA59" w14:textId="77777777" w:rsidR="00894F6B" w:rsidRPr="000C1501" w:rsidRDefault="00894F6B" w:rsidP="00894F6B">
      <w:pPr>
        <w:widowControl w:val="0"/>
        <w:autoSpaceDE w:val="0"/>
        <w:autoSpaceDN w:val="0"/>
        <w:ind w:firstLine="567"/>
        <w:rPr>
          <w:sz w:val="22"/>
        </w:rPr>
      </w:pPr>
    </w:p>
    <w:p w14:paraId="6DA3A8A7" w14:textId="1B06C7BB" w:rsidR="00894F6B" w:rsidRPr="000C1501" w:rsidRDefault="00894F6B" w:rsidP="000C1501">
      <w:pPr>
        <w:widowControl w:val="0"/>
        <w:autoSpaceDE w:val="0"/>
        <w:autoSpaceDN w:val="0"/>
        <w:ind w:firstLine="567"/>
        <w:jc w:val="right"/>
        <w:rPr>
          <w:b/>
        </w:rPr>
      </w:pPr>
      <w:r w:rsidRPr="000C1501">
        <w:rPr>
          <w:b/>
          <w:bCs/>
        </w:rPr>
        <w:t>Приложение  7.1.1</w:t>
      </w:r>
    </w:p>
    <w:p w14:paraId="3A89FE63" w14:textId="77777777" w:rsidR="00894F6B" w:rsidRPr="000C1501" w:rsidRDefault="00894F6B" w:rsidP="000C1501">
      <w:pPr>
        <w:widowControl w:val="0"/>
        <w:autoSpaceDE w:val="0"/>
        <w:autoSpaceDN w:val="0"/>
        <w:ind w:firstLine="567"/>
        <w:jc w:val="right"/>
        <w:rPr>
          <w:b/>
          <w:bCs/>
        </w:rPr>
      </w:pPr>
      <w:r w:rsidRPr="000C1501">
        <w:rPr>
          <w:b/>
          <w:bCs/>
        </w:rPr>
        <w:t>к Приложению № 7</w:t>
      </w:r>
    </w:p>
    <w:p w14:paraId="5AF0EF35" w14:textId="77777777" w:rsidR="00894F6B" w:rsidRPr="000C1501" w:rsidRDefault="00894F6B" w:rsidP="000C1501">
      <w:pPr>
        <w:widowControl w:val="0"/>
        <w:autoSpaceDE w:val="0"/>
        <w:autoSpaceDN w:val="0"/>
        <w:ind w:firstLine="567"/>
        <w:jc w:val="right"/>
        <w:rPr>
          <w:b/>
          <w:bCs/>
        </w:rPr>
      </w:pPr>
      <w:r w:rsidRPr="000C1501">
        <w:rPr>
          <w:b/>
          <w:bCs/>
        </w:rPr>
        <w:lastRenderedPageBreak/>
        <w:t>к Долгосрочному Инвестиционному Соглашению</w:t>
      </w:r>
    </w:p>
    <w:p w14:paraId="6815BCE3" w14:textId="77777777" w:rsidR="00894F6B" w:rsidRPr="000C1501" w:rsidRDefault="00894F6B" w:rsidP="000C1501">
      <w:pPr>
        <w:widowControl w:val="0"/>
        <w:autoSpaceDE w:val="0"/>
        <w:autoSpaceDN w:val="0"/>
        <w:ind w:firstLine="567"/>
        <w:jc w:val="right"/>
        <w:rPr>
          <w:bCs/>
        </w:rPr>
      </w:pPr>
      <w:r w:rsidRPr="000C1501">
        <w:rPr>
          <w:b/>
          <w:bCs/>
        </w:rPr>
        <w:t xml:space="preserve"> № ___ от «___» ______ 201_ г.</w:t>
      </w:r>
    </w:p>
    <w:p w14:paraId="24FC3B3D" w14:textId="77777777" w:rsidR="00894F6B" w:rsidRPr="000C1501" w:rsidRDefault="00894F6B" w:rsidP="00894F6B">
      <w:pPr>
        <w:widowControl w:val="0"/>
        <w:autoSpaceDE w:val="0"/>
        <w:autoSpaceDN w:val="0"/>
        <w:ind w:firstLine="567"/>
        <w:rPr>
          <w:b/>
          <w:bCs/>
        </w:rPr>
      </w:pPr>
    </w:p>
    <w:tbl>
      <w:tblPr>
        <w:tblW w:w="10044" w:type="dxa"/>
        <w:tblInd w:w="93" w:type="dxa"/>
        <w:tblLook w:val="04A0" w:firstRow="1" w:lastRow="0" w:firstColumn="1" w:lastColumn="0" w:noHBand="0" w:noVBand="1"/>
      </w:tblPr>
      <w:tblGrid>
        <w:gridCol w:w="359"/>
        <w:gridCol w:w="359"/>
        <w:gridCol w:w="359"/>
        <w:gridCol w:w="386"/>
        <w:gridCol w:w="385"/>
        <w:gridCol w:w="404"/>
        <w:gridCol w:w="404"/>
        <w:gridCol w:w="374"/>
        <w:gridCol w:w="374"/>
        <w:gridCol w:w="374"/>
        <w:gridCol w:w="358"/>
        <w:gridCol w:w="358"/>
        <w:gridCol w:w="404"/>
        <w:gridCol w:w="403"/>
        <w:gridCol w:w="403"/>
        <w:gridCol w:w="409"/>
        <w:gridCol w:w="408"/>
        <w:gridCol w:w="479"/>
        <w:gridCol w:w="418"/>
        <w:gridCol w:w="276"/>
        <w:gridCol w:w="560"/>
        <w:gridCol w:w="358"/>
        <w:gridCol w:w="358"/>
        <w:gridCol w:w="358"/>
        <w:gridCol w:w="358"/>
        <w:gridCol w:w="358"/>
      </w:tblGrid>
      <w:tr w:rsidR="000C1501" w:rsidRPr="000C1501" w14:paraId="7B68D567" w14:textId="77777777" w:rsidTr="00894F6B">
        <w:trPr>
          <w:trHeight w:val="338"/>
        </w:trPr>
        <w:tc>
          <w:tcPr>
            <w:tcW w:w="10044" w:type="dxa"/>
            <w:gridSpan w:val="26"/>
            <w:tcBorders>
              <w:top w:val="nil"/>
              <w:left w:val="nil"/>
              <w:bottom w:val="nil"/>
              <w:right w:val="nil"/>
            </w:tcBorders>
            <w:shd w:val="clear" w:color="auto" w:fill="auto"/>
            <w:noWrap/>
            <w:vAlign w:val="center"/>
            <w:hideMark/>
          </w:tcPr>
          <w:p w14:paraId="7B7966C7" w14:textId="77777777" w:rsidR="00894F6B" w:rsidRPr="000C1501" w:rsidRDefault="00894F6B" w:rsidP="000C1501">
            <w:pPr>
              <w:widowControl w:val="0"/>
              <w:autoSpaceDE w:val="0"/>
              <w:autoSpaceDN w:val="0"/>
              <w:ind w:firstLine="567"/>
              <w:jc w:val="center"/>
              <w:rPr>
                <w:b/>
                <w:bCs/>
              </w:rPr>
            </w:pPr>
            <w:r w:rsidRPr="000C1501">
              <w:rPr>
                <w:b/>
                <w:bCs/>
              </w:rPr>
              <w:t>ДОНЕСЕНИЕ</w:t>
            </w:r>
          </w:p>
        </w:tc>
      </w:tr>
      <w:tr w:rsidR="000C1501" w:rsidRPr="000C1501" w14:paraId="61F93BB7" w14:textId="77777777" w:rsidTr="00894F6B">
        <w:trPr>
          <w:trHeight w:val="353"/>
        </w:trPr>
        <w:tc>
          <w:tcPr>
            <w:tcW w:w="10044" w:type="dxa"/>
            <w:gridSpan w:val="26"/>
            <w:tcBorders>
              <w:top w:val="nil"/>
              <w:left w:val="nil"/>
              <w:bottom w:val="nil"/>
              <w:right w:val="nil"/>
            </w:tcBorders>
            <w:shd w:val="clear" w:color="auto" w:fill="auto"/>
            <w:noWrap/>
            <w:vAlign w:val="center"/>
            <w:hideMark/>
          </w:tcPr>
          <w:p w14:paraId="7FCFCD05" w14:textId="77777777" w:rsidR="00894F6B" w:rsidRPr="000C1501" w:rsidRDefault="00894F6B" w:rsidP="000C1501">
            <w:pPr>
              <w:widowControl w:val="0"/>
              <w:autoSpaceDE w:val="0"/>
              <w:autoSpaceDN w:val="0"/>
              <w:ind w:firstLine="567"/>
              <w:jc w:val="center"/>
              <w:rPr>
                <w:b/>
                <w:bCs/>
              </w:rPr>
            </w:pPr>
            <w:r w:rsidRPr="000C1501">
              <w:rPr>
                <w:b/>
                <w:bCs/>
              </w:rPr>
              <w:t>О ТРАНСПОРТНО-ЭКСПЛУАТАЦИОННОМ СОСТОЯНИИ</w:t>
            </w:r>
          </w:p>
        </w:tc>
      </w:tr>
      <w:tr w:rsidR="000C1501" w:rsidRPr="000C1501" w14:paraId="673FC6BB" w14:textId="77777777" w:rsidTr="00894F6B">
        <w:trPr>
          <w:trHeight w:val="353"/>
        </w:trPr>
        <w:tc>
          <w:tcPr>
            <w:tcW w:w="10044" w:type="dxa"/>
            <w:gridSpan w:val="26"/>
            <w:tcBorders>
              <w:top w:val="nil"/>
              <w:left w:val="nil"/>
              <w:bottom w:val="nil"/>
              <w:right w:val="nil"/>
            </w:tcBorders>
            <w:shd w:val="clear" w:color="auto" w:fill="auto"/>
            <w:noWrap/>
            <w:vAlign w:val="center"/>
            <w:hideMark/>
          </w:tcPr>
          <w:p w14:paraId="3174C1E9" w14:textId="77777777" w:rsidR="00894F6B" w:rsidRPr="000C1501" w:rsidRDefault="00894F6B" w:rsidP="000C1501">
            <w:pPr>
              <w:widowControl w:val="0"/>
              <w:autoSpaceDE w:val="0"/>
              <w:autoSpaceDN w:val="0"/>
              <w:ind w:firstLine="567"/>
              <w:jc w:val="center"/>
              <w:rPr>
                <w:b/>
                <w:bCs/>
              </w:rPr>
            </w:pPr>
            <w:r w:rsidRPr="000C1501">
              <w:rPr>
                <w:b/>
                <w:bCs/>
              </w:rPr>
              <w:t>АВТОМОБИЛЬНОЙ ДОРОГИ И ОПЕРАТИВНОЙ ОБСТАНОВКЕ НА НЕЙ</w:t>
            </w:r>
          </w:p>
        </w:tc>
      </w:tr>
      <w:tr w:rsidR="000C1501" w:rsidRPr="000C1501" w14:paraId="6FC77844" w14:textId="77777777" w:rsidTr="00894F6B">
        <w:trPr>
          <w:trHeight w:val="338"/>
        </w:trPr>
        <w:tc>
          <w:tcPr>
            <w:tcW w:w="10044" w:type="dxa"/>
            <w:gridSpan w:val="26"/>
            <w:tcBorders>
              <w:top w:val="nil"/>
              <w:left w:val="nil"/>
              <w:bottom w:val="nil"/>
              <w:right w:val="nil"/>
            </w:tcBorders>
            <w:shd w:val="clear" w:color="auto" w:fill="auto"/>
            <w:noWrap/>
            <w:vAlign w:val="center"/>
            <w:hideMark/>
          </w:tcPr>
          <w:p w14:paraId="14B7F1E4" w14:textId="77777777" w:rsidR="00894F6B" w:rsidRPr="000C1501" w:rsidRDefault="00894F6B" w:rsidP="000C1501">
            <w:pPr>
              <w:widowControl w:val="0"/>
              <w:autoSpaceDE w:val="0"/>
              <w:autoSpaceDN w:val="0"/>
              <w:ind w:firstLine="567"/>
              <w:jc w:val="center"/>
              <w:rPr>
                <w:b/>
                <w:bCs/>
              </w:rPr>
            </w:pPr>
            <w:r w:rsidRPr="000C1501">
              <w:rPr>
                <w:b/>
                <w:bCs/>
              </w:rPr>
              <w:t>за период  с ___________ до  ___________</w:t>
            </w:r>
          </w:p>
        </w:tc>
      </w:tr>
      <w:tr w:rsidR="000C1501" w:rsidRPr="000C1501" w14:paraId="0EDB82EB" w14:textId="77777777" w:rsidTr="000C1501">
        <w:trPr>
          <w:trHeight w:val="353"/>
        </w:trPr>
        <w:tc>
          <w:tcPr>
            <w:tcW w:w="359" w:type="dxa"/>
            <w:tcBorders>
              <w:top w:val="nil"/>
              <w:left w:val="nil"/>
              <w:bottom w:val="nil"/>
              <w:right w:val="nil"/>
            </w:tcBorders>
            <w:shd w:val="clear" w:color="auto" w:fill="auto"/>
            <w:noWrap/>
            <w:vAlign w:val="bottom"/>
            <w:hideMark/>
          </w:tcPr>
          <w:p w14:paraId="525DAAA2" w14:textId="77777777" w:rsidR="00894F6B" w:rsidRPr="000C1501" w:rsidRDefault="00894F6B" w:rsidP="00894F6B">
            <w:pPr>
              <w:widowControl w:val="0"/>
              <w:autoSpaceDE w:val="0"/>
              <w:autoSpaceDN w:val="0"/>
              <w:ind w:firstLine="567"/>
            </w:pPr>
          </w:p>
        </w:tc>
        <w:tc>
          <w:tcPr>
            <w:tcW w:w="359" w:type="dxa"/>
            <w:tcBorders>
              <w:top w:val="nil"/>
              <w:left w:val="nil"/>
              <w:bottom w:val="nil"/>
              <w:right w:val="nil"/>
            </w:tcBorders>
            <w:shd w:val="clear" w:color="auto" w:fill="auto"/>
            <w:noWrap/>
            <w:vAlign w:val="bottom"/>
            <w:hideMark/>
          </w:tcPr>
          <w:p w14:paraId="6E67F246" w14:textId="77777777" w:rsidR="00894F6B" w:rsidRPr="000C1501" w:rsidRDefault="00894F6B" w:rsidP="00894F6B">
            <w:pPr>
              <w:widowControl w:val="0"/>
              <w:autoSpaceDE w:val="0"/>
              <w:autoSpaceDN w:val="0"/>
              <w:ind w:firstLine="567"/>
            </w:pPr>
          </w:p>
        </w:tc>
        <w:tc>
          <w:tcPr>
            <w:tcW w:w="359" w:type="dxa"/>
            <w:tcBorders>
              <w:top w:val="nil"/>
              <w:left w:val="nil"/>
              <w:bottom w:val="nil"/>
              <w:right w:val="nil"/>
            </w:tcBorders>
            <w:shd w:val="clear" w:color="auto" w:fill="auto"/>
            <w:noWrap/>
            <w:vAlign w:val="bottom"/>
            <w:hideMark/>
          </w:tcPr>
          <w:p w14:paraId="24C65713" w14:textId="77777777" w:rsidR="00894F6B" w:rsidRPr="000C1501" w:rsidRDefault="00894F6B" w:rsidP="00894F6B">
            <w:pPr>
              <w:widowControl w:val="0"/>
              <w:autoSpaceDE w:val="0"/>
              <w:autoSpaceDN w:val="0"/>
              <w:ind w:firstLine="567"/>
            </w:pPr>
          </w:p>
        </w:tc>
        <w:tc>
          <w:tcPr>
            <w:tcW w:w="386" w:type="dxa"/>
            <w:tcBorders>
              <w:top w:val="nil"/>
              <w:left w:val="nil"/>
              <w:bottom w:val="nil"/>
              <w:right w:val="nil"/>
            </w:tcBorders>
            <w:shd w:val="clear" w:color="auto" w:fill="auto"/>
            <w:noWrap/>
            <w:vAlign w:val="bottom"/>
            <w:hideMark/>
          </w:tcPr>
          <w:p w14:paraId="6807401A" w14:textId="77777777" w:rsidR="00894F6B" w:rsidRPr="000C1501" w:rsidRDefault="00894F6B" w:rsidP="00894F6B">
            <w:pPr>
              <w:widowControl w:val="0"/>
              <w:autoSpaceDE w:val="0"/>
              <w:autoSpaceDN w:val="0"/>
              <w:ind w:firstLine="567"/>
            </w:pPr>
          </w:p>
        </w:tc>
        <w:tc>
          <w:tcPr>
            <w:tcW w:w="385" w:type="dxa"/>
            <w:tcBorders>
              <w:top w:val="nil"/>
              <w:left w:val="nil"/>
              <w:bottom w:val="nil"/>
              <w:right w:val="nil"/>
            </w:tcBorders>
            <w:shd w:val="clear" w:color="auto" w:fill="auto"/>
            <w:noWrap/>
            <w:vAlign w:val="bottom"/>
            <w:hideMark/>
          </w:tcPr>
          <w:p w14:paraId="79331B3B" w14:textId="77777777" w:rsidR="00894F6B" w:rsidRPr="000C1501" w:rsidRDefault="00894F6B" w:rsidP="00894F6B">
            <w:pPr>
              <w:widowControl w:val="0"/>
              <w:autoSpaceDE w:val="0"/>
              <w:autoSpaceDN w:val="0"/>
              <w:ind w:firstLine="567"/>
            </w:pPr>
          </w:p>
        </w:tc>
        <w:tc>
          <w:tcPr>
            <w:tcW w:w="404" w:type="dxa"/>
            <w:tcBorders>
              <w:top w:val="nil"/>
              <w:left w:val="nil"/>
              <w:bottom w:val="nil"/>
              <w:right w:val="nil"/>
            </w:tcBorders>
            <w:shd w:val="clear" w:color="auto" w:fill="auto"/>
            <w:noWrap/>
            <w:vAlign w:val="bottom"/>
            <w:hideMark/>
          </w:tcPr>
          <w:p w14:paraId="38A894F4" w14:textId="77777777" w:rsidR="00894F6B" w:rsidRPr="000C1501" w:rsidRDefault="00894F6B" w:rsidP="00894F6B">
            <w:pPr>
              <w:widowControl w:val="0"/>
              <w:autoSpaceDE w:val="0"/>
              <w:autoSpaceDN w:val="0"/>
              <w:ind w:firstLine="567"/>
            </w:pPr>
          </w:p>
        </w:tc>
        <w:tc>
          <w:tcPr>
            <w:tcW w:w="404" w:type="dxa"/>
            <w:tcBorders>
              <w:top w:val="nil"/>
              <w:left w:val="nil"/>
              <w:bottom w:val="nil"/>
              <w:right w:val="nil"/>
            </w:tcBorders>
            <w:shd w:val="clear" w:color="auto" w:fill="auto"/>
            <w:noWrap/>
            <w:vAlign w:val="bottom"/>
            <w:hideMark/>
          </w:tcPr>
          <w:p w14:paraId="36672B7C"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2EFBFB88"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13ED4ED3"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11F5B3E5"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1A03175C"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03A3DC9F" w14:textId="77777777" w:rsidR="00894F6B" w:rsidRPr="000C1501" w:rsidRDefault="00894F6B" w:rsidP="00894F6B">
            <w:pPr>
              <w:widowControl w:val="0"/>
              <w:autoSpaceDE w:val="0"/>
              <w:autoSpaceDN w:val="0"/>
              <w:ind w:firstLine="567"/>
            </w:pPr>
          </w:p>
        </w:tc>
        <w:tc>
          <w:tcPr>
            <w:tcW w:w="404" w:type="dxa"/>
            <w:tcBorders>
              <w:top w:val="nil"/>
              <w:left w:val="nil"/>
              <w:bottom w:val="nil"/>
              <w:right w:val="nil"/>
            </w:tcBorders>
            <w:shd w:val="clear" w:color="auto" w:fill="auto"/>
            <w:noWrap/>
            <w:vAlign w:val="bottom"/>
            <w:hideMark/>
          </w:tcPr>
          <w:p w14:paraId="40537C14" w14:textId="77777777" w:rsidR="00894F6B" w:rsidRPr="000C1501" w:rsidRDefault="00894F6B" w:rsidP="00894F6B">
            <w:pPr>
              <w:widowControl w:val="0"/>
              <w:autoSpaceDE w:val="0"/>
              <w:autoSpaceDN w:val="0"/>
              <w:ind w:firstLine="567"/>
            </w:pPr>
          </w:p>
        </w:tc>
        <w:tc>
          <w:tcPr>
            <w:tcW w:w="403" w:type="dxa"/>
            <w:tcBorders>
              <w:top w:val="nil"/>
              <w:left w:val="nil"/>
              <w:bottom w:val="nil"/>
              <w:right w:val="nil"/>
            </w:tcBorders>
            <w:shd w:val="clear" w:color="auto" w:fill="auto"/>
            <w:noWrap/>
            <w:vAlign w:val="bottom"/>
            <w:hideMark/>
          </w:tcPr>
          <w:p w14:paraId="5DCBED92" w14:textId="77777777" w:rsidR="00894F6B" w:rsidRPr="000C1501" w:rsidRDefault="00894F6B" w:rsidP="00894F6B">
            <w:pPr>
              <w:widowControl w:val="0"/>
              <w:autoSpaceDE w:val="0"/>
              <w:autoSpaceDN w:val="0"/>
              <w:ind w:firstLine="567"/>
            </w:pPr>
          </w:p>
        </w:tc>
        <w:tc>
          <w:tcPr>
            <w:tcW w:w="403" w:type="dxa"/>
            <w:tcBorders>
              <w:top w:val="nil"/>
              <w:left w:val="nil"/>
              <w:bottom w:val="nil"/>
              <w:right w:val="nil"/>
            </w:tcBorders>
            <w:shd w:val="clear" w:color="auto" w:fill="auto"/>
            <w:noWrap/>
            <w:vAlign w:val="bottom"/>
            <w:hideMark/>
          </w:tcPr>
          <w:p w14:paraId="7365DFDD" w14:textId="77777777" w:rsidR="00894F6B" w:rsidRPr="000C1501" w:rsidRDefault="00894F6B" w:rsidP="00894F6B">
            <w:pPr>
              <w:widowControl w:val="0"/>
              <w:autoSpaceDE w:val="0"/>
              <w:autoSpaceDN w:val="0"/>
              <w:ind w:firstLine="567"/>
            </w:pPr>
          </w:p>
        </w:tc>
        <w:tc>
          <w:tcPr>
            <w:tcW w:w="409" w:type="dxa"/>
            <w:tcBorders>
              <w:top w:val="nil"/>
              <w:left w:val="nil"/>
              <w:bottom w:val="nil"/>
              <w:right w:val="nil"/>
            </w:tcBorders>
            <w:shd w:val="clear" w:color="auto" w:fill="auto"/>
            <w:noWrap/>
            <w:vAlign w:val="bottom"/>
            <w:hideMark/>
          </w:tcPr>
          <w:p w14:paraId="264A1BB8" w14:textId="77777777" w:rsidR="00894F6B" w:rsidRPr="000C1501" w:rsidRDefault="00894F6B" w:rsidP="00894F6B">
            <w:pPr>
              <w:widowControl w:val="0"/>
              <w:autoSpaceDE w:val="0"/>
              <w:autoSpaceDN w:val="0"/>
              <w:ind w:firstLine="567"/>
            </w:pPr>
          </w:p>
        </w:tc>
        <w:tc>
          <w:tcPr>
            <w:tcW w:w="408" w:type="dxa"/>
            <w:tcBorders>
              <w:top w:val="nil"/>
              <w:left w:val="nil"/>
              <w:bottom w:val="nil"/>
              <w:right w:val="nil"/>
            </w:tcBorders>
            <w:shd w:val="clear" w:color="auto" w:fill="auto"/>
            <w:noWrap/>
            <w:vAlign w:val="bottom"/>
            <w:hideMark/>
          </w:tcPr>
          <w:p w14:paraId="0416340B" w14:textId="77777777" w:rsidR="00894F6B" w:rsidRPr="000C1501" w:rsidRDefault="00894F6B" w:rsidP="00894F6B">
            <w:pPr>
              <w:widowControl w:val="0"/>
              <w:autoSpaceDE w:val="0"/>
              <w:autoSpaceDN w:val="0"/>
              <w:ind w:firstLine="567"/>
            </w:pPr>
          </w:p>
        </w:tc>
        <w:tc>
          <w:tcPr>
            <w:tcW w:w="479" w:type="dxa"/>
            <w:tcBorders>
              <w:top w:val="nil"/>
              <w:left w:val="nil"/>
              <w:bottom w:val="nil"/>
              <w:right w:val="nil"/>
            </w:tcBorders>
            <w:shd w:val="clear" w:color="auto" w:fill="auto"/>
            <w:noWrap/>
            <w:vAlign w:val="bottom"/>
            <w:hideMark/>
          </w:tcPr>
          <w:p w14:paraId="62D7476F" w14:textId="77777777" w:rsidR="00894F6B" w:rsidRPr="000C1501" w:rsidRDefault="00894F6B" w:rsidP="00894F6B">
            <w:pPr>
              <w:widowControl w:val="0"/>
              <w:autoSpaceDE w:val="0"/>
              <w:autoSpaceDN w:val="0"/>
              <w:ind w:firstLine="567"/>
            </w:pPr>
          </w:p>
        </w:tc>
        <w:tc>
          <w:tcPr>
            <w:tcW w:w="418" w:type="dxa"/>
            <w:tcBorders>
              <w:top w:val="nil"/>
              <w:left w:val="nil"/>
              <w:bottom w:val="nil"/>
              <w:right w:val="nil"/>
            </w:tcBorders>
            <w:shd w:val="clear" w:color="auto" w:fill="auto"/>
            <w:noWrap/>
            <w:vAlign w:val="bottom"/>
            <w:hideMark/>
          </w:tcPr>
          <w:p w14:paraId="77DC6B6D" w14:textId="77777777" w:rsidR="00894F6B" w:rsidRPr="000C1501" w:rsidRDefault="00894F6B" w:rsidP="00894F6B">
            <w:pPr>
              <w:widowControl w:val="0"/>
              <w:autoSpaceDE w:val="0"/>
              <w:autoSpaceDN w:val="0"/>
              <w:ind w:firstLine="567"/>
            </w:pPr>
          </w:p>
        </w:tc>
        <w:tc>
          <w:tcPr>
            <w:tcW w:w="276" w:type="dxa"/>
            <w:tcBorders>
              <w:top w:val="nil"/>
              <w:left w:val="nil"/>
              <w:bottom w:val="nil"/>
              <w:right w:val="nil"/>
            </w:tcBorders>
            <w:shd w:val="clear" w:color="auto" w:fill="auto"/>
            <w:noWrap/>
            <w:vAlign w:val="bottom"/>
            <w:hideMark/>
          </w:tcPr>
          <w:p w14:paraId="5E122956" w14:textId="77777777" w:rsidR="00894F6B" w:rsidRPr="000C1501" w:rsidRDefault="00894F6B" w:rsidP="00894F6B">
            <w:pPr>
              <w:widowControl w:val="0"/>
              <w:autoSpaceDE w:val="0"/>
              <w:autoSpaceDN w:val="0"/>
              <w:ind w:firstLine="567"/>
            </w:pPr>
          </w:p>
        </w:tc>
        <w:tc>
          <w:tcPr>
            <w:tcW w:w="560" w:type="dxa"/>
            <w:tcBorders>
              <w:top w:val="nil"/>
              <w:left w:val="nil"/>
              <w:bottom w:val="nil"/>
              <w:right w:val="nil"/>
            </w:tcBorders>
            <w:shd w:val="clear" w:color="auto" w:fill="auto"/>
            <w:noWrap/>
            <w:vAlign w:val="bottom"/>
            <w:hideMark/>
          </w:tcPr>
          <w:p w14:paraId="79C8A1EE"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20F91190"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0E237C96"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026F2D9C"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7E35661A"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619AE8A2" w14:textId="77777777" w:rsidR="00894F6B" w:rsidRPr="000C1501" w:rsidRDefault="00894F6B" w:rsidP="00894F6B">
            <w:pPr>
              <w:widowControl w:val="0"/>
              <w:autoSpaceDE w:val="0"/>
              <w:autoSpaceDN w:val="0"/>
              <w:ind w:firstLine="567"/>
            </w:pPr>
          </w:p>
        </w:tc>
      </w:tr>
      <w:tr w:rsidR="000C1501" w:rsidRPr="000C1501" w14:paraId="544C533C" w14:textId="77777777" w:rsidTr="000C1501">
        <w:trPr>
          <w:trHeight w:val="353"/>
        </w:trPr>
        <w:tc>
          <w:tcPr>
            <w:tcW w:w="4136" w:type="dxa"/>
            <w:gridSpan w:val="11"/>
            <w:tcBorders>
              <w:top w:val="nil"/>
              <w:left w:val="nil"/>
              <w:bottom w:val="nil"/>
              <w:right w:val="nil"/>
            </w:tcBorders>
            <w:shd w:val="clear" w:color="auto" w:fill="auto"/>
            <w:noWrap/>
            <w:vAlign w:val="center"/>
            <w:hideMark/>
          </w:tcPr>
          <w:p w14:paraId="163A32B6" w14:textId="77777777" w:rsidR="00894F6B" w:rsidRPr="000C1501" w:rsidRDefault="00894F6B" w:rsidP="00894F6B">
            <w:pPr>
              <w:widowControl w:val="0"/>
              <w:autoSpaceDE w:val="0"/>
              <w:autoSpaceDN w:val="0"/>
              <w:ind w:firstLine="567"/>
            </w:pPr>
            <w:r w:rsidRPr="000C1501">
              <w:t>Дата, время</w:t>
            </w:r>
          </w:p>
        </w:tc>
        <w:tc>
          <w:tcPr>
            <w:tcW w:w="358" w:type="dxa"/>
            <w:tcBorders>
              <w:top w:val="nil"/>
              <w:left w:val="nil"/>
              <w:bottom w:val="nil"/>
              <w:right w:val="nil"/>
            </w:tcBorders>
            <w:shd w:val="clear" w:color="auto" w:fill="auto"/>
            <w:noWrap/>
            <w:vAlign w:val="bottom"/>
            <w:hideMark/>
          </w:tcPr>
          <w:p w14:paraId="51B83294" w14:textId="77777777" w:rsidR="00894F6B" w:rsidRPr="000C1501" w:rsidRDefault="00894F6B" w:rsidP="00894F6B">
            <w:pPr>
              <w:widowControl w:val="0"/>
              <w:autoSpaceDE w:val="0"/>
              <w:autoSpaceDN w:val="0"/>
              <w:ind w:firstLine="567"/>
            </w:pPr>
          </w:p>
        </w:tc>
        <w:tc>
          <w:tcPr>
            <w:tcW w:w="1210" w:type="dxa"/>
            <w:gridSpan w:val="3"/>
            <w:tcBorders>
              <w:top w:val="nil"/>
              <w:left w:val="nil"/>
              <w:bottom w:val="single" w:sz="4" w:space="0" w:color="000000"/>
              <w:right w:val="nil"/>
            </w:tcBorders>
            <w:shd w:val="clear" w:color="auto" w:fill="auto"/>
            <w:noWrap/>
            <w:vAlign w:val="center"/>
            <w:hideMark/>
          </w:tcPr>
          <w:p w14:paraId="22793607" w14:textId="77777777" w:rsidR="00894F6B" w:rsidRPr="000C1501" w:rsidRDefault="00894F6B" w:rsidP="00894F6B">
            <w:pPr>
              <w:widowControl w:val="0"/>
              <w:autoSpaceDE w:val="0"/>
              <w:autoSpaceDN w:val="0"/>
              <w:ind w:firstLine="567"/>
            </w:pPr>
            <w:r w:rsidRPr="000C1501">
              <w:t> </w:t>
            </w:r>
          </w:p>
        </w:tc>
        <w:tc>
          <w:tcPr>
            <w:tcW w:w="409" w:type="dxa"/>
            <w:tcBorders>
              <w:top w:val="nil"/>
              <w:left w:val="nil"/>
              <w:bottom w:val="nil"/>
              <w:right w:val="nil"/>
            </w:tcBorders>
            <w:shd w:val="clear" w:color="auto" w:fill="auto"/>
            <w:noWrap/>
            <w:vAlign w:val="bottom"/>
            <w:hideMark/>
          </w:tcPr>
          <w:p w14:paraId="1F1A715A" w14:textId="77777777" w:rsidR="00894F6B" w:rsidRPr="000C1501" w:rsidRDefault="00894F6B" w:rsidP="00894F6B">
            <w:pPr>
              <w:widowControl w:val="0"/>
              <w:autoSpaceDE w:val="0"/>
              <w:autoSpaceDN w:val="0"/>
              <w:ind w:firstLine="567"/>
            </w:pPr>
          </w:p>
        </w:tc>
        <w:tc>
          <w:tcPr>
            <w:tcW w:w="1305" w:type="dxa"/>
            <w:gridSpan w:val="3"/>
            <w:tcBorders>
              <w:top w:val="nil"/>
              <w:left w:val="nil"/>
              <w:bottom w:val="single" w:sz="4" w:space="0" w:color="000000"/>
              <w:right w:val="nil"/>
            </w:tcBorders>
            <w:shd w:val="clear" w:color="auto" w:fill="auto"/>
            <w:noWrap/>
            <w:vAlign w:val="center"/>
            <w:hideMark/>
          </w:tcPr>
          <w:p w14:paraId="547B561F" w14:textId="77777777" w:rsidR="00894F6B" w:rsidRPr="000C1501" w:rsidRDefault="00894F6B" w:rsidP="00894F6B">
            <w:pPr>
              <w:widowControl w:val="0"/>
              <w:autoSpaceDE w:val="0"/>
              <w:autoSpaceDN w:val="0"/>
              <w:ind w:firstLine="567"/>
            </w:pPr>
            <w:r w:rsidRPr="000C1501">
              <w:t> </w:t>
            </w:r>
          </w:p>
        </w:tc>
        <w:tc>
          <w:tcPr>
            <w:tcW w:w="276" w:type="dxa"/>
            <w:tcBorders>
              <w:top w:val="nil"/>
              <w:left w:val="nil"/>
              <w:bottom w:val="nil"/>
              <w:right w:val="nil"/>
            </w:tcBorders>
            <w:shd w:val="clear" w:color="auto" w:fill="auto"/>
            <w:noWrap/>
            <w:vAlign w:val="bottom"/>
            <w:hideMark/>
          </w:tcPr>
          <w:p w14:paraId="1AA3C798" w14:textId="77777777" w:rsidR="00894F6B" w:rsidRPr="000C1501" w:rsidRDefault="00894F6B" w:rsidP="00894F6B">
            <w:pPr>
              <w:widowControl w:val="0"/>
              <w:autoSpaceDE w:val="0"/>
              <w:autoSpaceDN w:val="0"/>
              <w:ind w:firstLine="567"/>
            </w:pPr>
          </w:p>
        </w:tc>
        <w:tc>
          <w:tcPr>
            <w:tcW w:w="560" w:type="dxa"/>
            <w:tcBorders>
              <w:top w:val="nil"/>
              <w:left w:val="nil"/>
              <w:bottom w:val="nil"/>
              <w:right w:val="nil"/>
            </w:tcBorders>
            <w:shd w:val="clear" w:color="auto" w:fill="auto"/>
            <w:noWrap/>
            <w:vAlign w:val="bottom"/>
            <w:hideMark/>
          </w:tcPr>
          <w:p w14:paraId="182CCE04"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09E820FC"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2946197F"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014CEE97"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7F69B4F9"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1550B56A" w14:textId="77777777" w:rsidR="00894F6B" w:rsidRPr="000C1501" w:rsidRDefault="00894F6B" w:rsidP="00894F6B">
            <w:pPr>
              <w:widowControl w:val="0"/>
              <w:autoSpaceDE w:val="0"/>
              <w:autoSpaceDN w:val="0"/>
              <w:ind w:firstLine="567"/>
            </w:pPr>
          </w:p>
        </w:tc>
      </w:tr>
      <w:tr w:rsidR="000C1501" w:rsidRPr="000C1501" w14:paraId="46915552" w14:textId="77777777" w:rsidTr="000C1501">
        <w:trPr>
          <w:trHeight w:val="338"/>
        </w:trPr>
        <w:tc>
          <w:tcPr>
            <w:tcW w:w="4136" w:type="dxa"/>
            <w:gridSpan w:val="11"/>
            <w:tcBorders>
              <w:top w:val="nil"/>
              <w:left w:val="nil"/>
              <w:bottom w:val="nil"/>
              <w:right w:val="nil"/>
            </w:tcBorders>
            <w:shd w:val="clear" w:color="auto" w:fill="auto"/>
            <w:noWrap/>
            <w:vAlign w:val="center"/>
            <w:hideMark/>
          </w:tcPr>
          <w:p w14:paraId="0F2219B0" w14:textId="77777777" w:rsidR="00894F6B" w:rsidRPr="000C1501" w:rsidRDefault="00894F6B" w:rsidP="00894F6B">
            <w:pPr>
              <w:widowControl w:val="0"/>
              <w:autoSpaceDE w:val="0"/>
              <w:autoSpaceDN w:val="0"/>
              <w:ind w:firstLine="567"/>
            </w:pPr>
            <w:r w:rsidRPr="000C1501">
              <w:t>Подрядная организация</w:t>
            </w:r>
          </w:p>
        </w:tc>
        <w:tc>
          <w:tcPr>
            <w:tcW w:w="3558" w:type="dxa"/>
            <w:gridSpan w:val="9"/>
            <w:tcBorders>
              <w:top w:val="nil"/>
              <w:left w:val="nil"/>
              <w:bottom w:val="single" w:sz="4" w:space="0" w:color="000000"/>
              <w:right w:val="nil"/>
            </w:tcBorders>
            <w:shd w:val="clear" w:color="auto" w:fill="auto"/>
            <w:noWrap/>
            <w:vAlign w:val="center"/>
            <w:hideMark/>
          </w:tcPr>
          <w:p w14:paraId="2A403634" w14:textId="77777777" w:rsidR="00894F6B" w:rsidRPr="000C1501" w:rsidRDefault="00894F6B" w:rsidP="00894F6B">
            <w:pPr>
              <w:widowControl w:val="0"/>
              <w:autoSpaceDE w:val="0"/>
              <w:autoSpaceDN w:val="0"/>
              <w:ind w:firstLine="567"/>
            </w:pPr>
            <w:r w:rsidRPr="000C1501">
              <w:t> </w:t>
            </w:r>
          </w:p>
        </w:tc>
        <w:tc>
          <w:tcPr>
            <w:tcW w:w="560" w:type="dxa"/>
            <w:tcBorders>
              <w:top w:val="nil"/>
              <w:left w:val="nil"/>
              <w:bottom w:val="nil"/>
              <w:right w:val="nil"/>
            </w:tcBorders>
            <w:shd w:val="clear" w:color="auto" w:fill="auto"/>
            <w:noWrap/>
            <w:vAlign w:val="bottom"/>
            <w:hideMark/>
          </w:tcPr>
          <w:p w14:paraId="7C6C2461"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5BBCA5FB"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6F387B0D"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64D59F00"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7241B7CF"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5E358738" w14:textId="77777777" w:rsidR="00894F6B" w:rsidRPr="000C1501" w:rsidRDefault="00894F6B" w:rsidP="00894F6B">
            <w:pPr>
              <w:widowControl w:val="0"/>
              <w:autoSpaceDE w:val="0"/>
              <w:autoSpaceDN w:val="0"/>
              <w:ind w:firstLine="567"/>
            </w:pPr>
          </w:p>
        </w:tc>
      </w:tr>
      <w:tr w:rsidR="000C1501" w:rsidRPr="000C1501" w14:paraId="16DF5DA5" w14:textId="77777777" w:rsidTr="000C1501">
        <w:trPr>
          <w:trHeight w:val="353"/>
        </w:trPr>
        <w:tc>
          <w:tcPr>
            <w:tcW w:w="4136" w:type="dxa"/>
            <w:gridSpan w:val="11"/>
            <w:tcBorders>
              <w:top w:val="nil"/>
              <w:left w:val="nil"/>
              <w:bottom w:val="nil"/>
              <w:right w:val="nil"/>
            </w:tcBorders>
            <w:shd w:val="clear" w:color="auto" w:fill="auto"/>
            <w:noWrap/>
            <w:vAlign w:val="center"/>
            <w:hideMark/>
          </w:tcPr>
          <w:p w14:paraId="50830CCB" w14:textId="77777777" w:rsidR="00894F6B" w:rsidRPr="000C1501" w:rsidRDefault="00894F6B" w:rsidP="00894F6B">
            <w:pPr>
              <w:widowControl w:val="0"/>
              <w:autoSpaceDE w:val="0"/>
              <w:autoSpaceDN w:val="0"/>
              <w:ind w:firstLine="567"/>
            </w:pPr>
            <w:r w:rsidRPr="000C1501">
              <w:t>Адрес обслуживаемого участка</w:t>
            </w:r>
          </w:p>
        </w:tc>
        <w:tc>
          <w:tcPr>
            <w:tcW w:w="3558" w:type="dxa"/>
            <w:gridSpan w:val="9"/>
            <w:tcBorders>
              <w:top w:val="single" w:sz="4" w:space="0" w:color="000000"/>
              <w:left w:val="nil"/>
              <w:bottom w:val="single" w:sz="4" w:space="0" w:color="000000"/>
              <w:right w:val="nil"/>
            </w:tcBorders>
            <w:shd w:val="clear" w:color="auto" w:fill="auto"/>
            <w:vAlign w:val="center"/>
            <w:hideMark/>
          </w:tcPr>
          <w:p w14:paraId="4E8EB810" w14:textId="77777777" w:rsidR="00894F6B" w:rsidRPr="000C1501" w:rsidRDefault="00894F6B" w:rsidP="00894F6B">
            <w:pPr>
              <w:widowControl w:val="0"/>
              <w:autoSpaceDE w:val="0"/>
              <w:autoSpaceDN w:val="0"/>
              <w:ind w:firstLine="567"/>
            </w:pPr>
            <w:r w:rsidRPr="000C1501">
              <w:t> </w:t>
            </w:r>
          </w:p>
        </w:tc>
        <w:tc>
          <w:tcPr>
            <w:tcW w:w="560" w:type="dxa"/>
            <w:tcBorders>
              <w:top w:val="nil"/>
              <w:left w:val="nil"/>
              <w:bottom w:val="nil"/>
              <w:right w:val="nil"/>
            </w:tcBorders>
            <w:shd w:val="clear" w:color="auto" w:fill="auto"/>
            <w:noWrap/>
            <w:vAlign w:val="bottom"/>
            <w:hideMark/>
          </w:tcPr>
          <w:p w14:paraId="5438225E"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088B40DA"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6143905C"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7805F6DB"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17DC1CCF"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7249DE3A" w14:textId="77777777" w:rsidR="00894F6B" w:rsidRPr="000C1501" w:rsidRDefault="00894F6B" w:rsidP="00894F6B">
            <w:pPr>
              <w:widowControl w:val="0"/>
              <w:autoSpaceDE w:val="0"/>
              <w:autoSpaceDN w:val="0"/>
              <w:ind w:firstLine="567"/>
            </w:pPr>
          </w:p>
        </w:tc>
      </w:tr>
      <w:tr w:rsidR="000C1501" w:rsidRPr="000C1501" w14:paraId="2AC6B68B" w14:textId="77777777" w:rsidTr="000C1501">
        <w:trPr>
          <w:trHeight w:val="338"/>
        </w:trPr>
        <w:tc>
          <w:tcPr>
            <w:tcW w:w="4136" w:type="dxa"/>
            <w:gridSpan w:val="11"/>
            <w:tcBorders>
              <w:top w:val="nil"/>
              <w:left w:val="nil"/>
              <w:bottom w:val="nil"/>
              <w:right w:val="nil"/>
            </w:tcBorders>
            <w:shd w:val="clear" w:color="auto" w:fill="auto"/>
            <w:noWrap/>
            <w:vAlign w:val="center"/>
            <w:hideMark/>
          </w:tcPr>
          <w:p w14:paraId="12183F1D" w14:textId="77777777" w:rsidR="00894F6B" w:rsidRPr="000C1501" w:rsidRDefault="00894F6B" w:rsidP="00894F6B">
            <w:pPr>
              <w:widowControl w:val="0"/>
              <w:autoSpaceDE w:val="0"/>
              <w:autoSpaceDN w:val="0"/>
              <w:ind w:firstLine="567"/>
            </w:pPr>
            <w:r w:rsidRPr="000C1501">
              <w:t>Оперативный дежурный</w:t>
            </w:r>
          </w:p>
        </w:tc>
        <w:tc>
          <w:tcPr>
            <w:tcW w:w="3558" w:type="dxa"/>
            <w:gridSpan w:val="9"/>
            <w:tcBorders>
              <w:top w:val="single" w:sz="4" w:space="0" w:color="000000"/>
              <w:left w:val="nil"/>
              <w:bottom w:val="single" w:sz="4" w:space="0" w:color="000000"/>
              <w:right w:val="nil"/>
            </w:tcBorders>
            <w:shd w:val="clear" w:color="auto" w:fill="auto"/>
            <w:noWrap/>
            <w:vAlign w:val="center"/>
            <w:hideMark/>
          </w:tcPr>
          <w:p w14:paraId="4739E98B" w14:textId="77777777" w:rsidR="00894F6B" w:rsidRPr="000C1501" w:rsidRDefault="00894F6B" w:rsidP="00894F6B">
            <w:pPr>
              <w:widowControl w:val="0"/>
              <w:autoSpaceDE w:val="0"/>
              <w:autoSpaceDN w:val="0"/>
              <w:ind w:firstLine="567"/>
            </w:pPr>
            <w:r w:rsidRPr="000C1501">
              <w:t> </w:t>
            </w:r>
          </w:p>
        </w:tc>
        <w:tc>
          <w:tcPr>
            <w:tcW w:w="560" w:type="dxa"/>
            <w:tcBorders>
              <w:top w:val="nil"/>
              <w:left w:val="nil"/>
              <w:bottom w:val="nil"/>
              <w:right w:val="nil"/>
            </w:tcBorders>
            <w:shd w:val="clear" w:color="auto" w:fill="auto"/>
            <w:noWrap/>
            <w:vAlign w:val="bottom"/>
            <w:hideMark/>
          </w:tcPr>
          <w:p w14:paraId="13C14135"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77EF3B35"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2FBF5FDC"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5BCD3B49"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6B683A7B"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18986E28" w14:textId="77777777" w:rsidR="00894F6B" w:rsidRPr="000C1501" w:rsidRDefault="00894F6B" w:rsidP="00894F6B">
            <w:pPr>
              <w:widowControl w:val="0"/>
              <w:autoSpaceDE w:val="0"/>
              <w:autoSpaceDN w:val="0"/>
              <w:ind w:firstLine="567"/>
            </w:pPr>
          </w:p>
        </w:tc>
      </w:tr>
      <w:tr w:rsidR="000C1501" w:rsidRPr="000C1501" w14:paraId="77AFBE3C" w14:textId="77777777" w:rsidTr="000C1501">
        <w:trPr>
          <w:trHeight w:val="237"/>
        </w:trPr>
        <w:tc>
          <w:tcPr>
            <w:tcW w:w="359" w:type="dxa"/>
            <w:tcBorders>
              <w:top w:val="nil"/>
              <w:left w:val="nil"/>
              <w:bottom w:val="nil"/>
              <w:right w:val="nil"/>
            </w:tcBorders>
            <w:shd w:val="clear" w:color="auto" w:fill="auto"/>
            <w:noWrap/>
            <w:vAlign w:val="bottom"/>
            <w:hideMark/>
          </w:tcPr>
          <w:p w14:paraId="2455CD50" w14:textId="77777777" w:rsidR="00894F6B" w:rsidRPr="000C1501" w:rsidRDefault="00894F6B" w:rsidP="00894F6B">
            <w:pPr>
              <w:widowControl w:val="0"/>
              <w:autoSpaceDE w:val="0"/>
              <w:autoSpaceDN w:val="0"/>
              <w:ind w:firstLine="567"/>
            </w:pPr>
          </w:p>
        </w:tc>
        <w:tc>
          <w:tcPr>
            <w:tcW w:w="359" w:type="dxa"/>
            <w:tcBorders>
              <w:top w:val="nil"/>
              <w:left w:val="nil"/>
              <w:bottom w:val="nil"/>
              <w:right w:val="nil"/>
            </w:tcBorders>
            <w:shd w:val="clear" w:color="auto" w:fill="auto"/>
            <w:noWrap/>
            <w:vAlign w:val="bottom"/>
            <w:hideMark/>
          </w:tcPr>
          <w:p w14:paraId="0AB22F3D" w14:textId="77777777" w:rsidR="00894F6B" w:rsidRPr="000C1501" w:rsidRDefault="00894F6B" w:rsidP="00894F6B">
            <w:pPr>
              <w:widowControl w:val="0"/>
              <w:autoSpaceDE w:val="0"/>
              <w:autoSpaceDN w:val="0"/>
              <w:ind w:firstLine="567"/>
            </w:pPr>
          </w:p>
        </w:tc>
        <w:tc>
          <w:tcPr>
            <w:tcW w:w="359" w:type="dxa"/>
            <w:tcBorders>
              <w:top w:val="nil"/>
              <w:left w:val="nil"/>
              <w:bottom w:val="nil"/>
              <w:right w:val="nil"/>
            </w:tcBorders>
            <w:shd w:val="clear" w:color="auto" w:fill="auto"/>
            <w:noWrap/>
            <w:vAlign w:val="bottom"/>
            <w:hideMark/>
          </w:tcPr>
          <w:p w14:paraId="70CADAF9" w14:textId="77777777" w:rsidR="00894F6B" w:rsidRPr="000C1501" w:rsidRDefault="00894F6B" w:rsidP="00894F6B">
            <w:pPr>
              <w:widowControl w:val="0"/>
              <w:autoSpaceDE w:val="0"/>
              <w:autoSpaceDN w:val="0"/>
              <w:ind w:firstLine="567"/>
            </w:pPr>
          </w:p>
        </w:tc>
        <w:tc>
          <w:tcPr>
            <w:tcW w:w="386" w:type="dxa"/>
            <w:tcBorders>
              <w:top w:val="nil"/>
              <w:left w:val="nil"/>
              <w:bottom w:val="nil"/>
              <w:right w:val="nil"/>
            </w:tcBorders>
            <w:shd w:val="clear" w:color="auto" w:fill="auto"/>
            <w:noWrap/>
            <w:vAlign w:val="bottom"/>
            <w:hideMark/>
          </w:tcPr>
          <w:p w14:paraId="313F7BEB" w14:textId="77777777" w:rsidR="00894F6B" w:rsidRPr="000C1501" w:rsidRDefault="00894F6B" w:rsidP="00894F6B">
            <w:pPr>
              <w:widowControl w:val="0"/>
              <w:autoSpaceDE w:val="0"/>
              <w:autoSpaceDN w:val="0"/>
              <w:ind w:firstLine="567"/>
            </w:pPr>
          </w:p>
        </w:tc>
        <w:tc>
          <w:tcPr>
            <w:tcW w:w="385" w:type="dxa"/>
            <w:tcBorders>
              <w:top w:val="nil"/>
              <w:left w:val="nil"/>
              <w:bottom w:val="nil"/>
              <w:right w:val="nil"/>
            </w:tcBorders>
            <w:shd w:val="clear" w:color="auto" w:fill="auto"/>
            <w:noWrap/>
            <w:vAlign w:val="bottom"/>
            <w:hideMark/>
          </w:tcPr>
          <w:p w14:paraId="6B81AAC7" w14:textId="77777777" w:rsidR="00894F6B" w:rsidRPr="000C1501" w:rsidRDefault="00894F6B" w:rsidP="00894F6B">
            <w:pPr>
              <w:widowControl w:val="0"/>
              <w:autoSpaceDE w:val="0"/>
              <w:autoSpaceDN w:val="0"/>
              <w:ind w:firstLine="567"/>
            </w:pPr>
          </w:p>
        </w:tc>
        <w:tc>
          <w:tcPr>
            <w:tcW w:w="404" w:type="dxa"/>
            <w:tcBorders>
              <w:top w:val="nil"/>
              <w:left w:val="nil"/>
              <w:bottom w:val="nil"/>
              <w:right w:val="nil"/>
            </w:tcBorders>
            <w:shd w:val="clear" w:color="auto" w:fill="auto"/>
            <w:noWrap/>
            <w:vAlign w:val="bottom"/>
            <w:hideMark/>
          </w:tcPr>
          <w:p w14:paraId="68818E46" w14:textId="77777777" w:rsidR="00894F6B" w:rsidRPr="000C1501" w:rsidRDefault="00894F6B" w:rsidP="00894F6B">
            <w:pPr>
              <w:widowControl w:val="0"/>
              <w:autoSpaceDE w:val="0"/>
              <w:autoSpaceDN w:val="0"/>
              <w:ind w:firstLine="567"/>
            </w:pPr>
          </w:p>
        </w:tc>
        <w:tc>
          <w:tcPr>
            <w:tcW w:w="404" w:type="dxa"/>
            <w:tcBorders>
              <w:top w:val="nil"/>
              <w:left w:val="nil"/>
              <w:bottom w:val="nil"/>
              <w:right w:val="nil"/>
            </w:tcBorders>
            <w:shd w:val="clear" w:color="auto" w:fill="auto"/>
            <w:noWrap/>
            <w:vAlign w:val="bottom"/>
            <w:hideMark/>
          </w:tcPr>
          <w:p w14:paraId="4D3C088B"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132092AB"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63A75940"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2617CFC2"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7A8A0157"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hideMark/>
          </w:tcPr>
          <w:p w14:paraId="1B626BD5" w14:textId="77777777" w:rsidR="00894F6B" w:rsidRPr="000C1501" w:rsidRDefault="00894F6B" w:rsidP="00894F6B">
            <w:pPr>
              <w:widowControl w:val="0"/>
              <w:autoSpaceDE w:val="0"/>
              <w:autoSpaceDN w:val="0"/>
              <w:ind w:firstLine="567"/>
            </w:pPr>
            <w:r w:rsidRPr="000C1501">
              <w:t> </w:t>
            </w:r>
          </w:p>
        </w:tc>
        <w:tc>
          <w:tcPr>
            <w:tcW w:w="404" w:type="dxa"/>
            <w:tcBorders>
              <w:top w:val="nil"/>
              <w:left w:val="nil"/>
              <w:bottom w:val="nil"/>
              <w:right w:val="nil"/>
            </w:tcBorders>
            <w:shd w:val="clear" w:color="auto" w:fill="auto"/>
            <w:noWrap/>
            <w:hideMark/>
          </w:tcPr>
          <w:p w14:paraId="29CF7C35" w14:textId="77777777" w:rsidR="00894F6B" w:rsidRPr="000C1501" w:rsidRDefault="00894F6B" w:rsidP="00894F6B">
            <w:pPr>
              <w:widowControl w:val="0"/>
              <w:autoSpaceDE w:val="0"/>
              <w:autoSpaceDN w:val="0"/>
              <w:ind w:firstLine="567"/>
            </w:pPr>
            <w:r w:rsidRPr="000C1501">
              <w:t> </w:t>
            </w:r>
          </w:p>
        </w:tc>
        <w:tc>
          <w:tcPr>
            <w:tcW w:w="403" w:type="dxa"/>
            <w:tcBorders>
              <w:top w:val="nil"/>
              <w:left w:val="nil"/>
              <w:bottom w:val="nil"/>
              <w:right w:val="nil"/>
            </w:tcBorders>
            <w:shd w:val="clear" w:color="auto" w:fill="auto"/>
            <w:noWrap/>
            <w:hideMark/>
          </w:tcPr>
          <w:p w14:paraId="17DCCF14" w14:textId="77777777" w:rsidR="00894F6B" w:rsidRPr="000C1501" w:rsidRDefault="00894F6B" w:rsidP="00894F6B">
            <w:pPr>
              <w:widowControl w:val="0"/>
              <w:autoSpaceDE w:val="0"/>
              <w:autoSpaceDN w:val="0"/>
              <w:ind w:firstLine="567"/>
            </w:pPr>
            <w:r w:rsidRPr="000C1501">
              <w:t> </w:t>
            </w:r>
          </w:p>
        </w:tc>
        <w:tc>
          <w:tcPr>
            <w:tcW w:w="403" w:type="dxa"/>
            <w:tcBorders>
              <w:top w:val="nil"/>
              <w:left w:val="nil"/>
              <w:bottom w:val="nil"/>
              <w:right w:val="nil"/>
            </w:tcBorders>
            <w:shd w:val="clear" w:color="auto" w:fill="auto"/>
            <w:noWrap/>
            <w:hideMark/>
          </w:tcPr>
          <w:p w14:paraId="0D00F33B" w14:textId="77777777" w:rsidR="00894F6B" w:rsidRPr="000C1501" w:rsidRDefault="00894F6B" w:rsidP="00894F6B">
            <w:pPr>
              <w:widowControl w:val="0"/>
              <w:autoSpaceDE w:val="0"/>
              <w:autoSpaceDN w:val="0"/>
              <w:ind w:firstLine="567"/>
            </w:pPr>
            <w:r w:rsidRPr="000C1501">
              <w:t> </w:t>
            </w:r>
          </w:p>
        </w:tc>
        <w:tc>
          <w:tcPr>
            <w:tcW w:w="409" w:type="dxa"/>
            <w:tcBorders>
              <w:top w:val="nil"/>
              <w:left w:val="nil"/>
              <w:bottom w:val="nil"/>
              <w:right w:val="nil"/>
            </w:tcBorders>
            <w:shd w:val="clear" w:color="auto" w:fill="auto"/>
            <w:noWrap/>
            <w:hideMark/>
          </w:tcPr>
          <w:p w14:paraId="787FE46A" w14:textId="77777777" w:rsidR="00894F6B" w:rsidRPr="000C1501" w:rsidRDefault="00894F6B" w:rsidP="00894F6B">
            <w:pPr>
              <w:widowControl w:val="0"/>
              <w:autoSpaceDE w:val="0"/>
              <w:autoSpaceDN w:val="0"/>
              <w:ind w:firstLine="567"/>
            </w:pPr>
            <w:r w:rsidRPr="000C1501">
              <w:t> </w:t>
            </w:r>
          </w:p>
        </w:tc>
        <w:tc>
          <w:tcPr>
            <w:tcW w:w="408" w:type="dxa"/>
            <w:tcBorders>
              <w:top w:val="nil"/>
              <w:left w:val="nil"/>
              <w:bottom w:val="nil"/>
              <w:right w:val="nil"/>
            </w:tcBorders>
            <w:shd w:val="clear" w:color="auto" w:fill="auto"/>
            <w:noWrap/>
            <w:hideMark/>
          </w:tcPr>
          <w:p w14:paraId="5D6AA95F" w14:textId="77777777" w:rsidR="00894F6B" w:rsidRPr="000C1501" w:rsidRDefault="00894F6B" w:rsidP="00894F6B">
            <w:pPr>
              <w:widowControl w:val="0"/>
              <w:autoSpaceDE w:val="0"/>
              <w:autoSpaceDN w:val="0"/>
              <w:ind w:firstLine="567"/>
            </w:pPr>
            <w:r w:rsidRPr="000C1501">
              <w:t> </w:t>
            </w:r>
          </w:p>
        </w:tc>
        <w:tc>
          <w:tcPr>
            <w:tcW w:w="479" w:type="dxa"/>
            <w:tcBorders>
              <w:top w:val="nil"/>
              <w:left w:val="nil"/>
              <w:bottom w:val="nil"/>
              <w:right w:val="nil"/>
            </w:tcBorders>
            <w:shd w:val="clear" w:color="auto" w:fill="auto"/>
            <w:noWrap/>
            <w:hideMark/>
          </w:tcPr>
          <w:p w14:paraId="5FF08CE2" w14:textId="77777777" w:rsidR="00894F6B" w:rsidRPr="000C1501" w:rsidRDefault="00894F6B" w:rsidP="00894F6B">
            <w:pPr>
              <w:widowControl w:val="0"/>
              <w:autoSpaceDE w:val="0"/>
              <w:autoSpaceDN w:val="0"/>
              <w:ind w:firstLine="567"/>
            </w:pPr>
            <w:r w:rsidRPr="000C1501">
              <w:t> </w:t>
            </w:r>
          </w:p>
        </w:tc>
        <w:tc>
          <w:tcPr>
            <w:tcW w:w="418" w:type="dxa"/>
            <w:tcBorders>
              <w:top w:val="nil"/>
              <w:left w:val="nil"/>
              <w:bottom w:val="nil"/>
              <w:right w:val="nil"/>
            </w:tcBorders>
            <w:shd w:val="clear" w:color="auto" w:fill="auto"/>
            <w:noWrap/>
            <w:hideMark/>
          </w:tcPr>
          <w:p w14:paraId="2A599F1B" w14:textId="77777777" w:rsidR="00894F6B" w:rsidRPr="000C1501" w:rsidRDefault="00894F6B" w:rsidP="00894F6B">
            <w:pPr>
              <w:widowControl w:val="0"/>
              <w:autoSpaceDE w:val="0"/>
              <w:autoSpaceDN w:val="0"/>
              <w:ind w:firstLine="567"/>
            </w:pPr>
            <w:r w:rsidRPr="000C1501">
              <w:t> </w:t>
            </w:r>
          </w:p>
        </w:tc>
        <w:tc>
          <w:tcPr>
            <w:tcW w:w="276" w:type="dxa"/>
            <w:tcBorders>
              <w:top w:val="nil"/>
              <w:left w:val="nil"/>
              <w:bottom w:val="nil"/>
              <w:right w:val="nil"/>
            </w:tcBorders>
            <w:shd w:val="clear" w:color="auto" w:fill="auto"/>
            <w:noWrap/>
            <w:hideMark/>
          </w:tcPr>
          <w:p w14:paraId="4B39A2F4" w14:textId="77777777" w:rsidR="00894F6B" w:rsidRPr="000C1501" w:rsidRDefault="00894F6B" w:rsidP="00894F6B">
            <w:pPr>
              <w:widowControl w:val="0"/>
              <w:autoSpaceDE w:val="0"/>
              <w:autoSpaceDN w:val="0"/>
              <w:ind w:firstLine="567"/>
            </w:pPr>
            <w:r w:rsidRPr="000C1501">
              <w:t> </w:t>
            </w:r>
          </w:p>
        </w:tc>
        <w:tc>
          <w:tcPr>
            <w:tcW w:w="560" w:type="dxa"/>
            <w:tcBorders>
              <w:top w:val="nil"/>
              <w:left w:val="nil"/>
              <w:bottom w:val="nil"/>
              <w:right w:val="nil"/>
            </w:tcBorders>
            <w:shd w:val="clear" w:color="auto" w:fill="auto"/>
            <w:noWrap/>
            <w:vAlign w:val="bottom"/>
            <w:hideMark/>
          </w:tcPr>
          <w:p w14:paraId="7D2D43CD"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4C8F1585"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28396782"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3D44B80C"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10558BB0"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3CDCA4EC" w14:textId="77777777" w:rsidR="00894F6B" w:rsidRPr="000C1501" w:rsidRDefault="00894F6B" w:rsidP="00894F6B">
            <w:pPr>
              <w:widowControl w:val="0"/>
              <w:autoSpaceDE w:val="0"/>
              <w:autoSpaceDN w:val="0"/>
              <w:ind w:firstLine="567"/>
            </w:pPr>
          </w:p>
        </w:tc>
      </w:tr>
      <w:tr w:rsidR="000C1501" w:rsidRPr="000C1501" w14:paraId="2CDE49C1" w14:textId="77777777" w:rsidTr="00894F6B">
        <w:trPr>
          <w:trHeight w:val="353"/>
        </w:trPr>
        <w:tc>
          <w:tcPr>
            <w:tcW w:w="10044" w:type="dxa"/>
            <w:gridSpan w:val="26"/>
            <w:tcBorders>
              <w:top w:val="nil"/>
              <w:left w:val="nil"/>
              <w:bottom w:val="single" w:sz="4" w:space="0" w:color="000000"/>
              <w:right w:val="nil"/>
            </w:tcBorders>
            <w:shd w:val="clear" w:color="auto" w:fill="auto"/>
            <w:noWrap/>
            <w:vAlign w:val="center"/>
            <w:hideMark/>
          </w:tcPr>
          <w:p w14:paraId="2C21EF19" w14:textId="77777777" w:rsidR="00894F6B" w:rsidRPr="000C1501" w:rsidRDefault="00894F6B" w:rsidP="00894F6B">
            <w:pPr>
              <w:widowControl w:val="0"/>
              <w:autoSpaceDE w:val="0"/>
              <w:autoSpaceDN w:val="0"/>
              <w:ind w:firstLine="567"/>
            </w:pPr>
            <w:r w:rsidRPr="000C1501">
              <w:t>Дорожно-транспортные происшествия</w:t>
            </w:r>
          </w:p>
        </w:tc>
      </w:tr>
      <w:tr w:rsidR="000C1501" w:rsidRPr="000C1501" w14:paraId="0EC80128" w14:textId="77777777" w:rsidTr="000C1501">
        <w:trPr>
          <w:trHeight w:val="338"/>
        </w:trPr>
        <w:tc>
          <w:tcPr>
            <w:tcW w:w="3404" w:type="dxa"/>
            <w:gridSpan w:val="9"/>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C04960" w14:textId="77777777" w:rsidR="00894F6B" w:rsidRPr="000C1501" w:rsidRDefault="00894F6B" w:rsidP="00894F6B">
            <w:pPr>
              <w:widowControl w:val="0"/>
              <w:autoSpaceDE w:val="0"/>
              <w:autoSpaceDN w:val="0"/>
              <w:ind w:firstLine="567"/>
            </w:pPr>
            <w:r w:rsidRPr="000C1501">
              <w:t>Категории ДТП</w:t>
            </w:r>
          </w:p>
        </w:tc>
        <w:tc>
          <w:tcPr>
            <w:tcW w:w="1897" w:type="dxa"/>
            <w:gridSpan w:val="5"/>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BE706" w14:textId="77777777" w:rsidR="00894F6B" w:rsidRPr="000C1501" w:rsidRDefault="00894F6B" w:rsidP="00894F6B">
            <w:pPr>
              <w:widowControl w:val="0"/>
              <w:autoSpaceDE w:val="0"/>
              <w:autoSpaceDN w:val="0"/>
              <w:ind w:firstLine="567"/>
            </w:pPr>
            <w:r w:rsidRPr="000C1501">
              <w:t>Кол-во</w:t>
            </w:r>
          </w:p>
        </w:tc>
        <w:tc>
          <w:tcPr>
            <w:tcW w:w="2393" w:type="dxa"/>
            <w:gridSpan w:val="6"/>
            <w:tcBorders>
              <w:top w:val="single" w:sz="4" w:space="0" w:color="000000"/>
              <w:left w:val="nil"/>
              <w:bottom w:val="single" w:sz="4" w:space="0" w:color="000000"/>
              <w:right w:val="single" w:sz="4" w:space="0" w:color="000000"/>
            </w:tcBorders>
            <w:shd w:val="clear" w:color="auto" w:fill="auto"/>
            <w:noWrap/>
            <w:vAlign w:val="center"/>
            <w:hideMark/>
          </w:tcPr>
          <w:p w14:paraId="1E6ADAC0" w14:textId="77777777" w:rsidR="00894F6B" w:rsidRPr="000C1501" w:rsidRDefault="00894F6B" w:rsidP="00894F6B">
            <w:pPr>
              <w:widowControl w:val="0"/>
              <w:autoSpaceDE w:val="0"/>
              <w:autoSpaceDN w:val="0"/>
              <w:ind w:firstLine="567"/>
            </w:pPr>
            <w:r w:rsidRPr="000C1501">
              <w:t>Погибло</w:t>
            </w:r>
          </w:p>
        </w:tc>
        <w:tc>
          <w:tcPr>
            <w:tcW w:w="2350" w:type="dxa"/>
            <w:gridSpan w:val="6"/>
            <w:tcBorders>
              <w:top w:val="single" w:sz="4" w:space="0" w:color="000000"/>
              <w:left w:val="nil"/>
              <w:bottom w:val="single" w:sz="4" w:space="0" w:color="000000"/>
              <w:right w:val="single" w:sz="4" w:space="0" w:color="000000"/>
            </w:tcBorders>
            <w:shd w:val="clear" w:color="auto" w:fill="auto"/>
            <w:noWrap/>
            <w:vAlign w:val="center"/>
            <w:hideMark/>
          </w:tcPr>
          <w:p w14:paraId="0456BE1D" w14:textId="77777777" w:rsidR="00894F6B" w:rsidRPr="000C1501" w:rsidRDefault="00894F6B" w:rsidP="00894F6B">
            <w:pPr>
              <w:widowControl w:val="0"/>
              <w:autoSpaceDE w:val="0"/>
              <w:autoSpaceDN w:val="0"/>
              <w:ind w:firstLine="567"/>
            </w:pPr>
            <w:r w:rsidRPr="000C1501">
              <w:t>Ранено</w:t>
            </w:r>
          </w:p>
        </w:tc>
      </w:tr>
      <w:tr w:rsidR="000C1501" w:rsidRPr="000C1501" w14:paraId="51A198F4" w14:textId="77777777" w:rsidTr="000C1501">
        <w:trPr>
          <w:trHeight w:val="353"/>
        </w:trPr>
        <w:tc>
          <w:tcPr>
            <w:tcW w:w="3404" w:type="dxa"/>
            <w:gridSpan w:val="9"/>
            <w:vMerge/>
            <w:tcBorders>
              <w:top w:val="single" w:sz="4" w:space="0" w:color="000000"/>
              <w:left w:val="single" w:sz="4" w:space="0" w:color="000000"/>
              <w:bottom w:val="single" w:sz="4" w:space="0" w:color="000000"/>
              <w:right w:val="single" w:sz="4" w:space="0" w:color="000000"/>
            </w:tcBorders>
            <w:vAlign w:val="center"/>
            <w:hideMark/>
          </w:tcPr>
          <w:p w14:paraId="29E10BDD" w14:textId="77777777" w:rsidR="00894F6B" w:rsidRPr="000C1501" w:rsidRDefault="00894F6B" w:rsidP="00894F6B">
            <w:pPr>
              <w:widowControl w:val="0"/>
              <w:autoSpaceDE w:val="0"/>
              <w:autoSpaceDN w:val="0"/>
              <w:ind w:firstLine="567"/>
            </w:pPr>
          </w:p>
        </w:tc>
        <w:tc>
          <w:tcPr>
            <w:tcW w:w="1897" w:type="dxa"/>
            <w:gridSpan w:val="5"/>
            <w:vMerge/>
            <w:tcBorders>
              <w:top w:val="single" w:sz="4" w:space="0" w:color="000000"/>
              <w:left w:val="single" w:sz="4" w:space="0" w:color="000000"/>
              <w:bottom w:val="single" w:sz="4" w:space="0" w:color="000000"/>
              <w:right w:val="single" w:sz="4" w:space="0" w:color="000000"/>
            </w:tcBorders>
            <w:vAlign w:val="center"/>
            <w:hideMark/>
          </w:tcPr>
          <w:p w14:paraId="3990D6D5" w14:textId="77777777" w:rsidR="00894F6B" w:rsidRPr="000C1501" w:rsidRDefault="00894F6B" w:rsidP="00894F6B">
            <w:pPr>
              <w:widowControl w:val="0"/>
              <w:autoSpaceDE w:val="0"/>
              <w:autoSpaceDN w:val="0"/>
              <w:ind w:firstLine="567"/>
            </w:pPr>
          </w:p>
        </w:tc>
        <w:tc>
          <w:tcPr>
            <w:tcW w:w="1220"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048E700A" w14:textId="77777777" w:rsidR="00894F6B" w:rsidRPr="000C1501" w:rsidRDefault="00894F6B" w:rsidP="00894F6B">
            <w:pPr>
              <w:widowControl w:val="0"/>
              <w:autoSpaceDE w:val="0"/>
              <w:autoSpaceDN w:val="0"/>
              <w:ind w:firstLine="567"/>
            </w:pPr>
            <w:r w:rsidRPr="000C1501">
              <w:t>Погибло</w:t>
            </w:r>
          </w:p>
        </w:tc>
        <w:tc>
          <w:tcPr>
            <w:tcW w:w="1173"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676CEE1F" w14:textId="77777777" w:rsidR="00894F6B" w:rsidRPr="000C1501" w:rsidRDefault="00894F6B" w:rsidP="00894F6B">
            <w:pPr>
              <w:widowControl w:val="0"/>
              <w:autoSpaceDE w:val="0"/>
              <w:autoSpaceDN w:val="0"/>
              <w:ind w:firstLine="567"/>
            </w:pPr>
            <w:r w:rsidRPr="000C1501">
              <w:t>в т.ч. дети</w:t>
            </w:r>
          </w:p>
        </w:tc>
        <w:tc>
          <w:tcPr>
            <w:tcW w:w="127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58F807D5" w14:textId="77777777" w:rsidR="00894F6B" w:rsidRPr="000C1501" w:rsidRDefault="00894F6B" w:rsidP="00894F6B">
            <w:pPr>
              <w:widowControl w:val="0"/>
              <w:autoSpaceDE w:val="0"/>
              <w:autoSpaceDN w:val="0"/>
              <w:ind w:firstLine="567"/>
            </w:pPr>
            <w:r w:rsidRPr="000C1501">
              <w:t>Ранено</w:t>
            </w:r>
          </w:p>
        </w:tc>
        <w:tc>
          <w:tcPr>
            <w:tcW w:w="1074"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E5157C9" w14:textId="77777777" w:rsidR="00894F6B" w:rsidRPr="000C1501" w:rsidRDefault="00894F6B" w:rsidP="00894F6B">
            <w:pPr>
              <w:widowControl w:val="0"/>
              <w:autoSpaceDE w:val="0"/>
              <w:autoSpaceDN w:val="0"/>
              <w:ind w:firstLine="567"/>
            </w:pPr>
            <w:r w:rsidRPr="000C1501">
              <w:t>в т.ч. дети</w:t>
            </w:r>
          </w:p>
        </w:tc>
      </w:tr>
      <w:tr w:rsidR="000C1501" w:rsidRPr="000C1501" w14:paraId="02FC213A" w14:textId="77777777" w:rsidTr="000C1501">
        <w:trPr>
          <w:trHeight w:val="353"/>
        </w:trPr>
        <w:tc>
          <w:tcPr>
            <w:tcW w:w="3404" w:type="dxa"/>
            <w:gridSpan w:val="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75A7CD" w14:textId="77777777" w:rsidR="00894F6B" w:rsidRPr="000C1501" w:rsidRDefault="00894F6B" w:rsidP="00894F6B">
            <w:pPr>
              <w:widowControl w:val="0"/>
              <w:autoSpaceDE w:val="0"/>
              <w:autoSpaceDN w:val="0"/>
              <w:ind w:firstLine="567"/>
            </w:pPr>
            <w:r w:rsidRPr="000C1501">
              <w:t>Всего, в т.ч.:</w:t>
            </w:r>
          </w:p>
        </w:tc>
        <w:tc>
          <w:tcPr>
            <w:tcW w:w="1897"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1FB3312D" w14:textId="77777777" w:rsidR="00894F6B" w:rsidRPr="000C1501" w:rsidRDefault="00894F6B" w:rsidP="00894F6B">
            <w:pPr>
              <w:widowControl w:val="0"/>
              <w:autoSpaceDE w:val="0"/>
              <w:autoSpaceDN w:val="0"/>
              <w:ind w:firstLine="567"/>
            </w:pPr>
            <w:r w:rsidRPr="000C1501">
              <w:t> </w:t>
            </w:r>
          </w:p>
        </w:tc>
        <w:tc>
          <w:tcPr>
            <w:tcW w:w="1220"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8724CB0" w14:textId="77777777" w:rsidR="00894F6B" w:rsidRPr="000C1501" w:rsidRDefault="00894F6B" w:rsidP="00894F6B">
            <w:pPr>
              <w:widowControl w:val="0"/>
              <w:autoSpaceDE w:val="0"/>
              <w:autoSpaceDN w:val="0"/>
              <w:ind w:firstLine="567"/>
            </w:pPr>
            <w:r w:rsidRPr="000C1501">
              <w:t> </w:t>
            </w:r>
          </w:p>
        </w:tc>
        <w:tc>
          <w:tcPr>
            <w:tcW w:w="1173"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13F4BE67" w14:textId="77777777" w:rsidR="00894F6B" w:rsidRPr="000C1501" w:rsidRDefault="00894F6B" w:rsidP="00894F6B">
            <w:pPr>
              <w:widowControl w:val="0"/>
              <w:autoSpaceDE w:val="0"/>
              <w:autoSpaceDN w:val="0"/>
              <w:ind w:firstLine="567"/>
            </w:pPr>
            <w:r w:rsidRPr="000C1501">
              <w:t> </w:t>
            </w:r>
          </w:p>
        </w:tc>
        <w:tc>
          <w:tcPr>
            <w:tcW w:w="127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2F392D51" w14:textId="77777777" w:rsidR="00894F6B" w:rsidRPr="000C1501" w:rsidRDefault="00894F6B" w:rsidP="00894F6B">
            <w:pPr>
              <w:widowControl w:val="0"/>
              <w:autoSpaceDE w:val="0"/>
              <w:autoSpaceDN w:val="0"/>
              <w:ind w:firstLine="567"/>
            </w:pPr>
            <w:r w:rsidRPr="000C1501">
              <w:t> </w:t>
            </w:r>
          </w:p>
        </w:tc>
        <w:tc>
          <w:tcPr>
            <w:tcW w:w="1074"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F8C433C" w14:textId="77777777" w:rsidR="00894F6B" w:rsidRPr="000C1501" w:rsidRDefault="00894F6B" w:rsidP="00894F6B">
            <w:pPr>
              <w:widowControl w:val="0"/>
              <w:autoSpaceDE w:val="0"/>
              <w:autoSpaceDN w:val="0"/>
              <w:ind w:firstLine="567"/>
            </w:pPr>
            <w:r w:rsidRPr="000C1501">
              <w:t> </w:t>
            </w:r>
          </w:p>
        </w:tc>
      </w:tr>
      <w:tr w:rsidR="000C1501" w:rsidRPr="000C1501" w14:paraId="4E70AAD3" w14:textId="77777777" w:rsidTr="000C1501">
        <w:trPr>
          <w:trHeight w:val="338"/>
        </w:trPr>
        <w:tc>
          <w:tcPr>
            <w:tcW w:w="3404" w:type="dxa"/>
            <w:gridSpan w:val="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936C0A" w14:textId="77777777" w:rsidR="00894F6B" w:rsidRPr="000C1501" w:rsidRDefault="00894F6B" w:rsidP="00894F6B">
            <w:pPr>
              <w:widowControl w:val="0"/>
              <w:autoSpaceDE w:val="0"/>
              <w:autoSpaceDN w:val="0"/>
              <w:ind w:firstLine="567"/>
            </w:pPr>
            <w:r w:rsidRPr="000C1501">
              <w:t>ДТП – Т</w:t>
            </w:r>
          </w:p>
        </w:tc>
        <w:tc>
          <w:tcPr>
            <w:tcW w:w="1897"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3BA4776E" w14:textId="77777777" w:rsidR="00894F6B" w:rsidRPr="000C1501" w:rsidRDefault="00894F6B" w:rsidP="00894F6B">
            <w:pPr>
              <w:widowControl w:val="0"/>
              <w:autoSpaceDE w:val="0"/>
              <w:autoSpaceDN w:val="0"/>
              <w:ind w:firstLine="567"/>
            </w:pPr>
            <w:r w:rsidRPr="000C1501">
              <w:t> </w:t>
            </w:r>
          </w:p>
        </w:tc>
        <w:tc>
          <w:tcPr>
            <w:tcW w:w="1220"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2F867F7E" w14:textId="77777777" w:rsidR="00894F6B" w:rsidRPr="000C1501" w:rsidRDefault="00894F6B" w:rsidP="00894F6B">
            <w:pPr>
              <w:widowControl w:val="0"/>
              <w:autoSpaceDE w:val="0"/>
              <w:autoSpaceDN w:val="0"/>
              <w:ind w:firstLine="567"/>
            </w:pPr>
            <w:r w:rsidRPr="000C1501">
              <w:t> </w:t>
            </w:r>
          </w:p>
        </w:tc>
        <w:tc>
          <w:tcPr>
            <w:tcW w:w="1173"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55D5D805" w14:textId="77777777" w:rsidR="00894F6B" w:rsidRPr="000C1501" w:rsidRDefault="00894F6B" w:rsidP="00894F6B">
            <w:pPr>
              <w:widowControl w:val="0"/>
              <w:autoSpaceDE w:val="0"/>
              <w:autoSpaceDN w:val="0"/>
              <w:ind w:firstLine="567"/>
            </w:pPr>
            <w:r w:rsidRPr="000C1501">
              <w:t> </w:t>
            </w:r>
          </w:p>
        </w:tc>
        <w:tc>
          <w:tcPr>
            <w:tcW w:w="127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07CD0A17" w14:textId="77777777" w:rsidR="00894F6B" w:rsidRPr="000C1501" w:rsidRDefault="00894F6B" w:rsidP="00894F6B">
            <w:pPr>
              <w:widowControl w:val="0"/>
              <w:autoSpaceDE w:val="0"/>
              <w:autoSpaceDN w:val="0"/>
              <w:ind w:firstLine="567"/>
            </w:pPr>
            <w:r w:rsidRPr="000C1501">
              <w:t> </w:t>
            </w:r>
          </w:p>
        </w:tc>
        <w:tc>
          <w:tcPr>
            <w:tcW w:w="1074"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6008D8C3" w14:textId="77777777" w:rsidR="00894F6B" w:rsidRPr="000C1501" w:rsidRDefault="00894F6B" w:rsidP="00894F6B">
            <w:pPr>
              <w:widowControl w:val="0"/>
              <w:autoSpaceDE w:val="0"/>
              <w:autoSpaceDN w:val="0"/>
              <w:ind w:firstLine="567"/>
            </w:pPr>
            <w:r w:rsidRPr="000C1501">
              <w:t> </w:t>
            </w:r>
          </w:p>
        </w:tc>
      </w:tr>
      <w:tr w:rsidR="000C1501" w:rsidRPr="000C1501" w14:paraId="023C07B2" w14:textId="77777777" w:rsidTr="000C1501">
        <w:trPr>
          <w:trHeight w:val="353"/>
        </w:trPr>
        <w:tc>
          <w:tcPr>
            <w:tcW w:w="3404" w:type="dxa"/>
            <w:gridSpan w:val="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562F67" w14:textId="77777777" w:rsidR="00894F6B" w:rsidRPr="000C1501" w:rsidRDefault="00894F6B" w:rsidP="00894F6B">
            <w:pPr>
              <w:widowControl w:val="0"/>
              <w:autoSpaceDE w:val="0"/>
              <w:autoSpaceDN w:val="0"/>
              <w:ind w:firstLine="567"/>
            </w:pPr>
            <w:r w:rsidRPr="000C1501">
              <w:t>в т.ч. ДТП – А</w:t>
            </w:r>
          </w:p>
        </w:tc>
        <w:tc>
          <w:tcPr>
            <w:tcW w:w="1897"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2C655896" w14:textId="77777777" w:rsidR="00894F6B" w:rsidRPr="000C1501" w:rsidRDefault="00894F6B" w:rsidP="00894F6B">
            <w:pPr>
              <w:widowControl w:val="0"/>
              <w:autoSpaceDE w:val="0"/>
              <w:autoSpaceDN w:val="0"/>
              <w:ind w:firstLine="567"/>
            </w:pPr>
            <w:r w:rsidRPr="000C1501">
              <w:t> </w:t>
            </w:r>
          </w:p>
        </w:tc>
        <w:tc>
          <w:tcPr>
            <w:tcW w:w="1220"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470447FC" w14:textId="77777777" w:rsidR="00894F6B" w:rsidRPr="000C1501" w:rsidRDefault="00894F6B" w:rsidP="00894F6B">
            <w:pPr>
              <w:widowControl w:val="0"/>
              <w:autoSpaceDE w:val="0"/>
              <w:autoSpaceDN w:val="0"/>
              <w:ind w:firstLine="567"/>
            </w:pPr>
            <w:r w:rsidRPr="000C1501">
              <w:t> </w:t>
            </w:r>
          </w:p>
        </w:tc>
        <w:tc>
          <w:tcPr>
            <w:tcW w:w="1173"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0A4A720E" w14:textId="77777777" w:rsidR="00894F6B" w:rsidRPr="000C1501" w:rsidRDefault="00894F6B" w:rsidP="00894F6B">
            <w:pPr>
              <w:widowControl w:val="0"/>
              <w:autoSpaceDE w:val="0"/>
              <w:autoSpaceDN w:val="0"/>
              <w:ind w:firstLine="567"/>
            </w:pPr>
            <w:r w:rsidRPr="000C1501">
              <w:t> </w:t>
            </w:r>
          </w:p>
        </w:tc>
        <w:tc>
          <w:tcPr>
            <w:tcW w:w="127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65063EF4" w14:textId="77777777" w:rsidR="00894F6B" w:rsidRPr="000C1501" w:rsidRDefault="00894F6B" w:rsidP="00894F6B">
            <w:pPr>
              <w:widowControl w:val="0"/>
              <w:autoSpaceDE w:val="0"/>
              <w:autoSpaceDN w:val="0"/>
              <w:ind w:firstLine="567"/>
            </w:pPr>
            <w:r w:rsidRPr="000C1501">
              <w:t> </w:t>
            </w:r>
          </w:p>
        </w:tc>
        <w:tc>
          <w:tcPr>
            <w:tcW w:w="1074"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BA9F580" w14:textId="77777777" w:rsidR="00894F6B" w:rsidRPr="000C1501" w:rsidRDefault="00894F6B" w:rsidP="00894F6B">
            <w:pPr>
              <w:widowControl w:val="0"/>
              <w:autoSpaceDE w:val="0"/>
              <w:autoSpaceDN w:val="0"/>
              <w:ind w:firstLine="567"/>
            </w:pPr>
            <w:r w:rsidRPr="000C1501">
              <w:t> </w:t>
            </w:r>
          </w:p>
        </w:tc>
      </w:tr>
      <w:tr w:rsidR="000C1501" w:rsidRPr="000C1501" w14:paraId="29C83485" w14:textId="77777777" w:rsidTr="000C1501">
        <w:trPr>
          <w:trHeight w:val="353"/>
        </w:trPr>
        <w:tc>
          <w:tcPr>
            <w:tcW w:w="3404" w:type="dxa"/>
            <w:gridSpan w:val="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FFE31F" w14:textId="77777777" w:rsidR="00894F6B" w:rsidRPr="000C1501" w:rsidRDefault="00894F6B" w:rsidP="00894F6B">
            <w:pPr>
              <w:widowControl w:val="0"/>
              <w:autoSpaceDE w:val="0"/>
              <w:autoSpaceDN w:val="0"/>
              <w:ind w:firstLine="567"/>
            </w:pPr>
            <w:r w:rsidRPr="000C1501">
              <w:t>ДТП – ДУ</w:t>
            </w:r>
          </w:p>
        </w:tc>
        <w:tc>
          <w:tcPr>
            <w:tcW w:w="1897"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1AB90398" w14:textId="77777777" w:rsidR="00894F6B" w:rsidRPr="000C1501" w:rsidRDefault="00894F6B" w:rsidP="00894F6B">
            <w:pPr>
              <w:widowControl w:val="0"/>
              <w:autoSpaceDE w:val="0"/>
              <w:autoSpaceDN w:val="0"/>
              <w:ind w:firstLine="567"/>
            </w:pPr>
            <w:r w:rsidRPr="000C1501">
              <w:t> </w:t>
            </w:r>
          </w:p>
        </w:tc>
        <w:tc>
          <w:tcPr>
            <w:tcW w:w="1220"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46CB94D7" w14:textId="77777777" w:rsidR="00894F6B" w:rsidRPr="000C1501" w:rsidRDefault="00894F6B" w:rsidP="00894F6B">
            <w:pPr>
              <w:widowControl w:val="0"/>
              <w:autoSpaceDE w:val="0"/>
              <w:autoSpaceDN w:val="0"/>
              <w:ind w:firstLine="567"/>
            </w:pPr>
            <w:r w:rsidRPr="000C1501">
              <w:t> </w:t>
            </w:r>
          </w:p>
        </w:tc>
        <w:tc>
          <w:tcPr>
            <w:tcW w:w="1173"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0B19E5E8" w14:textId="77777777" w:rsidR="00894F6B" w:rsidRPr="000C1501" w:rsidRDefault="00894F6B" w:rsidP="00894F6B">
            <w:pPr>
              <w:widowControl w:val="0"/>
              <w:autoSpaceDE w:val="0"/>
              <w:autoSpaceDN w:val="0"/>
              <w:ind w:firstLine="567"/>
            </w:pPr>
            <w:r w:rsidRPr="000C1501">
              <w:t> </w:t>
            </w:r>
          </w:p>
        </w:tc>
        <w:tc>
          <w:tcPr>
            <w:tcW w:w="127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7B95BB09" w14:textId="77777777" w:rsidR="00894F6B" w:rsidRPr="000C1501" w:rsidRDefault="00894F6B" w:rsidP="00894F6B">
            <w:pPr>
              <w:widowControl w:val="0"/>
              <w:autoSpaceDE w:val="0"/>
              <w:autoSpaceDN w:val="0"/>
              <w:ind w:firstLine="567"/>
            </w:pPr>
            <w:r w:rsidRPr="000C1501">
              <w:t> </w:t>
            </w:r>
          </w:p>
        </w:tc>
        <w:tc>
          <w:tcPr>
            <w:tcW w:w="1074"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A354C98" w14:textId="77777777" w:rsidR="00894F6B" w:rsidRPr="000C1501" w:rsidRDefault="00894F6B" w:rsidP="00894F6B">
            <w:pPr>
              <w:widowControl w:val="0"/>
              <w:autoSpaceDE w:val="0"/>
              <w:autoSpaceDN w:val="0"/>
              <w:ind w:firstLine="567"/>
            </w:pPr>
            <w:r w:rsidRPr="000C1501">
              <w:t> </w:t>
            </w:r>
          </w:p>
        </w:tc>
      </w:tr>
      <w:tr w:rsidR="000C1501" w:rsidRPr="000C1501" w14:paraId="0C589E4D" w14:textId="77777777" w:rsidTr="000C1501">
        <w:trPr>
          <w:trHeight w:val="338"/>
        </w:trPr>
        <w:tc>
          <w:tcPr>
            <w:tcW w:w="3404" w:type="dxa"/>
            <w:gridSpan w:val="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9388DE" w14:textId="77777777" w:rsidR="00894F6B" w:rsidRPr="000C1501" w:rsidRDefault="00894F6B" w:rsidP="00894F6B">
            <w:pPr>
              <w:widowControl w:val="0"/>
              <w:autoSpaceDE w:val="0"/>
              <w:autoSpaceDN w:val="0"/>
              <w:ind w:firstLine="567"/>
            </w:pPr>
            <w:r w:rsidRPr="000C1501">
              <w:t>ДТП – М</w:t>
            </w:r>
          </w:p>
        </w:tc>
        <w:tc>
          <w:tcPr>
            <w:tcW w:w="1897"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36F6691E" w14:textId="77777777" w:rsidR="00894F6B" w:rsidRPr="000C1501" w:rsidRDefault="00894F6B" w:rsidP="00894F6B">
            <w:pPr>
              <w:widowControl w:val="0"/>
              <w:autoSpaceDE w:val="0"/>
              <w:autoSpaceDN w:val="0"/>
              <w:ind w:firstLine="567"/>
            </w:pPr>
            <w:r w:rsidRPr="000C1501">
              <w:t> </w:t>
            </w:r>
          </w:p>
        </w:tc>
        <w:tc>
          <w:tcPr>
            <w:tcW w:w="1220"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262B6DC8" w14:textId="77777777" w:rsidR="00894F6B" w:rsidRPr="000C1501" w:rsidRDefault="00894F6B" w:rsidP="00894F6B">
            <w:pPr>
              <w:widowControl w:val="0"/>
              <w:autoSpaceDE w:val="0"/>
              <w:autoSpaceDN w:val="0"/>
              <w:ind w:firstLine="567"/>
            </w:pPr>
            <w:r w:rsidRPr="000C1501">
              <w:t> </w:t>
            </w:r>
          </w:p>
        </w:tc>
        <w:tc>
          <w:tcPr>
            <w:tcW w:w="1173"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6B1F5457" w14:textId="77777777" w:rsidR="00894F6B" w:rsidRPr="000C1501" w:rsidRDefault="00894F6B" w:rsidP="00894F6B">
            <w:pPr>
              <w:widowControl w:val="0"/>
              <w:autoSpaceDE w:val="0"/>
              <w:autoSpaceDN w:val="0"/>
              <w:ind w:firstLine="567"/>
            </w:pPr>
            <w:r w:rsidRPr="000C1501">
              <w:t> </w:t>
            </w:r>
          </w:p>
        </w:tc>
        <w:tc>
          <w:tcPr>
            <w:tcW w:w="127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2BF380C6" w14:textId="77777777" w:rsidR="00894F6B" w:rsidRPr="000C1501" w:rsidRDefault="00894F6B" w:rsidP="00894F6B">
            <w:pPr>
              <w:widowControl w:val="0"/>
              <w:autoSpaceDE w:val="0"/>
              <w:autoSpaceDN w:val="0"/>
              <w:ind w:firstLine="567"/>
            </w:pPr>
            <w:r w:rsidRPr="000C1501">
              <w:t> </w:t>
            </w:r>
          </w:p>
        </w:tc>
        <w:tc>
          <w:tcPr>
            <w:tcW w:w="1074"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79FE673" w14:textId="77777777" w:rsidR="00894F6B" w:rsidRPr="000C1501" w:rsidRDefault="00894F6B" w:rsidP="00894F6B">
            <w:pPr>
              <w:widowControl w:val="0"/>
              <w:autoSpaceDE w:val="0"/>
              <w:autoSpaceDN w:val="0"/>
              <w:ind w:firstLine="567"/>
            </w:pPr>
            <w:r w:rsidRPr="000C1501">
              <w:t> </w:t>
            </w:r>
          </w:p>
        </w:tc>
      </w:tr>
      <w:tr w:rsidR="000C1501" w:rsidRPr="000C1501" w14:paraId="0B934BB2" w14:textId="77777777" w:rsidTr="00894F6B">
        <w:trPr>
          <w:trHeight w:val="353"/>
        </w:trPr>
        <w:tc>
          <w:tcPr>
            <w:tcW w:w="10044" w:type="dxa"/>
            <w:gridSpan w:val="26"/>
            <w:tcBorders>
              <w:top w:val="single" w:sz="4" w:space="0" w:color="000000"/>
              <w:left w:val="nil"/>
              <w:bottom w:val="nil"/>
              <w:right w:val="nil"/>
            </w:tcBorders>
            <w:shd w:val="clear" w:color="auto" w:fill="auto"/>
            <w:noWrap/>
            <w:vAlign w:val="center"/>
            <w:hideMark/>
          </w:tcPr>
          <w:p w14:paraId="3EBD9F41" w14:textId="77777777" w:rsidR="00894F6B" w:rsidRPr="000C1501" w:rsidRDefault="00894F6B" w:rsidP="00894F6B">
            <w:pPr>
              <w:widowControl w:val="0"/>
              <w:autoSpaceDE w:val="0"/>
              <w:autoSpaceDN w:val="0"/>
              <w:ind w:firstLine="567"/>
            </w:pPr>
            <w:r w:rsidRPr="000C1501">
              <w:t>ДТП – Т – Количество ДТП с тяжкими последствиями</w:t>
            </w:r>
          </w:p>
        </w:tc>
      </w:tr>
      <w:tr w:rsidR="000C1501" w:rsidRPr="000C1501" w14:paraId="18AA8CE0" w14:textId="77777777" w:rsidTr="000C1501">
        <w:trPr>
          <w:trHeight w:val="353"/>
        </w:trPr>
        <w:tc>
          <w:tcPr>
            <w:tcW w:w="4898" w:type="dxa"/>
            <w:gridSpan w:val="13"/>
            <w:tcBorders>
              <w:top w:val="nil"/>
              <w:left w:val="nil"/>
              <w:bottom w:val="nil"/>
              <w:right w:val="nil"/>
            </w:tcBorders>
            <w:shd w:val="clear" w:color="auto" w:fill="auto"/>
            <w:noWrap/>
            <w:vAlign w:val="center"/>
            <w:hideMark/>
          </w:tcPr>
          <w:p w14:paraId="2CCB9F4B" w14:textId="77777777" w:rsidR="00894F6B" w:rsidRPr="000C1501" w:rsidRDefault="00894F6B" w:rsidP="00894F6B">
            <w:pPr>
              <w:widowControl w:val="0"/>
              <w:autoSpaceDE w:val="0"/>
              <w:autoSpaceDN w:val="0"/>
              <w:ind w:firstLine="567"/>
            </w:pPr>
            <w:r w:rsidRPr="000C1501">
              <w:t>ДТП – А – Количество ДТП с участием автобусов</w:t>
            </w:r>
          </w:p>
        </w:tc>
        <w:tc>
          <w:tcPr>
            <w:tcW w:w="403" w:type="dxa"/>
            <w:tcBorders>
              <w:top w:val="nil"/>
              <w:left w:val="nil"/>
              <w:bottom w:val="nil"/>
              <w:right w:val="nil"/>
            </w:tcBorders>
            <w:shd w:val="clear" w:color="auto" w:fill="auto"/>
            <w:noWrap/>
            <w:vAlign w:val="center"/>
            <w:hideMark/>
          </w:tcPr>
          <w:p w14:paraId="1AAAB97E" w14:textId="77777777" w:rsidR="00894F6B" w:rsidRPr="000C1501" w:rsidRDefault="00894F6B" w:rsidP="00894F6B">
            <w:pPr>
              <w:widowControl w:val="0"/>
              <w:autoSpaceDE w:val="0"/>
              <w:autoSpaceDN w:val="0"/>
              <w:ind w:firstLine="567"/>
            </w:pPr>
          </w:p>
        </w:tc>
        <w:tc>
          <w:tcPr>
            <w:tcW w:w="403" w:type="dxa"/>
            <w:tcBorders>
              <w:top w:val="nil"/>
              <w:left w:val="nil"/>
              <w:bottom w:val="nil"/>
              <w:right w:val="nil"/>
            </w:tcBorders>
            <w:shd w:val="clear" w:color="auto" w:fill="auto"/>
            <w:noWrap/>
            <w:vAlign w:val="center"/>
            <w:hideMark/>
          </w:tcPr>
          <w:p w14:paraId="229AE7EC" w14:textId="77777777" w:rsidR="00894F6B" w:rsidRPr="000C1501" w:rsidRDefault="00894F6B" w:rsidP="00894F6B">
            <w:pPr>
              <w:widowControl w:val="0"/>
              <w:autoSpaceDE w:val="0"/>
              <w:autoSpaceDN w:val="0"/>
              <w:ind w:firstLine="567"/>
            </w:pPr>
          </w:p>
        </w:tc>
        <w:tc>
          <w:tcPr>
            <w:tcW w:w="409" w:type="dxa"/>
            <w:tcBorders>
              <w:top w:val="nil"/>
              <w:left w:val="nil"/>
              <w:bottom w:val="nil"/>
              <w:right w:val="nil"/>
            </w:tcBorders>
            <w:shd w:val="clear" w:color="auto" w:fill="auto"/>
            <w:noWrap/>
            <w:vAlign w:val="center"/>
            <w:hideMark/>
          </w:tcPr>
          <w:p w14:paraId="2BC017B6" w14:textId="77777777" w:rsidR="00894F6B" w:rsidRPr="000C1501" w:rsidRDefault="00894F6B" w:rsidP="00894F6B">
            <w:pPr>
              <w:widowControl w:val="0"/>
              <w:autoSpaceDE w:val="0"/>
              <w:autoSpaceDN w:val="0"/>
              <w:ind w:firstLine="567"/>
            </w:pPr>
          </w:p>
        </w:tc>
        <w:tc>
          <w:tcPr>
            <w:tcW w:w="408" w:type="dxa"/>
            <w:tcBorders>
              <w:top w:val="nil"/>
              <w:left w:val="nil"/>
              <w:bottom w:val="nil"/>
              <w:right w:val="nil"/>
            </w:tcBorders>
            <w:shd w:val="clear" w:color="auto" w:fill="auto"/>
            <w:noWrap/>
            <w:vAlign w:val="center"/>
            <w:hideMark/>
          </w:tcPr>
          <w:p w14:paraId="035A65D5" w14:textId="77777777" w:rsidR="00894F6B" w:rsidRPr="000C1501" w:rsidRDefault="00894F6B" w:rsidP="00894F6B">
            <w:pPr>
              <w:widowControl w:val="0"/>
              <w:autoSpaceDE w:val="0"/>
              <w:autoSpaceDN w:val="0"/>
              <w:ind w:firstLine="567"/>
            </w:pPr>
          </w:p>
        </w:tc>
        <w:tc>
          <w:tcPr>
            <w:tcW w:w="479" w:type="dxa"/>
            <w:tcBorders>
              <w:top w:val="nil"/>
              <w:left w:val="nil"/>
              <w:bottom w:val="nil"/>
              <w:right w:val="nil"/>
            </w:tcBorders>
            <w:shd w:val="clear" w:color="auto" w:fill="auto"/>
            <w:noWrap/>
            <w:vAlign w:val="center"/>
            <w:hideMark/>
          </w:tcPr>
          <w:p w14:paraId="3E013F25" w14:textId="77777777" w:rsidR="00894F6B" w:rsidRPr="000C1501" w:rsidRDefault="00894F6B" w:rsidP="00894F6B">
            <w:pPr>
              <w:widowControl w:val="0"/>
              <w:autoSpaceDE w:val="0"/>
              <w:autoSpaceDN w:val="0"/>
              <w:ind w:firstLine="567"/>
            </w:pPr>
          </w:p>
        </w:tc>
        <w:tc>
          <w:tcPr>
            <w:tcW w:w="418" w:type="dxa"/>
            <w:tcBorders>
              <w:top w:val="nil"/>
              <w:left w:val="nil"/>
              <w:bottom w:val="nil"/>
              <w:right w:val="nil"/>
            </w:tcBorders>
            <w:shd w:val="clear" w:color="auto" w:fill="auto"/>
            <w:noWrap/>
            <w:vAlign w:val="center"/>
            <w:hideMark/>
          </w:tcPr>
          <w:p w14:paraId="50E05312" w14:textId="77777777" w:rsidR="00894F6B" w:rsidRPr="000C1501" w:rsidRDefault="00894F6B" w:rsidP="00894F6B">
            <w:pPr>
              <w:widowControl w:val="0"/>
              <w:autoSpaceDE w:val="0"/>
              <w:autoSpaceDN w:val="0"/>
              <w:ind w:firstLine="567"/>
            </w:pPr>
          </w:p>
        </w:tc>
        <w:tc>
          <w:tcPr>
            <w:tcW w:w="276" w:type="dxa"/>
            <w:tcBorders>
              <w:top w:val="nil"/>
              <w:left w:val="nil"/>
              <w:bottom w:val="nil"/>
              <w:right w:val="nil"/>
            </w:tcBorders>
            <w:shd w:val="clear" w:color="auto" w:fill="auto"/>
            <w:noWrap/>
            <w:vAlign w:val="center"/>
            <w:hideMark/>
          </w:tcPr>
          <w:p w14:paraId="48DFB134" w14:textId="77777777" w:rsidR="00894F6B" w:rsidRPr="000C1501" w:rsidRDefault="00894F6B" w:rsidP="00894F6B">
            <w:pPr>
              <w:widowControl w:val="0"/>
              <w:autoSpaceDE w:val="0"/>
              <w:autoSpaceDN w:val="0"/>
              <w:ind w:firstLine="567"/>
            </w:pPr>
          </w:p>
        </w:tc>
        <w:tc>
          <w:tcPr>
            <w:tcW w:w="560" w:type="dxa"/>
            <w:tcBorders>
              <w:top w:val="nil"/>
              <w:left w:val="nil"/>
              <w:bottom w:val="nil"/>
              <w:right w:val="nil"/>
            </w:tcBorders>
            <w:shd w:val="clear" w:color="auto" w:fill="auto"/>
            <w:noWrap/>
            <w:vAlign w:val="center"/>
            <w:hideMark/>
          </w:tcPr>
          <w:p w14:paraId="489E05A9"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center"/>
            <w:hideMark/>
          </w:tcPr>
          <w:p w14:paraId="714C0234"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center"/>
            <w:hideMark/>
          </w:tcPr>
          <w:p w14:paraId="0BFD6E9E"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center"/>
            <w:hideMark/>
          </w:tcPr>
          <w:p w14:paraId="14896244"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center"/>
            <w:hideMark/>
          </w:tcPr>
          <w:p w14:paraId="758B8D63"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center"/>
            <w:hideMark/>
          </w:tcPr>
          <w:p w14:paraId="05BC0222" w14:textId="77777777" w:rsidR="00894F6B" w:rsidRPr="000C1501" w:rsidRDefault="00894F6B" w:rsidP="00894F6B">
            <w:pPr>
              <w:widowControl w:val="0"/>
              <w:autoSpaceDE w:val="0"/>
              <w:autoSpaceDN w:val="0"/>
              <w:ind w:firstLine="567"/>
            </w:pPr>
          </w:p>
        </w:tc>
      </w:tr>
      <w:tr w:rsidR="000C1501" w:rsidRPr="000C1501" w14:paraId="138C060D" w14:textId="77777777" w:rsidTr="00894F6B">
        <w:trPr>
          <w:trHeight w:val="338"/>
        </w:trPr>
        <w:tc>
          <w:tcPr>
            <w:tcW w:w="10044" w:type="dxa"/>
            <w:gridSpan w:val="26"/>
            <w:tcBorders>
              <w:top w:val="nil"/>
              <w:left w:val="nil"/>
              <w:bottom w:val="nil"/>
              <w:right w:val="nil"/>
            </w:tcBorders>
            <w:shd w:val="clear" w:color="auto" w:fill="auto"/>
            <w:noWrap/>
            <w:vAlign w:val="center"/>
            <w:hideMark/>
          </w:tcPr>
          <w:p w14:paraId="61EB1B87" w14:textId="77777777" w:rsidR="00894F6B" w:rsidRPr="000C1501" w:rsidRDefault="00894F6B" w:rsidP="00894F6B">
            <w:pPr>
              <w:widowControl w:val="0"/>
              <w:autoSpaceDE w:val="0"/>
              <w:autoSpaceDN w:val="0"/>
              <w:ind w:firstLine="567"/>
            </w:pPr>
            <w:r w:rsidRPr="000C1501">
              <w:t>ДТП – ДУ – Количество ДТП по причине неудовлетворительных дорожных условий</w:t>
            </w:r>
          </w:p>
        </w:tc>
      </w:tr>
      <w:tr w:rsidR="000C1501" w:rsidRPr="000C1501" w14:paraId="52F2F176" w14:textId="77777777" w:rsidTr="00894F6B">
        <w:trPr>
          <w:trHeight w:val="353"/>
        </w:trPr>
        <w:tc>
          <w:tcPr>
            <w:tcW w:w="10044" w:type="dxa"/>
            <w:gridSpan w:val="26"/>
            <w:tcBorders>
              <w:top w:val="nil"/>
              <w:left w:val="nil"/>
              <w:bottom w:val="nil"/>
              <w:right w:val="nil"/>
            </w:tcBorders>
            <w:shd w:val="clear" w:color="auto" w:fill="auto"/>
            <w:noWrap/>
            <w:vAlign w:val="center"/>
            <w:hideMark/>
          </w:tcPr>
          <w:p w14:paraId="7DD0EBCC" w14:textId="77777777" w:rsidR="00894F6B" w:rsidRPr="000C1501" w:rsidRDefault="00894F6B" w:rsidP="00894F6B">
            <w:pPr>
              <w:widowControl w:val="0"/>
              <w:autoSpaceDE w:val="0"/>
              <w:autoSpaceDN w:val="0"/>
              <w:ind w:firstLine="567"/>
            </w:pPr>
            <w:r w:rsidRPr="000C1501">
              <w:t>ДТП – М – Количество ДТП, связанное с материальным ущербом</w:t>
            </w:r>
          </w:p>
        </w:tc>
      </w:tr>
      <w:tr w:rsidR="000C1501" w:rsidRPr="000C1501" w14:paraId="5ADF6DE5" w14:textId="77777777" w:rsidTr="000C1501">
        <w:trPr>
          <w:trHeight w:val="237"/>
        </w:trPr>
        <w:tc>
          <w:tcPr>
            <w:tcW w:w="359" w:type="dxa"/>
            <w:tcBorders>
              <w:top w:val="nil"/>
              <w:left w:val="nil"/>
              <w:bottom w:val="nil"/>
              <w:right w:val="nil"/>
            </w:tcBorders>
            <w:shd w:val="clear" w:color="auto" w:fill="auto"/>
            <w:noWrap/>
            <w:vAlign w:val="bottom"/>
            <w:hideMark/>
          </w:tcPr>
          <w:p w14:paraId="4D261B8D" w14:textId="77777777" w:rsidR="00894F6B" w:rsidRPr="000C1501" w:rsidRDefault="00894F6B" w:rsidP="00894F6B">
            <w:pPr>
              <w:widowControl w:val="0"/>
              <w:autoSpaceDE w:val="0"/>
              <w:autoSpaceDN w:val="0"/>
              <w:ind w:firstLine="567"/>
            </w:pPr>
          </w:p>
        </w:tc>
        <w:tc>
          <w:tcPr>
            <w:tcW w:w="359" w:type="dxa"/>
            <w:tcBorders>
              <w:top w:val="nil"/>
              <w:left w:val="nil"/>
              <w:bottom w:val="nil"/>
              <w:right w:val="nil"/>
            </w:tcBorders>
            <w:shd w:val="clear" w:color="auto" w:fill="auto"/>
            <w:noWrap/>
            <w:vAlign w:val="bottom"/>
            <w:hideMark/>
          </w:tcPr>
          <w:p w14:paraId="49FBC857" w14:textId="77777777" w:rsidR="00894F6B" w:rsidRPr="000C1501" w:rsidRDefault="00894F6B" w:rsidP="00894F6B">
            <w:pPr>
              <w:widowControl w:val="0"/>
              <w:autoSpaceDE w:val="0"/>
              <w:autoSpaceDN w:val="0"/>
              <w:ind w:firstLine="567"/>
            </w:pPr>
          </w:p>
        </w:tc>
        <w:tc>
          <w:tcPr>
            <w:tcW w:w="359" w:type="dxa"/>
            <w:tcBorders>
              <w:top w:val="nil"/>
              <w:left w:val="nil"/>
              <w:bottom w:val="nil"/>
              <w:right w:val="nil"/>
            </w:tcBorders>
            <w:shd w:val="clear" w:color="auto" w:fill="auto"/>
            <w:noWrap/>
            <w:vAlign w:val="bottom"/>
            <w:hideMark/>
          </w:tcPr>
          <w:p w14:paraId="5B417C75" w14:textId="77777777" w:rsidR="00894F6B" w:rsidRPr="000C1501" w:rsidRDefault="00894F6B" w:rsidP="00894F6B">
            <w:pPr>
              <w:widowControl w:val="0"/>
              <w:autoSpaceDE w:val="0"/>
              <w:autoSpaceDN w:val="0"/>
              <w:ind w:firstLine="567"/>
            </w:pPr>
          </w:p>
        </w:tc>
        <w:tc>
          <w:tcPr>
            <w:tcW w:w="386" w:type="dxa"/>
            <w:tcBorders>
              <w:top w:val="nil"/>
              <w:left w:val="nil"/>
              <w:bottom w:val="nil"/>
              <w:right w:val="nil"/>
            </w:tcBorders>
            <w:shd w:val="clear" w:color="auto" w:fill="auto"/>
            <w:noWrap/>
            <w:vAlign w:val="bottom"/>
            <w:hideMark/>
          </w:tcPr>
          <w:p w14:paraId="7A507FF3" w14:textId="77777777" w:rsidR="00894F6B" w:rsidRPr="000C1501" w:rsidRDefault="00894F6B" w:rsidP="00894F6B">
            <w:pPr>
              <w:widowControl w:val="0"/>
              <w:autoSpaceDE w:val="0"/>
              <w:autoSpaceDN w:val="0"/>
              <w:ind w:firstLine="567"/>
            </w:pPr>
          </w:p>
        </w:tc>
        <w:tc>
          <w:tcPr>
            <w:tcW w:w="385" w:type="dxa"/>
            <w:tcBorders>
              <w:top w:val="nil"/>
              <w:left w:val="nil"/>
              <w:bottom w:val="nil"/>
              <w:right w:val="nil"/>
            </w:tcBorders>
            <w:shd w:val="clear" w:color="auto" w:fill="auto"/>
            <w:noWrap/>
            <w:vAlign w:val="bottom"/>
            <w:hideMark/>
          </w:tcPr>
          <w:p w14:paraId="7D49793F" w14:textId="77777777" w:rsidR="00894F6B" w:rsidRPr="000C1501" w:rsidRDefault="00894F6B" w:rsidP="00894F6B">
            <w:pPr>
              <w:widowControl w:val="0"/>
              <w:autoSpaceDE w:val="0"/>
              <w:autoSpaceDN w:val="0"/>
              <w:ind w:firstLine="567"/>
            </w:pPr>
          </w:p>
        </w:tc>
        <w:tc>
          <w:tcPr>
            <w:tcW w:w="404" w:type="dxa"/>
            <w:tcBorders>
              <w:top w:val="nil"/>
              <w:left w:val="nil"/>
              <w:bottom w:val="nil"/>
              <w:right w:val="nil"/>
            </w:tcBorders>
            <w:shd w:val="clear" w:color="auto" w:fill="auto"/>
            <w:noWrap/>
            <w:vAlign w:val="bottom"/>
            <w:hideMark/>
          </w:tcPr>
          <w:p w14:paraId="06BD5C5A" w14:textId="77777777" w:rsidR="00894F6B" w:rsidRPr="000C1501" w:rsidRDefault="00894F6B" w:rsidP="00894F6B">
            <w:pPr>
              <w:widowControl w:val="0"/>
              <w:autoSpaceDE w:val="0"/>
              <w:autoSpaceDN w:val="0"/>
              <w:ind w:firstLine="567"/>
            </w:pPr>
          </w:p>
        </w:tc>
        <w:tc>
          <w:tcPr>
            <w:tcW w:w="404" w:type="dxa"/>
            <w:tcBorders>
              <w:top w:val="nil"/>
              <w:left w:val="nil"/>
              <w:bottom w:val="nil"/>
              <w:right w:val="nil"/>
            </w:tcBorders>
            <w:shd w:val="clear" w:color="auto" w:fill="auto"/>
            <w:noWrap/>
            <w:vAlign w:val="bottom"/>
            <w:hideMark/>
          </w:tcPr>
          <w:p w14:paraId="298CA2EB"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1352CA05"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6A1CE194" w14:textId="77777777" w:rsidR="00894F6B" w:rsidRPr="000C1501" w:rsidRDefault="00894F6B" w:rsidP="00894F6B">
            <w:pPr>
              <w:widowControl w:val="0"/>
              <w:autoSpaceDE w:val="0"/>
              <w:autoSpaceDN w:val="0"/>
              <w:ind w:firstLine="567"/>
            </w:pPr>
          </w:p>
        </w:tc>
        <w:tc>
          <w:tcPr>
            <w:tcW w:w="374" w:type="dxa"/>
            <w:tcBorders>
              <w:top w:val="nil"/>
              <w:left w:val="nil"/>
              <w:bottom w:val="nil"/>
              <w:right w:val="nil"/>
            </w:tcBorders>
            <w:shd w:val="clear" w:color="auto" w:fill="auto"/>
            <w:noWrap/>
            <w:vAlign w:val="bottom"/>
            <w:hideMark/>
          </w:tcPr>
          <w:p w14:paraId="7106DAB5"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2F0139D5"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5D145F64" w14:textId="77777777" w:rsidR="00894F6B" w:rsidRPr="000C1501" w:rsidRDefault="00894F6B" w:rsidP="00894F6B">
            <w:pPr>
              <w:widowControl w:val="0"/>
              <w:autoSpaceDE w:val="0"/>
              <w:autoSpaceDN w:val="0"/>
              <w:ind w:firstLine="567"/>
            </w:pPr>
          </w:p>
        </w:tc>
        <w:tc>
          <w:tcPr>
            <w:tcW w:w="404" w:type="dxa"/>
            <w:tcBorders>
              <w:top w:val="nil"/>
              <w:left w:val="nil"/>
              <w:bottom w:val="nil"/>
              <w:right w:val="nil"/>
            </w:tcBorders>
            <w:shd w:val="clear" w:color="auto" w:fill="auto"/>
            <w:noWrap/>
            <w:vAlign w:val="bottom"/>
            <w:hideMark/>
          </w:tcPr>
          <w:p w14:paraId="719C7650" w14:textId="77777777" w:rsidR="00894F6B" w:rsidRPr="000C1501" w:rsidRDefault="00894F6B" w:rsidP="00894F6B">
            <w:pPr>
              <w:widowControl w:val="0"/>
              <w:autoSpaceDE w:val="0"/>
              <w:autoSpaceDN w:val="0"/>
              <w:ind w:firstLine="567"/>
            </w:pPr>
          </w:p>
        </w:tc>
        <w:tc>
          <w:tcPr>
            <w:tcW w:w="403" w:type="dxa"/>
            <w:tcBorders>
              <w:top w:val="nil"/>
              <w:left w:val="nil"/>
              <w:bottom w:val="nil"/>
              <w:right w:val="nil"/>
            </w:tcBorders>
            <w:shd w:val="clear" w:color="auto" w:fill="auto"/>
            <w:noWrap/>
            <w:vAlign w:val="bottom"/>
            <w:hideMark/>
          </w:tcPr>
          <w:p w14:paraId="1A73C5FD" w14:textId="77777777" w:rsidR="00894F6B" w:rsidRPr="000C1501" w:rsidRDefault="00894F6B" w:rsidP="00894F6B">
            <w:pPr>
              <w:widowControl w:val="0"/>
              <w:autoSpaceDE w:val="0"/>
              <w:autoSpaceDN w:val="0"/>
              <w:ind w:firstLine="567"/>
            </w:pPr>
          </w:p>
        </w:tc>
        <w:tc>
          <w:tcPr>
            <w:tcW w:w="403" w:type="dxa"/>
            <w:tcBorders>
              <w:top w:val="nil"/>
              <w:left w:val="nil"/>
              <w:bottom w:val="nil"/>
              <w:right w:val="nil"/>
            </w:tcBorders>
            <w:shd w:val="clear" w:color="auto" w:fill="auto"/>
            <w:noWrap/>
            <w:vAlign w:val="bottom"/>
            <w:hideMark/>
          </w:tcPr>
          <w:p w14:paraId="667F362D" w14:textId="77777777" w:rsidR="00894F6B" w:rsidRPr="000C1501" w:rsidRDefault="00894F6B" w:rsidP="00894F6B">
            <w:pPr>
              <w:widowControl w:val="0"/>
              <w:autoSpaceDE w:val="0"/>
              <w:autoSpaceDN w:val="0"/>
              <w:ind w:firstLine="567"/>
            </w:pPr>
          </w:p>
        </w:tc>
        <w:tc>
          <w:tcPr>
            <w:tcW w:w="409" w:type="dxa"/>
            <w:tcBorders>
              <w:top w:val="nil"/>
              <w:left w:val="nil"/>
              <w:bottom w:val="nil"/>
              <w:right w:val="nil"/>
            </w:tcBorders>
            <w:shd w:val="clear" w:color="auto" w:fill="auto"/>
            <w:noWrap/>
            <w:vAlign w:val="bottom"/>
            <w:hideMark/>
          </w:tcPr>
          <w:p w14:paraId="394E5030" w14:textId="77777777" w:rsidR="00894F6B" w:rsidRPr="000C1501" w:rsidRDefault="00894F6B" w:rsidP="00894F6B">
            <w:pPr>
              <w:widowControl w:val="0"/>
              <w:autoSpaceDE w:val="0"/>
              <w:autoSpaceDN w:val="0"/>
              <w:ind w:firstLine="567"/>
            </w:pPr>
          </w:p>
        </w:tc>
        <w:tc>
          <w:tcPr>
            <w:tcW w:w="408" w:type="dxa"/>
            <w:tcBorders>
              <w:top w:val="nil"/>
              <w:left w:val="nil"/>
              <w:bottom w:val="nil"/>
              <w:right w:val="nil"/>
            </w:tcBorders>
            <w:shd w:val="clear" w:color="auto" w:fill="auto"/>
            <w:noWrap/>
            <w:vAlign w:val="bottom"/>
            <w:hideMark/>
          </w:tcPr>
          <w:p w14:paraId="0C67143D" w14:textId="77777777" w:rsidR="00894F6B" w:rsidRPr="000C1501" w:rsidRDefault="00894F6B" w:rsidP="00894F6B">
            <w:pPr>
              <w:widowControl w:val="0"/>
              <w:autoSpaceDE w:val="0"/>
              <w:autoSpaceDN w:val="0"/>
              <w:ind w:firstLine="567"/>
            </w:pPr>
          </w:p>
        </w:tc>
        <w:tc>
          <w:tcPr>
            <w:tcW w:w="479" w:type="dxa"/>
            <w:tcBorders>
              <w:top w:val="nil"/>
              <w:left w:val="nil"/>
              <w:bottom w:val="nil"/>
              <w:right w:val="nil"/>
            </w:tcBorders>
            <w:shd w:val="clear" w:color="auto" w:fill="auto"/>
            <w:noWrap/>
            <w:vAlign w:val="bottom"/>
            <w:hideMark/>
          </w:tcPr>
          <w:p w14:paraId="6980109F" w14:textId="77777777" w:rsidR="00894F6B" w:rsidRPr="000C1501" w:rsidRDefault="00894F6B" w:rsidP="00894F6B">
            <w:pPr>
              <w:widowControl w:val="0"/>
              <w:autoSpaceDE w:val="0"/>
              <w:autoSpaceDN w:val="0"/>
              <w:ind w:firstLine="567"/>
            </w:pPr>
          </w:p>
        </w:tc>
        <w:tc>
          <w:tcPr>
            <w:tcW w:w="418" w:type="dxa"/>
            <w:tcBorders>
              <w:top w:val="nil"/>
              <w:left w:val="nil"/>
              <w:bottom w:val="nil"/>
              <w:right w:val="nil"/>
            </w:tcBorders>
            <w:shd w:val="clear" w:color="auto" w:fill="auto"/>
            <w:noWrap/>
            <w:vAlign w:val="bottom"/>
            <w:hideMark/>
          </w:tcPr>
          <w:p w14:paraId="710A80E5" w14:textId="77777777" w:rsidR="00894F6B" w:rsidRPr="000C1501" w:rsidRDefault="00894F6B" w:rsidP="00894F6B">
            <w:pPr>
              <w:widowControl w:val="0"/>
              <w:autoSpaceDE w:val="0"/>
              <w:autoSpaceDN w:val="0"/>
              <w:ind w:firstLine="567"/>
            </w:pPr>
          </w:p>
        </w:tc>
        <w:tc>
          <w:tcPr>
            <w:tcW w:w="276" w:type="dxa"/>
            <w:tcBorders>
              <w:top w:val="nil"/>
              <w:left w:val="nil"/>
              <w:bottom w:val="nil"/>
              <w:right w:val="nil"/>
            </w:tcBorders>
            <w:shd w:val="clear" w:color="auto" w:fill="auto"/>
            <w:noWrap/>
            <w:vAlign w:val="bottom"/>
            <w:hideMark/>
          </w:tcPr>
          <w:p w14:paraId="3AFFC8ED" w14:textId="77777777" w:rsidR="00894F6B" w:rsidRPr="000C1501" w:rsidRDefault="00894F6B" w:rsidP="00894F6B">
            <w:pPr>
              <w:widowControl w:val="0"/>
              <w:autoSpaceDE w:val="0"/>
              <w:autoSpaceDN w:val="0"/>
              <w:ind w:firstLine="567"/>
            </w:pPr>
          </w:p>
        </w:tc>
        <w:tc>
          <w:tcPr>
            <w:tcW w:w="560" w:type="dxa"/>
            <w:tcBorders>
              <w:top w:val="nil"/>
              <w:left w:val="nil"/>
              <w:bottom w:val="nil"/>
              <w:right w:val="nil"/>
            </w:tcBorders>
            <w:shd w:val="clear" w:color="auto" w:fill="auto"/>
            <w:noWrap/>
            <w:vAlign w:val="bottom"/>
            <w:hideMark/>
          </w:tcPr>
          <w:p w14:paraId="01CC0FFB"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0C8DC888"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3652D3AA"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228EEB74"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5FEB8F5D" w14:textId="77777777" w:rsidR="00894F6B" w:rsidRPr="000C1501" w:rsidRDefault="00894F6B" w:rsidP="00894F6B">
            <w:pPr>
              <w:widowControl w:val="0"/>
              <w:autoSpaceDE w:val="0"/>
              <w:autoSpaceDN w:val="0"/>
              <w:ind w:firstLine="567"/>
            </w:pPr>
          </w:p>
        </w:tc>
        <w:tc>
          <w:tcPr>
            <w:tcW w:w="358" w:type="dxa"/>
            <w:tcBorders>
              <w:top w:val="nil"/>
              <w:left w:val="nil"/>
              <w:bottom w:val="nil"/>
              <w:right w:val="nil"/>
            </w:tcBorders>
            <w:shd w:val="clear" w:color="auto" w:fill="auto"/>
            <w:noWrap/>
            <w:vAlign w:val="bottom"/>
            <w:hideMark/>
          </w:tcPr>
          <w:p w14:paraId="6AE7D4E6" w14:textId="77777777" w:rsidR="00894F6B" w:rsidRPr="000C1501" w:rsidRDefault="00894F6B" w:rsidP="00894F6B">
            <w:pPr>
              <w:widowControl w:val="0"/>
              <w:autoSpaceDE w:val="0"/>
              <w:autoSpaceDN w:val="0"/>
              <w:ind w:firstLine="567"/>
            </w:pPr>
          </w:p>
        </w:tc>
      </w:tr>
      <w:tr w:rsidR="000C1501" w:rsidRPr="000C1501" w14:paraId="1C866C6D" w14:textId="77777777" w:rsidTr="00894F6B">
        <w:trPr>
          <w:trHeight w:val="338"/>
        </w:trPr>
        <w:tc>
          <w:tcPr>
            <w:tcW w:w="10044" w:type="dxa"/>
            <w:gridSpan w:val="26"/>
            <w:tcBorders>
              <w:top w:val="nil"/>
              <w:left w:val="nil"/>
              <w:bottom w:val="single" w:sz="4" w:space="0" w:color="000000"/>
              <w:right w:val="nil"/>
            </w:tcBorders>
            <w:shd w:val="clear" w:color="auto" w:fill="auto"/>
            <w:noWrap/>
            <w:vAlign w:val="center"/>
            <w:hideMark/>
          </w:tcPr>
          <w:p w14:paraId="4887CB13" w14:textId="77777777" w:rsidR="00894F6B" w:rsidRPr="000C1501" w:rsidRDefault="00894F6B" w:rsidP="00894F6B">
            <w:pPr>
              <w:widowControl w:val="0"/>
              <w:autoSpaceDE w:val="0"/>
              <w:autoSpaceDN w:val="0"/>
              <w:ind w:firstLine="567"/>
            </w:pPr>
            <w:r w:rsidRPr="000C1501">
              <w:t>Перерывы в движении</w:t>
            </w:r>
          </w:p>
        </w:tc>
      </w:tr>
      <w:tr w:rsidR="000C1501" w:rsidRPr="000C1501" w14:paraId="7A251B6A" w14:textId="77777777" w:rsidTr="00894F6B">
        <w:trPr>
          <w:trHeight w:val="765"/>
        </w:trPr>
        <w:tc>
          <w:tcPr>
            <w:tcW w:w="4494" w:type="dxa"/>
            <w:gridSpan w:val="1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40E0" w14:textId="77777777" w:rsidR="00894F6B" w:rsidRPr="000C1501" w:rsidRDefault="00894F6B" w:rsidP="00894F6B">
            <w:pPr>
              <w:widowControl w:val="0"/>
              <w:autoSpaceDE w:val="0"/>
              <w:autoSpaceDN w:val="0"/>
              <w:ind w:firstLine="567"/>
            </w:pPr>
            <w:r w:rsidRPr="000C1501">
              <w:t>Наименование Автомобильной Дороги, границы участка</w:t>
            </w:r>
          </w:p>
        </w:tc>
        <w:tc>
          <w:tcPr>
            <w:tcW w:w="1210" w:type="dxa"/>
            <w:gridSpan w:val="3"/>
            <w:tcBorders>
              <w:top w:val="single" w:sz="4" w:space="0" w:color="000000"/>
              <w:left w:val="nil"/>
              <w:bottom w:val="single" w:sz="4" w:space="0" w:color="000000"/>
              <w:right w:val="single" w:sz="4" w:space="0" w:color="000000"/>
            </w:tcBorders>
            <w:shd w:val="clear" w:color="auto" w:fill="auto"/>
            <w:vAlign w:val="center"/>
            <w:hideMark/>
          </w:tcPr>
          <w:p w14:paraId="7A97C2D0" w14:textId="77777777" w:rsidR="00894F6B" w:rsidRPr="000C1501" w:rsidRDefault="00894F6B" w:rsidP="00894F6B">
            <w:pPr>
              <w:widowControl w:val="0"/>
              <w:autoSpaceDE w:val="0"/>
              <w:autoSpaceDN w:val="0"/>
              <w:ind w:firstLine="567"/>
            </w:pPr>
            <w:r w:rsidRPr="000C1501">
              <w:t>Время начала перерыва</w:t>
            </w:r>
          </w:p>
        </w:tc>
        <w:tc>
          <w:tcPr>
            <w:tcW w:w="1296" w:type="dxa"/>
            <w:gridSpan w:val="3"/>
            <w:tcBorders>
              <w:top w:val="single" w:sz="4" w:space="0" w:color="000000"/>
              <w:left w:val="nil"/>
              <w:bottom w:val="single" w:sz="4" w:space="0" w:color="000000"/>
              <w:right w:val="single" w:sz="4" w:space="0" w:color="000000"/>
            </w:tcBorders>
            <w:shd w:val="clear" w:color="auto" w:fill="auto"/>
            <w:vAlign w:val="center"/>
            <w:hideMark/>
          </w:tcPr>
          <w:p w14:paraId="2B19A5EB" w14:textId="77777777" w:rsidR="00894F6B" w:rsidRPr="000C1501" w:rsidRDefault="00894F6B" w:rsidP="00894F6B">
            <w:pPr>
              <w:widowControl w:val="0"/>
              <w:autoSpaceDE w:val="0"/>
              <w:autoSpaceDN w:val="0"/>
              <w:ind w:firstLine="567"/>
            </w:pPr>
            <w:r w:rsidRPr="000C1501">
              <w:t>Время окончания перерыва</w:t>
            </w:r>
          </w:p>
        </w:tc>
        <w:tc>
          <w:tcPr>
            <w:tcW w:w="3044" w:type="dxa"/>
            <w:gridSpan w:val="8"/>
            <w:tcBorders>
              <w:top w:val="single" w:sz="4" w:space="0" w:color="000000"/>
              <w:left w:val="nil"/>
              <w:bottom w:val="single" w:sz="4" w:space="0" w:color="000000"/>
              <w:right w:val="single" w:sz="4" w:space="0" w:color="000000"/>
            </w:tcBorders>
            <w:shd w:val="clear" w:color="auto" w:fill="auto"/>
            <w:noWrap/>
            <w:vAlign w:val="center"/>
            <w:hideMark/>
          </w:tcPr>
          <w:p w14:paraId="11FEE1B2" w14:textId="77777777" w:rsidR="00894F6B" w:rsidRPr="000C1501" w:rsidRDefault="00894F6B" w:rsidP="00894F6B">
            <w:pPr>
              <w:widowControl w:val="0"/>
              <w:autoSpaceDE w:val="0"/>
              <w:autoSpaceDN w:val="0"/>
              <w:ind w:firstLine="567"/>
            </w:pPr>
            <w:r w:rsidRPr="000C1501">
              <w:t>Причины</w:t>
            </w:r>
          </w:p>
        </w:tc>
      </w:tr>
      <w:tr w:rsidR="000C1501" w:rsidRPr="000C1501" w14:paraId="15F91695" w14:textId="77777777" w:rsidTr="00894F6B">
        <w:trPr>
          <w:trHeight w:val="338"/>
        </w:trPr>
        <w:tc>
          <w:tcPr>
            <w:tcW w:w="4494" w:type="dxa"/>
            <w:gridSpan w:val="1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99A2B9" w14:textId="77777777" w:rsidR="00894F6B" w:rsidRPr="000C1501" w:rsidRDefault="00894F6B" w:rsidP="00894F6B">
            <w:pPr>
              <w:widowControl w:val="0"/>
              <w:autoSpaceDE w:val="0"/>
              <w:autoSpaceDN w:val="0"/>
              <w:ind w:firstLine="567"/>
            </w:pPr>
            <w:r w:rsidRPr="000C1501">
              <w:t> </w:t>
            </w:r>
          </w:p>
        </w:tc>
        <w:tc>
          <w:tcPr>
            <w:tcW w:w="1210"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2D047EBB" w14:textId="77777777" w:rsidR="00894F6B" w:rsidRPr="000C1501" w:rsidRDefault="00894F6B" w:rsidP="00894F6B">
            <w:pPr>
              <w:widowControl w:val="0"/>
              <w:autoSpaceDE w:val="0"/>
              <w:autoSpaceDN w:val="0"/>
              <w:ind w:firstLine="567"/>
            </w:pPr>
            <w:r w:rsidRPr="000C1501">
              <w:t> </w:t>
            </w:r>
          </w:p>
        </w:tc>
        <w:tc>
          <w:tcPr>
            <w:tcW w:w="129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207E9896" w14:textId="77777777" w:rsidR="00894F6B" w:rsidRPr="000C1501" w:rsidRDefault="00894F6B" w:rsidP="00894F6B">
            <w:pPr>
              <w:widowControl w:val="0"/>
              <w:autoSpaceDE w:val="0"/>
              <w:autoSpaceDN w:val="0"/>
              <w:ind w:firstLine="567"/>
            </w:pPr>
            <w:r w:rsidRPr="000C1501">
              <w:t> </w:t>
            </w:r>
          </w:p>
        </w:tc>
        <w:tc>
          <w:tcPr>
            <w:tcW w:w="3044" w:type="dxa"/>
            <w:gridSpan w:val="8"/>
            <w:tcBorders>
              <w:top w:val="single" w:sz="4" w:space="0" w:color="000000"/>
              <w:left w:val="nil"/>
              <w:bottom w:val="single" w:sz="4" w:space="0" w:color="000000"/>
              <w:right w:val="single" w:sz="4" w:space="0" w:color="000000"/>
            </w:tcBorders>
            <w:shd w:val="clear" w:color="auto" w:fill="auto"/>
            <w:vAlign w:val="center"/>
            <w:hideMark/>
          </w:tcPr>
          <w:p w14:paraId="33B0855D" w14:textId="77777777" w:rsidR="00894F6B" w:rsidRPr="000C1501" w:rsidRDefault="00894F6B" w:rsidP="00894F6B">
            <w:pPr>
              <w:widowControl w:val="0"/>
              <w:autoSpaceDE w:val="0"/>
              <w:autoSpaceDN w:val="0"/>
              <w:ind w:firstLine="567"/>
            </w:pPr>
            <w:r w:rsidRPr="000C1501">
              <w:t> </w:t>
            </w:r>
          </w:p>
        </w:tc>
      </w:tr>
      <w:tr w:rsidR="000C1501" w:rsidRPr="000C1501" w14:paraId="5EAA2CB3" w14:textId="77777777" w:rsidTr="000C1501">
        <w:trPr>
          <w:trHeight w:val="237"/>
        </w:trPr>
        <w:tc>
          <w:tcPr>
            <w:tcW w:w="359" w:type="dxa"/>
            <w:tcBorders>
              <w:top w:val="nil"/>
              <w:left w:val="nil"/>
              <w:bottom w:val="nil"/>
              <w:right w:val="nil"/>
            </w:tcBorders>
            <w:shd w:val="clear" w:color="auto" w:fill="auto"/>
            <w:noWrap/>
            <w:hideMark/>
          </w:tcPr>
          <w:p w14:paraId="0FE404C9" w14:textId="77777777" w:rsidR="00894F6B" w:rsidRPr="000C1501" w:rsidRDefault="00894F6B" w:rsidP="00894F6B">
            <w:pPr>
              <w:widowControl w:val="0"/>
              <w:autoSpaceDE w:val="0"/>
              <w:autoSpaceDN w:val="0"/>
              <w:ind w:firstLine="567"/>
            </w:pPr>
            <w:r w:rsidRPr="000C1501">
              <w:t> </w:t>
            </w:r>
          </w:p>
        </w:tc>
        <w:tc>
          <w:tcPr>
            <w:tcW w:w="359" w:type="dxa"/>
            <w:tcBorders>
              <w:top w:val="nil"/>
              <w:left w:val="nil"/>
              <w:bottom w:val="nil"/>
              <w:right w:val="nil"/>
            </w:tcBorders>
            <w:shd w:val="clear" w:color="auto" w:fill="auto"/>
            <w:noWrap/>
            <w:hideMark/>
          </w:tcPr>
          <w:p w14:paraId="39983E67" w14:textId="77777777" w:rsidR="00894F6B" w:rsidRPr="000C1501" w:rsidRDefault="00894F6B" w:rsidP="00894F6B">
            <w:pPr>
              <w:widowControl w:val="0"/>
              <w:autoSpaceDE w:val="0"/>
              <w:autoSpaceDN w:val="0"/>
              <w:ind w:firstLine="567"/>
            </w:pPr>
            <w:r w:rsidRPr="000C1501">
              <w:t> </w:t>
            </w:r>
          </w:p>
        </w:tc>
        <w:tc>
          <w:tcPr>
            <w:tcW w:w="359" w:type="dxa"/>
            <w:tcBorders>
              <w:top w:val="nil"/>
              <w:left w:val="nil"/>
              <w:bottom w:val="nil"/>
              <w:right w:val="nil"/>
            </w:tcBorders>
            <w:shd w:val="clear" w:color="auto" w:fill="auto"/>
            <w:noWrap/>
            <w:hideMark/>
          </w:tcPr>
          <w:p w14:paraId="209ED5C7" w14:textId="77777777" w:rsidR="00894F6B" w:rsidRPr="000C1501" w:rsidRDefault="00894F6B" w:rsidP="00894F6B">
            <w:pPr>
              <w:widowControl w:val="0"/>
              <w:autoSpaceDE w:val="0"/>
              <w:autoSpaceDN w:val="0"/>
              <w:ind w:firstLine="567"/>
            </w:pPr>
            <w:r w:rsidRPr="000C1501">
              <w:t> </w:t>
            </w:r>
          </w:p>
        </w:tc>
        <w:tc>
          <w:tcPr>
            <w:tcW w:w="386" w:type="dxa"/>
            <w:tcBorders>
              <w:top w:val="nil"/>
              <w:left w:val="nil"/>
              <w:bottom w:val="nil"/>
              <w:right w:val="nil"/>
            </w:tcBorders>
            <w:shd w:val="clear" w:color="auto" w:fill="auto"/>
            <w:noWrap/>
            <w:hideMark/>
          </w:tcPr>
          <w:p w14:paraId="087BFD67" w14:textId="77777777" w:rsidR="00894F6B" w:rsidRPr="000C1501" w:rsidRDefault="00894F6B" w:rsidP="00894F6B">
            <w:pPr>
              <w:widowControl w:val="0"/>
              <w:autoSpaceDE w:val="0"/>
              <w:autoSpaceDN w:val="0"/>
              <w:ind w:firstLine="567"/>
            </w:pPr>
            <w:r w:rsidRPr="000C1501">
              <w:t> </w:t>
            </w:r>
          </w:p>
        </w:tc>
        <w:tc>
          <w:tcPr>
            <w:tcW w:w="385" w:type="dxa"/>
            <w:tcBorders>
              <w:top w:val="nil"/>
              <w:left w:val="nil"/>
              <w:bottom w:val="nil"/>
              <w:right w:val="nil"/>
            </w:tcBorders>
            <w:shd w:val="clear" w:color="auto" w:fill="auto"/>
            <w:noWrap/>
            <w:hideMark/>
          </w:tcPr>
          <w:p w14:paraId="17B4FE2F" w14:textId="77777777" w:rsidR="00894F6B" w:rsidRPr="000C1501" w:rsidRDefault="00894F6B" w:rsidP="00894F6B">
            <w:pPr>
              <w:widowControl w:val="0"/>
              <w:autoSpaceDE w:val="0"/>
              <w:autoSpaceDN w:val="0"/>
              <w:ind w:firstLine="567"/>
            </w:pPr>
            <w:r w:rsidRPr="000C1501">
              <w:t> </w:t>
            </w:r>
          </w:p>
        </w:tc>
        <w:tc>
          <w:tcPr>
            <w:tcW w:w="404" w:type="dxa"/>
            <w:tcBorders>
              <w:top w:val="nil"/>
              <w:left w:val="nil"/>
              <w:bottom w:val="nil"/>
              <w:right w:val="nil"/>
            </w:tcBorders>
            <w:shd w:val="clear" w:color="auto" w:fill="auto"/>
            <w:noWrap/>
            <w:hideMark/>
          </w:tcPr>
          <w:p w14:paraId="15881988" w14:textId="77777777" w:rsidR="00894F6B" w:rsidRPr="000C1501" w:rsidRDefault="00894F6B" w:rsidP="00894F6B">
            <w:pPr>
              <w:widowControl w:val="0"/>
              <w:autoSpaceDE w:val="0"/>
              <w:autoSpaceDN w:val="0"/>
              <w:ind w:firstLine="567"/>
            </w:pPr>
            <w:r w:rsidRPr="000C1501">
              <w:t> </w:t>
            </w:r>
          </w:p>
        </w:tc>
        <w:tc>
          <w:tcPr>
            <w:tcW w:w="404" w:type="dxa"/>
            <w:tcBorders>
              <w:top w:val="nil"/>
              <w:left w:val="nil"/>
              <w:bottom w:val="nil"/>
              <w:right w:val="nil"/>
            </w:tcBorders>
            <w:shd w:val="clear" w:color="auto" w:fill="auto"/>
            <w:noWrap/>
            <w:hideMark/>
          </w:tcPr>
          <w:p w14:paraId="214842AF" w14:textId="77777777" w:rsidR="00894F6B" w:rsidRPr="000C1501" w:rsidRDefault="00894F6B" w:rsidP="00894F6B">
            <w:pPr>
              <w:widowControl w:val="0"/>
              <w:autoSpaceDE w:val="0"/>
              <w:autoSpaceDN w:val="0"/>
              <w:ind w:firstLine="567"/>
            </w:pPr>
            <w:r w:rsidRPr="000C1501">
              <w:t> </w:t>
            </w:r>
          </w:p>
        </w:tc>
        <w:tc>
          <w:tcPr>
            <w:tcW w:w="374" w:type="dxa"/>
            <w:tcBorders>
              <w:top w:val="nil"/>
              <w:left w:val="nil"/>
              <w:bottom w:val="nil"/>
              <w:right w:val="nil"/>
            </w:tcBorders>
            <w:shd w:val="clear" w:color="auto" w:fill="auto"/>
            <w:noWrap/>
            <w:hideMark/>
          </w:tcPr>
          <w:p w14:paraId="6C3309F7" w14:textId="77777777" w:rsidR="00894F6B" w:rsidRPr="000C1501" w:rsidRDefault="00894F6B" w:rsidP="00894F6B">
            <w:pPr>
              <w:widowControl w:val="0"/>
              <w:autoSpaceDE w:val="0"/>
              <w:autoSpaceDN w:val="0"/>
              <w:ind w:firstLine="567"/>
            </w:pPr>
            <w:r w:rsidRPr="000C1501">
              <w:t> </w:t>
            </w:r>
          </w:p>
        </w:tc>
        <w:tc>
          <w:tcPr>
            <w:tcW w:w="374" w:type="dxa"/>
            <w:tcBorders>
              <w:top w:val="nil"/>
              <w:left w:val="nil"/>
              <w:bottom w:val="nil"/>
              <w:right w:val="nil"/>
            </w:tcBorders>
            <w:shd w:val="clear" w:color="auto" w:fill="auto"/>
            <w:noWrap/>
            <w:hideMark/>
          </w:tcPr>
          <w:p w14:paraId="7D123320" w14:textId="77777777" w:rsidR="00894F6B" w:rsidRPr="000C1501" w:rsidRDefault="00894F6B" w:rsidP="00894F6B">
            <w:pPr>
              <w:widowControl w:val="0"/>
              <w:autoSpaceDE w:val="0"/>
              <w:autoSpaceDN w:val="0"/>
              <w:ind w:firstLine="567"/>
            </w:pPr>
            <w:r w:rsidRPr="000C1501">
              <w:t> </w:t>
            </w:r>
          </w:p>
        </w:tc>
        <w:tc>
          <w:tcPr>
            <w:tcW w:w="374" w:type="dxa"/>
            <w:tcBorders>
              <w:top w:val="nil"/>
              <w:left w:val="nil"/>
              <w:bottom w:val="nil"/>
              <w:right w:val="nil"/>
            </w:tcBorders>
            <w:shd w:val="clear" w:color="auto" w:fill="auto"/>
            <w:noWrap/>
            <w:hideMark/>
          </w:tcPr>
          <w:p w14:paraId="3E405021"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444EE56B"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21C41523" w14:textId="77777777" w:rsidR="00894F6B" w:rsidRPr="000C1501" w:rsidRDefault="00894F6B" w:rsidP="00894F6B">
            <w:pPr>
              <w:widowControl w:val="0"/>
              <w:autoSpaceDE w:val="0"/>
              <w:autoSpaceDN w:val="0"/>
              <w:ind w:firstLine="567"/>
            </w:pPr>
            <w:r w:rsidRPr="000C1501">
              <w:t> </w:t>
            </w:r>
          </w:p>
        </w:tc>
        <w:tc>
          <w:tcPr>
            <w:tcW w:w="404" w:type="dxa"/>
            <w:tcBorders>
              <w:top w:val="nil"/>
              <w:left w:val="nil"/>
              <w:bottom w:val="nil"/>
              <w:right w:val="nil"/>
            </w:tcBorders>
            <w:shd w:val="clear" w:color="auto" w:fill="auto"/>
            <w:noWrap/>
            <w:hideMark/>
          </w:tcPr>
          <w:p w14:paraId="7A6B9C54" w14:textId="77777777" w:rsidR="00894F6B" w:rsidRPr="000C1501" w:rsidRDefault="00894F6B" w:rsidP="00894F6B">
            <w:pPr>
              <w:widowControl w:val="0"/>
              <w:autoSpaceDE w:val="0"/>
              <w:autoSpaceDN w:val="0"/>
              <w:ind w:firstLine="567"/>
            </w:pPr>
            <w:r w:rsidRPr="000C1501">
              <w:t> </w:t>
            </w:r>
          </w:p>
        </w:tc>
        <w:tc>
          <w:tcPr>
            <w:tcW w:w="403" w:type="dxa"/>
            <w:tcBorders>
              <w:top w:val="nil"/>
              <w:left w:val="nil"/>
              <w:bottom w:val="nil"/>
              <w:right w:val="nil"/>
            </w:tcBorders>
            <w:shd w:val="clear" w:color="auto" w:fill="auto"/>
            <w:noWrap/>
            <w:hideMark/>
          </w:tcPr>
          <w:p w14:paraId="0D5940B3" w14:textId="77777777" w:rsidR="00894F6B" w:rsidRPr="000C1501" w:rsidRDefault="00894F6B" w:rsidP="00894F6B">
            <w:pPr>
              <w:widowControl w:val="0"/>
              <w:autoSpaceDE w:val="0"/>
              <w:autoSpaceDN w:val="0"/>
              <w:ind w:firstLine="567"/>
            </w:pPr>
            <w:r w:rsidRPr="000C1501">
              <w:t> </w:t>
            </w:r>
          </w:p>
        </w:tc>
        <w:tc>
          <w:tcPr>
            <w:tcW w:w="403" w:type="dxa"/>
            <w:tcBorders>
              <w:top w:val="nil"/>
              <w:left w:val="nil"/>
              <w:bottom w:val="nil"/>
              <w:right w:val="nil"/>
            </w:tcBorders>
            <w:shd w:val="clear" w:color="auto" w:fill="auto"/>
            <w:noWrap/>
            <w:hideMark/>
          </w:tcPr>
          <w:p w14:paraId="3413C202" w14:textId="77777777" w:rsidR="00894F6B" w:rsidRPr="000C1501" w:rsidRDefault="00894F6B" w:rsidP="00894F6B">
            <w:pPr>
              <w:widowControl w:val="0"/>
              <w:autoSpaceDE w:val="0"/>
              <w:autoSpaceDN w:val="0"/>
              <w:ind w:firstLine="567"/>
            </w:pPr>
            <w:r w:rsidRPr="000C1501">
              <w:t> </w:t>
            </w:r>
          </w:p>
        </w:tc>
        <w:tc>
          <w:tcPr>
            <w:tcW w:w="409" w:type="dxa"/>
            <w:tcBorders>
              <w:top w:val="nil"/>
              <w:left w:val="nil"/>
              <w:bottom w:val="nil"/>
              <w:right w:val="nil"/>
            </w:tcBorders>
            <w:shd w:val="clear" w:color="auto" w:fill="auto"/>
            <w:noWrap/>
            <w:hideMark/>
          </w:tcPr>
          <w:p w14:paraId="75069C4B" w14:textId="77777777" w:rsidR="00894F6B" w:rsidRPr="000C1501" w:rsidRDefault="00894F6B" w:rsidP="00894F6B">
            <w:pPr>
              <w:widowControl w:val="0"/>
              <w:autoSpaceDE w:val="0"/>
              <w:autoSpaceDN w:val="0"/>
              <w:ind w:firstLine="567"/>
            </w:pPr>
            <w:r w:rsidRPr="000C1501">
              <w:t> </w:t>
            </w:r>
          </w:p>
        </w:tc>
        <w:tc>
          <w:tcPr>
            <w:tcW w:w="408" w:type="dxa"/>
            <w:tcBorders>
              <w:top w:val="nil"/>
              <w:left w:val="nil"/>
              <w:bottom w:val="nil"/>
              <w:right w:val="nil"/>
            </w:tcBorders>
            <w:shd w:val="clear" w:color="auto" w:fill="auto"/>
            <w:noWrap/>
            <w:hideMark/>
          </w:tcPr>
          <w:p w14:paraId="19A6D3B9" w14:textId="77777777" w:rsidR="00894F6B" w:rsidRPr="000C1501" w:rsidRDefault="00894F6B" w:rsidP="00894F6B">
            <w:pPr>
              <w:widowControl w:val="0"/>
              <w:autoSpaceDE w:val="0"/>
              <w:autoSpaceDN w:val="0"/>
              <w:ind w:firstLine="567"/>
            </w:pPr>
            <w:r w:rsidRPr="000C1501">
              <w:t> </w:t>
            </w:r>
          </w:p>
        </w:tc>
        <w:tc>
          <w:tcPr>
            <w:tcW w:w="479" w:type="dxa"/>
            <w:tcBorders>
              <w:top w:val="nil"/>
              <w:left w:val="nil"/>
              <w:bottom w:val="nil"/>
              <w:right w:val="nil"/>
            </w:tcBorders>
            <w:shd w:val="clear" w:color="auto" w:fill="auto"/>
            <w:noWrap/>
            <w:hideMark/>
          </w:tcPr>
          <w:p w14:paraId="30151808" w14:textId="77777777" w:rsidR="00894F6B" w:rsidRPr="000C1501" w:rsidRDefault="00894F6B" w:rsidP="00894F6B">
            <w:pPr>
              <w:widowControl w:val="0"/>
              <w:autoSpaceDE w:val="0"/>
              <w:autoSpaceDN w:val="0"/>
              <w:ind w:firstLine="567"/>
            </w:pPr>
            <w:r w:rsidRPr="000C1501">
              <w:t> </w:t>
            </w:r>
          </w:p>
        </w:tc>
        <w:tc>
          <w:tcPr>
            <w:tcW w:w="418" w:type="dxa"/>
            <w:tcBorders>
              <w:top w:val="nil"/>
              <w:left w:val="nil"/>
              <w:bottom w:val="nil"/>
              <w:right w:val="nil"/>
            </w:tcBorders>
            <w:shd w:val="clear" w:color="auto" w:fill="auto"/>
            <w:noWrap/>
            <w:hideMark/>
          </w:tcPr>
          <w:p w14:paraId="3447AABF" w14:textId="77777777" w:rsidR="00894F6B" w:rsidRPr="000C1501" w:rsidRDefault="00894F6B" w:rsidP="00894F6B">
            <w:pPr>
              <w:widowControl w:val="0"/>
              <w:autoSpaceDE w:val="0"/>
              <w:autoSpaceDN w:val="0"/>
              <w:ind w:firstLine="567"/>
            </w:pPr>
            <w:r w:rsidRPr="000C1501">
              <w:t> </w:t>
            </w:r>
          </w:p>
        </w:tc>
        <w:tc>
          <w:tcPr>
            <w:tcW w:w="276" w:type="dxa"/>
            <w:tcBorders>
              <w:top w:val="nil"/>
              <w:left w:val="nil"/>
              <w:bottom w:val="nil"/>
              <w:right w:val="nil"/>
            </w:tcBorders>
            <w:shd w:val="clear" w:color="auto" w:fill="auto"/>
            <w:noWrap/>
            <w:hideMark/>
          </w:tcPr>
          <w:p w14:paraId="3C6E31EF" w14:textId="77777777" w:rsidR="00894F6B" w:rsidRPr="000C1501" w:rsidRDefault="00894F6B" w:rsidP="00894F6B">
            <w:pPr>
              <w:widowControl w:val="0"/>
              <w:autoSpaceDE w:val="0"/>
              <w:autoSpaceDN w:val="0"/>
              <w:ind w:firstLine="567"/>
            </w:pPr>
            <w:r w:rsidRPr="000C1501">
              <w:t> </w:t>
            </w:r>
          </w:p>
        </w:tc>
        <w:tc>
          <w:tcPr>
            <w:tcW w:w="560" w:type="dxa"/>
            <w:tcBorders>
              <w:top w:val="nil"/>
              <w:left w:val="nil"/>
              <w:bottom w:val="nil"/>
              <w:right w:val="nil"/>
            </w:tcBorders>
            <w:shd w:val="clear" w:color="auto" w:fill="auto"/>
            <w:noWrap/>
            <w:hideMark/>
          </w:tcPr>
          <w:p w14:paraId="6A7E81C7"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124594F9"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1270DA98"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0E7EAD4C"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2CCAF94E"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01CADDC3" w14:textId="77777777" w:rsidR="00894F6B" w:rsidRPr="000C1501" w:rsidRDefault="00894F6B" w:rsidP="00894F6B">
            <w:pPr>
              <w:widowControl w:val="0"/>
              <w:autoSpaceDE w:val="0"/>
              <w:autoSpaceDN w:val="0"/>
              <w:ind w:firstLine="567"/>
            </w:pPr>
            <w:r w:rsidRPr="000C1501">
              <w:t> </w:t>
            </w:r>
          </w:p>
        </w:tc>
      </w:tr>
      <w:tr w:rsidR="000C1501" w:rsidRPr="000C1501" w14:paraId="25A2BC0D" w14:textId="77777777" w:rsidTr="00894F6B">
        <w:trPr>
          <w:trHeight w:val="574"/>
        </w:trPr>
        <w:tc>
          <w:tcPr>
            <w:tcW w:w="10044" w:type="dxa"/>
            <w:gridSpan w:val="26"/>
            <w:tcBorders>
              <w:top w:val="nil"/>
              <w:left w:val="nil"/>
              <w:bottom w:val="single" w:sz="4" w:space="0" w:color="000000"/>
              <w:right w:val="nil"/>
            </w:tcBorders>
            <w:shd w:val="clear" w:color="auto" w:fill="auto"/>
            <w:vAlign w:val="center"/>
            <w:hideMark/>
          </w:tcPr>
          <w:p w14:paraId="4181A4F9" w14:textId="77777777" w:rsidR="00894F6B" w:rsidRPr="000C1501" w:rsidRDefault="00894F6B" w:rsidP="00894F6B">
            <w:pPr>
              <w:widowControl w:val="0"/>
              <w:autoSpaceDE w:val="0"/>
              <w:autoSpaceDN w:val="0"/>
              <w:ind w:firstLine="567"/>
            </w:pPr>
            <w:r w:rsidRPr="000C1501">
              <w:t>Прогноз метеорологических явлений, способствующих угрозе возникновения ЧС, на предстоящие 24 часа</w:t>
            </w:r>
          </w:p>
        </w:tc>
      </w:tr>
      <w:tr w:rsidR="000C1501" w:rsidRPr="000C1501" w14:paraId="4EB88410" w14:textId="77777777" w:rsidTr="00894F6B">
        <w:trPr>
          <w:trHeight w:val="765"/>
        </w:trPr>
        <w:tc>
          <w:tcPr>
            <w:tcW w:w="4494" w:type="dxa"/>
            <w:gridSpan w:val="1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4FF29" w14:textId="77777777" w:rsidR="00894F6B" w:rsidRPr="000C1501" w:rsidRDefault="00894F6B" w:rsidP="00894F6B">
            <w:pPr>
              <w:widowControl w:val="0"/>
              <w:autoSpaceDE w:val="0"/>
              <w:autoSpaceDN w:val="0"/>
              <w:ind w:firstLine="567"/>
            </w:pPr>
            <w:r w:rsidRPr="000C1501">
              <w:t>Наименование Автомобильной Дороги, границы участка</w:t>
            </w:r>
          </w:p>
        </w:tc>
        <w:tc>
          <w:tcPr>
            <w:tcW w:w="1210" w:type="dxa"/>
            <w:gridSpan w:val="3"/>
            <w:tcBorders>
              <w:top w:val="single" w:sz="4" w:space="0" w:color="000000"/>
              <w:left w:val="nil"/>
              <w:bottom w:val="single" w:sz="4" w:space="0" w:color="000000"/>
              <w:right w:val="single" w:sz="4" w:space="0" w:color="000000"/>
            </w:tcBorders>
            <w:shd w:val="clear" w:color="auto" w:fill="auto"/>
            <w:vAlign w:val="center"/>
            <w:hideMark/>
          </w:tcPr>
          <w:p w14:paraId="138DA9D4" w14:textId="77777777" w:rsidR="00894F6B" w:rsidRPr="000C1501" w:rsidRDefault="00894F6B" w:rsidP="00894F6B">
            <w:pPr>
              <w:widowControl w:val="0"/>
              <w:autoSpaceDE w:val="0"/>
              <w:autoSpaceDN w:val="0"/>
              <w:ind w:firstLine="567"/>
            </w:pPr>
            <w:r w:rsidRPr="000C1501">
              <w:t>Время начала явления</w:t>
            </w:r>
          </w:p>
        </w:tc>
        <w:tc>
          <w:tcPr>
            <w:tcW w:w="1296" w:type="dxa"/>
            <w:gridSpan w:val="3"/>
            <w:tcBorders>
              <w:top w:val="single" w:sz="4" w:space="0" w:color="000000"/>
              <w:left w:val="nil"/>
              <w:bottom w:val="single" w:sz="4" w:space="0" w:color="000000"/>
              <w:right w:val="single" w:sz="4" w:space="0" w:color="000000"/>
            </w:tcBorders>
            <w:shd w:val="clear" w:color="auto" w:fill="auto"/>
            <w:vAlign w:val="center"/>
            <w:hideMark/>
          </w:tcPr>
          <w:p w14:paraId="3CB8ED14" w14:textId="77777777" w:rsidR="00894F6B" w:rsidRPr="000C1501" w:rsidRDefault="00894F6B" w:rsidP="00894F6B">
            <w:pPr>
              <w:widowControl w:val="0"/>
              <w:autoSpaceDE w:val="0"/>
              <w:autoSpaceDN w:val="0"/>
              <w:ind w:firstLine="567"/>
            </w:pPr>
            <w:r w:rsidRPr="000C1501">
              <w:t>Время окончания явления</w:t>
            </w:r>
          </w:p>
        </w:tc>
        <w:tc>
          <w:tcPr>
            <w:tcW w:w="3044" w:type="dxa"/>
            <w:gridSpan w:val="8"/>
            <w:tcBorders>
              <w:top w:val="single" w:sz="4" w:space="0" w:color="000000"/>
              <w:left w:val="nil"/>
              <w:bottom w:val="single" w:sz="4" w:space="0" w:color="000000"/>
              <w:right w:val="single" w:sz="4" w:space="0" w:color="000000"/>
            </w:tcBorders>
            <w:shd w:val="clear" w:color="auto" w:fill="auto"/>
            <w:noWrap/>
            <w:vAlign w:val="center"/>
            <w:hideMark/>
          </w:tcPr>
          <w:p w14:paraId="1D6BE18C" w14:textId="77777777" w:rsidR="00894F6B" w:rsidRPr="000C1501" w:rsidRDefault="00894F6B" w:rsidP="00894F6B">
            <w:pPr>
              <w:widowControl w:val="0"/>
              <w:autoSpaceDE w:val="0"/>
              <w:autoSpaceDN w:val="0"/>
              <w:ind w:firstLine="567"/>
            </w:pPr>
            <w:r w:rsidRPr="000C1501">
              <w:t>Причины</w:t>
            </w:r>
          </w:p>
        </w:tc>
      </w:tr>
      <w:tr w:rsidR="000C1501" w:rsidRPr="000C1501" w14:paraId="4B30BABF" w14:textId="77777777" w:rsidTr="00894F6B">
        <w:trPr>
          <w:trHeight w:val="338"/>
        </w:trPr>
        <w:tc>
          <w:tcPr>
            <w:tcW w:w="4494" w:type="dxa"/>
            <w:gridSpan w:val="1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AF293D" w14:textId="77777777" w:rsidR="00894F6B" w:rsidRPr="000C1501" w:rsidRDefault="00894F6B" w:rsidP="00894F6B">
            <w:pPr>
              <w:widowControl w:val="0"/>
              <w:autoSpaceDE w:val="0"/>
              <w:autoSpaceDN w:val="0"/>
              <w:ind w:firstLine="567"/>
            </w:pPr>
            <w:r w:rsidRPr="000C1501">
              <w:t> </w:t>
            </w:r>
          </w:p>
        </w:tc>
        <w:tc>
          <w:tcPr>
            <w:tcW w:w="1210"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5CDD151" w14:textId="77777777" w:rsidR="00894F6B" w:rsidRPr="000C1501" w:rsidRDefault="00894F6B" w:rsidP="00894F6B">
            <w:pPr>
              <w:widowControl w:val="0"/>
              <w:autoSpaceDE w:val="0"/>
              <w:autoSpaceDN w:val="0"/>
              <w:ind w:firstLine="567"/>
            </w:pPr>
            <w:r w:rsidRPr="000C1501">
              <w:t> </w:t>
            </w:r>
          </w:p>
        </w:tc>
        <w:tc>
          <w:tcPr>
            <w:tcW w:w="129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3E3E732" w14:textId="77777777" w:rsidR="00894F6B" w:rsidRPr="000C1501" w:rsidRDefault="00894F6B" w:rsidP="00894F6B">
            <w:pPr>
              <w:widowControl w:val="0"/>
              <w:autoSpaceDE w:val="0"/>
              <w:autoSpaceDN w:val="0"/>
              <w:ind w:firstLine="567"/>
            </w:pPr>
            <w:r w:rsidRPr="000C1501">
              <w:t> </w:t>
            </w:r>
          </w:p>
        </w:tc>
        <w:tc>
          <w:tcPr>
            <w:tcW w:w="3044" w:type="dxa"/>
            <w:gridSpan w:val="8"/>
            <w:tcBorders>
              <w:top w:val="single" w:sz="4" w:space="0" w:color="000000"/>
              <w:left w:val="nil"/>
              <w:bottom w:val="single" w:sz="4" w:space="0" w:color="000000"/>
              <w:right w:val="single" w:sz="4" w:space="0" w:color="000000"/>
            </w:tcBorders>
            <w:shd w:val="clear" w:color="auto" w:fill="auto"/>
            <w:vAlign w:val="center"/>
            <w:hideMark/>
          </w:tcPr>
          <w:p w14:paraId="492929AD" w14:textId="77777777" w:rsidR="00894F6B" w:rsidRPr="000C1501" w:rsidRDefault="00894F6B" w:rsidP="00894F6B">
            <w:pPr>
              <w:widowControl w:val="0"/>
              <w:autoSpaceDE w:val="0"/>
              <w:autoSpaceDN w:val="0"/>
              <w:ind w:firstLine="567"/>
            </w:pPr>
            <w:r w:rsidRPr="000C1501">
              <w:t> </w:t>
            </w:r>
          </w:p>
        </w:tc>
      </w:tr>
      <w:tr w:rsidR="000C1501" w:rsidRPr="000C1501" w14:paraId="44D3F4D1" w14:textId="77777777" w:rsidTr="000C1501">
        <w:trPr>
          <w:trHeight w:val="237"/>
        </w:trPr>
        <w:tc>
          <w:tcPr>
            <w:tcW w:w="359" w:type="dxa"/>
            <w:tcBorders>
              <w:top w:val="nil"/>
              <w:left w:val="nil"/>
              <w:bottom w:val="nil"/>
              <w:right w:val="nil"/>
            </w:tcBorders>
            <w:shd w:val="clear" w:color="auto" w:fill="auto"/>
            <w:noWrap/>
            <w:hideMark/>
          </w:tcPr>
          <w:p w14:paraId="2779169E" w14:textId="77777777" w:rsidR="00894F6B" w:rsidRPr="000C1501" w:rsidRDefault="00894F6B" w:rsidP="00894F6B">
            <w:pPr>
              <w:widowControl w:val="0"/>
              <w:autoSpaceDE w:val="0"/>
              <w:autoSpaceDN w:val="0"/>
              <w:ind w:firstLine="567"/>
            </w:pPr>
            <w:r w:rsidRPr="000C1501">
              <w:lastRenderedPageBreak/>
              <w:t> </w:t>
            </w:r>
          </w:p>
        </w:tc>
        <w:tc>
          <w:tcPr>
            <w:tcW w:w="359" w:type="dxa"/>
            <w:tcBorders>
              <w:top w:val="nil"/>
              <w:left w:val="nil"/>
              <w:bottom w:val="nil"/>
              <w:right w:val="nil"/>
            </w:tcBorders>
            <w:shd w:val="clear" w:color="auto" w:fill="auto"/>
            <w:noWrap/>
            <w:hideMark/>
          </w:tcPr>
          <w:p w14:paraId="6B656E15" w14:textId="77777777" w:rsidR="00894F6B" w:rsidRPr="000C1501" w:rsidRDefault="00894F6B" w:rsidP="00894F6B">
            <w:pPr>
              <w:widowControl w:val="0"/>
              <w:autoSpaceDE w:val="0"/>
              <w:autoSpaceDN w:val="0"/>
              <w:ind w:firstLine="567"/>
            </w:pPr>
            <w:r w:rsidRPr="000C1501">
              <w:t> </w:t>
            </w:r>
          </w:p>
        </w:tc>
        <w:tc>
          <w:tcPr>
            <w:tcW w:w="359" w:type="dxa"/>
            <w:tcBorders>
              <w:top w:val="nil"/>
              <w:left w:val="nil"/>
              <w:bottom w:val="nil"/>
              <w:right w:val="nil"/>
            </w:tcBorders>
            <w:shd w:val="clear" w:color="auto" w:fill="auto"/>
            <w:noWrap/>
            <w:hideMark/>
          </w:tcPr>
          <w:p w14:paraId="2D3D0ECC" w14:textId="77777777" w:rsidR="00894F6B" w:rsidRPr="000C1501" w:rsidRDefault="00894F6B" w:rsidP="00894F6B">
            <w:pPr>
              <w:widowControl w:val="0"/>
              <w:autoSpaceDE w:val="0"/>
              <w:autoSpaceDN w:val="0"/>
              <w:ind w:firstLine="567"/>
            </w:pPr>
            <w:r w:rsidRPr="000C1501">
              <w:t> </w:t>
            </w:r>
          </w:p>
        </w:tc>
        <w:tc>
          <w:tcPr>
            <w:tcW w:w="386" w:type="dxa"/>
            <w:tcBorders>
              <w:top w:val="nil"/>
              <w:left w:val="nil"/>
              <w:bottom w:val="nil"/>
              <w:right w:val="nil"/>
            </w:tcBorders>
            <w:shd w:val="clear" w:color="auto" w:fill="auto"/>
            <w:noWrap/>
            <w:hideMark/>
          </w:tcPr>
          <w:p w14:paraId="1A6D62A2" w14:textId="77777777" w:rsidR="00894F6B" w:rsidRPr="000C1501" w:rsidRDefault="00894F6B" w:rsidP="00894F6B">
            <w:pPr>
              <w:widowControl w:val="0"/>
              <w:autoSpaceDE w:val="0"/>
              <w:autoSpaceDN w:val="0"/>
              <w:ind w:firstLine="567"/>
            </w:pPr>
            <w:r w:rsidRPr="000C1501">
              <w:t> </w:t>
            </w:r>
          </w:p>
        </w:tc>
        <w:tc>
          <w:tcPr>
            <w:tcW w:w="385" w:type="dxa"/>
            <w:tcBorders>
              <w:top w:val="nil"/>
              <w:left w:val="nil"/>
              <w:bottom w:val="nil"/>
              <w:right w:val="nil"/>
            </w:tcBorders>
            <w:shd w:val="clear" w:color="auto" w:fill="auto"/>
            <w:noWrap/>
            <w:hideMark/>
          </w:tcPr>
          <w:p w14:paraId="716D8F01" w14:textId="77777777" w:rsidR="00894F6B" w:rsidRPr="000C1501" w:rsidRDefault="00894F6B" w:rsidP="00894F6B">
            <w:pPr>
              <w:widowControl w:val="0"/>
              <w:autoSpaceDE w:val="0"/>
              <w:autoSpaceDN w:val="0"/>
              <w:ind w:firstLine="567"/>
            </w:pPr>
            <w:r w:rsidRPr="000C1501">
              <w:t> </w:t>
            </w:r>
          </w:p>
        </w:tc>
        <w:tc>
          <w:tcPr>
            <w:tcW w:w="404" w:type="dxa"/>
            <w:tcBorders>
              <w:top w:val="nil"/>
              <w:left w:val="nil"/>
              <w:bottom w:val="nil"/>
              <w:right w:val="nil"/>
            </w:tcBorders>
            <w:shd w:val="clear" w:color="auto" w:fill="auto"/>
            <w:noWrap/>
            <w:hideMark/>
          </w:tcPr>
          <w:p w14:paraId="1314155F" w14:textId="77777777" w:rsidR="00894F6B" w:rsidRPr="000C1501" w:rsidRDefault="00894F6B" w:rsidP="00894F6B">
            <w:pPr>
              <w:widowControl w:val="0"/>
              <w:autoSpaceDE w:val="0"/>
              <w:autoSpaceDN w:val="0"/>
              <w:ind w:firstLine="567"/>
            </w:pPr>
            <w:r w:rsidRPr="000C1501">
              <w:t> </w:t>
            </w:r>
          </w:p>
        </w:tc>
        <w:tc>
          <w:tcPr>
            <w:tcW w:w="404" w:type="dxa"/>
            <w:tcBorders>
              <w:top w:val="nil"/>
              <w:left w:val="nil"/>
              <w:bottom w:val="nil"/>
              <w:right w:val="nil"/>
            </w:tcBorders>
            <w:shd w:val="clear" w:color="auto" w:fill="auto"/>
            <w:noWrap/>
            <w:hideMark/>
          </w:tcPr>
          <w:p w14:paraId="0484A8AB" w14:textId="77777777" w:rsidR="00894F6B" w:rsidRPr="000C1501" w:rsidRDefault="00894F6B" w:rsidP="00894F6B">
            <w:pPr>
              <w:widowControl w:val="0"/>
              <w:autoSpaceDE w:val="0"/>
              <w:autoSpaceDN w:val="0"/>
              <w:ind w:firstLine="567"/>
            </w:pPr>
            <w:r w:rsidRPr="000C1501">
              <w:t> </w:t>
            </w:r>
          </w:p>
        </w:tc>
        <w:tc>
          <w:tcPr>
            <w:tcW w:w="374" w:type="dxa"/>
            <w:tcBorders>
              <w:top w:val="nil"/>
              <w:left w:val="nil"/>
              <w:bottom w:val="nil"/>
              <w:right w:val="nil"/>
            </w:tcBorders>
            <w:shd w:val="clear" w:color="auto" w:fill="auto"/>
            <w:noWrap/>
            <w:hideMark/>
          </w:tcPr>
          <w:p w14:paraId="704762B6" w14:textId="77777777" w:rsidR="00894F6B" w:rsidRPr="000C1501" w:rsidRDefault="00894F6B" w:rsidP="00894F6B">
            <w:pPr>
              <w:widowControl w:val="0"/>
              <w:autoSpaceDE w:val="0"/>
              <w:autoSpaceDN w:val="0"/>
              <w:ind w:firstLine="567"/>
            </w:pPr>
            <w:r w:rsidRPr="000C1501">
              <w:t> </w:t>
            </w:r>
          </w:p>
        </w:tc>
        <w:tc>
          <w:tcPr>
            <w:tcW w:w="374" w:type="dxa"/>
            <w:tcBorders>
              <w:top w:val="nil"/>
              <w:left w:val="nil"/>
              <w:bottom w:val="nil"/>
              <w:right w:val="nil"/>
            </w:tcBorders>
            <w:shd w:val="clear" w:color="auto" w:fill="auto"/>
            <w:noWrap/>
            <w:hideMark/>
          </w:tcPr>
          <w:p w14:paraId="7DA2E1F7" w14:textId="77777777" w:rsidR="00894F6B" w:rsidRPr="000C1501" w:rsidRDefault="00894F6B" w:rsidP="00894F6B">
            <w:pPr>
              <w:widowControl w:val="0"/>
              <w:autoSpaceDE w:val="0"/>
              <w:autoSpaceDN w:val="0"/>
              <w:ind w:firstLine="567"/>
            </w:pPr>
            <w:r w:rsidRPr="000C1501">
              <w:t> </w:t>
            </w:r>
          </w:p>
        </w:tc>
        <w:tc>
          <w:tcPr>
            <w:tcW w:w="374" w:type="dxa"/>
            <w:tcBorders>
              <w:top w:val="nil"/>
              <w:left w:val="nil"/>
              <w:bottom w:val="nil"/>
              <w:right w:val="nil"/>
            </w:tcBorders>
            <w:shd w:val="clear" w:color="auto" w:fill="auto"/>
            <w:noWrap/>
            <w:hideMark/>
          </w:tcPr>
          <w:p w14:paraId="6CC3B8B0"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2B9130CC"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7C09DB7F" w14:textId="77777777" w:rsidR="00894F6B" w:rsidRPr="000C1501" w:rsidRDefault="00894F6B" w:rsidP="00894F6B">
            <w:pPr>
              <w:widowControl w:val="0"/>
              <w:autoSpaceDE w:val="0"/>
              <w:autoSpaceDN w:val="0"/>
              <w:ind w:firstLine="567"/>
            </w:pPr>
            <w:r w:rsidRPr="000C1501">
              <w:t> </w:t>
            </w:r>
          </w:p>
        </w:tc>
        <w:tc>
          <w:tcPr>
            <w:tcW w:w="404" w:type="dxa"/>
            <w:tcBorders>
              <w:top w:val="nil"/>
              <w:left w:val="nil"/>
              <w:bottom w:val="nil"/>
              <w:right w:val="nil"/>
            </w:tcBorders>
            <w:shd w:val="clear" w:color="auto" w:fill="auto"/>
            <w:noWrap/>
            <w:hideMark/>
          </w:tcPr>
          <w:p w14:paraId="21368BBA" w14:textId="77777777" w:rsidR="00894F6B" w:rsidRPr="000C1501" w:rsidRDefault="00894F6B" w:rsidP="00894F6B">
            <w:pPr>
              <w:widowControl w:val="0"/>
              <w:autoSpaceDE w:val="0"/>
              <w:autoSpaceDN w:val="0"/>
              <w:ind w:firstLine="567"/>
            </w:pPr>
            <w:r w:rsidRPr="000C1501">
              <w:t> </w:t>
            </w:r>
          </w:p>
        </w:tc>
        <w:tc>
          <w:tcPr>
            <w:tcW w:w="403" w:type="dxa"/>
            <w:tcBorders>
              <w:top w:val="nil"/>
              <w:left w:val="nil"/>
              <w:bottom w:val="nil"/>
              <w:right w:val="nil"/>
            </w:tcBorders>
            <w:shd w:val="clear" w:color="auto" w:fill="auto"/>
            <w:noWrap/>
            <w:hideMark/>
          </w:tcPr>
          <w:p w14:paraId="449B2A53" w14:textId="77777777" w:rsidR="00894F6B" w:rsidRPr="000C1501" w:rsidRDefault="00894F6B" w:rsidP="00894F6B">
            <w:pPr>
              <w:widowControl w:val="0"/>
              <w:autoSpaceDE w:val="0"/>
              <w:autoSpaceDN w:val="0"/>
              <w:ind w:firstLine="567"/>
            </w:pPr>
            <w:r w:rsidRPr="000C1501">
              <w:t> </w:t>
            </w:r>
          </w:p>
        </w:tc>
        <w:tc>
          <w:tcPr>
            <w:tcW w:w="403" w:type="dxa"/>
            <w:tcBorders>
              <w:top w:val="nil"/>
              <w:left w:val="nil"/>
              <w:bottom w:val="nil"/>
              <w:right w:val="nil"/>
            </w:tcBorders>
            <w:shd w:val="clear" w:color="auto" w:fill="auto"/>
            <w:noWrap/>
            <w:hideMark/>
          </w:tcPr>
          <w:p w14:paraId="0FB37E22" w14:textId="77777777" w:rsidR="00894F6B" w:rsidRPr="000C1501" w:rsidRDefault="00894F6B" w:rsidP="00894F6B">
            <w:pPr>
              <w:widowControl w:val="0"/>
              <w:autoSpaceDE w:val="0"/>
              <w:autoSpaceDN w:val="0"/>
              <w:ind w:firstLine="567"/>
            </w:pPr>
            <w:r w:rsidRPr="000C1501">
              <w:t> </w:t>
            </w:r>
          </w:p>
        </w:tc>
        <w:tc>
          <w:tcPr>
            <w:tcW w:w="409" w:type="dxa"/>
            <w:tcBorders>
              <w:top w:val="nil"/>
              <w:left w:val="nil"/>
              <w:bottom w:val="nil"/>
              <w:right w:val="nil"/>
            </w:tcBorders>
            <w:shd w:val="clear" w:color="auto" w:fill="auto"/>
            <w:noWrap/>
            <w:hideMark/>
          </w:tcPr>
          <w:p w14:paraId="73FA98DE" w14:textId="77777777" w:rsidR="00894F6B" w:rsidRPr="000C1501" w:rsidRDefault="00894F6B" w:rsidP="00894F6B">
            <w:pPr>
              <w:widowControl w:val="0"/>
              <w:autoSpaceDE w:val="0"/>
              <w:autoSpaceDN w:val="0"/>
              <w:ind w:firstLine="567"/>
            </w:pPr>
            <w:r w:rsidRPr="000C1501">
              <w:t> </w:t>
            </w:r>
          </w:p>
        </w:tc>
        <w:tc>
          <w:tcPr>
            <w:tcW w:w="408" w:type="dxa"/>
            <w:tcBorders>
              <w:top w:val="nil"/>
              <w:left w:val="nil"/>
              <w:bottom w:val="nil"/>
              <w:right w:val="nil"/>
            </w:tcBorders>
            <w:shd w:val="clear" w:color="auto" w:fill="auto"/>
            <w:noWrap/>
            <w:hideMark/>
          </w:tcPr>
          <w:p w14:paraId="6FC77787" w14:textId="77777777" w:rsidR="00894F6B" w:rsidRPr="000C1501" w:rsidRDefault="00894F6B" w:rsidP="00894F6B">
            <w:pPr>
              <w:widowControl w:val="0"/>
              <w:autoSpaceDE w:val="0"/>
              <w:autoSpaceDN w:val="0"/>
              <w:ind w:firstLine="567"/>
            </w:pPr>
            <w:r w:rsidRPr="000C1501">
              <w:t> </w:t>
            </w:r>
          </w:p>
        </w:tc>
        <w:tc>
          <w:tcPr>
            <w:tcW w:w="479" w:type="dxa"/>
            <w:tcBorders>
              <w:top w:val="nil"/>
              <w:left w:val="nil"/>
              <w:bottom w:val="nil"/>
              <w:right w:val="nil"/>
            </w:tcBorders>
            <w:shd w:val="clear" w:color="auto" w:fill="auto"/>
            <w:noWrap/>
            <w:hideMark/>
          </w:tcPr>
          <w:p w14:paraId="5241720C" w14:textId="77777777" w:rsidR="00894F6B" w:rsidRPr="000C1501" w:rsidRDefault="00894F6B" w:rsidP="00894F6B">
            <w:pPr>
              <w:widowControl w:val="0"/>
              <w:autoSpaceDE w:val="0"/>
              <w:autoSpaceDN w:val="0"/>
              <w:ind w:firstLine="567"/>
            </w:pPr>
            <w:r w:rsidRPr="000C1501">
              <w:t> </w:t>
            </w:r>
          </w:p>
        </w:tc>
        <w:tc>
          <w:tcPr>
            <w:tcW w:w="418" w:type="dxa"/>
            <w:tcBorders>
              <w:top w:val="nil"/>
              <w:left w:val="nil"/>
              <w:bottom w:val="nil"/>
              <w:right w:val="nil"/>
            </w:tcBorders>
            <w:shd w:val="clear" w:color="auto" w:fill="auto"/>
            <w:noWrap/>
            <w:hideMark/>
          </w:tcPr>
          <w:p w14:paraId="33C127E0" w14:textId="77777777" w:rsidR="00894F6B" w:rsidRPr="000C1501" w:rsidRDefault="00894F6B" w:rsidP="00894F6B">
            <w:pPr>
              <w:widowControl w:val="0"/>
              <w:autoSpaceDE w:val="0"/>
              <w:autoSpaceDN w:val="0"/>
              <w:ind w:firstLine="567"/>
            </w:pPr>
            <w:r w:rsidRPr="000C1501">
              <w:t> </w:t>
            </w:r>
          </w:p>
        </w:tc>
        <w:tc>
          <w:tcPr>
            <w:tcW w:w="276" w:type="dxa"/>
            <w:tcBorders>
              <w:top w:val="nil"/>
              <w:left w:val="nil"/>
              <w:bottom w:val="nil"/>
              <w:right w:val="nil"/>
            </w:tcBorders>
            <w:shd w:val="clear" w:color="auto" w:fill="auto"/>
            <w:noWrap/>
            <w:hideMark/>
          </w:tcPr>
          <w:p w14:paraId="14239D56" w14:textId="77777777" w:rsidR="00894F6B" w:rsidRPr="000C1501" w:rsidRDefault="00894F6B" w:rsidP="00894F6B">
            <w:pPr>
              <w:widowControl w:val="0"/>
              <w:autoSpaceDE w:val="0"/>
              <w:autoSpaceDN w:val="0"/>
              <w:ind w:firstLine="567"/>
            </w:pPr>
            <w:r w:rsidRPr="000C1501">
              <w:t> </w:t>
            </w:r>
          </w:p>
        </w:tc>
        <w:tc>
          <w:tcPr>
            <w:tcW w:w="560" w:type="dxa"/>
            <w:tcBorders>
              <w:top w:val="nil"/>
              <w:left w:val="nil"/>
              <w:bottom w:val="nil"/>
              <w:right w:val="nil"/>
            </w:tcBorders>
            <w:shd w:val="clear" w:color="auto" w:fill="auto"/>
            <w:noWrap/>
            <w:hideMark/>
          </w:tcPr>
          <w:p w14:paraId="3557A15E"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7DD664AB"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24E0E5F0"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62E1FEBA"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12F61DE9" w14:textId="77777777" w:rsidR="00894F6B" w:rsidRPr="000C1501" w:rsidRDefault="00894F6B" w:rsidP="00894F6B">
            <w:pPr>
              <w:widowControl w:val="0"/>
              <w:autoSpaceDE w:val="0"/>
              <w:autoSpaceDN w:val="0"/>
              <w:ind w:firstLine="567"/>
            </w:pPr>
            <w:r w:rsidRPr="000C1501">
              <w:t> </w:t>
            </w:r>
          </w:p>
        </w:tc>
        <w:tc>
          <w:tcPr>
            <w:tcW w:w="358" w:type="dxa"/>
            <w:tcBorders>
              <w:top w:val="nil"/>
              <w:left w:val="nil"/>
              <w:bottom w:val="nil"/>
              <w:right w:val="nil"/>
            </w:tcBorders>
            <w:shd w:val="clear" w:color="auto" w:fill="auto"/>
            <w:noWrap/>
            <w:hideMark/>
          </w:tcPr>
          <w:p w14:paraId="06E61C2F" w14:textId="77777777" w:rsidR="00894F6B" w:rsidRPr="000C1501" w:rsidRDefault="00894F6B" w:rsidP="00894F6B">
            <w:pPr>
              <w:widowControl w:val="0"/>
              <w:autoSpaceDE w:val="0"/>
              <w:autoSpaceDN w:val="0"/>
              <w:ind w:firstLine="567"/>
            </w:pPr>
            <w:r w:rsidRPr="000C1501">
              <w:t> </w:t>
            </w:r>
          </w:p>
        </w:tc>
      </w:tr>
      <w:tr w:rsidR="000C1501" w:rsidRPr="000C1501" w14:paraId="1843799B" w14:textId="77777777" w:rsidTr="00894F6B">
        <w:trPr>
          <w:trHeight w:val="353"/>
        </w:trPr>
        <w:tc>
          <w:tcPr>
            <w:tcW w:w="10044" w:type="dxa"/>
            <w:gridSpan w:val="26"/>
            <w:tcBorders>
              <w:top w:val="nil"/>
              <w:left w:val="nil"/>
              <w:bottom w:val="single" w:sz="4" w:space="0" w:color="000000"/>
              <w:right w:val="nil"/>
            </w:tcBorders>
            <w:shd w:val="clear" w:color="auto" w:fill="auto"/>
            <w:noWrap/>
            <w:vAlign w:val="center"/>
            <w:hideMark/>
          </w:tcPr>
          <w:p w14:paraId="1263C32E" w14:textId="77777777" w:rsidR="00894F6B" w:rsidRPr="000C1501" w:rsidRDefault="00894F6B" w:rsidP="00894F6B">
            <w:pPr>
              <w:widowControl w:val="0"/>
              <w:autoSpaceDE w:val="0"/>
              <w:autoSpaceDN w:val="0"/>
              <w:ind w:firstLine="567"/>
            </w:pPr>
            <w:r w:rsidRPr="000C1501">
              <w:t>Чрезвычайные происшествия</w:t>
            </w:r>
          </w:p>
        </w:tc>
      </w:tr>
      <w:tr w:rsidR="000C1501" w:rsidRPr="000C1501" w14:paraId="1B3AA34C" w14:textId="77777777" w:rsidTr="00894F6B">
        <w:trPr>
          <w:trHeight w:val="754"/>
        </w:trPr>
        <w:tc>
          <w:tcPr>
            <w:tcW w:w="1848" w:type="dxa"/>
            <w:gridSpan w:val="5"/>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9CE421" w14:textId="77777777" w:rsidR="00894F6B" w:rsidRPr="000C1501" w:rsidRDefault="00894F6B" w:rsidP="00894F6B">
            <w:pPr>
              <w:widowControl w:val="0"/>
              <w:autoSpaceDE w:val="0"/>
              <w:autoSpaceDN w:val="0"/>
              <w:ind w:firstLine="567"/>
            </w:pPr>
            <w:r w:rsidRPr="000C1501">
              <w:t>Дата и время</w:t>
            </w:r>
          </w:p>
        </w:tc>
        <w:tc>
          <w:tcPr>
            <w:tcW w:w="1930" w:type="dxa"/>
            <w:gridSpan w:val="5"/>
            <w:tcBorders>
              <w:top w:val="single" w:sz="4" w:space="0" w:color="000000"/>
              <w:left w:val="nil"/>
              <w:bottom w:val="single" w:sz="4" w:space="0" w:color="000000"/>
              <w:right w:val="single" w:sz="4" w:space="0" w:color="000000"/>
            </w:tcBorders>
            <w:shd w:val="clear" w:color="auto" w:fill="auto"/>
            <w:vAlign w:val="center"/>
            <w:hideMark/>
          </w:tcPr>
          <w:p w14:paraId="70E8C85C" w14:textId="77777777" w:rsidR="00894F6B" w:rsidRPr="000C1501" w:rsidRDefault="00894F6B" w:rsidP="00894F6B">
            <w:pPr>
              <w:widowControl w:val="0"/>
              <w:autoSpaceDE w:val="0"/>
              <w:autoSpaceDN w:val="0"/>
              <w:ind w:firstLine="567"/>
            </w:pPr>
            <w:r w:rsidRPr="000C1501">
              <w:t>Наименование и местоположение Автомобильной Дороги</w:t>
            </w:r>
          </w:p>
        </w:tc>
        <w:tc>
          <w:tcPr>
            <w:tcW w:w="2335" w:type="dxa"/>
            <w:gridSpan w:val="6"/>
            <w:tcBorders>
              <w:top w:val="single" w:sz="4" w:space="0" w:color="000000"/>
              <w:left w:val="nil"/>
              <w:bottom w:val="single" w:sz="4" w:space="0" w:color="000000"/>
              <w:right w:val="single" w:sz="4" w:space="0" w:color="000000"/>
            </w:tcBorders>
            <w:shd w:val="clear" w:color="auto" w:fill="auto"/>
            <w:vAlign w:val="center"/>
            <w:hideMark/>
          </w:tcPr>
          <w:p w14:paraId="2D5B73B9" w14:textId="77777777" w:rsidR="00894F6B" w:rsidRPr="000C1501" w:rsidRDefault="00894F6B" w:rsidP="00894F6B">
            <w:pPr>
              <w:widowControl w:val="0"/>
              <w:autoSpaceDE w:val="0"/>
              <w:autoSpaceDN w:val="0"/>
              <w:ind w:firstLine="567"/>
            </w:pPr>
            <w:r w:rsidRPr="000C1501">
              <w:t>Причины и характер происшествия</w:t>
            </w:r>
          </w:p>
        </w:tc>
        <w:tc>
          <w:tcPr>
            <w:tcW w:w="2141" w:type="dxa"/>
            <w:gridSpan w:val="5"/>
            <w:tcBorders>
              <w:top w:val="single" w:sz="4" w:space="0" w:color="000000"/>
              <w:left w:val="nil"/>
              <w:bottom w:val="single" w:sz="4" w:space="0" w:color="000000"/>
              <w:right w:val="single" w:sz="4" w:space="0" w:color="000000"/>
            </w:tcBorders>
            <w:shd w:val="clear" w:color="auto" w:fill="auto"/>
            <w:vAlign w:val="center"/>
            <w:hideMark/>
          </w:tcPr>
          <w:p w14:paraId="28735541" w14:textId="77777777" w:rsidR="00894F6B" w:rsidRPr="000C1501" w:rsidRDefault="00894F6B" w:rsidP="00894F6B">
            <w:pPr>
              <w:widowControl w:val="0"/>
              <w:autoSpaceDE w:val="0"/>
              <w:autoSpaceDN w:val="0"/>
              <w:ind w:firstLine="567"/>
            </w:pPr>
            <w:r w:rsidRPr="000C1501">
              <w:t>Последствия ЧС</w:t>
            </w:r>
          </w:p>
        </w:tc>
        <w:tc>
          <w:tcPr>
            <w:tcW w:w="1790" w:type="dxa"/>
            <w:gridSpan w:val="5"/>
            <w:tcBorders>
              <w:top w:val="single" w:sz="4" w:space="0" w:color="000000"/>
              <w:left w:val="nil"/>
              <w:bottom w:val="single" w:sz="4" w:space="0" w:color="000000"/>
              <w:right w:val="single" w:sz="4" w:space="0" w:color="000000"/>
            </w:tcBorders>
            <w:shd w:val="clear" w:color="auto" w:fill="auto"/>
            <w:vAlign w:val="center"/>
            <w:hideMark/>
          </w:tcPr>
          <w:p w14:paraId="6B9A584E" w14:textId="77777777" w:rsidR="00894F6B" w:rsidRPr="000C1501" w:rsidRDefault="00894F6B" w:rsidP="00894F6B">
            <w:pPr>
              <w:widowControl w:val="0"/>
              <w:autoSpaceDE w:val="0"/>
              <w:autoSpaceDN w:val="0"/>
              <w:ind w:firstLine="567"/>
            </w:pPr>
            <w:r w:rsidRPr="000C1501">
              <w:t>Принимаемые меры</w:t>
            </w:r>
          </w:p>
        </w:tc>
      </w:tr>
      <w:tr w:rsidR="00894F6B" w:rsidRPr="000C1501" w14:paraId="25E955E5" w14:textId="77777777" w:rsidTr="00894F6B">
        <w:trPr>
          <w:trHeight w:val="338"/>
        </w:trPr>
        <w:tc>
          <w:tcPr>
            <w:tcW w:w="1848" w:type="dxa"/>
            <w:gridSpan w:val="5"/>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9750EF" w14:textId="77777777" w:rsidR="00894F6B" w:rsidRPr="000C1501" w:rsidRDefault="00894F6B" w:rsidP="00894F6B">
            <w:pPr>
              <w:widowControl w:val="0"/>
              <w:autoSpaceDE w:val="0"/>
              <w:autoSpaceDN w:val="0"/>
              <w:ind w:firstLine="567"/>
            </w:pPr>
            <w:r w:rsidRPr="000C1501">
              <w:t> </w:t>
            </w:r>
          </w:p>
        </w:tc>
        <w:tc>
          <w:tcPr>
            <w:tcW w:w="1930" w:type="dxa"/>
            <w:gridSpan w:val="5"/>
            <w:tcBorders>
              <w:top w:val="single" w:sz="4" w:space="0" w:color="000000"/>
              <w:left w:val="nil"/>
              <w:bottom w:val="single" w:sz="4" w:space="0" w:color="000000"/>
              <w:right w:val="single" w:sz="4" w:space="0" w:color="000000"/>
            </w:tcBorders>
            <w:shd w:val="clear" w:color="auto" w:fill="auto"/>
            <w:vAlign w:val="center"/>
            <w:hideMark/>
          </w:tcPr>
          <w:p w14:paraId="4F08AEC0" w14:textId="77777777" w:rsidR="00894F6B" w:rsidRPr="000C1501" w:rsidRDefault="00894F6B" w:rsidP="00894F6B">
            <w:pPr>
              <w:widowControl w:val="0"/>
              <w:autoSpaceDE w:val="0"/>
              <w:autoSpaceDN w:val="0"/>
              <w:ind w:firstLine="567"/>
            </w:pPr>
            <w:r w:rsidRPr="000C1501">
              <w:t> </w:t>
            </w:r>
          </w:p>
        </w:tc>
        <w:tc>
          <w:tcPr>
            <w:tcW w:w="2335" w:type="dxa"/>
            <w:gridSpan w:val="6"/>
            <w:tcBorders>
              <w:top w:val="single" w:sz="4" w:space="0" w:color="000000"/>
              <w:left w:val="nil"/>
              <w:bottom w:val="single" w:sz="4" w:space="0" w:color="000000"/>
              <w:right w:val="single" w:sz="4" w:space="0" w:color="000000"/>
            </w:tcBorders>
            <w:shd w:val="clear" w:color="auto" w:fill="auto"/>
            <w:vAlign w:val="center"/>
            <w:hideMark/>
          </w:tcPr>
          <w:p w14:paraId="1B24D1FF" w14:textId="77777777" w:rsidR="00894F6B" w:rsidRPr="000C1501" w:rsidRDefault="00894F6B" w:rsidP="00894F6B">
            <w:pPr>
              <w:widowControl w:val="0"/>
              <w:autoSpaceDE w:val="0"/>
              <w:autoSpaceDN w:val="0"/>
              <w:ind w:firstLine="567"/>
            </w:pPr>
            <w:r w:rsidRPr="000C1501">
              <w:t> </w:t>
            </w:r>
          </w:p>
        </w:tc>
        <w:tc>
          <w:tcPr>
            <w:tcW w:w="2141" w:type="dxa"/>
            <w:gridSpan w:val="5"/>
            <w:tcBorders>
              <w:top w:val="single" w:sz="4" w:space="0" w:color="000000"/>
              <w:left w:val="nil"/>
              <w:bottom w:val="single" w:sz="4" w:space="0" w:color="000000"/>
              <w:right w:val="single" w:sz="4" w:space="0" w:color="000000"/>
            </w:tcBorders>
            <w:shd w:val="clear" w:color="auto" w:fill="auto"/>
            <w:vAlign w:val="center"/>
            <w:hideMark/>
          </w:tcPr>
          <w:p w14:paraId="6E98D9BC" w14:textId="77777777" w:rsidR="00894F6B" w:rsidRPr="000C1501" w:rsidRDefault="00894F6B" w:rsidP="00894F6B">
            <w:pPr>
              <w:widowControl w:val="0"/>
              <w:autoSpaceDE w:val="0"/>
              <w:autoSpaceDN w:val="0"/>
              <w:ind w:firstLine="567"/>
            </w:pPr>
            <w:r w:rsidRPr="000C1501">
              <w:t> </w:t>
            </w:r>
          </w:p>
        </w:tc>
        <w:tc>
          <w:tcPr>
            <w:tcW w:w="1790" w:type="dxa"/>
            <w:gridSpan w:val="5"/>
            <w:tcBorders>
              <w:top w:val="single" w:sz="4" w:space="0" w:color="000000"/>
              <w:left w:val="nil"/>
              <w:bottom w:val="single" w:sz="4" w:space="0" w:color="000000"/>
              <w:right w:val="single" w:sz="4" w:space="0" w:color="000000"/>
            </w:tcBorders>
            <w:shd w:val="clear" w:color="auto" w:fill="auto"/>
            <w:vAlign w:val="center"/>
            <w:hideMark/>
          </w:tcPr>
          <w:p w14:paraId="78E5E0AD" w14:textId="77777777" w:rsidR="00894F6B" w:rsidRPr="000C1501" w:rsidRDefault="00894F6B" w:rsidP="00894F6B">
            <w:pPr>
              <w:widowControl w:val="0"/>
              <w:autoSpaceDE w:val="0"/>
              <w:autoSpaceDN w:val="0"/>
              <w:ind w:firstLine="567"/>
            </w:pPr>
            <w:r w:rsidRPr="000C1501">
              <w:t> </w:t>
            </w:r>
          </w:p>
        </w:tc>
      </w:tr>
    </w:tbl>
    <w:p w14:paraId="0390EE37" w14:textId="77777777" w:rsidR="00894F6B" w:rsidRPr="000C1501" w:rsidRDefault="00894F6B" w:rsidP="00894F6B">
      <w:pPr>
        <w:widowControl w:val="0"/>
        <w:autoSpaceDE w:val="0"/>
        <w:autoSpaceDN w:val="0"/>
        <w:ind w:firstLine="567"/>
        <w:rPr>
          <w:b/>
          <w:bCs/>
        </w:rPr>
      </w:pPr>
    </w:p>
    <w:p w14:paraId="6A0F540C" w14:textId="77777777" w:rsidR="00894F6B" w:rsidRPr="000C1501" w:rsidRDefault="00894F6B" w:rsidP="00894F6B">
      <w:pPr>
        <w:widowControl w:val="0"/>
        <w:autoSpaceDE w:val="0"/>
        <w:autoSpaceDN w:val="0"/>
        <w:ind w:firstLine="567"/>
        <w:rPr>
          <w:b/>
          <w:bCs/>
        </w:rPr>
      </w:pPr>
      <w:r w:rsidRPr="000C1501">
        <w:rPr>
          <w:b/>
          <w:bCs/>
        </w:rPr>
        <w:t>Оперативный дежурный                 ____________________________/</w:t>
      </w:r>
      <w:r w:rsidRPr="000C1501">
        <w:t>расшифровка/</w:t>
      </w:r>
    </w:p>
    <w:p w14:paraId="691846AB" w14:textId="77777777" w:rsidR="00894F6B" w:rsidRPr="000C1501" w:rsidRDefault="00894F6B" w:rsidP="00894F6B">
      <w:pPr>
        <w:widowControl w:val="0"/>
        <w:autoSpaceDE w:val="0"/>
        <w:autoSpaceDN w:val="0"/>
        <w:ind w:firstLine="567"/>
        <w:rPr>
          <w:b/>
          <w:bCs/>
        </w:rPr>
      </w:pPr>
    </w:p>
    <w:p w14:paraId="635C070E" w14:textId="77777777" w:rsidR="00894F6B" w:rsidRPr="000C1501" w:rsidRDefault="00894F6B" w:rsidP="00894F6B">
      <w:pPr>
        <w:widowControl w:val="0"/>
        <w:autoSpaceDE w:val="0"/>
        <w:autoSpaceDN w:val="0"/>
        <w:ind w:firstLine="567"/>
        <w:rPr>
          <w:b/>
          <w:bCs/>
        </w:rPr>
      </w:pPr>
    </w:p>
    <w:p w14:paraId="5C87845E" w14:textId="77777777" w:rsidR="00894F6B" w:rsidRPr="000C1501" w:rsidRDefault="00894F6B" w:rsidP="00894F6B">
      <w:pPr>
        <w:widowControl w:val="0"/>
        <w:autoSpaceDE w:val="0"/>
        <w:autoSpaceDN w:val="0"/>
        <w:ind w:firstLine="567"/>
        <w:rPr>
          <w:b/>
          <w:bCs/>
        </w:rPr>
      </w:pPr>
    </w:p>
    <w:p w14:paraId="55EDF3A5" w14:textId="77777777" w:rsidR="00894F6B" w:rsidRPr="000C1501" w:rsidRDefault="00894F6B" w:rsidP="00894F6B">
      <w:pPr>
        <w:widowControl w:val="0"/>
        <w:autoSpaceDE w:val="0"/>
        <w:autoSpaceDN w:val="0"/>
        <w:ind w:firstLine="567"/>
      </w:pPr>
      <w:r w:rsidRPr="000C1501">
        <w:rPr>
          <w:b/>
          <w:bCs/>
        </w:rPr>
        <w:br w:type="page"/>
      </w:r>
    </w:p>
    <w:p w14:paraId="24A8F78E" w14:textId="26367763" w:rsidR="00894F6B" w:rsidRPr="000C1501" w:rsidRDefault="00894F6B" w:rsidP="000C1501">
      <w:pPr>
        <w:widowControl w:val="0"/>
        <w:autoSpaceDE w:val="0"/>
        <w:autoSpaceDN w:val="0"/>
        <w:ind w:firstLine="567"/>
        <w:jc w:val="right"/>
        <w:rPr>
          <w:b/>
        </w:rPr>
      </w:pPr>
      <w:r w:rsidRPr="000C1501">
        <w:rPr>
          <w:b/>
          <w:bCs/>
        </w:rPr>
        <w:lastRenderedPageBreak/>
        <w:t xml:space="preserve">Приложение  7.1.2 </w:t>
      </w:r>
    </w:p>
    <w:p w14:paraId="012DCAAC" w14:textId="77777777" w:rsidR="00894F6B" w:rsidRPr="000C1501" w:rsidRDefault="00894F6B" w:rsidP="000C1501">
      <w:pPr>
        <w:widowControl w:val="0"/>
        <w:autoSpaceDE w:val="0"/>
        <w:autoSpaceDN w:val="0"/>
        <w:ind w:firstLine="567"/>
        <w:jc w:val="right"/>
        <w:rPr>
          <w:b/>
          <w:bCs/>
        </w:rPr>
      </w:pPr>
      <w:r w:rsidRPr="000C1501">
        <w:rPr>
          <w:b/>
          <w:bCs/>
        </w:rPr>
        <w:t>к Приложению № 7</w:t>
      </w:r>
    </w:p>
    <w:p w14:paraId="54C4D1EB" w14:textId="77777777" w:rsidR="00894F6B" w:rsidRPr="000C1501" w:rsidRDefault="00894F6B" w:rsidP="000C1501">
      <w:pPr>
        <w:widowControl w:val="0"/>
        <w:autoSpaceDE w:val="0"/>
        <w:autoSpaceDN w:val="0"/>
        <w:ind w:firstLine="567"/>
        <w:jc w:val="right"/>
        <w:rPr>
          <w:b/>
          <w:bCs/>
        </w:rPr>
      </w:pPr>
      <w:r w:rsidRPr="000C1501">
        <w:rPr>
          <w:b/>
          <w:bCs/>
        </w:rPr>
        <w:t>к Долгосрочному Инвестиционному Соглашению</w:t>
      </w:r>
    </w:p>
    <w:p w14:paraId="1DB60F5F" w14:textId="77777777" w:rsidR="00894F6B" w:rsidRPr="000C1501" w:rsidRDefault="00894F6B" w:rsidP="000C1501">
      <w:pPr>
        <w:widowControl w:val="0"/>
        <w:autoSpaceDE w:val="0"/>
        <w:autoSpaceDN w:val="0"/>
        <w:ind w:firstLine="567"/>
        <w:jc w:val="right"/>
        <w:rPr>
          <w:bCs/>
        </w:rPr>
      </w:pPr>
      <w:r w:rsidRPr="000C1501">
        <w:rPr>
          <w:b/>
          <w:bCs/>
        </w:rPr>
        <w:t xml:space="preserve"> № ___ от «___» ______ 201_ г.</w:t>
      </w:r>
    </w:p>
    <w:p w14:paraId="6C787D23" w14:textId="77777777" w:rsidR="00894F6B" w:rsidRPr="000C1501" w:rsidRDefault="00894F6B" w:rsidP="00894F6B">
      <w:pPr>
        <w:widowControl w:val="0"/>
        <w:autoSpaceDE w:val="0"/>
        <w:autoSpaceDN w:val="0"/>
        <w:ind w:firstLine="567"/>
      </w:pPr>
    </w:p>
    <w:p w14:paraId="04AAABE0" w14:textId="77777777" w:rsidR="00894F6B" w:rsidRPr="000C1501" w:rsidRDefault="00894F6B" w:rsidP="000C1501">
      <w:pPr>
        <w:widowControl w:val="0"/>
        <w:autoSpaceDE w:val="0"/>
        <w:autoSpaceDN w:val="0"/>
        <w:ind w:firstLine="567"/>
        <w:jc w:val="center"/>
        <w:rPr>
          <w:b/>
          <w:bCs/>
        </w:rPr>
      </w:pPr>
      <w:r w:rsidRPr="000C1501">
        <w:rPr>
          <w:b/>
          <w:bCs/>
        </w:rPr>
        <w:t xml:space="preserve">Донесение </w:t>
      </w:r>
    </w:p>
    <w:p w14:paraId="65658872" w14:textId="22906534" w:rsidR="00894F6B" w:rsidRPr="000C1501" w:rsidRDefault="00894F6B" w:rsidP="000C1501">
      <w:pPr>
        <w:widowControl w:val="0"/>
        <w:autoSpaceDE w:val="0"/>
        <w:autoSpaceDN w:val="0"/>
        <w:ind w:firstLine="567"/>
        <w:jc w:val="center"/>
        <w:rPr>
          <w:b/>
          <w:bCs/>
        </w:rPr>
      </w:pPr>
      <w:r w:rsidRPr="000C1501">
        <w:rPr>
          <w:b/>
          <w:bCs/>
        </w:rPr>
        <w:t>о метеорологических явлениях</w:t>
      </w:r>
    </w:p>
    <w:p w14:paraId="03306A70" w14:textId="1107CD41" w:rsidR="00894F6B" w:rsidRPr="000C1501" w:rsidRDefault="00894F6B" w:rsidP="000C1501">
      <w:pPr>
        <w:widowControl w:val="0"/>
        <w:autoSpaceDE w:val="0"/>
        <w:autoSpaceDN w:val="0"/>
        <w:ind w:firstLine="567"/>
        <w:jc w:val="left"/>
        <w:rPr>
          <w:b/>
          <w:bCs/>
        </w:rPr>
      </w:pPr>
      <w:r w:rsidRPr="000C1501">
        <w:rPr>
          <w:b/>
          <w:bCs/>
        </w:rPr>
        <w:t>Дата, время                                                                       _______________________________</w:t>
      </w:r>
    </w:p>
    <w:p w14:paraId="7370092D" w14:textId="55821317" w:rsidR="00894F6B" w:rsidRPr="000C1501" w:rsidRDefault="00894F6B" w:rsidP="000C1501">
      <w:pPr>
        <w:widowControl w:val="0"/>
        <w:autoSpaceDE w:val="0"/>
        <w:autoSpaceDN w:val="0"/>
        <w:ind w:firstLine="567"/>
        <w:jc w:val="left"/>
        <w:rPr>
          <w:b/>
          <w:bCs/>
        </w:rPr>
      </w:pPr>
      <w:r w:rsidRPr="000C1501">
        <w:rPr>
          <w:b/>
          <w:bCs/>
        </w:rPr>
        <w:t>Подрядная организация                                                 _______________________________</w:t>
      </w:r>
    </w:p>
    <w:p w14:paraId="2C1CEFEC" w14:textId="257BDAD3" w:rsidR="00894F6B" w:rsidRPr="000C1501" w:rsidRDefault="00894F6B" w:rsidP="000C1501">
      <w:pPr>
        <w:widowControl w:val="0"/>
        <w:autoSpaceDE w:val="0"/>
        <w:autoSpaceDN w:val="0"/>
        <w:ind w:firstLine="567"/>
        <w:jc w:val="left"/>
        <w:rPr>
          <w:b/>
          <w:bCs/>
        </w:rPr>
      </w:pPr>
      <w:r w:rsidRPr="000C1501">
        <w:rPr>
          <w:b/>
          <w:bCs/>
        </w:rPr>
        <w:t>Адрес обслуживаемого участка                                     _______________________________</w:t>
      </w:r>
    </w:p>
    <w:p w14:paraId="6D2D02C7" w14:textId="77777777" w:rsidR="00894F6B" w:rsidRPr="000C1501" w:rsidRDefault="00894F6B" w:rsidP="00894F6B">
      <w:pPr>
        <w:widowControl w:val="0"/>
        <w:autoSpaceDE w:val="0"/>
        <w:autoSpaceDN w:val="0"/>
        <w:ind w:firstLine="567"/>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79"/>
        <w:gridCol w:w="1924"/>
        <w:gridCol w:w="1852"/>
      </w:tblGrid>
      <w:tr w:rsidR="000C1501" w:rsidRPr="000C1501" w14:paraId="13E67735" w14:textId="77777777" w:rsidTr="00894F6B">
        <w:tc>
          <w:tcPr>
            <w:tcW w:w="6079" w:type="dxa"/>
            <w:tcBorders>
              <w:top w:val="nil"/>
              <w:left w:val="nil"/>
            </w:tcBorders>
          </w:tcPr>
          <w:p w14:paraId="72D08885" w14:textId="77777777" w:rsidR="00894F6B" w:rsidRPr="000C1501" w:rsidRDefault="00894F6B" w:rsidP="00894F6B">
            <w:pPr>
              <w:widowControl w:val="0"/>
              <w:autoSpaceDE w:val="0"/>
              <w:autoSpaceDN w:val="0"/>
              <w:ind w:firstLine="567"/>
            </w:pPr>
          </w:p>
        </w:tc>
        <w:tc>
          <w:tcPr>
            <w:tcW w:w="1924" w:type="dxa"/>
          </w:tcPr>
          <w:p w14:paraId="45125CAA" w14:textId="77777777" w:rsidR="00894F6B" w:rsidRPr="000C1501" w:rsidRDefault="00894F6B" w:rsidP="00894F6B">
            <w:pPr>
              <w:widowControl w:val="0"/>
              <w:autoSpaceDE w:val="0"/>
              <w:autoSpaceDN w:val="0"/>
              <w:ind w:firstLine="567"/>
            </w:pPr>
            <w:r w:rsidRPr="000C1501">
              <w:t>Факт</w:t>
            </w:r>
          </w:p>
        </w:tc>
        <w:tc>
          <w:tcPr>
            <w:tcW w:w="1852" w:type="dxa"/>
          </w:tcPr>
          <w:p w14:paraId="6C79B375" w14:textId="77777777" w:rsidR="00894F6B" w:rsidRPr="000C1501" w:rsidRDefault="00894F6B" w:rsidP="00894F6B">
            <w:pPr>
              <w:widowControl w:val="0"/>
              <w:autoSpaceDE w:val="0"/>
              <w:autoSpaceDN w:val="0"/>
              <w:ind w:firstLine="567"/>
            </w:pPr>
            <w:r w:rsidRPr="000C1501">
              <w:t>Прогноз</w:t>
            </w:r>
          </w:p>
        </w:tc>
      </w:tr>
      <w:tr w:rsidR="00894F6B" w:rsidRPr="000C1501" w14:paraId="750E5ACE" w14:textId="77777777" w:rsidTr="00894F6B">
        <w:tc>
          <w:tcPr>
            <w:tcW w:w="6079" w:type="dxa"/>
          </w:tcPr>
          <w:p w14:paraId="0B77EEB8" w14:textId="77777777" w:rsidR="00894F6B" w:rsidRPr="000C1501" w:rsidRDefault="00894F6B" w:rsidP="00894F6B">
            <w:pPr>
              <w:widowControl w:val="0"/>
              <w:autoSpaceDE w:val="0"/>
              <w:autoSpaceDN w:val="0"/>
              <w:ind w:firstLine="567"/>
            </w:pPr>
            <w:r w:rsidRPr="000C1501">
              <w:t>Температура (нижняя и верхняя граница)</w:t>
            </w:r>
          </w:p>
        </w:tc>
        <w:tc>
          <w:tcPr>
            <w:tcW w:w="1924" w:type="dxa"/>
          </w:tcPr>
          <w:p w14:paraId="130DC0BE" w14:textId="77777777" w:rsidR="00894F6B" w:rsidRPr="000C1501" w:rsidRDefault="00894F6B" w:rsidP="00894F6B">
            <w:pPr>
              <w:widowControl w:val="0"/>
              <w:autoSpaceDE w:val="0"/>
              <w:autoSpaceDN w:val="0"/>
              <w:ind w:firstLine="567"/>
            </w:pPr>
          </w:p>
        </w:tc>
        <w:tc>
          <w:tcPr>
            <w:tcW w:w="1852" w:type="dxa"/>
          </w:tcPr>
          <w:p w14:paraId="11A7FFD5" w14:textId="77777777" w:rsidR="00894F6B" w:rsidRPr="000C1501" w:rsidRDefault="00894F6B" w:rsidP="00894F6B">
            <w:pPr>
              <w:widowControl w:val="0"/>
              <w:autoSpaceDE w:val="0"/>
              <w:autoSpaceDN w:val="0"/>
              <w:ind w:firstLine="567"/>
            </w:pPr>
          </w:p>
        </w:tc>
      </w:tr>
    </w:tbl>
    <w:p w14:paraId="42BE752A" w14:textId="77777777" w:rsidR="00894F6B" w:rsidRPr="000C1501" w:rsidRDefault="00894F6B" w:rsidP="00894F6B">
      <w:pPr>
        <w:widowControl w:val="0"/>
        <w:autoSpaceDE w:val="0"/>
        <w:autoSpaceDN w:val="0"/>
        <w:ind w:firstLine="567"/>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79"/>
        <w:gridCol w:w="1924"/>
        <w:gridCol w:w="1852"/>
      </w:tblGrid>
      <w:tr w:rsidR="000C1501" w:rsidRPr="000C1501" w14:paraId="421718CC" w14:textId="77777777" w:rsidTr="00894F6B">
        <w:tc>
          <w:tcPr>
            <w:tcW w:w="6079" w:type="dxa"/>
            <w:tcBorders>
              <w:top w:val="nil"/>
              <w:left w:val="nil"/>
            </w:tcBorders>
          </w:tcPr>
          <w:p w14:paraId="1FA1AE7E" w14:textId="77777777" w:rsidR="00894F6B" w:rsidRPr="000C1501" w:rsidRDefault="00894F6B" w:rsidP="00894F6B">
            <w:pPr>
              <w:widowControl w:val="0"/>
              <w:autoSpaceDE w:val="0"/>
              <w:autoSpaceDN w:val="0"/>
              <w:ind w:firstLine="567"/>
              <w:rPr>
                <w:b/>
                <w:bCs/>
              </w:rPr>
            </w:pPr>
            <w:r w:rsidRPr="000C1501">
              <w:rPr>
                <w:b/>
                <w:bCs/>
              </w:rPr>
              <w:t>Метеорологические явления</w:t>
            </w:r>
          </w:p>
        </w:tc>
        <w:tc>
          <w:tcPr>
            <w:tcW w:w="1924" w:type="dxa"/>
          </w:tcPr>
          <w:p w14:paraId="18AFD046" w14:textId="77777777" w:rsidR="00894F6B" w:rsidRPr="000C1501" w:rsidRDefault="00894F6B" w:rsidP="00894F6B">
            <w:pPr>
              <w:widowControl w:val="0"/>
              <w:autoSpaceDE w:val="0"/>
              <w:autoSpaceDN w:val="0"/>
              <w:ind w:firstLine="567"/>
            </w:pPr>
            <w:r w:rsidRPr="000C1501">
              <w:t>Факт</w:t>
            </w:r>
          </w:p>
        </w:tc>
        <w:tc>
          <w:tcPr>
            <w:tcW w:w="1852" w:type="dxa"/>
          </w:tcPr>
          <w:p w14:paraId="2BD5BF42" w14:textId="77777777" w:rsidR="00894F6B" w:rsidRPr="000C1501" w:rsidRDefault="00894F6B" w:rsidP="00894F6B">
            <w:pPr>
              <w:widowControl w:val="0"/>
              <w:autoSpaceDE w:val="0"/>
              <w:autoSpaceDN w:val="0"/>
              <w:ind w:firstLine="567"/>
            </w:pPr>
            <w:r w:rsidRPr="000C1501">
              <w:t>Прогноз</w:t>
            </w:r>
          </w:p>
        </w:tc>
      </w:tr>
      <w:tr w:rsidR="000C1501" w:rsidRPr="000C1501" w14:paraId="38D02BD8" w14:textId="77777777" w:rsidTr="00894F6B">
        <w:trPr>
          <w:trHeight w:val="327"/>
        </w:trPr>
        <w:tc>
          <w:tcPr>
            <w:tcW w:w="6079" w:type="dxa"/>
          </w:tcPr>
          <w:p w14:paraId="0B1F3170" w14:textId="77777777" w:rsidR="00894F6B" w:rsidRPr="000C1501" w:rsidRDefault="00894F6B" w:rsidP="00894F6B">
            <w:pPr>
              <w:widowControl w:val="0"/>
              <w:autoSpaceDE w:val="0"/>
              <w:autoSpaceDN w:val="0"/>
              <w:ind w:firstLine="567"/>
            </w:pPr>
            <w:r w:rsidRPr="000C1501">
              <w:t>Дожди (Да/Нет/Местами)</w:t>
            </w:r>
          </w:p>
        </w:tc>
        <w:tc>
          <w:tcPr>
            <w:tcW w:w="1924" w:type="dxa"/>
          </w:tcPr>
          <w:p w14:paraId="46B85BAC" w14:textId="77777777" w:rsidR="00894F6B" w:rsidRPr="000C1501" w:rsidRDefault="00894F6B" w:rsidP="00894F6B">
            <w:pPr>
              <w:widowControl w:val="0"/>
              <w:autoSpaceDE w:val="0"/>
              <w:autoSpaceDN w:val="0"/>
              <w:ind w:firstLine="567"/>
              <w:rPr>
                <w:b/>
                <w:bCs/>
              </w:rPr>
            </w:pPr>
          </w:p>
        </w:tc>
        <w:tc>
          <w:tcPr>
            <w:tcW w:w="1852" w:type="dxa"/>
          </w:tcPr>
          <w:p w14:paraId="29A1A1FD" w14:textId="77777777" w:rsidR="00894F6B" w:rsidRPr="000C1501" w:rsidRDefault="00894F6B" w:rsidP="00894F6B">
            <w:pPr>
              <w:widowControl w:val="0"/>
              <w:autoSpaceDE w:val="0"/>
              <w:autoSpaceDN w:val="0"/>
              <w:ind w:firstLine="567"/>
              <w:rPr>
                <w:b/>
                <w:bCs/>
              </w:rPr>
            </w:pPr>
          </w:p>
        </w:tc>
      </w:tr>
      <w:tr w:rsidR="000C1501" w:rsidRPr="000C1501" w14:paraId="0B1BB380" w14:textId="77777777" w:rsidTr="00894F6B">
        <w:trPr>
          <w:trHeight w:val="356"/>
        </w:trPr>
        <w:tc>
          <w:tcPr>
            <w:tcW w:w="6079" w:type="dxa"/>
          </w:tcPr>
          <w:p w14:paraId="252EDB81" w14:textId="77777777" w:rsidR="00894F6B" w:rsidRPr="000C1501" w:rsidRDefault="00894F6B" w:rsidP="00894F6B">
            <w:pPr>
              <w:widowControl w:val="0"/>
              <w:autoSpaceDE w:val="0"/>
              <w:autoSpaceDN w:val="0"/>
              <w:ind w:firstLine="567"/>
            </w:pPr>
            <w:r w:rsidRPr="000C1501">
              <w:t>Туман (Да/Нет/Местами)</w:t>
            </w:r>
          </w:p>
        </w:tc>
        <w:tc>
          <w:tcPr>
            <w:tcW w:w="1924" w:type="dxa"/>
          </w:tcPr>
          <w:p w14:paraId="11A7BC22" w14:textId="77777777" w:rsidR="00894F6B" w:rsidRPr="000C1501" w:rsidRDefault="00894F6B" w:rsidP="00894F6B">
            <w:pPr>
              <w:widowControl w:val="0"/>
              <w:autoSpaceDE w:val="0"/>
              <w:autoSpaceDN w:val="0"/>
              <w:ind w:firstLine="567"/>
              <w:rPr>
                <w:b/>
                <w:bCs/>
              </w:rPr>
            </w:pPr>
          </w:p>
        </w:tc>
        <w:tc>
          <w:tcPr>
            <w:tcW w:w="1852" w:type="dxa"/>
          </w:tcPr>
          <w:p w14:paraId="6AE916C7" w14:textId="77777777" w:rsidR="00894F6B" w:rsidRPr="000C1501" w:rsidRDefault="00894F6B" w:rsidP="00894F6B">
            <w:pPr>
              <w:widowControl w:val="0"/>
              <w:autoSpaceDE w:val="0"/>
              <w:autoSpaceDN w:val="0"/>
              <w:ind w:firstLine="567"/>
              <w:rPr>
                <w:b/>
                <w:bCs/>
              </w:rPr>
            </w:pPr>
          </w:p>
        </w:tc>
      </w:tr>
      <w:tr w:rsidR="000C1501" w:rsidRPr="000C1501" w14:paraId="15270BA8" w14:textId="77777777" w:rsidTr="00894F6B">
        <w:tc>
          <w:tcPr>
            <w:tcW w:w="6079" w:type="dxa"/>
          </w:tcPr>
          <w:p w14:paraId="40C1FBDC" w14:textId="77777777" w:rsidR="00894F6B" w:rsidRPr="000C1501" w:rsidRDefault="00894F6B" w:rsidP="00894F6B">
            <w:pPr>
              <w:widowControl w:val="0"/>
              <w:autoSpaceDE w:val="0"/>
              <w:autoSpaceDN w:val="0"/>
              <w:ind w:firstLine="567"/>
            </w:pPr>
            <w:r w:rsidRPr="000C1501">
              <w:t>Снегопады (Да/Нет/Местами)</w:t>
            </w:r>
          </w:p>
        </w:tc>
        <w:tc>
          <w:tcPr>
            <w:tcW w:w="1924" w:type="dxa"/>
          </w:tcPr>
          <w:p w14:paraId="6CE7EFE6" w14:textId="77777777" w:rsidR="00894F6B" w:rsidRPr="000C1501" w:rsidRDefault="00894F6B" w:rsidP="00894F6B">
            <w:pPr>
              <w:widowControl w:val="0"/>
              <w:autoSpaceDE w:val="0"/>
              <w:autoSpaceDN w:val="0"/>
              <w:ind w:firstLine="567"/>
              <w:rPr>
                <w:b/>
                <w:bCs/>
              </w:rPr>
            </w:pPr>
          </w:p>
        </w:tc>
        <w:tc>
          <w:tcPr>
            <w:tcW w:w="1852" w:type="dxa"/>
          </w:tcPr>
          <w:p w14:paraId="18EB479D" w14:textId="77777777" w:rsidR="00894F6B" w:rsidRPr="000C1501" w:rsidRDefault="00894F6B" w:rsidP="00894F6B">
            <w:pPr>
              <w:widowControl w:val="0"/>
              <w:autoSpaceDE w:val="0"/>
              <w:autoSpaceDN w:val="0"/>
              <w:ind w:firstLine="567"/>
              <w:rPr>
                <w:b/>
                <w:bCs/>
              </w:rPr>
            </w:pPr>
          </w:p>
        </w:tc>
      </w:tr>
      <w:tr w:rsidR="000C1501" w:rsidRPr="000C1501" w14:paraId="71CC7FE7" w14:textId="77777777" w:rsidTr="00894F6B">
        <w:tc>
          <w:tcPr>
            <w:tcW w:w="6079" w:type="dxa"/>
          </w:tcPr>
          <w:p w14:paraId="15F6F9A9" w14:textId="77777777" w:rsidR="00894F6B" w:rsidRPr="000C1501" w:rsidRDefault="00894F6B" w:rsidP="00894F6B">
            <w:pPr>
              <w:widowControl w:val="0"/>
              <w:autoSpaceDE w:val="0"/>
              <w:autoSpaceDN w:val="0"/>
              <w:ind w:firstLine="567"/>
            </w:pPr>
            <w:r w:rsidRPr="000C1501">
              <w:t>Метели (Да/Нет/Местами)</w:t>
            </w:r>
          </w:p>
        </w:tc>
        <w:tc>
          <w:tcPr>
            <w:tcW w:w="1924" w:type="dxa"/>
          </w:tcPr>
          <w:p w14:paraId="3ED482C4" w14:textId="77777777" w:rsidR="00894F6B" w:rsidRPr="000C1501" w:rsidRDefault="00894F6B" w:rsidP="00894F6B">
            <w:pPr>
              <w:widowControl w:val="0"/>
              <w:autoSpaceDE w:val="0"/>
              <w:autoSpaceDN w:val="0"/>
              <w:ind w:firstLine="567"/>
              <w:rPr>
                <w:b/>
                <w:bCs/>
              </w:rPr>
            </w:pPr>
          </w:p>
        </w:tc>
        <w:tc>
          <w:tcPr>
            <w:tcW w:w="1852" w:type="dxa"/>
          </w:tcPr>
          <w:p w14:paraId="79A95FC8" w14:textId="77777777" w:rsidR="00894F6B" w:rsidRPr="000C1501" w:rsidRDefault="00894F6B" w:rsidP="00894F6B">
            <w:pPr>
              <w:widowControl w:val="0"/>
              <w:autoSpaceDE w:val="0"/>
              <w:autoSpaceDN w:val="0"/>
              <w:ind w:firstLine="567"/>
              <w:rPr>
                <w:b/>
                <w:bCs/>
              </w:rPr>
            </w:pPr>
          </w:p>
        </w:tc>
      </w:tr>
      <w:tr w:rsidR="000C1501" w:rsidRPr="000C1501" w14:paraId="2F1B1954" w14:textId="77777777" w:rsidTr="00894F6B">
        <w:tc>
          <w:tcPr>
            <w:tcW w:w="6079" w:type="dxa"/>
          </w:tcPr>
          <w:p w14:paraId="4D53B1AF" w14:textId="77777777" w:rsidR="00894F6B" w:rsidRPr="000C1501" w:rsidRDefault="00894F6B" w:rsidP="00894F6B">
            <w:pPr>
              <w:widowControl w:val="0"/>
              <w:autoSpaceDE w:val="0"/>
              <w:autoSpaceDN w:val="0"/>
              <w:ind w:firstLine="567"/>
            </w:pPr>
            <w:r w:rsidRPr="000C1501">
              <w:t>Гололед (Да/Нет/Местами)</w:t>
            </w:r>
          </w:p>
        </w:tc>
        <w:tc>
          <w:tcPr>
            <w:tcW w:w="1924" w:type="dxa"/>
          </w:tcPr>
          <w:p w14:paraId="1ED46EA7" w14:textId="77777777" w:rsidR="00894F6B" w:rsidRPr="000C1501" w:rsidRDefault="00894F6B" w:rsidP="00894F6B">
            <w:pPr>
              <w:widowControl w:val="0"/>
              <w:autoSpaceDE w:val="0"/>
              <w:autoSpaceDN w:val="0"/>
              <w:ind w:firstLine="567"/>
              <w:rPr>
                <w:b/>
                <w:bCs/>
              </w:rPr>
            </w:pPr>
          </w:p>
        </w:tc>
        <w:tc>
          <w:tcPr>
            <w:tcW w:w="1852" w:type="dxa"/>
          </w:tcPr>
          <w:p w14:paraId="56A5BB9B" w14:textId="77777777" w:rsidR="00894F6B" w:rsidRPr="000C1501" w:rsidRDefault="00894F6B" w:rsidP="00894F6B">
            <w:pPr>
              <w:widowControl w:val="0"/>
              <w:autoSpaceDE w:val="0"/>
              <w:autoSpaceDN w:val="0"/>
              <w:ind w:firstLine="567"/>
              <w:rPr>
                <w:b/>
                <w:bCs/>
              </w:rPr>
            </w:pPr>
          </w:p>
        </w:tc>
      </w:tr>
      <w:tr w:rsidR="000C1501" w:rsidRPr="000C1501" w14:paraId="255F2FF2" w14:textId="77777777" w:rsidTr="00894F6B">
        <w:tc>
          <w:tcPr>
            <w:tcW w:w="6079" w:type="dxa"/>
          </w:tcPr>
          <w:p w14:paraId="3DA77432" w14:textId="77777777" w:rsidR="00894F6B" w:rsidRPr="000C1501" w:rsidRDefault="00894F6B" w:rsidP="00894F6B">
            <w:pPr>
              <w:widowControl w:val="0"/>
              <w:autoSpaceDE w:val="0"/>
              <w:autoSpaceDN w:val="0"/>
              <w:ind w:firstLine="567"/>
            </w:pPr>
            <w:r w:rsidRPr="000C1501">
              <w:t>Переход 0 (Да/Нет/Местами)</w:t>
            </w:r>
          </w:p>
        </w:tc>
        <w:tc>
          <w:tcPr>
            <w:tcW w:w="1924" w:type="dxa"/>
          </w:tcPr>
          <w:p w14:paraId="5C218358" w14:textId="77777777" w:rsidR="00894F6B" w:rsidRPr="000C1501" w:rsidRDefault="00894F6B" w:rsidP="00894F6B">
            <w:pPr>
              <w:widowControl w:val="0"/>
              <w:autoSpaceDE w:val="0"/>
              <w:autoSpaceDN w:val="0"/>
              <w:ind w:firstLine="567"/>
              <w:rPr>
                <w:b/>
                <w:bCs/>
              </w:rPr>
            </w:pPr>
          </w:p>
        </w:tc>
        <w:tc>
          <w:tcPr>
            <w:tcW w:w="1852" w:type="dxa"/>
          </w:tcPr>
          <w:p w14:paraId="0CB8B75D" w14:textId="77777777" w:rsidR="00894F6B" w:rsidRPr="000C1501" w:rsidRDefault="00894F6B" w:rsidP="00894F6B">
            <w:pPr>
              <w:widowControl w:val="0"/>
              <w:autoSpaceDE w:val="0"/>
              <w:autoSpaceDN w:val="0"/>
              <w:ind w:firstLine="567"/>
              <w:rPr>
                <w:b/>
                <w:bCs/>
              </w:rPr>
            </w:pPr>
          </w:p>
        </w:tc>
      </w:tr>
      <w:tr w:rsidR="000C1501" w:rsidRPr="000C1501" w14:paraId="364F837B" w14:textId="77777777" w:rsidTr="00894F6B">
        <w:tc>
          <w:tcPr>
            <w:tcW w:w="6079" w:type="dxa"/>
          </w:tcPr>
          <w:p w14:paraId="4FBF237D" w14:textId="77777777" w:rsidR="00894F6B" w:rsidRPr="000C1501" w:rsidRDefault="00894F6B" w:rsidP="00894F6B">
            <w:pPr>
              <w:widowControl w:val="0"/>
              <w:autoSpaceDE w:val="0"/>
              <w:autoSpaceDN w:val="0"/>
              <w:ind w:firstLine="567"/>
            </w:pPr>
            <w:r w:rsidRPr="000C1501">
              <w:t>Подтопления (Да/Нет/Местами)</w:t>
            </w:r>
          </w:p>
        </w:tc>
        <w:tc>
          <w:tcPr>
            <w:tcW w:w="1924" w:type="dxa"/>
          </w:tcPr>
          <w:p w14:paraId="72C164AC" w14:textId="77777777" w:rsidR="00894F6B" w:rsidRPr="000C1501" w:rsidRDefault="00894F6B" w:rsidP="00894F6B">
            <w:pPr>
              <w:widowControl w:val="0"/>
              <w:autoSpaceDE w:val="0"/>
              <w:autoSpaceDN w:val="0"/>
              <w:ind w:firstLine="567"/>
              <w:rPr>
                <w:b/>
                <w:bCs/>
              </w:rPr>
            </w:pPr>
          </w:p>
        </w:tc>
        <w:tc>
          <w:tcPr>
            <w:tcW w:w="1852" w:type="dxa"/>
          </w:tcPr>
          <w:p w14:paraId="00401AC4" w14:textId="77777777" w:rsidR="00894F6B" w:rsidRPr="000C1501" w:rsidRDefault="00894F6B" w:rsidP="00894F6B">
            <w:pPr>
              <w:widowControl w:val="0"/>
              <w:autoSpaceDE w:val="0"/>
              <w:autoSpaceDN w:val="0"/>
              <w:ind w:firstLine="567"/>
              <w:rPr>
                <w:b/>
                <w:bCs/>
              </w:rPr>
            </w:pPr>
          </w:p>
        </w:tc>
      </w:tr>
      <w:tr w:rsidR="000C1501" w:rsidRPr="000C1501" w14:paraId="7D2397DA" w14:textId="77777777" w:rsidTr="00894F6B">
        <w:tc>
          <w:tcPr>
            <w:tcW w:w="6079" w:type="dxa"/>
          </w:tcPr>
          <w:p w14:paraId="2373DAF5" w14:textId="77777777" w:rsidR="00894F6B" w:rsidRPr="000C1501" w:rsidRDefault="00894F6B" w:rsidP="00894F6B">
            <w:pPr>
              <w:widowControl w:val="0"/>
              <w:autoSpaceDE w:val="0"/>
              <w:autoSpaceDN w:val="0"/>
              <w:ind w:firstLine="567"/>
            </w:pPr>
            <w:r w:rsidRPr="000C1501">
              <w:t>Сели (Да/Нет/Местами)</w:t>
            </w:r>
          </w:p>
        </w:tc>
        <w:tc>
          <w:tcPr>
            <w:tcW w:w="1924" w:type="dxa"/>
          </w:tcPr>
          <w:p w14:paraId="2EA39FA1" w14:textId="77777777" w:rsidR="00894F6B" w:rsidRPr="000C1501" w:rsidRDefault="00894F6B" w:rsidP="00894F6B">
            <w:pPr>
              <w:widowControl w:val="0"/>
              <w:autoSpaceDE w:val="0"/>
              <w:autoSpaceDN w:val="0"/>
              <w:ind w:firstLine="567"/>
              <w:rPr>
                <w:b/>
                <w:bCs/>
              </w:rPr>
            </w:pPr>
          </w:p>
        </w:tc>
        <w:tc>
          <w:tcPr>
            <w:tcW w:w="1852" w:type="dxa"/>
          </w:tcPr>
          <w:p w14:paraId="562FA6EC" w14:textId="77777777" w:rsidR="00894F6B" w:rsidRPr="000C1501" w:rsidRDefault="00894F6B" w:rsidP="00894F6B">
            <w:pPr>
              <w:widowControl w:val="0"/>
              <w:autoSpaceDE w:val="0"/>
              <w:autoSpaceDN w:val="0"/>
              <w:ind w:firstLine="567"/>
              <w:rPr>
                <w:b/>
                <w:bCs/>
              </w:rPr>
            </w:pPr>
          </w:p>
        </w:tc>
      </w:tr>
      <w:tr w:rsidR="000C1501" w:rsidRPr="000C1501" w14:paraId="2A3FC6BF" w14:textId="77777777" w:rsidTr="00894F6B">
        <w:tc>
          <w:tcPr>
            <w:tcW w:w="6079" w:type="dxa"/>
          </w:tcPr>
          <w:p w14:paraId="59858A84" w14:textId="77777777" w:rsidR="00894F6B" w:rsidRPr="000C1501" w:rsidRDefault="00894F6B" w:rsidP="00894F6B">
            <w:pPr>
              <w:widowControl w:val="0"/>
              <w:autoSpaceDE w:val="0"/>
              <w:autoSpaceDN w:val="0"/>
              <w:ind w:firstLine="567"/>
            </w:pPr>
            <w:r w:rsidRPr="000C1501">
              <w:t>Лавины (Да/Нет/Местами)</w:t>
            </w:r>
          </w:p>
        </w:tc>
        <w:tc>
          <w:tcPr>
            <w:tcW w:w="1924" w:type="dxa"/>
          </w:tcPr>
          <w:p w14:paraId="731FE19C" w14:textId="77777777" w:rsidR="00894F6B" w:rsidRPr="000C1501" w:rsidRDefault="00894F6B" w:rsidP="00894F6B">
            <w:pPr>
              <w:widowControl w:val="0"/>
              <w:autoSpaceDE w:val="0"/>
              <w:autoSpaceDN w:val="0"/>
              <w:ind w:firstLine="567"/>
              <w:rPr>
                <w:b/>
                <w:bCs/>
              </w:rPr>
            </w:pPr>
          </w:p>
        </w:tc>
        <w:tc>
          <w:tcPr>
            <w:tcW w:w="1852" w:type="dxa"/>
          </w:tcPr>
          <w:p w14:paraId="291F20F3" w14:textId="77777777" w:rsidR="00894F6B" w:rsidRPr="000C1501" w:rsidRDefault="00894F6B" w:rsidP="00894F6B">
            <w:pPr>
              <w:widowControl w:val="0"/>
              <w:autoSpaceDE w:val="0"/>
              <w:autoSpaceDN w:val="0"/>
              <w:ind w:firstLine="567"/>
              <w:rPr>
                <w:b/>
                <w:bCs/>
              </w:rPr>
            </w:pPr>
          </w:p>
        </w:tc>
      </w:tr>
    </w:tbl>
    <w:p w14:paraId="6BB85744" w14:textId="77777777" w:rsidR="00894F6B" w:rsidRPr="000C1501" w:rsidRDefault="00894F6B" w:rsidP="00894F6B">
      <w:pPr>
        <w:widowControl w:val="0"/>
        <w:autoSpaceDE w:val="0"/>
        <w:autoSpaceDN w:val="0"/>
        <w:ind w:firstLine="567"/>
        <w:rPr>
          <w:b/>
          <w:bCs/>
        </w:rPr>
      </w:pPr>
      <w:r w:rsidRPr="000C1501">
        <w:rPr>
          <w:b/>
          <w:bCs/>
        </w:rPr>
        <w:t>Характеристика ситуации на Автомобильной Дороге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5"/>
      </w:tblGrid>
      <w:tr w:rsidR="00894F6B" w:rsidRPr="000C1501" w14:paraId="0FBEB46B" w14:textId="77777777" w:rsidTr="00894F6B">
        <w:tc>
          <w:tcPr>
            <w:tcW w:w="9855" w:type="dxa"/>
            <w:tcBorders>
              <w:bottom w:val="single" w:sz="4" w:space="0" w:color="auto"/>
            </w:tcBorders>
          </w:tcPr>
          <w:p w14:paraId="19F8A94B" w14:textId="77777777" w:rsidR="00894F6B" w:rsidRPr="000C1501" w:rsidRDefault="00894F6B" w:rsidP="00894F6B">
            <w:pPr>
              <w:widowControl w:val="0"/>
              <w:autoSpaceDE w:val="0"/>
              <w:autoSpaceDN w:val="0"/>
              <w:ind w:firstLine="567"/>
              <w:rPr>
                <w:b/>
                <w:bCs/>
              </w:rPr>
            </w:pPr>
          </w:p>
          <w:p w14:paraId="738350C6" w14:textId="77777777" w:rsidR="00894F6B" w:rsidRPr="000C1501" w:rsidRDefault="00894F6B" w:rsidP="00894F6B">
            <w:pPr>
              <w:widowControl w:val="0"/>
              <w:autoSpaceDE w:val="0"/>
              <w:autoSpaceDN w:val="0"/>
              <w:ind w:firstLine="567"/>
              <w:rPr>
                <w:b/>
                <w:bCs/>
              </w:rPr>
            </w:pPr>
          </w:p>
        </w:tc>
      </w:tr>
    </w:tbl>
    <w:p w14:paraId="221C2359" w14:textId="77777777" w:rsidR="00894F6B" w:rsidRPr="000C1501" w:rsidRDefault="00894F6B" w:rsidP="00894F6B">
      <w:pPr>
        <w:widowControl w:val="0"/>
        <w:autoSpaceDE w:val="0"/>
        <w:autoSpaceDN w:val="0"/>
        <w:ind w:firstLine="567"/>
        <w:rPr>
          <w:b/>
          <w:bCs/>
        </w:rPr>
      </w:pPr>
    </w:p>
    <w:p w14:paraId="2C84C2D5" w14:textId="77777777" w:rsidR="00894F6B" w:rsidRPr="000C1501" w:rsidRDefault="00894F6B" w:rsidP="00894F6B">
      <w:pPr>
        <w:widowControl w:val="0"/>
        <w:autoSpaceDE w:val="0"/>
        <w:autoSpaceDN w:val="0"/>
        <w:ind w:firstLine="567"/>
        <w:rPr>
          <w:b/>
          <w:bCs/>
        </w:rPr>
      </w:pPr>
      <w:r w:rsidRPr="000C1501">
        <w:rPr>
          <w:b/>
          <w:bCs/>
        </w:rPr>
        <w:t>Оперативный дежурный                 ____________________________/</w:t>
      </w:r>
      <w:r w:rsidRPr="000C1501">
        <w:t>расшифровка/</w:t>
      </w:r>
    </w:p>
    <w:p w14:paraId="7C333360" w14:textId="77777777" w:rsidR="00894F6B" w:rsidRPr="000C1501" w:rsidRDefault="00894F6B" w:rsidP="00894F6B">
      <w:pPr>
        <w:widowControl w:val="0"/>
        <w:autoSpaceDE w:val="0"/>
        <w:autoSpaceDN w:val="0"/>
        <w:ind w:firstLine="567"/>
        <w:rPr>
          <w:b/>
          <w:bCs/>
        </w:rPr>
      </w:pPr>
    </w:p>
    <w:p w14:paraId="5346ED73" w14:textId="77777777" w:rsidR="00894F6B" w:rsidRPr="000C1501" w:rsidRDefault="00894F6B" w:rsidP="00894F6B">
      <w:pPr>
        <w:widowControl w:val="0"/>
        <w:autoSpaceDE w:val="0"/>
        <w:autoSpaceDN w:val="0"/>
        <w:ind w:firstLine="567"/>
      </w:pPr>
      <w:r w:rsidRPr="000C1501">
        <w:br w:type="page"/>
      </w:r>
    </w:p>
    <w:p w14:paraId="63102D1E" w14:textId="2C22D63D" w:rsidR="00894F6B" w:rsidRPr="000C1501" w:rsidRDefault="00894F6B" w:rsidP="000C1501">
      <w:pPr>
        <w:widowControl w:val="0"/>
        <w:autoSpaceDE w:val="0"/>
        <w:autoSpaceDN w:val="0"/>
        <w:ind w:firstLine="567"/>
        <w:jc w:val="right"/>
        <w:rPr>
          <w:b/>
        </w:rPr>
      </w:pPr>
      <w:r w:rsidRPr="000C1501">
        <w:rPr>
          <w:b/>
          <w:bCs/>
        </w:rPr>
        <w:lastRenderedPageBreak/>
        <w:t xml:space="preserve">Приложение  7.1.3 </w:t>
      </w:r>
    </w:p>
    <w:p w14:paraId="7E9FB7A7" w14:textId="77777777" w:rsidR="00894F6B" w:rsidRPr="000C1501" w:rsidRDefault="00894F6B" w:rsidP="000C1501">
      <w:pPr>
        <w:widowControl w:val="0"/>
        <w:autoSpaceDE w:val="0"/>
        <w:autoSpaceDN w:val="0"/>
        <w:ind w:firstLine="567"/>
        <w:jc w:val="right"/>
        <w:rPr>
          <w:b/>
          <w:bCs/>
        </w:rPr>
      </w:pPr>
      <w:r w:rsidRPr="000C1501">
        <w:rPr>
          <w:b/>
          <w:bCs/>
        </w:rPr>
        <w:t>к Приложению № 7</w:t>
      </w:r>
    </w:p>
    <w:p w14:paraId="5055871D" w14:textId="77777777" w:rsidR="00894F6B" w:rsidRPr="000C1501" w:rsidRDefault="00894F6B" w:rsidP="000C1501">
      <w:pPr>
        <w:widowControl w:val="0"/>
        <w:autoSpaceDE w:val="0"/>
        <w:autoSpaceDN w:val="0"/>
        <w:ind w:firstLine="567"/>
        <w:jc w:val="right"/>
        <w:rPr>
          <w:b/>
          <w:bCs/>
        </w:rPr>
      </w:pPr>
      <w:r w:rsidRPr="000C1501">
        <w:rPr>
          <w:b/>
          <w:bCs/>
        </w:rPr>
        <w:t>к Долгосрочному Инвестиционному Соглашению</w:t>
      </w:r>
    </w:p>
    <w:p w14:paraId="7C2D50B4" w14:textId="77777777" w:rsidR="00894F6B" w:rsidRPr="000C1501" w:rsidRDefault="00894F6B" w:rsidP="000C1501">
      <w:pPr>
        <w:widowControl w:val="0"/>
        <w:autoSpaceDE w:val="0"/>
        <w:autoSpaceDN w:val="0"/>
        <w:ind w:firstLine="567"/>
        <w:jc w:val="right"/>
        <w:rPr>
          <w:b/>
          <w:bCs/>
        </w:rPr>
      </w:pPr>
      <w:r w:rsidRPr="000C1501">
        <w:rPr>
          <w:b/>
          <w:bCs/>
        </w:rPr>
        <w:t xml:space="preserve"> № ___ от «___» ______ 201_ г.</w:t>
      </w:r>
    </w:p>
    <w:tbl>
      <w:tblPr>
        <w:tblW w:w="9920" w:type="dxa"/>
        <w:tblInd w:w="93" w:type="dxa"/>
        <w:tblLook w:val="04A0" w:firstRow="1" w:lastRow="0" w:firstColumn="1" w:lastColumn="0" w:noHBand="0" w:noVBand="1"/>
      </w:tblPr>
      <w:tblGrid>
        <w:gridCol w:w="372"/>
        <w:gridCol w:w="372"/>
        <w:gridCol w:w="372"/>
        <w:gridCol w:w="372"/>
        <w:gridCol w:w="372"/>
        <w:gridCol w:w="372"/>
        <w:gridCol w:w="372"/>
        <w:gridCol w:w="372"/>
        <w:gridCol w:w="372"/>
        <w:gridCol w:w="372"/>
        <w:gridCol w:w="372"/>
        <w:gridCol w:w="372"/>
        <w:gridCol w:w="432"/>
        <w:gridCol w:w="432"/>
        <w:gridCol w:w="432"/>
        <w:gridCol w:w="372"/>
        <w:gridCol w:w="372"/>
        <w:gridCol w:w="389"/>
        <w:gridCol w:w="389"/>
        <w:gridCol w:w="389"/>
        <w:gridCol w:w="389"/>
        <w:gridCol w:w="372"/>
        <w:gridCol w:w="372"/>
        <w:gridCol w:w="372"/>
        <w:gridCol w:w="372"/>
        <w:gridCol w:w="372"/>
      </w:tblGrid>
      <w:tr w:rsidR="000C1501" w:rsidRPr="000C1501" w14:paraId="3F10F725" w14:textId="77777777" w:rsidTr="00894F6B">
        <w:trPr>
          <w:trHeight w:val="338"/>
        </w:trPr>
        <w:tc>
          <w:tcPr>
            <w:tcW w:w="9920" w:type="dxa"/>
            <w:gridSpan w:val="26"/>
            <w:tcBorders>
              <w:top w:val="nil"/>
              <w:left w:val="nil"/>
              <w:bottom w:val="nil"/>
              <w:right w:val="nil"/>
            </w:tcBorders>
            <w:shd w:val="clear" w:color="auto" w:fill="auto"/>
            <w:noWrap/>
            <w:vAlign w:val="center"/>
            <w:hideMark/>
          </w:tcPr>
          <w:p w14:paraId="0940550B" w14:textId="77777777" w:rsidR="00894F6B" w:rsidRPr="000C1501" w:rsidRDefault="00894F6B" w:rsidP="000C1501">
            <w:pPr>
              <w:widowControl w:val="0"/>
              <w:autoSpaceDE w:val="0"/>
              <w:autoSpaceDN w:val="0"/>
              <w:ind w:firstLine="567"/>
              <w:jc w:val="center"/>
              <w:rPr>
                <w:b/>
                <w:bCs/>
              </w:rPr>
            </w:pPr>
          </w:p>
          <w:p w14:paraId="040B42DE" w14:textId="77777777" w:rsidR="00894F6B" w:rsidRPr="000C1501" w:rsidRDefault="00894F6B" w:rsidP="000C1501">
            <w:pPr>
              <w:widowControl w:val="0"/>
              <w:autoSpaceDE w:val="0"/>
              <w:autoSpaceDN w:val="0"/>
              <w:ind w:firstLine="567"/>
              <w:jc w:val="center"/>
              <w:rPr>
                <w:b/>
                <w:bCs/>
              </w:rPr>
            </w:pPr>
            <w:r w:rsidRPr="000C1501">
              <w:rPr>
                <w:b/>
                <w:bCs/>
              </w:rPr>
              <w:t>ДОНЕСЕНИЕ</w:t>
            </w:r>
          </w:p>
        </w:tc>
      </w:tr>
      <w:tr w:rsidR="000C1501" w:rsidRPr="000C1501" w14:paraId="7F31FEAB" w14:textId="77777777" w:rsidTr="00894F6B">
        <w:trPr>
          <w:trHeight w:val="353"/>
        </w:trPr>
        <w:tc>
          <w:tcPr>
            <w:tcW w:w="9920" w:type="dxa"/>
            <w:gridSpan w:val="26"/>
            <w:tcBorders>
              <w:top w:val="nil"/>
              <w:left w:val="nil"/>
              <w:bottom w:val="nil"/>
              <w:right w:val="nil"/>
            </w:tcBorders>
            <w:shd w:val="clear" w:color="auto" w:fill="auto"/>
            <w:noWrap/>
            <w:vAlign w:val="center"/>
            <w:hideMark/>
          </w:tcPr>
          <w:p w14:paraId="08E61EA3" w14:textId="77777777" w:rsidR="00894F6B" w:rsidRPr="000C1501" w:rsidRDefault="00894F6B" w:rsidP="000C1501">
            <w:pPr>
              <w:widowControl w:val="0"/>
              <w:autoSpaceDE w:val="0"/>
              <w:autoSpaceDN w:val="0"/>
              <w:ind w:firstLine="567"/>
              <w:jc w:val="center"/>
              <w:rPr>
                <w:b/>
                <w:bCs/>
              </w:rPr>
            </w:pPr>
            <w:r w:rsidRPr="000C1501">
              <w:rPr>
                <w:b/>
                <w:bCs/>
              </w:rPr>
              <w:t>О ПЕРЕРЫВАХ В ДВИЖЕНИИ НА АВТОМОБИЛЬНОЙ ДОРОГЕ</w:t>
            </w:r>
          </w:p>
        </w:tc>
      </w:tr>
      <w:tr w:rsidR="000C1501" w:rsidRPr="000C1501" w14:paraId="60A97510" w14:textId="77777777" w:rsidTr="00894F6B">
        <w:trPr>
          <w:trHeight w:val="353"/>
        </w:trPr>
        <w:tc>
          <w:tcPr>
            <w:tcW w:w="372" w:type="dxa"/>
            <w:tcBorders>
              <w:top w:val="nil"/>
              <w:left w:val="nil"/>
              <w:bottom w:val="nil"/>
              <w:right w:val="nil"/>
            </w:tcBorders>
            <w:shd w:val="clear" w:color="auto" w:fill="auto"/>
            <w:noWrap/>
            <w:vAlign w:val="bottom"/>
            <w:hideMark/>
          </w:tcPr>
          <w:p w14:paraId="3C03F3D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EAD389E"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661FF3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889619D"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9727C16"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80F065F"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374550F"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0F00587"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310E72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A80BE93"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81BED76"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271B376" w14:textId="77777777" w:rsidR="00894F6B" w:rsidRPr="000C1501" w:rsidRDefault="00894F6B" w:rsidP="00894F6B">
            <w:pPr>
              <w:widowControl w:val="0"/>
              <w:autoSpaceDE w:val="0"/>
              <w:autoSpaceDN w:val="0"/>
              <w:ind w:firstLine="567"/>
            </w:pPr>
          </w:p>
        </w:tc>
        <w:tc>
          <w:tcPr>
            <w:tcW w:w="432" w:type="dxa"/>
            <w:tcBorders>
              <w:top w:val="nil"/>
              <w:left w:val="nil"/>
              <w:bottom w:val="nil"/>
              <w:right w:val="nil"/>
            </w:tcBorders>
            <w:shd w:val="clear" w:color="auto" w:fill="auto"/>
            <w:noWrap/>
            <w:vAlign w:val="bottom"/>
            <w:hideMark/>
          </w:tcPr>
          <w:p w14:paraId="3EFEAFC7" w14:textId="77777777" w:rsidR="00894F6B" w:rsidRPr="000C1501" w:rsidRDefault="00894F6B" w:rsidP="00894F6B">
            <w:pPr>
              <w:widowControl w:val="0"/>
              <w:autoSpaceDE w:val="0"/>
              <w:autoSpaceDN w:val="0"/>
              <w:ind w:firstLine="567"/>
            </w:pPr>
          </w:p>
        </w:tc>
        <w:tc>
          <w:tcPr>
            <w:tcW w:w="432" w:type="dxa"/>
            <w:tcBorders>
              <w:top w:val="nil"/>
              <w:left w:val="nil"/>
              <w:bottom w:val="nil"/>
              <w:right w:val="nil"/>
            </w:tcBorders>
            <w:shd w:val="clear" w:color="auto" w:fill="auto"/>
            <w:noWrap/>
            <w:vAlign w:val="bottom"/>
            <w:hideMark/>
          </w:tcPr>
          <w:p w14:paraId="4BAA2D13" w14:textId="77777777" w:rsidR="00894F6B" w:rsidRPr="000C1501" w:rsidRDefault="00894F6B" w:rsidP="00894F6B">
            <w:pPr>
              <w:widowControl w:val="0"/>
              <w:autoSpaceDE w:val="0"/>
              <w:autoSpaceDN w:val="0"/>
              <w:ind w:firstLine="567"/>
            </w:pPr>
          </w:p>
        </w:tc>
        <w:tc>
          <w:tcPr>
            <w:tcW w:w="432" w:type="dxa"/>
            <w:tcBorders>
              <w:top w:val="nil"/>
              <w:left w:val="nil"/>
              <w:bottom w:val="nil"/>
              <w:right w:val="nil"/>
            </w:tcBorders>
            <w:shd w:val="clear" w:color="auto" w:fill="auto"/>
            <w:noWrap/>
            <w:vAlign w:val="bottom"/>
            <w:hideMark/>
          </w:tcPr>
          <w:p w14:paraId="5A900C31"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33088E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8018665"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4D8DC787"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532C6307"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68DFED57"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71A10EB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ABED38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5C5D9B5"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23DAB4D"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2E18BCD"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1BD27B7" w14:textId="77777777" w:rsidR="00894F6B" w:rsidRPr="000C1501" w:rsidRDefault="00894F6B" w:rsidP="00894F6B">
            <w:pPr>
              <w:widowControl w:val="0"/>
              <w:autoSpaceDE w:val="0"/>
              <w:autoSpaceDN w:val="0"/>
              <w:ind w:firstLine="567"/>
            </w:pPr>
          </w:p>
        </w:tc>
      </w:tr>
      <w:tr w:rsidR="000C1501" w:rsidRPr="000C1501" w14:paraId="09B24AD1" w14:textId="77777777" w:rsidTr="00894F6B">
        <w:trPr>
          <w:trHeight w:val="338"/>
        </w:trPr>
        <w:tc>
          <w:tcPr>
            <w:tcW w:w="3348" w:type="dxa"/>
            <w:gridSpan w:val="9"/>
            <w:tcBorders>
              <w:top w:val="nil"/>
              <w:left w:val="nil"/>
              <w:bottom w:val="nil"/>
              <w:right w:val="nil"/>
            </w:tcBorders>
            <w:shd w:val="clear" w:color="auto" w:fill="auto"/>
            <w:noWrap/>
            <w:vAlign w:val="center"/>
            <w:hideMark/>
          </w:tcPr>
          <w:p w14:paraId="5FFCE1FE" w14:textId="77777777" w:rsidR="00894F6B" w:rsidRPr="000C1501" w:rsidRDefault="00894F6B" w:rsidP="00894F6B">
            <w:pPr>
              <w:widowControl w:val="0"/>
              <w:autoSpaceDE w:val="0"/>
              <w:autoSpaceDN w:val="0"/>
              <w:ind w:firstLine="567"/>
            </w:pPr>
            <w:r w:rsidRPr="000C1501">
              <w:t>Дата, время</w:t>
            </w:r>
          </w:p>
        </w:tc>
        <w:tc>
          <w:tcPr>
            <w:tcW w:w="372" w:type="dxa"/>
            <w:tcBorders>
              <w:top w:val="nil"/>
              <w:left w:val="nil"/>
              <w:bottom w:val="nil"/>
              <w:right w:val="nil"/>
            </w:tcBorders>
            <w:shd w:val="clear" w:color="auto" w:fill="auto"/>
            <w:noWrap/>
            <w:vAlign w:val="bottom"/>
            <w:hideMark/>
          </w:tcPr>
          <w:p w14:paraId="0376BEC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D822C56"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5EBE119" w14:textId="77777777" w:rsidR="00894F6B" w:rsidRPr="000C1501" w:rsidRDefault="00894F6B" w:rsidP="00894F6B">
            <w:pPr>
              <w:widowControl w:val="0"/>
              <w:autoSpaceDE w:val="0"/>
              <w:autoSpaceDN w:val="0"/>
              <w:ind w:firstLine="567"/>
            </w:pPr>
          </w:p>
        </w:tc>
        <w:tc>
          <w:tcPr>
            <w:tcW w:w="1296" w:type="dxa"/>
            <w:gridSpan w:val="3"/>
            <w:tcBorders>
              <w:top w:val="nil"/>
              <w:left w:val="nil"/>
              <w:bottom w:val="nil"/>
              <w:right w:val="nil"/>
            </w:tcBorders>
            <w:shd w:val="clear" w:color="auto" w:fill="auto"/>
            <w:noWrap/>
            <w:vAlign w:val="center"/>
            <w:hideMark/>
          </w:tcPr>
          <w:p w14:paraId="45272751"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A1C20DA" w14:textId="77777777" w:rsidR="00894F6B" w:rsidRPr="000C1501" w:rsidRDefault="00894F6B" w:rsidP="00894F6B">
            <w:pPr>
              <w:widowControl w:val="0"/>
              <w:autoSpaceDE w:val="0"/>
              <w:autoSpaceDN w:val="0"/>
              <w:ind w:firstLine="567"/>
            </w:pPr>
          </w:p>
        </w:tc>
        <w:tc>
          <w:tcPr>
            <w:tcW w:w="1150" w:type="dxa"/>
            <w:gridSpan w:val="3"/>
            <w:tcBorders>
              <w:top w:val="nil"/>
              <w:left w:val="nil"/>
              <w:bottom w:val="nil"/>
              <w:right w:val="nil"/>
            </w:tcBorders>
            <w:shd w:val="clear" w:color="auto" w:fill="auto"/>
            <w:noWrap/>
            <w:vAlign w:val="center"/>
            <w:hideMark/>
          </w:tcPr>
          <w:p w14:paraId="7424F72D"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492B6B17"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21B820D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FD140AF"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9AB4C3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B97E79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D9C979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B709934" w14:textId="77777777" w:rsidR="00894F6B" w:rsidRPr="000C1501" w:rsidRDefault="00894F6B" w:rsidP="00894F6B">
            <w:pPr>
              <w:widowControl w:val="0"/>
              <w:autoSpaceDE w:val="0"/>
              <w:autoSpaceDN w:val="0"/>
              <w:ind w:firstLine="567"/>
            </w:pPr>
          </w:p>
        </w:tc>
      </w:tr>
      <w:tr w:rsidR="000C1501" w:rsidRPr="000C1501" w14:paraId="5EE6A015" w14:textId="77777777" w:rsidTr="00894F6B">
        <w:trPr>
          <w:trHeight w:val="353"/>
        </w:trPr>
        <w:tc>
          <w:tcPr>
            <w:tcW w:w="3348" w:type="dxa"/>
            <w:gridSpan w:val="9"/>
            <w:tcBorders>
              <w:top w:val="nil"/>
              <w:left w:val="nil"/>
              <w:bottom w:val="nil"/>
              <w:right w:val="nil"/>
            </w:tcBorders>
            <w:shd w:val="clear" w:color="auto" w:fill="auto"/>
            <w:noWrap/>
            <w:vAlign w:val="center"/>
            <w:hideMark/>
          </w:tcPr>
          <w:p w14:paraId="17ECEF1F" w14:textId="77777777" w:rsidR="00894F6B" w:rsidRPr="000C1501" w:rsidRDefault="00894F6B" w:rsidP="00894F6B">
            <w:pPr>
              <w:widowControl w:val="0"/>
              <w:autoSpaceDE w:val="0"/>
              <w:autoSpaceDN w:val="0"/>
              <w:ind w:firstLine="567"/>
            </w:pPr>
            <w:r w:rsidRPr="000C1501">
              <w:t>Подрядная организация</w:t>
            </w:r>
          </w:p>
        </w:tc>
        <w:tc>
          <w:tcPr>
            <w:tcW w:w="372" w:type="dxa"/>
            <w:tcBorders>
              <w:top w:val="nil"/>
              <w:left w:val="nil"/>
              <w:bottom w:val="nil"/>
              <w:right w:val="nil"/>
            </w:tcBorders>
            <w:shd w:val="clear" w:color="auto" w:fill="auto"/>
            <w:noWrap/>
            <w:vAlign w:val="bottom"/>
            <w:hideMark/>
          </w:tcPr>
          <w:p w14:paraId="779E3EC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CDAE27D" w14:textId="77777777" w:rsidR="00894F6B" w:rsidRPr="000C1501" w:rsidRDefault="00894F6B" w:rsidP="00894F6B">
            <w:pPr>
              <w:widowControl w:val="0"/>
              <w:autoSpaceDE w:val="0"/>
              <w:autoSpaceDN w:val="0"/>
              <w:ind w:firstLine="567"/>
            </w:pPr>
          </w:p>
        </w:tc>
        <w:tc>
          <w:tcPr>
            <w:tcW w:w="3579" w:type="dxa"/>
            <w:gridSpan w:val="9"/>
            <w:tcBorders>
              <w:top w:val="nil"/>
              <w:left w:val="nil"/>
              <w:bottom w:val="single" w:sz="4" w:space="0" w:color="000000"/>
              <w:right w:val="nil"/>
            </w:tcBorders>
            <w:shd w:val="clear" w:color="auto" w:fill="auto"/>
            <w:noWrap/>
            <w:vAlign w:val="center"/>
            <w:hideMark/>
          </w:tcPr>
          <w:p w14:paraId="442F7D7F"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6CEE51C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DC4BEB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FD5A14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19964CE"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4BD1346"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4990F23" w14:textId="77777777" w:rsidR="00894F6B" w:rsidRPr="000C1501" w:rsidRDefault="00894F6B" w:rsidP="00894F6B">
            <w:pPr>
              <w:widowControl w:val="0"/>
              <w:autoSpaceDE w:val="0"/>
              <w:autoSpaceDN w:val="0"/>
              <w:ind w:firstLine="567"/>
            </w:pPr>
          </w:p>
        </w:tc>
      </w:tr>
      <w:tr w:rsidR="000C1501" w:rsidRPr="000C1501" w14:paraId="72F4E91E" w14:textId="77777777" w:rsidTr="00894F6B">
        <w:trPr>
          <w:trHeight w:val="353"/>
        </w:trPr>
        <w:tc>
          <w:tcPr>
            <w:tcW w:w="3348" w:type="dxa"/>
            <w:gridSpan w:val="9"/>
            <w:tcBorders>
              <w:top w:val="nil"/>
              <w:left w:val="nil"/>
              <w:bottom w:val="nil"/>
              <w:right w:val="nil"/>
            </w:tcBorders>
            <w:shd w:val="clear" w:color="auto" w:fill="auto"/>
            <w:noWrap/>
            <w:vAlign w:val="center"/>
            <w:hideMark/>
          </w:tcPr>
          <w:p w14:paraId="509834D2" w14:textId="77777777" w:rsidR="00894F6B" w:rsidRPr="000C1501" w:rsidRDefault="00894F6B" w:rsidP="00894F6B">
            <w:pPr>
              <w:widowControl w:val="0"/>
              <w:autoSpaceDE w:val="0"/>
              <w:autoSpaceDN w:val="0"/>
              <w:ind w:firstLine="567"/>
            </w:pPr>
            <w:r w:rsidRPr="000C1501">
              <w:t>Адрес обслуживаемого участка</w:t>
            </w:r>
          </w:p>
        </w:tc>
        <w:tc>
          <w:tcPr>
            <w:tcW w:w="372" w:type="dxa"/>
            <w:tcBorders>
              <w:top w:val="nil"/>
              <w:left w:val="nil"/>
              <w:bottom w:val="nil"/>
              <w:right w:val="nil"/>
            </w:tcBorders>
            <w:shd w:val="clear" w:color="auto" w:fill="auto"/>
            <w:noWrap/>
            <w:vAlign w:val="bottom"/>
            <w:hideMark/>
          </w:tcPr>
          <w:p w14:paraId="7A2F4B6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36CBCF0" w14:textId="77777777" w:rsidR="00894F6B" w:rsidRPr="000C1501" w:rsidRDefault="00894F6B" w:rsidP="00894F6B">
            <w:pPr>
              <w:widowControl w:val="0"/>
              <w:autoSpaceDE w:val="0"/>
              <w:autoSpaceDN w:val="0"/>
              <w:ind w:firstLine="567"/>
            </w:pPr>
          </w:p>
        </w:tc>
        <w:tc>
          <w:tcPr>
            <w:tcW w:w="3579" w:type="dxa"/>
            <w:gridSpan w:val="9"/>
            <w:tcBorders>
              <w:top w:val="single" w:sz="4" w:space="0" w:color="000000"/>
              <w:left w:val="nil"/>
              <w:bottom w:val="single" w:sz="4" w:space="0" w:color="000000"/>
              <w:right w:val="nil"/>
            </w:tcBorders>
            <w:shd w:val="clear" w:color="auto" w:fill="auto"/>
            <w:noWrap/>
            <w:vAlign w:val="center"/>
            <w:hideMark/>
          </w:tcPr>
          <w:p w14:paraId="7D98E2BB"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6D3F0BD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6B5B37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3B1871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C972D3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EAE0D2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63BE609" w14:textId="77777777" w:rsidR="00894F6B" w:rsidRPr="000C1501" w:rsidRDefault="00894F6B" w:rsidP="00894F6B">
            <w:pPr>
              <w:widowControl w:val="0"/>
              <w:autoSpaceDE w:val="0"/>
              <w:autoSpaceDN w:val="0"/>
              <w:ind w:firstLine="567"/>
            </w:pPr>
          </w:p>
        </w:tc>
      </w:tr>
      <w:tr w:rsidR="000C1501" w:rsidRPr="000C1501" w14:paraId="73BF7CDF" w14:textId="77777777" w:rsidTr="00894F6B">
        <w:trPr>
          <w:trHeight w:val="338"/>
        </w:trPr>
        <w:tc>
          <w:tcPr>
            <w:tcW w:w="3348" w:type="dxa"/>
            <w:gridSpan w:val="9"/>
            <w:tcBorders>
              <w:top w:val="nil"/>
              <w:left w:val="nil"/>
              <w:bottom w:val="nil"/>
              <w:right w:val="nil"/>
            </w:tcBorders>
            <w:shd w:val="clear" w:color="auto" w:fill="auto"/>
            <w:noWrap/>
            <w:vAlign w:val="center"/>
            <w:hideMark/>
          </w:tcPr>
          <w:p w14:paraId="38A01BDC" w14:textId="77777777" w:rsidR="00894F6B" w:rsidRPr="000C1501" w:rsidRDefault="00894F6B" w:rsidP="00894F6B">
            <w:pPr>
              <w:widowControl w:val="0"/>
              <w:autoSpaceDE w:val="0"/>
              <w:autoSpaceDN w:val="0"/>
              <w:ind w:firstLine="567"/>
            </w:pPr>
            <w:r w:rsidRPr="000C1501">
              <w:t>Оперативный дежурный</w:t>
            </w:r>
          </w:p>
        </w:tc>
        <w:tc>
          <w:tcPr>
            <w:tcW w:w="372" w:type="dxa"/>
            <w:tcBorders>
              <w:top w:val="nil"/>
              <w:left w:val="nil"/>
              <w:bottom w:val="nil"/>
              <w:right w:val="nil"/>
            </w:tcBorders>
            <w:shd w:val="clear" w:color="auto" w:fill="auto"/>
            <w:noWrap/>
            <w:vAlign w:val="bottom"/>
            <w:hideMark/>
          </w:tcPr>
          <w:p w14:paraId="7159996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55F7730" w14:textId="77777777" w:rsidR="00894F6B" w:rsidRPr="000C1501" w:rsidRDefault="00894F6B" w:rsidP="00894F6B">
            <w:pPr>
              <w:widowControl w:val="0"/>
              <w:autoSpaceDE w:val="0"/>
              <w:autoSpaceDN w:val="0"/>
              <w:ind w:firstLine="567"/>
            </w:pPr>
          </w:p>
        </w:tc>
        <w:tc>
          <w:tcPr>
            <w:tcW w:w="3579" w:type="dxa"/>
            <w:gridSpan w:val="9"/>
            <w:tcBorders>
              <w:top w:val="single" w:sz="4" w:space="0" w:color="000000"/>
              <w:left w:val="nil"/>
              <w:bottom w:val="single" w:sz="4" w:space="0" w:color="000000"/>
              <w:right w:val="nil"/>
            </w:tcBorders>
            <w:shd w:val="clear" w:color="auto" w:fill="auto"/>
            <w:vAlign w:val="center"/>
            <w:hideMark/>
          </w:tcPr>
          <w:p w14:paraId="0A6C33B3"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7408038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27C90BC"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FC960C7"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B927C1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DAFA1B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5DB28F7" w14:textId="77777777" w:rsidR="00894F6B" w:rsidRPr="000C1501" w:rsidRDefault="00894F6B" w:rsidP="00894F6B">
            <w:pPr>
              <w:widowControl w:val="0"/>
              <w:autoSpaceDE w:val="0"/>
              <w:autoSpaceDN w:val="0"/>
              <w:ind w:firstLine="567"/>
            </w:pPr>
          </w:p>
        </w:tc>
      </w:tr>
      <w:tr w:rsidR="000C1501" w:rsidRPr="000C1501" w14:paraId="4B454DD0" w14:textId="77777777" w:rsidTr="00894F6B">
        <w:trPr>
          <w:trHeight w:val="237"/>
        </w:trPr>
        <w:tc>
          <w:tcPr>
            <w:tcW w:w="372" w:type="dxa"/>
            <w:tcBorders>
              <w:top w:val="nil"/>
              <w:left w:val="nil"/>
              <w:bottom w:val="nil"/>
              <w:right w:val="nil"/>
            </w:tcBorders>
            <w:shd w:val="clear" w:color="auto" w:fill="auto"/>
            <w:noWrap/>
            <w:vAlign w:val="bottom"/>
            <w:hideMark/>
          </w:tcPr>
          <w:p w14:paraId="14265B7E"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E90BA95"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1529662"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860068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6E7CD47"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5BADAE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C6CE661"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8CEC086"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EBCB1BE"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7FB906D"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8E08D9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hideMark/>
          </w:tcPr>
          <w:p w14:paraId="19A504EB"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6ABA7925"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0EC66F1D"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6DA169D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467950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4CC5773"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5E43BBEE"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678D7B8A"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9C9546B"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vAlign w:val="bottom"/>
            <w:hideMark/>
          </w:tcPr>
          <w:p w14:paraId="7BB86D4D"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D461A6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56FF627"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342FF13"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C404BA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9A21D28" w14:textId="77777777" w:rsidR="00894F6B" w:rsidRPr="000C1501" w:rsidRDefault="00894F6B" w:rsidP="00894F6B">
            <w:pPr>
              <w:widowControl w:val="0"/>
              <w:autoSpaceDE w:val="0"/>
              <w:autoSpaceDN w:val="0"/>
              <w:ind w:firstLine="567"/>
            </w:pPr>
          </w:p>
        </w:tc>
      </w:tr>
      <w:tr w:rsidR="000C1501" w:rsidRPr="000C1501" w14:paraId="3B482E00" w14:textId="77777777" w:rsidTr="00894F6B">
        <w:trPr>
          <w:trHeight w:val="353"/>
        </w:trPr>
        <w:tc>
          <w:tcPr>
            <w:tcW w:w="9920" w:type="dxa"/>
            <w:gridSpan w:val="26"/>
            <w:tcBorders>
              <w:top w:val="nil"/>
              <w:left w:val="nil"/>
              <w:bottom w:val="single" w:sz="4" w:space="0" w:color="000000"/>
              <w:right w:val="nil"/>
            </w:tcBorders>
            <w:shd w:val="clear" w:color="auto" w:fill="auto"/>
            <w:noWrap/>
            <w:vAlign w:val="center"/>
            <w:hideMark/>
          </w:tcPr>
          <w:p w14:paraId="3CC70CF0" w14:textId="77777777" w:rsidR="00894F6B" w:rsidRPr="000C1501" w:rsidRDefault="00894F6B" w:rsidP="00894F6B">
            <w:pPr>
              <w:widowControl w:val="0"/>
              <w:autoSpaceDE w:val="0"/>
              <w:autoSpaceDN w:val="0"/>
              <w:ind w:firstLine="567"/>
            </w:pPr>
            <w:r w:rsidRPr="000C1501">
              <w:t>Местоположение</w:t>
            </w:r>
          </w:p>
        </w:tc>
      </w:tr>
      <w:tr w:rsidR="000C1501" w:rsidRPr="000C1501" w14:paraId="416F29B3" w14:textId="77777777" w:rsidTr="00894F6B">
        <w:trPr>
          <w:trHeight w:val="574"/>
        </w:trPr>
        <w:tc>
          <w:tcPr>
            <w:tcW w:w="3348" w:type="dxa"/>
            <w:gridSpan w:val="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199588" w14:textId="77777777" w:rsidR="00894F6B" w:rsidRPr="000C1501" w:rsidRDefault="00894F6B" w:rsidP="00894F6B">
            <w:pPr>
              <w:widowControl w:val="0"/>
              <w:autoSpaceDE w:val="0"/>
              <w:autoSpaceDN w:val="0"/>
              <w:ind w:firstLine="567"/>
            </w:pPr>
            <w:r w:rsidRPr="000C1501">
              <w:t>Наименование автодороги</w:t>
            </w:r>
          </w:p>
        </w:tc>
        <w:tc>
          <w:tcPr>
            <w:tcW w:w="1548" w:type="dxa"/>
            <w:gridSpan w:val="4"/>
            <w:tcBorders>
              <w:top w:val="single" w:sz="4" w:space="0" w:color="000000"/>
              <w:left w:val="nil"/>
              <w:bottom w:val="single" w:sz="4" w:space="0" w:color="000000"/>
              <w:right w:val="single" w:sz="4" w:space="0" w:color="000000"/>
            </w:tcBorders>
            <w:shd w:val="clear" w:color="auto" w:fill="auto"/>
            <w:vAlign w:val="center"/>
            <w:hideMark/>
          </w:tcPr>
          <w:p w14:paraId="7F8A72F2" w14:textId="77777777" w:rsidR="00894F6B" w:rsidRPr="000C1501" w:rsidRDefault="00894F6B" w:rsidP="00894F6B">
            <w:pPr>
              <w:widowControl w:val="0"/>
              <w:autoSpaceDE w:val="0"/>
              <w:autoSpaceDN w:val="0"/>
              <w:ind w:firstLine="567"/>
            </w:pPr>
            <w:r w:rsidRPr="000C1501">
              <w:t>Начало участка</w:t>
            </w:r>
          </w:p>
        </w:tc>
        <w:tc>
          <w:tcPr>
            <w:tcW w:w="1608" w:type="dxa"/>
            <w:gridSpan w:val="4"/>
            <w:tcBorders>
              <w:top w:val="single" w:sz="4" w:space="0" w:color="000000"/>
              <w:left w:val="nil"/>
              <w:bottom w:val="single" w:sz="4" w:space="0" w:color="000000"/>
              <w:right w:val="single" w:sz="4" w:space="0" w:color="000000"/>
            </w:tcBorders>
            <w:shd w:val="clear" w:color="auto" w:fill="auto"/>
            <w:vAlign w:val="center"/>
            <w:hideMark/>
          </w:tcPr>
          <w:p w14:paraId="7D68A75F" w14:textId="77777777" w:rsidR="00894F6B" w:rsidRPr="000C1501" w:rsidRDefault="00894F6B" w:rsidP="00894F6B">
            <w:pPr>
              <w:widowControl w:val="0"/>
              <w:autoSpaceDE w:val="0"/>
              <w:autoSpaceDN w:val="0"/>
              <w:ind w:firstLine="567"/>
            </w:pPr>
            <w:r w:rsidRPr="000C1501">
              <w:t>Конец участка</w:t>
            </w:r>
          </w:p>
        </w:tc>
        <w:tc>
          <w:tcPr>
            <w:tcW w:w="1556" w:type="dxa"/>
            <w:gridSpan w:val="4"/>
            <w:tcBorders>
              <w:top w:val="single" w:sz="4" w:space="0" w:color="000000"/>
              <w:left w:val="nil"/>
              <w:bottom w:val="single" w:sz="4" w:space="0" w:color="000000"/>
              <w:right w:val="single" w:sz="4" w:space="0" w:color="000000"/>
            </w:tcBorders>
            <w:shd w:val="clear" w:color="auto" w:fill="auto"/>
            <w:vAlign w:val="center"/>
            <w:hideMark/>
          </w:tcPr>
          <w:p w14:paraId="32E9D249" w14:textId="77777777" w:rsidR="00894F6B" w:rsidRPr="000C1501" w:rsidRDefault="00894F6B" w:rsidP="00894F6B">
            <w:pPr>
              <w:widowControl w:val="0"/>
              <w:autoSpaceDE w:val="0"/>
              <w:autoSpaceDN w:val="0"/>
              <w:ind w:firstLine="567"/>
            </w:pPr>
            <w:r w:rsidRPr="000C1501">
              <w:t>Направление движения</w:t>
            </w:r>
          </w:p>
        </w:tc>
        <w:tc>
          <w:tcPr>
            <w:tcW w:w="1860"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4F350E37" w14:textId="77777777" w:rsidR="00894F6B" w:rsidRPr="000C1501" w:rsidRDefault="00894F6B" w:rsidP="00894F6B">
            <w:pPr>
              <w:widowControl w:val="0"/>
              <w:autoSpaceDE w:val="0"/>
              <w:autoSpaceDN w:val="0"/>
              <w:ind w:firstLine="567"/>
            </w:pPr>
            <w:r w:rsidRPr="000C1501">
              <w:t>Населенный пункт</w:t>
            </w:r>
          </w:p>
        </w:tc>
      </w:tr>
      <w:tr w:rsidR="000C1501" w:rsidRPr="000C1501" w14:paraId="198DD943" w14:textId="77777777" w:rsidTr="00894F6B">
        <w:trPr>
          <w:trHeight w:val="574"/>
        </w:trPr>
        <w:tc>
          <w:tcPr>
            <w:tcW w:w="3348" w:type="dxa"/>
            <w:gridSpan w:val="9"/>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F8A12" w14:textId="77777777" w:rsidR="00894F6B" w:rsidRPr="000C1501" w:rsidRDefault="00894F6B" w:rsidP="00894F6B">
            <w:pPr>
              <w:widowControl w:val="0"/>
              <w:autoSpaceDE w:val="0"/>
              <w:autoSpaceDN w:val="0"/>
              <w:ind w:firstLine="567"/>
            </w:pPr>
          </w:p>
        </w:tc>
        <w:tc>
          <w:tcPr>
            <w:tcW w:w="1548" w:type="dxa"/>
            <w:gridSpan w:val="4"/>
            <w:tcBorders>
              <w:top w:val="single" w:sz="4" w:space="0" w:color="000000"/>
              <w:left w:val="nil"/>
              <w:bottom w:val="single" w:sz="4" w:space="0" w:color="000000"/>
              <w:right w:val="single" w:sz="4" w:space="0" w:color="000000"/>
            </w:tcBorders>
            <w:shd w:val="clear" w:color="auto" w:fill="auto"/>
            <w:noWrap/>
            <w:vAlign w:val="center"/>
            <w:hideMark/>
          </w:tcPr>
          <w:p w14:paraId="6380D0C5" w14:textId="77777777" w:rsidR="00894F6B" w:rsidRPr="000C1501" w:rsidRDefault="00894F6B" w:rsidP="00894F6B">
            <w:pPr>
              <w:widowControl w:val="0"/>
              <w:autoSpaceDE w:val="0"/>
              <w:autoSpaceDN w:val="0"/>
              <w:ind w:firstLine="567"/>
            </w:pPr>
          </w:p>
        </w:tc>
        <w:tc>
          <w:tcPr>
            <w:tcW w:w="1608" w:type="dxa"/>
            <w:gridSpan w:val="4"/>
            <w:tcBorders>
              <w:top w:val="single" w:sz="4" w:space="0" w:color="000000"/>
              <w:left w:val="nil"/>
              <w:bottom w:val="single" w:sz="4" w:space="0" w:color="000000"/>
              <w:right w:val="single" w:sz="4" w:space="0" w:color="000000"/>
            </w:tcBorders>
            <w:shd w:val="clear" w:color="auto" w:fill="auto"/>
            <w:noWrap/>
            <w:vAlign w:val="center"/>
            <w:hideMark/>
          </w:tcPr>
          <w:p w14:paraId="5FD5F58C" w14:textId="77777777" w:rsidR="00894F6B" w:rsidRPr="000C1501" w:rsidRDefault="00894F6B" w:rsidP="00894F6B">
            <w:pPr>
              <w:widowControl w:val="0"/>
              <w:autoSpaceDE w:val="0"/>
              <w:autoSpaceDN w:val="0"/>
              <w:ind w:firstLine="567"/>
            </w:pPr>
          </w:p>
        </w:tc>
        <w:tc>
          <w:tcPr>
            <w:tcW w:w="1556" w:type="dxa"/>
            <w:gridSpan w:val="4"/>
            <w:tcBorders>
              <w:top w:val="single" w:sz="4" w:space="0" w:color="000000"/>
              <w:left w:val="nil"/>
              <w:bottom w:val="single" w:sz="4" w:space="0" w:color="000000"/>
              <w:right w:val="single" w:sz="4" w:space="0" w:color="000000"/>
            </w:tcBorders>
            <w:shd w:val="clear" w:color="auto" w:fill="auto"/>
            <w:noWrap/>
            <w:vAlign w:val="center"/>
            <w:hideMark/>
          </w:tcPr>
          <w:p w14:paraId="2E39EFDA" w14:textId="77777777" w:rsidR="00894F6B" w:rsidRPr="000C1501" w:rsidRDefault="00894F6B" w:rsidP="00894F6B">
            <w:pPr>
              <w:widowControl w:val="0"/>
              <w:autoSpaceDE w:val="0"/>
              <w:autoSpaceDN w:val="0"/>
              <w:ind w:firstLine="567"/>
            </w:pPr>
            <w:r w:rsidRPr="000C1501">
              <w:t> </w:t>
            </w:r>
          </w:p>
        </w:tc>
        <w:tc>
          <w:tcPr>
            <w:tcW w:w="1860" w:type="dxa"/>
            <w:gridSpan w:val="5"/>
            <w:tcBorders>
              <w:top w:val="single" w:sz="4" w:space="0" w:color="000000"/>
              <w:left w:val="nil"/>
              <w:bottom w:val="single" w:sz="4" w:space="0" w:color="000000"/>
              <w:right w:val="single" w:sz="4" w:space="0" w:color="000000"/>
            </w:tcBorders>
            <w:shd w:val="clear" w:color="auto" w:fill="auto"/>
            <w:vAlign w:val="center"/>
            <w:hideMark/>
          </w:tcPr>
          <w:p w14:paraId="7FB33890" w14:textId="77777777" w:rsidR="00894F6B" w:rsidRPr="000C1501" w:rsidRDefault="00894F6B" w:rsidP="00894F6B">
            <w:pPr>
              <w:widowControl w:val="0"/>
              <w:autoSpaceDE w:val="0"/>
              <w:autoSpaceDN w:val="0"/>
              <w:ind w:firstLine="567"/>
            </w:pPr>
            <w:r w:rsidRPr="000C1501">
              <w:t> </w:t>
            </w:r>
          </w:p>
        </w:tc>
      </w:tr>
      <w:tr w:rsidR="000C1501" w:rsidRPr="000C1501" w14:paraId="3B3DFD15" w14:textId="77777777" w:rsidTr="00894F6B">
        <w:trPr>
          <w:trHeight w:val="237"/>
        </w:trPr>
        <w:tc>
          <w:tcPr>
            <w:tcW w:w="372" w:type="dxa"/>
            <w:tcBorders>
              <w:top w:val="nil"/>
              <w:left w:val="nil"/>
              <w:bottom w:val="nil"/>
              <w:right w:val="nil"/>
            </w:tcBorders>
            <w:shd w:val="clear" w:color="auto" w:fill="auto"/>
            <w:noWrap/>
            <w:hideMark/>
          </w:tcPr>
          <w:p w14:paraId="71D496D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3AC669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7E9761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2634CA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67FB04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B99797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9D4B6F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07D317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DDFCAD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D74A84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F69078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B53C958"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0860315A"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6D521140"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006CB00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4A8AB1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5B983CE"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90235FA"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54DD7DE1"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5032F435"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DCF7C6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BE5665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A951F4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5DCEB2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73668F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D65F392" w14:textId="77777777" w:rsidR="00894F6B" w:rsidRPr="000C1501" w:rsidRDefault="00894F6B" w:rsidP="00894F6B">
            <w:pPr>
              <w:widowControl w:val="0"/>
              <w:autoSpaceDE w:val="0"/>
              <w:autoSpaceDN w:val="0"/>
              <w:ind w:firstLine="567"/>
            </w:pPr>
            <w:r w:rsidRPr="000C1501">
              <w:t> </w:t>
            </w:r>
          </w:p>
        </w:tc>
      </w:tr>
      <w:tr w:rsidR="000C1501" w:rsidRPr="000C1501" w14:paraId="5B2BAA88" w14:textId="77777777" w:rsidTr="00894F6B">
        <w:trPr>
          <w:trHeight w:val="353"/>
        </w:trPr>
        <w:tc>
          <w:tcPr>
            <w:tcW w:w="9920" w:type="dxa"/>
            <w:gridSpan w:val="26"/>
            <w:tcBorders>
              <w:top w:val="nil"/>
              <w:left w:val="nil"/>
              <w:bottom w:val="single" w:sz="4" w:space="0" w:color="000000"/>
              <w:right w:val="nil"/>
            </w:tcBorders>
            <w:shd w:val="clear" w:color="auto" w:fill="auto"/>
            <w:noWrap/>
            <w:vAlign w:val="center"/>
            <w:hideMark/>
          </w:tcPr>
          <w:p w14:paraId="5422EEB0" w14:textId="77777777" w:rsidR="00894F6B" w:rsidRPr="000C1501" w:rsidRDefault="00894F6B" w:rsidP="00894F6B">
            <w:pPr>
              <w:widowControl w:val="0"/>
              <w:autoSpaceDE w:val="0"/>
              <w:autoSpaceDN w:val="0"/>
              <w:ind w:firstLine="567"/>
            </w:pPr>
            <w:r w:rsidRPr="000C1501">
              <w:t>Начало перерыва</w:t>
            </w:r>
          </w:p>
        </w:tc>
      </w:tr>
      <w:tr w:rsidR="000C1501" w:rsidRPr="000C1501" w14:paraId="0D82344C" w14:textId="77777777" w:rsidTr="00894F6B">
        <w:trPr>
          <w:trHeight w:val="338"/>
        </w:trPr>
        <w:tc>
          <w:tcPr>
            <w:tcW w:w="5760" w:type="dxa"/>
            <w:gridSpan w:val="1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3A0005" w14:textId="77777777" w:rsidR="00894F6B" w:rsidRPr="000C1501" w:rsidRDefault="00894F6B" w:rsidP="00894F6B">
            <w:pPr>
              <w:widowControl w:val="0"/>
              <w:autoSpaceDE w:val="0"/>
              <w:autoSpaceDN w:val="0"/>
              <w:ind w:firstLine="567"/>
            </w:pPr>
            <w:r w:rsidRPr="000C1501">
              <w:t>Дата, время начала перерыва</w:t>
            </w:r>
          </w:p>
        </w:tc>
        <w:tc>
          <w:tcPr>
            <w:tcW w:w="4160" w:type="dxa"/>
            <w:gridSpan w:val="11"/>
            <w:tcBorders>
              <w:top w:val="single" w:sz="4" w:space="0" w:color="000000"/>
              <w:left w:val="nil"/>
              <w:bottom w:val="single" w:sz="4" w:space="0" w:color="000000"/>
              <w:right w:val="single" w:sz="4" w:space="0" w:color="000000"/>
            </w:tcBorders>
            <w:shd w:val="clear" w:color="auto" w:fill="auto"/>
            <w:noWrap/>
            <w:vAlign w:val="center"/>
            <w:hideMark/>
          </w:tcPr>
          <w:p w14:paraId="0D1F86C7" w14:textId="77777777" w:rsidR="00894F6B" w:rsidRPr="000C1501" w:rsidRDefault="00894F6B" w:rsidP="00894F6B">
            <w:pPr>
              <w:widowControl w:val="0"/>
              <w:autoSpaceDE w:val="0"/>
              <w:autoSpaceDN w:val="0"/>
              <w:ind w:firstLine="567"/>
            </w:pPr>
          </w:p>
        </w:tc>
      </w:tr>
      <w:tr w:rsidR="000C1501" w:rsidRPr="000C1501" w14:paraId="509F57DE" w14:textId="77777777" w:rsidTr="00894F6B">
        <w:trPr>
          <w:trHeight w:val="353"/>
        </w:trPr>
        <w:tc>
          <w:tcPr>
            <w:tcW w:w="5760" w:type="dxa"/>
            <w:gridSpan w:val="1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1CFD55" w14:textId="77777777" w:rsidR="00894F6B" w:rsidRPr="000C1501" w:rsidRDefault="00894F6B" w:rsidP="00894F6B">
            <w:pPr>
              <w:widowControl w:val="0"/>
              <w:autoSpaceDE w:val="0"/>
              <w:autoSpaceDN w:val="0"/>
              <w:ind w:firstLine="567"/>
            </w:pPr>
            <w:r w:rsidRPr="000C1501">
              <w:t>Дата, время доклада о начале перерыва</w:t>
            </w:r>
          </w:p>
        </w:tc>
        <w:tc>
          <w:tcPr>
            <w:tcW w:w="4160" w:type="dxa"/>
            <w:gridSpan w:val="11"/>
            <w:tcBorders>
              <w:top w:val="single" w:sz="4" w:space="0" w:color="000000"/>
              <w:left w:val="nil"/>
              <w:bottom w:val="single" w:sz="4" w:space="0" w:color="000000"/>
              <w:right w:val="single" w:sz="4" w:space="0" w:color="000000"/>
            </w:tcBorders>
            <w:shd w:val="clear" w:color="auto" w:fill="auto"/>
            <w:noWrap/>
            <w:vAlign w:val="center"/>
            <w:hideMark/>
          </w:tcPr>
          <w:p w14:paraId="0E2F88CA" w14:textId="77777777" w:rsidR="00894F6B" w:rsidRPr="000C1501" w:rsidRDefault="00894F6B" w:rsidP="00894F6B">
            <w:pPr>
              <w:widowControl w:val="0"/>
              <w:autoSpaceDE w:val="0"/>
              <w:autoSpaceDN w:val="0"/>
              <w:ind w:firstLine="567"/>
            </w:pPr>
          </w:p>
        </w:tc>
      </w:tr>
      <w:tr w:rsidR="000C1501" w:rsidRPr="000C1501" w14:paraId="0461D826" w14:textId="77777777" w:rsidTr="00894F6B">
        <w:trPr>
          <w:trHeight w:val="237"/>
        </w:trPr>
        <w:tc>
          <w:tcPr>
            <w:tcW w:w="372" w:type="dxa"/>
            <w:tcBorders>
              <w:top w:val="nil"/>
              <w:left w:val="nil"/>
              <w:bottom w:val="nil"/>
              <w:right w:val="nil"/>
            </w:tcBorders>
            <w:shd w:val="clear" w:color="auto" w:fill="auto"/>
            <w:noWrap/>
            <w:hideMark/>
          </w:tcPr>
          <w:p w14:paraId="0BFAB91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C9C62B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684679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085F20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DA2D3E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AA82B3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08DF4A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0F0970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8DF670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D81205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DC2549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3337EFB"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099B30BD"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21A97610"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7D230E8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4F0BB7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2549214"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6174FEE7"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6063C480"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6E764182"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9BBFE5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C19B2B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0E9DF2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723091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6200E4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6D13EC4" w14:textId="77777777" w:rsidR="00894F6B" w:rsidRPr="000C1501" w:rsidRDefault="00894F6B" w:rsidP="00894F6B">
            <w:pPr>
              <w:widowControl w:val="0"/>
              <w:autoSpaceDE w:val="0"/>
              <w:autoSpaceDN w:val="0"/>
              <w:ind w:firstLine="567"/>
            </w:pPr>
            <w:r w:rsidRPr="000C1501">
              <w:t> </w:t>
            </w:r>
          </w:p>
        </w:tc>
      </w:tr>
      <w:tr w:rsidR="000C1501" w:rsidRPr="000C1501" w14:paraId="7EF83CE1" w14:textId="77777777" w:rsidTr="00894F6B">
        <w:trPr>
          <w:trHeight w:val="338"/>
        </w:trPr>
        <w:tc>
          <w:tcPr>
            <w:tcW w:w="9920" w:type="dxa"/>
            <w:gridSpan w:val="26"/>
            <w:tcBorders>
              <w:top w:val="nil"/>
              <w:left w:val="nil"/>
              <w:bottom w:val="single" w:sz="4" w:space="0" w:color="000000"/>
              <w:right w:val="nil"/>
            </w:tcBorders>
            <w:shd w:val="clear" w:color="auto" w:fill="auto"/>
            <w:noWrap/>
            <w:vAlign w:val="center"/>
            <w:hideMark/>
          </w:tcPr>
          <w:p w14:paraId="38ADCF58" w14:textId="77777777" w:rsidR="00894F6B" w:rsidRPr="000C1501" w:rsidRDefault="00894F6B" w:rsidP="00894F6B">
            <w:pPr>
              <w:widowControl w:val="0"/>
              <w:autoSpaceDE w:val="0"/>
              <w:autoSpaceDN w:val="0"/>
              <w:ind w:firstLine="567"/>
            </w:pPr>
            <w:r w:rsidRPr="000C1501">
              <w:t>Окончание перерыва</w:t>
            </w:r>
          </w:p>
        </w:tc>
      </w:tr>
      <w:tr w:rsidR="000C1501" w:rsidRPr="000C1501" w14:paraId="167453B8" w14:textId="77777777" w:rsidTr="00894F6B">
        <w:trPr>
          <w:trHeight w:val="353"/>
        </w:trPr>
        <w:tc>
          <w:tcPr>
            <w:tcW w:w="5760" w:type="dxa"/>
            <w:gridSpan w:val="1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4482BF" w14:textId="77777777" w:rsidR="00894F6B" w:rsidRPr="000C1501" w:rsidRDefault="00894F6B" w:rsidP="00894F6B">
            <w:pPr>
              <w:widowControl w:val="0"/>
              <w:autoSpaceDE w:val="0"/>
              <w:autoSpaceDN w:val="0"/>
              <w:ind w:firstLine="567"/>
            </w:pPr>
            <w:r w:rsidRPr="000C1501">
              <w:t>Дата, время окончания перерыва</w:t>
            </w:r>
          </w:p>
        </w:tc>
        <w:tc>
          <w:tcPr>
            <w:tcW w:w="4160" w:type="dxa"/>
            <w:gridSpan w:val="11"/>
            <w:tcBorders>
              <w:top w:val="single" w:sz="4" w:space="0" w:color="000000"/>
              <w:left w:val="nil"/>
              <w:bottom w:val="single" w:sz="4" w:space="0" w:color="000000"/>
              <w:right w:val="single" w:sz="4" w:space="0" w:color="000000"/>
            </w:tcBorders>
            <w:shd w:val="clear" w:color="auto" w:fill="auto"/>
            <w:noWrap/>
            <w:vAlign w:val="center"/>
            <w:hideMark/>
          </w:tcPr>
          <w:p w14:paraId="2358885E" w14:textId="77777777" w:rsidR="00894F6B" w:rsidRPr="000C1501" w:rsidRDefault="00894F6B" w:rsidP="00894F6B">
            <w:pPr>
              <w:widowControl w:val="0"/>
              <w:autoSpaceDE w:val="0"/>
              <w:autoSpaceDN w:val="0"/>
              <w:ind w:firstLine="567"/>
            </w:pPr>
          </w:p>
        </w:tc>
      </w:tr>
      <w:tr w:rsidR="000C1501" w:rsidRPr="000C1501" w14:paraId="50B9BFFC" w14:textId="77777777" w:rsidTr="00894F6B">
        <w:trPr>
          <w:trHeight w:val="353"/>
        </w:trPr>
        <w:tc>
          <w:tcPr>
            <w:tcW w:w="5760" w:type="dxa"/>
            <w:gridSpan w:val="1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BC7DF5" w14:textId="77777777" w:rsidR="00894F6B" w:rsidRPr="000C1501" w:rsidRDefault="00894F6B" w:rsidP="00894F6B">
            <w:pPr>
              <w:widowControl w:val="0"/>
              <w:autoSpaceDE w:val="0"/>
              <w:autoSpaceDN w:val="0"/>
              <w:ind w:firstLine="567"/>
            </w:pPr>
            <w:r w:rsidRPr="000C1501">
              <w:t>Дата, время доклада об окончании перерыва</w:t>
            </w:r>
          </w:p>
        </w:tc>
        <w:tc>
          <w:tcPr>
            <w:tcW w:w="4160" w:type="dxa"/>
            <w:gridSpan w:val="11"/>
            <w:tcBorders>
              <w:top w:val="single" w:sz="4" w:space="0" w:color="000000"/>
              <w:left w:val="nil"/>
              <w:bottom w:val="single" w:sz="4" w:space="0" w:color="000000"/>
              <w:right w:val="single" w:sz="4" w:space="0" w:color="000000"/>
            </w:tcBorders>
            <w:shd w:val="clear" w:color="auto" w:fill="auto"/>
            <w:noWrap/>
            <w:vAlign w:val="center"/>
          </w:tcPr>
          <w:p w14:paraId="6538D7C0" w14:textId="77777777" w:rsidR="00894F6B" w:rsidRPr="000C1501" w:rsidRDefault="00894F6B" w:rsidP="00894F6B">
            <w:pPr>
              <w:widowControl w:val="0"/>
              <w:autoSpaceDE w:val="0"/>
              <w:autoSpaceDN w:val="0"/>
              <w:ind w:firstLine="567"/>
            </w:pPr>
          </w:p>
        </w:tc>
      </w:tr>
      <w:tr w:rsidR="000C1501" w:rsidRPr="000C1501" w14:paraId="5B01AE1E" w14:textId="77777777" w:rsidTr="00894F6B">
        <w:trPr>
          <w:trHeight w:val="222"/>
        </w:trPr>
        <w:tc>
          <w:tcPr>
            <w:tcW w:w="372" w:type="dxa"/>
            <w:tcBorders>
              <w:top w:val="nil"/>
              <w:left w:val="nil"/>
              <w:bottom w:val="nil"/>
              <w:right w:val="nil"/>
            </w:tcBorders>
            <w:shd w:val="clear" w:color="auto" w:fill="auto"/>
            <w:noWrap/>
            <w:hideMark/>
          </w:tcPr>
          <w:p w14:paraId="0106FB3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3E0509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F7F672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5A5030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672A44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713EA4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20F035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4FF721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6C8247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72B895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C41FED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ADB6024"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7D042894"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2395BE5D"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42B4AE5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891B83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9550A0B"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E6F2FB2"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A85A87E"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49DA1AC"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7E500A4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FA7ABA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E71C9D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E5812B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3D2F4B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F03AC9C" w14:textId="77777777" w:rsidR="00894F6B" w:rsidRPr="000C1501" w:rsidRDefault="00894F6B" w:rsidP="00894F6B">
            <w:pPr>
              <w:widowControl w:val="0"/>
              <w:autoSpaceDE w:val="0"/>
              <w:autoSpaceDN w:val="0"/>
              <w:ind w:firstLine="567"/>
            </w:pPr>
            <w:r w:rsidRPr="000C1501">
              <w:t> </w:t>
            </w:r>
          </w:p>
        </w:tc>
      </w:tr>
      <w:tr w:rsidR="000C1501" w:rsidRPr="000C1501" w14:paraId="09DA3CFB" w14:textId="77777777" w:rsidTr="00894F6B">
        <w:trPr>
          <w:trHeight w:val="353"/>
        </w:trPr>
        <w:tc>
          <w:tcPr>
            <w:tcW w:w="9920" w:type="dxa"/>
            <w:gridSpan w:val="26"/>
            <w:tcBorders>
              <w:top w:val="nil"/>
              <w:left w:val="nil"/>
              <w:bottom w:val="single" w:sz="4" w:space="0" w:color="000000"/>
              <w:right w:val="nil"/>
            </w:tcBorders>
            <w:shd w:val="clear" w:color="auto" w:fill="auto"/>
            <w:noWrap/>
            <w:vAlign w:val="center"/>
            <w:hideMark/>
          </w:tcPr>
          <w:p w14:paraId="6A819FBE" w14:textId="77777777" w:rsidR="00894F6B" w:rsidRPr="000C1501" w:rsidRDefault="00894F6B" w:rsidP="00894F6B">
            <w:pPr>
              <w:widowControl w:val="0"/>
              <w:autoSpaceDE w:val="0"/>
              <w:autoSpaceDN w:val="0"/>
              <w:ind w:firstLine="567"/>
            </w:pPr>
            <w:r w:rsidRPr="000C1501">
              <w:t>Причина перерыва</w:t>
            </w:r>
          </w:p>
        </w:tc>
      </w:tr>
      <w:tr w:rsidR="000C1501" w:rsidRPr="000C1501" w14:paraId="10AACB53" w14:textId="77777777" w:rsidTr="00894F6B">
        <w:trPr>
          <w:trHeight w:val="353"/>
        </w:trPr>
        <w:tc>
          <w:tcPr>
            <w:tcW w:w="9920" w:type="dxa"/>
            <w:gridSpan w:val="26"/>
            <w:tcBorders>
              <w:top w:val="single" w:sz="4" w:space="0" w:color="000000"/>
              <w:left w:val="single" w:sz="4" w:space="0" w:color="000000"/>
              <w:bottom w:val="nil"/>
              <w:right w:val="single" w:sz="4" w:space="0" w:color="000000"/>
            </w:tcBorders>
            <w:shd w:val="clear" w:color="auto" w:fill="auto"/>
            <w:vAlign w:val="center"/>
            <w:hideMark/>
          </w:tcPr>
          <w:p w14:paraId="14620D74" w14:textId="77777777" w:rsidR="00894F6B" w:rsidRPr="000C1501" w:rsidRDefault="00894F6B" w:rsidP="00894F6B">
            <w:pPr>
              <w:widowControl w:val="0"/>
              <w:autoSpaceDE w:val="0"/>
              <w:autoSpaceDN w:val="0"/>
              <w:ind w:firstLine="567"/>
            </w:pPr>
            <w:r w:rsidRPr="000C1501">
              <w:t>Метеоусловия</w:t>
            </w:r>
          </w:p>
        </w:tc>
      </w:tr>
      <w:tr w:rsidR="000C1501" w:rsidRPr="000C1501" w14:paraId="504339BD" w14:textId="77777777" w:rsidTr="00894F6B">
        <w:trPr>
          <w:trHeight w:val="455"/>
        </w:trPr>
        <w:tc>
          <w:tcPr>
            <w:tcW w:w="9920" w:type="dxa"/>
            <w:gridSpan w:val="26"/>
            <w:tcBorders>
              <w:top w:val="nil"/>
              <w:left w:val="single" w:sz="4" w:space="0" w:color="000000"/>
              <w:bottom w:val="single" w:sz="4" w:space="0" w:color="000000"/>
              <w:right w:val="single" w:sz="4" w:space="0" w:color="000000"/>
            </w:tcBorders>
            <w:shd w:val="clear" w:color="auto" w:fill="auto"/>
            <w:hideMark/>
          </w:tcPr>
          <w:p w14:paraId="0346DAC4" w14:textId="77777777" w:rsidR="00894F6B" w:rsidRPr="000C1501" w:rsidRDefault="00894F6B" w:rsidP="00894F6B">
            <w:pPr>
              <w:widowControl w:val="0"/>
              <w:autoSpaceDE w:val="0"/>
              <w:autoSpaceDN w:val="0"/>
              <w:ind w:firstLine="567"/>
            </w:pPr>
            <w:r w:rsidRPr="000C1501">
              <w:t> </w:t>
            </w:r>
          </w:p>
        </w:tc>
      </w:tr>
      <w:tr w:rsidR="000C1501" w:rsidRPr="000C1501" w14:paraId="472FE6F4" w14:textId="77777777" w:rsidTr="00894F6B">
        <w:trPr>
          <w:trHeight w:val="222"/>
        </w:trPr>
        <w:tc>
          <w:tcPr>
            <w:tcW w:w="372" w:type="dxa"/>
            <w:tcBorders>
              <w:top w:val="nil"/>
              <w:left w:val="nil"/>
              <w:bottom w:val="nil"/>
              <w:right w:val="nil"/>
            </w:tcBorders>
            <w:shd w:val="clear" w:color="auto" w:fill="auto"/>
            <w:noWrap/>
            <w:hideMark/>
          </w:tcPr>
          <w:p w14:paraId="3E0AEBC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403A27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A7C3DB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B578B4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888580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1A4CD0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A5AFF0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FF790A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7763FD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E7B489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A9D630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2ED2C5C"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2FCB81F7"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2D45B194"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65BA543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83E30A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4DC581F"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542D699D"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6D398965"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5358CDF8"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0E27AB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B89726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2F5AEC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63FFE2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00739C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03F4B12" w14:textId="77777777" w:rsidR="00894F6B" w:rsidRPr="000C1501" w:rsidRDefault="00894F6B" w:rsidP="00894F6B">
            <w:pPr>
              <w:widowControl w:val="0"/>
              <w:autoSpaceDE w:val="0"/>
              <w:autoSpaceDN w:val="0"/>
              <w:ind w:firstLine="567"/>
            </w:pPr>
            <w:r w:rsidRPr="000C1501">
              <w:t> </w:t>
            </w:r>
          </w:p>
        </w:tc>
      </w:tr>
      <w:tr w:rsidR="000C1501" w:rsidRPr="000C1501" w14:paraId="2B1BF0AC" w14:textId="77777777" w:rsidTr="00894F6B">
        <w:trPr>
          <w:trHeight w:val="353"/>
        </w:trPr>
        <w:tc>
          <w:tcPr>
            <w:tcW w:w="9920" w:type="dxa"/>
            <w:gridSpan w:val="26"/>
            <w:tcBorders>
              <w:top w:val="nil"/>
              <w:left w:val="nil"/>
              <w:bottom w:val="single" w:sz="4" w:space="0" w:color="000000"/>
              <w:right w:val="nil"/>
            </w:tcBorders>
            <w:shd w:val="clear" w:color="auto" w:fill="auto"/>
            <w:noWrap/>
            <w:vAlign w:val="center"/>
            <w:hideMark/>
          </w:tcPr>
          <w:p w14:paraId="13BBEA65" w14:textId="77777777" w:rsidR="00894F6B" w:rsidRPr="000C1501" w:rsidRDefault="00894F6B" w:rsidP="00894F6B">
            <w:pPr>
              <w:widowControl w:val="0"/>
              <w:autoSpaceDE w:val="0"/>
              <w:autoSpaceDN w:val="0"/>
              <w:ind w:firstLine="567"/>
            </w:pPr>
            <w:r w:rsidRPr="000C1501">
              <w:t>Принятые меры к восстановлению движения</w:t>
            </w:r>
          </w:p>
        </w:tc>
      </w:tr>
      <w:tr w:rsidR="000C1501" w:rsidRPr="000C1501" w14:paraId="54857EBE" w14:textId="77777777" w:rsidTr="00894F6B">
        <w:trPr>
          <w:trHeight w:val="64"/>
        </w:trPr>
        <w:tc>
          <w:tcPr>
            <w:tcW w:w="2232" w:type="dxa"/>
            <w:gridSpan w:val="6"/>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ECB100" w14:textId="77777777" w:rsidR="00894F6B" w:rsidRPr="000C1501" w:rsidRDefault="00894F6B" w:rsidP="00894F6B">
            <w:pPr>
              <w:widowControl w:val="0"/>
              <w:autoSpaceDE w:val="0"/>
              <w:autoSpaceDN w:val="0"/>
              <w:ind w:firstLine="567"/>
            </w:pPr>
            <w:r w:rsidRPr="000C1501">
              <w:t>Люди</w:t>
            </w:r>
          </w:p>
        </w:tc>
        <w:tc>
          <w:tcPr>
            <w:tcW w:w="7688" w:type="dxa"/>
            <w:gridSpan w:val="20"/>
            <w:tcBorders>
              <w:top w:val="single" w:sz="4" w:space="0" w:color="000000"/>
              <w:left w:val="nil"/>
              <w:bottom w:val="single" w:sz="4" w:space="0" w:color="000000"/>
              <w:right w:val="single" w:sz="4" w:space="0" w:color="000000"/>
            </w:tcBorders>
            <w:shd w:val="clear" w:color="auto" w:fill="auto"/>
            <w:vAlign w:val="center"/>
            <w:hideMark/>
          </w:tcPr>
          <w:p w14:paraId="384F47E2" w14:textId="77777777" w:rsidR="00894F6B" w:rsidRPr="000C1501" w:rsidRDefault="00894F6B" w:rsidP="00894F6B">
            <w:pPr>
              <w:widowControl w:val="0"/>
              <w:autoSpaceDE w:val="0"/>
              <w:autoSpaceDN w:val="0"/>
              <w:ind w:firstLine="567"/>
            </w:pPr>
            <w:r w:rsidRPr="000C1501">
              <w:t> </w:t>
            </w:r>
          </w:p>
        </w:tc>
      </w:tr>
      <w:tr w:rsidR="000C1501" w:rsidRPr="000C1501" w14:paraId="4B0686F4" w14:textId="77777777" w:rsidTr="00894F6B">
        <w:trPr>
          <w:trHeight w:val="210"/>
        </w:trPr>
        <w:tc>
          <w:tcPr>
            <w:tcW w:w="2232" w:type="dxa"/>
            <w:gridSpan w:val="6"/>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5C3078" w14:textId="77777777" w:rsidR="00894F6B" w:rsidRPr="000C1501" w:rsidRDefault="00894F6B" w:rsidP="00894F6B">
            <w:pPr>
              <w:widowControl w:val="0"/>
              <w:autoSpaceDE w:val="0"/>
              <w:autoSpaceDN w:val="0"/>
              <w:ind w:firstLine="567"/>
            </w:pPr>
            <w:r w:rsidRPr="000C1501">
              <w:t>Техника</w:t>
            </w:r>
          </w:p>
        </w:tc>
        <w:tc>
          <w:tcPr>
            <w:tcW w:w="7688" w:type="dxa"/>
            <w:gridSpan w:val="20"/>
            <w:tcBorders>
              <w:top w:val="single" w:sz="4" w:space="0" w:color="000000"/>
              <w:left w:val="nil"/>
              <w:bottom w:val="single" w:sz="4" w:space="0" w:color="000000"/>
              <w:right w:val="single" w:sz="4" w:space="0" w:color="000000"/>
            </w:tcBorders>
            <w:shd w:val="clear" w:color="auto" w:fill="auto"/>
            <w:vAlign w:val="center"/>
            <w:hideMark/>
          </w:tcPr>
          <w:p w14:paraId="0BBC1F39" w14:textId="77777777" w:rsidR="00894F6B" w:rsidRPr="000C1501" w:rsidRDefault="00894F6B" w:rsidP="00894F6B">
            <w:pPr>
              <w:widowControl w:val="0"/>
              <w:autoSpaceDE w:val="0"/>
              <w:autoSpaceDN w:val="0"/>
              <w:ind w:firstLine="567"/>
            </w:pPr>
            <w:r w:rsidRPr="000C1501">
              <w:t> </w:t>
            </w:r>
          </w:p>
        </w:tc>
      </w:tr>
      <w:tr w:rsidR="000C1501" w:rsidRPr="000C1501" w14:paraId="0DEB9922" w14:textId="77777777" w:rsidTr="00894F6B">
        <w:trPr>
          <w:trHeight w:val="574"/>
        </w:trPr>
        <w:tc>
          <w:tcPr>
            <w:tcW w:w="2232"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40FC9" w14:textId="77777777" w:rsidR="00894F6B" w:rsidRPr="000C1501" w:rsidRDefault="00894F6B" w:rsidP="00894F6B">
            <w:pPr>
              <w:widowControl w:val="0"/>
              <w:autoSpaceDE w:val="0"/>
              <w:autoSpaceDN w:val="0"/>
              <w:ind w:firstLine="567"/>
            </w:pPr>
            <w:r w:rsidRPr="000C1501">
              <w:t>Виды и объем выполненных работ</w:t>
            </w:r>
          </w:p>
        </w:tc>
        <w:tc>
          <w:tcPr>
            <w:tcW w:w="7688" w:type="dxa"/>
            <w:gridSpan w:val="20"/>
            <w:tcBorders>
              <w:top w:val="single" w:sz="4" w:space="0" w:color="000000"/>
              <w:left w:val="nil"/>
              <w:bottom w:val="single" w:sz="4" w:space="0" w:color="000000"/>
              <w:right w:val="single" w:sz="4" w:space="0" w:color="000000"/>
            </w:tcBorders>
            <w:shd w:val="clear" w:color="auto" w:fill="auto"/>
            <w:vAlign w:val="center"/>
            <w:hideMark/>
          </w:tcPr>
          <w:p w14:paraId="038E875C" w14:textId="77777777" w:rsidR="00894F6B" w:rsidRPr="000C1501" w:rsidRDefault="00894F6B" w:rsidP="00894F6B">
            <w:pPr>
              <w:widowControl w:val="0"/>
              <w:autoSpaceDE w:val="0"/>
              <w:autoSpaceDN w:val="0"/>
              <w:ind w:firstLine="567"/>
            </w:pPr>
            <w:r w:rsidRPr="000C1501">
              <w:t> </w:t>
            </w:r>
          </w:p>
        </w:tc>
      </w:tr>
      <w:tr w:rsidR="000C1501" w:rsidRPr="000C1501" w14:paraId="5B54434D" w14:textId="77777777" w:rsidTr="00894F6B">
        <w:trPr>
          <w:trHeight w:val="237"/>
        </w:trPr>
        <w:tc>
          <w:tcPr>
            <w:tcW w:w="372" w:type="dxa"/>
            <w:tcBorders>
              <w:top w:val="nil"/>
              <w:left w:val="nil"/>
              <w:bottom w:val="nil"/>
              <w:right w:val="nil"/>
            </w:tcBorders>
            <w:shd w:val="clear" w:color="auto" w:fill="auto"/>
            <w:noWrap/>
            <w:hideMark/>
          </w:tcPr>
          <w:p w14:paraId="225E767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CF4315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F14A1B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58D4A5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869C96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D60D13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647A99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641C19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3ABF55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6EF519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619B89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3CA5AAF"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7505B467"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76E6C289" w14:textId="77777777" w:rsidR="00894F6B" w:rsidRPr="000C1501" w:rsidRDefault="00894F6B" w:rsidP="00894F6B">
            <w:pPr>
              <w:widowControl w:val="0"/>
              <w:autoSpaceDE w:val="0"/>
              <w:autoSpaceDN w:val="0"/>
              <w:ind w:firstLine="567"/>
            </w:pPr>
            <w:r w:rsidRPr="000C1501">
              <w:t> </w:t>
            </w:r>
          </w:p>
        </w:tc>
        <w:tc>
          <w:tcPr>
            <w:tcW w:w="432" w:type="dxa"/>
            <w:tcBorders>
              <w:top w:val="nil"/>
              <w:left w:val="nil"/>
              <w:bottom w:val="nil"/>
              <w:right w:val="nil"/>
            </w:tcBorders>
            <w:shd w:val="clear" w:color="auto" w:fill="auto"/>
            <w:noWrap/>
            <w:hideMark/>
          </w:tcPr>
          <w:p w14:paraId="0DC1EA0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33AA89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C62713C"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79EF678"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862341C"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A75D9D5"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06329B0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E72C69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43987A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E1570E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799FF8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9ED9AB0" w14:textId="77777777" w:rsidR="00894F6B" w:rsidRPr="000C1501" w:rsidRDefault="00894F6B" w:rsidP="00894F6B">
            <w:pPr>
              <w:widowControl w:val="0"/>
              <w:autoSpaceDE w:val="0"/>
              <w:autoSpaceDN w:val="0"/>
              <w:ind w:firstLine="567"/>
            </w:pPr>
            <w:r w:rsidRPr="000C1501">
              <w:t> </w:t>
            </w:r>
          </w:p>
        </w:tc>
      </w:tr>
      <w:tr w:rsidR="000C1501" w:rsidRPr="000C1501" w14:paraId="7E13B8C9" w14:textId="77777777" w:rsidTr="00894F6B">
        <w:trPr>
          <w:trHeight w:val="338"/>
        </w:trPr>
        <w:tc>
          <w:tcPr>
            <w:tcW w:w="9920" w:type="dxa"/>
            <w:gridSpan w:val="26"/>
            <w:tcBorders>
              <w:top w:val="nil"/>
              <w:left w:val="nil"/>
              <w:bottom w:val="single" w:sz="4" w:space="0" w:color="000000"/>
              <w:right w:val="nil"/>
            </w:tcBorders>
            <w:shd w:val="clear" w:color="auto" w:fill="auto"/>
            <w:noWrap/>
            <w:vAlign w:val="center"/>
            <w:hideMark/>
          </w:tcPr>
          <w:p w14:paraId="4AA6DA5B" w14:textId="77777777" w:rsidR="00894F6B" w:rsidRPr="000C1501" w:rsidRDefault="00894F6B" w:rsidP="00894F6B">
            <w:pPr>
              <w:widowControl w:val="0"/>
              <w:autoSpaceDE w:val="0"/>
              <w:autoSpaceDN w:val="0"/>
              <w:ind w:firstLine="567"/>
            </w:pPr>
            <w:r w:rsidRPr="000C1501">
              <w:t>Дополнительные сведения</w:t>
            </w:r>
          </w:p>
        </w:tc>
      </w:tr>
      <w:tr w:rsidR="000C1501" w:rsidRPr="000C1501" w14:paraId="33514707" w14:textId="77777777" w:rsidTr="00894F6B">
        <w:trPr>
          <w:trHeight w:val="257"/>
        </w:trPr>
        <w:tc>
          <w:tcPr>
            <w:tcW w:w="9920" w:type="dxa"/>
            <w:gridSpan w:val="26"/>
            <w:tcBorders>
              <w:top w:val="single" w:sz="4" w:space="0" w:color="000000"/>
              <w:left w:val="single" w:sz="4" w:space="0" w:color="000000"/>
              <w:bottom w:val="single" w:sz="4" w:space="0" w:color="000000"/>
              <w:right w:val="single" w:sz="4" w:space="0" w:color="000000"/>
            </w:tcBorders>
            <w:shd w:val="clear" w:color="auto" w:fill="auto"/>
            <w:hideMark/>
          </w:tcPr>
          <w:p w14:paraId="55A4EE28" w14:textId="77777777" w:rsidR="00894F6B" w:rsidRPr="000C1501" w:rsidRDefault="00894F6B" w:rsidP="00894F6B">
            <w:pPr>
              <w:widowControl w:val="0"/>
              <w:autoSpaceDE w:val="0"/>
              <w:autoSpaceDN w:val="0"/>
              <w:ind w:firstLine="567"/>
            </w:pPr>
            <w:r w:rsidRPr="000C1501">
              <w:t> </w:t>
            </w:r>
          </w:p>
        </w:tc>
      </w:tr>
    </w:tbl>
    <w:p w14:paraId="4473AF2E" w14:textId="77777777" w:rsidR="00894F6B" w:rsidRPr="000C1501" w:rsidRDefault="00894F6B" w:rsidP="00027835">
      <w:pPr>
        <w:widowControl w:val="0"/>
        <w:autoSpaceDE w:val="0"/>
        <w:autoSpaceDN w:val="0"/>
        <w:rPr>
          <w:b/>
          <w:bCs/>
        </w:rPr>
      </w:pPr>
      <w:r w:rsidRPr="000C1501">
        <w:rPr>
          <w:b/>
          <w:bCs/>
        </w:rPr>
        <w:lastRenderedPageBreak/>
        <w:t>Оперативный дежурный                 ____________________________/</w:t>
      </w:r>
      <w:r w:rsidRPr="000C1501">
        <w:t>расшифровка/</w:t>
      </w:r>
    </w:p>
    <w:p w14:paraId="25144796" w14:textId="6383E1E4" w:rsidR="00894F6B" w:rsidRPr="000C1501" w:rsidRDefault="00894F6B" w:rsidP="000C1501">
      <w:pPr>
        <w:widowControl w:val="0"/>
        <w:autoSpaceDE w:val="0"/>
        <w:autoSpaceDN w:val="0"/>
        <w:ind w:firstLine="567"/>
        <w:jc w:val="right"/>
        <w:rPr>
          <w:b/>
        </w:rPr>
      </w:pPr>
      <w:r w:rsidRPr="000C1501">
        <w:rPr>
          <w:bCs/>
        </w:rPr>
        <w:br w:type="page"/>
      </w:r>
      <w:r w:rsidR="00813BAE" w:rsidRPr="000C1501">
        <w:rPr>
          <w:b/>
          <w:bCs/>
        </w:rPr>
        <w:lastRenderedPageBreak/>
        <w:t>Приложение  7.1</w:t>
      </w:r>
      <w:r w:rsidRPr="000C1501">
        <w:rPr>
          <w:b/>
          <w:bCs/>
        </w:rPr>
        <w:t xml:space="preserve">.4 </w:t>
      </w:r>
    </w:p>
    <w:p w14:paraId="160B1119" w14:textId="77777777" w:rsidR="00894F6B" w:rsidRPr="000C1501" w:rsidRDefault="00894F6B" w:rsidP="000C1501">
      <w:pPr>
        <w:widowControl w:val="0"/>
        <w:autoSpaceDE w:val="0"/>
        <w:autoSpaceDN w:val="0"/>
        <w:ind w:firstLine="567"/>
        <w:jc w:val="right"/>
        <w:rPr>
          <w:b/>
          <w:bCs/>
        </w:rPr>
      </w:pPr>
      <w:r w:rsidRPr="000C1501">
        <w:rPr>
          <w:b/>
          <w:bCs/>
        </w:rPr>
        <w:t>к Приложению № 7</w:t>
      </w:r>
    </w:p>
    <w:p w14:paraId="419BAA1F" w14:textId="77777777" w:rsidR="00894F6B" w:rsidRPr="000C1501" w:rsidRDefault="00894F6B" w:rsidP="000C1501">
      <w:pPr>
        <w:widowControl w:val="0"/>
        <w:autoSpaceDE w:val="0"/>
        <w:autoSpaceDN w:val="0"/>
        <w:ind w:firstLine="567"/>
        <w:jc w:val="right"/>
        <w:rPr>
          <w:b/>
          <w:bCs/>
        </w:rPr>
      </w:pPr>
      <w:r w:rsidRPr="000C1501">
        <w:rPr>
          <w:b/>
          <w:bCs/>
        </w:rPr>
        <w:t>к Долгосрочному Инвестиционному Соглашению</w:t>
      </w:r>
    </w:p>
    <w:p w14:paraId="0BDA5064" w14:textId="77777777" w:rsidR="00894F6B" w:rsidRPr="000C1501" w:rsidRDefault="00894F6B" w:rsidP="000C1501">
      <w:pPr>
        <w:widowControl w:val="0"/>
        <w:autoSpaceDE w:val="0"/>
        <w:autoSpaceDN w:val="0"/>
        <w:ind w:firstLine="567"/>
        <w:jc w:val="right"/>
        <w:rPr>
          <w:bCs/>
        </w:rPr>
      </w:pPr>
      <w:r w:rsidRPr="000C1501">
        <w:rPr>
          <w:b/>
          <w:bCs/>
        </w:rPr>
        <w:t xml:space="preserve"> № ___ от «___» ______ 201_ г.</w:t>
      </w:r>
    </w:p>
    <w:p w14:paraId="514AB9BC" w14:textId="77777777" w:rsidR="00894F6B" w:rsidRPr="000C1501" w:rsidRDefault="00894F6B" w:rsidP="00894F6B">
      <w:pPr>
        <w:widowControl w:val="0"/>
        <w:autoSpaceDE w:val="0"/>
        <w:autoSpaceDN w:val="0"/>
        <w:ind w:firstLine="567"/>
        <w:rPr>
          <w:b/>
          <w:bCs/>
        </w:rPr>
      </w:pPr>
    </w:p>
    <w:tbl>
      <w:tblPr>
        <w:tblW w:w="9740" w:type="dxa"/>
        <w:tblInd w:w="93" w:type="dxa"/>
        <w:tblLook w:val="04A0" w:firstRow="1" w:lastRow="0" w:firstColumn="1" w:lastColumn="0" w:noHBand="0" w:noVBand="1"/>
      </w:tblPr>
      <w:tblGrid>
        <w:gridCol w:w="372"/>
        <w:gridCol w:w="372"/>
        <w:gridCol w:w="372"/>
        <w:gridCol w:w="372"/>
        <w:gridCol w:w="372"/>
        <w:gridCol w:w="372"/>
        <w:gridCol w:w="372"/>
        <w:gridCol w:w="372"/>
        <w:gridCol w:w="372"/>
        <w:gridCol w:w="372"/>
        <w:gridCol w:w="372"/>
        <w:gridCol w:w="372"/>
        <w:gridCol w:w="372"/>
        <w:gridCol w:w="389"/>
        <w:gridCol w:w="389"/>
        <w:gridCol w:w="389"/>
        <w:gridCol w:w="389"/>
        <w:gridCol w:w="372"/>
        <w:gridCol w:w="276"/>
        <w:gridCol w:w="136"/>
        <w:gridCol w:w="372"/>
        <w:gridCol w:w="372"/>
        <w:gridCol w:w="372"/>
        <w:gridCol w:w="372"/>
        <w:gridCol w:w="372"/>
        <w:gridCol w:w="372"/>
        <w:gridCol w:w="372"/>
      </w:tblGrid>
      <w:tr w:rsidR="000C1501" w:rsidRPr="000C1501" w14:paraId="158ABA7A" w14:textId="77777777" w:rsidTr="00894F6B">
        <w:trPr>
          <w:trHeight w:val="338"/>
        </w:trPr>
        <w:tc>
          <w:tcPr>
            <w:tcW w:w="9740" w:type="dxa"/>
            <w:gridSpan w:val="27"/>
            <w:tcBorders>
              <w:top w:val="nil"/>
              <w:left w:val="nil"/>
              <w:bottom w:val="nil"/>
              <w:right w:val="nil"/>
            </w:tcBorders>
            <w:shd w:val="clear" w:color="auto" w:fill="auto"/>
            <w:noWrap/>
            <w:vAlign w:val="center"/>
            <w:hideMark/>
          </w:tcPr>
          <w:p w14:paraId="3AC43DFC" w14:textId="77777777" w:rsidR="00894F6B" w:rsidRPr="000C1501" w:rsidRDefault="00894F6B" w:rsidP="000C1501">
            <w:pPr>
              <w:widowControl w:val="0"/>
              <w:autoSpaceDE w:val="0"/>
              <w:autoSpaceDN w:val="0"/>
              <w:ind w:firstLine="567"/>
              <w:jc w:val="center"/>
              <w:rPr>
                <w:b/>
                <w:bCs/>
              </w:rPr>
            </w:pPr>
            <w:r w:rsidRPr="000C1501">
              <w:rPr>
                <w:b/>
                <w:bCs/>
              </w:rPr>
              <w:t>ДОНЕСЕНИЕ</w:t>
            </w:r>
          </w:p>
        </w:tc>
      </w:tr>
      <w:tr w:rsidR="000C1501" w:rsidRPr="000C1501" w14:paraId="2962A2FE" w14:textId="77777777" w:rsidTr="00894F6B">
        <w:trPr>
          <w:trHeight w:val="353"/>
        </w:trPr>
        <w:tc>
          <w:tcPr>
            <w:tcW w:w="9740" w:type="dxa"/>
            <w:gridSpan w:val="27"/>
            <w:tcBorders>
              <w:top w:val="nil"/>
              <w:left w:val="nil"/>
              <w:bottom w:val="nil"/>
              <w:right w:val="nil"/>
            </w:tcBorders>
            <w:shd w:val="clear" w:color="auto" w:fill="auto"/>
            <w:noWrap/>
            <w:vAlign w:val="center"/>
            <w:hideMark/>
          </w:tcPr>
          <w:p w14:paraId="06208A34" w14:textId="77777777" w:rsidR="00894F6B" w:rsidRPr="000C1501" w:rsidRDefault="00894F6B" w:rsidP="000C1501">
            <w:pPr>
              <w:widowControl w:val="0"/>
              <w:autoSpaceDE w:val="0"/>
              <w:autoSpaceDN w:val="0"/>
              <w:ind w:firstLine="567"/>
              <w:jc w:val="center"/>
              <w:rPr>
                <w:b/>
                <w:bCs/>
              </w:rPr>
            </w:pPr>
            <w:r w:rsidRPr="000C1501">
              <w:rPr>
                <w:b/>
                <w:bCs/>
              </w:rPr>
              <w:t>О ДОРОЖНО-ТРАНСПОРТНЫХ ПРОИСШЕСТВИЯХ НА АВТОМОБИЛЬНОЙ ДОРОГЕ</w:t>
            </w:r>
          </w:p>
        </w:tc>
      </w:tr>
      <w:tr w:rsidR="000C1501" w:rsidRPr="000C1501" w14:paraId="6C39006D" w14:textId="77777777" w:rsidTr="000C1501">
        <w:trPr>
          <w:trHeight w:val="353"/>
        </w:trPr>
        <w:tc>
          <w:tcPr>
            <w:tcW w:w="372" w:type="dxa"/>
            <w:tcBorders>
              <w:top w:val="nil"/>
              <w:left w:val="nil"/>
              <w:bottom w:val="nil"/>
              <w:right w:val="nil"/>
            </w:tcBorders>
            <w:shd w:val="clear" w:color="auto" w:fill="auto"/>
            <w:noWrap/>
            <w:vAlign w:val="bottom"/>
            <w:hideMark/>
          </w:tcPr>
          <w:p w14:paraId="4813A34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46C56D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B4CC48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B1C7F5C"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F4E99C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56D56D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EA8FB6D"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3C25A7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2156736"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A25769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A43F90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CB5E19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89BC8A6"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6B6D78FF"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61C7AFAB"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44AB15A7"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726A7C0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A255356" w14:textId="77777777" w:rsidR="00894F6B" w:rsidRPr="000C1501" w:rsidRDefault="00894F6B" w:rsidP="00894F6B">
            <w:pPr>
              <w:widowControl w:val="0"/>
              <w:autoSpaceDE w:val="0"/>
              <w:autoSpaceDN w:val="0"/>
              <w:ind w:firstLine="567"/>
            </w:pPr>
          </w:p>
        </w:tc>
        <w:tc>
          <w:tcPr>
            <w:tcW w:w="236" w:type="dxa"/>
            <w:tcBorders>
              <w:top w:val="nil"/>
              <w:left w:val="nil"/>
              <w:bottom w:val="nil"/>
              <w:right w:val="nil"/>
            </w:tcBorders>
            <w:shd w:val="clear" w:color="auto" w:fill="auto"/>
            <w:noWrap/>
            <w:vAlign w:val="bottom"/>
            <w:hideMark/>
          </w:tcPr>
          <w:p w14:paraId="04FB0401" w14:textId="77777777" w:rsidR="00894F6B" w:rsidRPr="000C1501" w:rsidRDefault="00894F6B" w:rsidP="00894F6B">
            <w:pPr>
              <w:widowControl w:val="0"/>
              <w:autoSpaceDE w:val="0"/>
              <w:autoSpaceDN w:val="0"/>
              <w:ind w:firstLine="567"/>
            </w:pPr>
          </w:p>
        </w:tc>
        <w:tc>
          <w:tcPr>
            <w:tcW w:w="508" w:type="dxa"/>
            <w:gridSpan w:val="2"/>
            <w:tcBorders>
              <w:top w:val="nil"/>
              <w:left w:val="nil"/>
              <w:bottom w:val="single" w:sz="4" w:space="0" w:color="000000"/>
              <w:right w:val="nil"/>
            </w:tcBorders>
            <w:shd w:val="clear" w:color="auto" w:fill="auto"/>
            <w:noWrap/>
            <w:hideMark/>
          </w:tcPr>
          <w:p w14:paraId="2CD5544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0F0F37A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55D6F84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32FFAA3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1532B5F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557B630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7991DF86" w14:textId="77777777" w:rsidR="00894F6B" w:rsidRPr="000C1501" w:rsidRDefault="00894F6B" w:rsidP="00894F6B">
            <w:pPr>
              <w:widowControl w:val="0"/>
              <w:autoSpaceDE w:val="0"/>
              <w:autoSpaceDN w:val="0"/>
              <w:ind w:firstLine="567"/>
            </w:pPr>
            <w:r w:rsidRPr="000C1501">
              <w:t> </w:t>
            </w:r>
          </w:p>
        </w:tc>
      </w:tr>
      <w:tr w:rsidR="000C1501" w:rsidRPr="000C1501" w14:paraId="457EFD67" w14:textId="77777777" w:rsidTr="000C1501">
        <w:trPr>
          <w:trHeight w:val="338"/>
        </w:trPr>
        <w:tc>
          <w:tcPr>
            <w:tcW w:w="3348" w:type="dxa"/>
            <w:gridSpan w:val="9"/>
            <w:tcBorders>
              <w:top w:val="nil"/>
              <w:left w:val="nil"/>
              <w:bottom w:val="nil"/>
              <w:right w:val="nil"/>
            </w:tcBorders>
            <w:shd w:val="clear" w:color="auto" w:fill="auto"/>
            <w:noWrap/>
            <w:vAlign w:val="center"/>
            <w:hideMark/>
          </w:tcPr>
          <w:p w14:paraId="61D25340" w14:textId="77777777" w:rsidR="00894F6B" w:rsidRPr="000C1501" w:rsidRDefault="00894F6B" w:rsidP="000C1501">
            <w:pPr>
              <w:widowControl w:val="0"/>
              <w:autoSpaceDE w:val="0"/>
              <w:autoSpaceDN w:val="0"/>
            </w:pPr>
            <w:r w:rsidRPr="000C1501">
              <w:t>Дата, время</w:t>
            </w:r>
          </w:p>
        </w:tc>
        <w:tc>
          <w:tcPr>
            <w:tcW w:w="372" w:type="dxa"/>
            <w:tcBorders>
              <w:top w:val="nil"/>
              <w:left w:val="nil"/>
              <w:bottom w:val="nil"/>
              <w:right w:val="nil"/>
            </w:tcBorders>
            <w:shd w:val="clear" w:color="auto" w:fill="auto"/>
            <w:noWrap/>
            <w:vAlign w:val="bottom"/>
            <w:hideMark/>
          </w:tcPr>
          <w:p w14:paraId="5CD0AF9D" w14:textId="77777777" w:rsidR="00894F6B" w:rsidRPr="000C1501" w:rsidRDefault="00894F6B" w:rsidP="00894F6B">
            <w:pPr>
              <w:widowControl w:val="0"/>
              <w:autoSpaceDE w:val="0"/>
              <w:autoSpaceDN w:val="0"/>
              <w:ind w:firstLine="567"/>
            </w:pPr>
          </w:p>
        </w:tc>
        <w:tc>
          <w:tcPr>
            <w:tcW w:w="1116" w:type="dxa"/>
            <w:gridSpan w:val="3"/>
            <w:tcBorders>
              <w:top w:val="nil"/>
              <w:left w:val="nil"/>
              <w:bottom w:val="single" w:sz="4" w:space="0" w:color="auto"/>
              <w:right w:val="nil"/>
            </w:tcBorders>
            <w:shd w:val="clear" w:color="auto" w:fill="auto"/>
            <w:noWrap/>
            <w:vAlign w:val="center"/>
            <w:hideMark/>
          </w:tcPr>
          <w:p w14:paraId="4CEE136B" w14:textId="557DD05A" w:rsidR="00894F6B" w:rsidRPr="000C1501" w:rsidRDefault="00894F6B" w:rsidP="000C1501">
            <w:pPr>
              <w:widowControl w:val="0"/>
              <w:autoSpaceDE w:val="0"/>
              <w:autoSpaceDN w:val="0"/>
            </w:pPr>
          </w:p>
        </w:tc>
        <w:tc>
          <w:tcPr>
            <w:tcW w:w="389" w:type="dxa"/>
            <w:tcBorders>
              <w:top w:val="nil"/>
              <w:left w:val="nil"/>
              <w:bottom w:val="nil"/>
              <w:right w:val="nil"/>
            </w:tcBorders>
            <w:shd w:val="clear" w:color="auto" w:fill="auto"/>
            <w:noWrap/>
            <w:vAlign w:val="bottom"/>
            <w:hideMark/>
          </w:tcPr>
          <w:p w14:paraId="646BD399" w14:textId="77777777" w:rsidR="00894F6B" w:rsidRPr="000C1501" w:rsidRDefault="00894F6B" w:rsidP="00894F6B">
            <w:pPr>
              <w:widowControl w:val="0"/>
              <w:autoSpaceDE w:val="0"/>
              <w:autoSpaceDN w:val="0"/>
              <w:ind w:firstLine="567"/>
            </w:pPr>
          </w:p>
        </w:tc>
        <w:tc>
          <w:tcPr>
            <w:tcW w:w="778" w:type="dxa"/>
            <w:gridSpan w:val="2"/>
            <w:tcBorders>
              <w:top w:val="nil"/>
              <w:left w:val="nil"/>
              <w:bottom w:val="single" w:sz="4" w:space="0" w:color="auto"/>
              <w:right w:val="nil"/>
            </w:tcBorders>
            <w:shd w:val="clear" w:color="auto" w:fill="auto"/>
            <w:noWrap/>
            <w:vAlign w:val="center"/>
            <w:hideMark/>
          </w:tcPr>
          <w:p w14:paraId="17A18BB9"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vAlign w:val="bottom"/>
            <w:hideMark/>
          </w:tcPr>
          <w:p w14:paraId="2B79E457" w14:textId="77777777" w:rsidR="00894F6B" w:rsidRPr="000C1501" w:rsidRDefault="00894F6B" w:rsidP="000C1501">
            <w:pPr>
              <w:widowControl w:val="0"/>
              <w:autoSpaceDE w:val="0"/>
              <w:autoSpaceDN w:val="0"/>
            </w:pPr>
          </w:p>
        </w:tc>
        <w:tc>
          <w:tcPr>
            <w:tcW w:w="372" w:type="dxa"/>
            <w:tcBorders>
              <w:top w:val="nil"/>
              <w:left w:val="nil"/>
              <w:bottom w:val="nil"/>
              <w:right w:val="nil"/>
            </w:tcBorders>
            <w:shd w:val="clear" w:color="auto" w:fill="auto"/>
            <w:noWrap/>
            <w:vAlign w:val="bottom"/>
            <w:hideMark/>
          </w:tcPr>
          <w:p w14:paraId="7E39B6EB" w14:textId="77777777" w:rsidR="00894F6B" w:rsidRPr="000C1501" w:rsidRDefault="00894F6B" w:rsidP="00894F6B">
            <w:pPr>
              <w:widowControl w:val="0"/>
              <w:autoSpaceDE w:val="0"/>
              <w:autoSpaceDN w:val="0"/>
              <w:ind w:firstLine="567"/>
            </w:pPr>
          </w:p>
        </w:tc>
        <w:tc>
          <w:tcPr>
            <w:tcW w:w="236" w:type="dxa"/>
            <w:tcBorders>
              <w:top w:val="nil"/>
              <w:left w:val="nil"/>
              <w:bottom w:val="nil"/>
              <w:right w:val="single" w:sz="4" w:space="0" w:color="000000"/>
            </w:tcBorders>
            <w:shd w:val="clear" w:color="auto" w:fill="auto"/>
            <w:noWrap/>
            <w:hideMark/>
          </w:tcPr>
          <w:p w14:paraId="072B42FF" w14:textId="77777777" w:rsidR="00894F6B" w:rsidRPr="000C1501" w:rsidRDefault="00894F6B" w:rsidP="00894F6B">
            <w:pPr>
              <w:widowControl w:val="0"/>
              <w:autoSpaceDE w:val="0"/>
              <w:autoSpaceDN w:val="0"/>
              <w:ind w:firstLine="567"/>
            </w:pPr>
            <w:r w:rsidRPr="000C1501">
              <w:t> </w:t>
            </w:r>
          </w:p>
        </w:tc>
        <w:tc>
          <w:tcPr>
            <w:tcW w:w="88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B5DA39" w14:textId="77777777" w:rsidR="00894F6B" w:rsidRPr="000C1501" w:rsidRDefault="00894F6B" w:rsidP="000C1501">
            <w:pPr>
              <w:widowControl w:val="0"/>
              <w:autoSpaceDE w:val="0"/>
              <w:autoSpaceDN w:val="0"/>
              <w:rPr>
                <w:b/>
                <w:bCs/>
              </w:rPr>
            </w:pPr>
            <w:r w:rsidRPr="000C1501">
              <w:rPr>
                <w:b/>
                <w:bCs/>
              </w:rPr>
              <w:t>Код ДТП</w:t>
            </w:r>
          </w:p>
        </w:tc>
        <w:tc>
          <w:tcPr>
            <w:tcW w:w="111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58818F47" w14:textId="77777777" w:rsidR="00894F6B" w:rsidRPr="000C1501" w:rsidRDefault="00894F6B" w:rsidP="000C1501">
            <w:pPr>
              <w:widowControl w:val="0"/>
              <w:autoSpaceDE w:val="0"/>
              <w:autoSpaceDN w:val="0"/>
            </w:pPr>
            <w:r w:rsidRPr="000C1501">
              <w:t>(ДТП-Т)</w:t>
            </w:r>
          </w:p>
        </w:tc>
        <w:tc>
          <w:tcPr>
            <w:tcW w:w="744" w:type="dxa"/>
            <w:gridSpan w:val="2"/>
            <w:tcBorders>
              <w:top w:val="single" w:sz="4" w:space="0" w:color="000000"/>
              <w:left w:val="nil"/>
              <w:bottom w:val="single" w:sz="4" w:space="0" w:color="000000"/>
              <w:right w:val="single" w:sz="4" w:space="0" w:color="000000"/>
            </w:tcBorders>
            <w:shd w:val="clear" w:color="auto" w:fill="auto"/>
            <w:noWrap/>
            <w:vAlign w:val="center"/>
            <w:hideMark/>
          </w:tcPr>
          <w:p w14:paraId="7D627713" w14:textId="77777777" w:rsidR="00894F6B" w:rsidRPr="000C1501" w:rsidRDefault="00894F6B" w:rsidP="00894F6B">
            <w:pPr>
              <w:widowControl w:val="0"/>
              <w:autoSpaceDE w:val="0"/>
              <w:autoSpaceDN w:val="0"/>
              <w:ind w:firstLine="567"/>
              <w:rPr>
                <w:b/>
                <w:bCs/>
              </w:rPr>
            </w:pPr>
            <w:r w:rsidRPr="000C1501">
              <w:rPr>
                <w:b/>
                <w:bCs/>
              </w:rPr>
              <w:t> </w:t>
            </w:r>
          </w:p>
        </w:tc>
      </w:tr>
      <w:tr w:rsidR="000C1501" w:rsidRPr="000C1501" w14:paraId="4D837CEB" w14:textId="77777777" w:rsidTr="000C1501">
        <w:trPr>
          <w:trHeight w:val="353"/>
        </w:trPr>
        <w:tc>
          <w:tcPr>
            <w:tcW w:w="3348" w:type="dxa"/>
            <w:gridSpan w:val="9"/>
            <w:tcBorders>
              <w:top w:val="nil"/>
              <w:left w:val="nil"/>
              <w:bottom w:val="nil"/>
              <w:right w:val="nil"/>
            </w:tcBorders>
            <w:shd w:val="clear" w:color="auto" w:fill="auto"/>
            <w:noWrap/>
            <w:vAlign w:val="center"/>
            <w:hideMark/>
          </w:tcPr>
          <w:p w14:paraId="33CC28AB" w14:textId="77777777" w:rsidR="00894F6B" w:rsidRPr="000C1501" w:rsidRDefault="00894F6B" w:rsidP="000C1501">
            <w:pPr>
              <w:widowControl w:val="0"/>
              <w:autoSpaceDE w:val="0"/>
              <w:autoSpaceDN w:val="0"/>
            </w:pPr>
            <w:r w:rsidRPr="000C1501">
              <w:t>Подрядная организация</w:t>
            </w:r>
          </w:p>
        </w:tc>
        <w:tc>
          <w:tcPr>
            <w:tcW w:w="3416" w:type="dxa"/>
            <w:gridSpan w:val="9"/>
            <w:tcBorders>
              <w:top w:val="nil"/>
              <w:left w:val="nil"/>
              <w:bottom w:val="single" w:sz="4" w:space="0" w:color="000000"/>
              <w:right w:val="nil"/>
            </w:tcBorders>
            <w:shd w:val="clear" w:color="auto" w:fill="auto"/>
            <w:noWrap/>
            <w:vAlign w:val="center"/>
            <w:hideMark/>
          </w:tcPr>
          <w:p w14:paraId="3A40F034" w14:textId="56AEF572" w:rsidR="00894F6B" w:rsidRPr="000C1501" w:rsidRDefault="00894F6B" w:rsidP="000C1501">
            <w:pPr>
              <w:widowControl w:val="0"/>
              <w:autoSpaceDE w:val="0"/>
              <w:autoSpaceDN w:val="0"/>
            </w:pPr>
          </w:p>
        </w:tc>
        <w:tc>
          <w:tcPr>
            <w:tcW w:w="236" w:type="dxa"/>
            <w:tcBorders>
              <w:top w:val="nil"/>
              <w:left w:val="nil"/>
              <w:bottom w:val="nil"/>
              <w:right w:val="single" w:sz="4" w:space="0" w:color="000000"/>
            </w:tcBorders>
            <w:shd w:val="clear" w:color="auto" w:fill="auto"/>
            <w:noWrap/>
            <w:hideMark/>
          </w:tcPr>
          <w:p w14:paraId="684BCAB0" w14:textId="77777777" w:rsidR="00894F6B" w:rsidRPr="000C1501" w:rsidRDefault="00894F6B" w:rsidP="00894F6B">
            <w:pPr>
              <w:widowControl w:val="0"/>
              <w:autoSpaceDE w:val="0"/>
              <w:autoSpaceDN w:val="0"/>
              <w:ind w:firstLine="567"/>
            </w:pPr>
            <w:r w:rsidRPr="000C1501">
              <w:t> </w:t>
            </w:r>
          </w:p>
        </w:tc>
        <w:tc>
          <w:tcPr>
            <w:tcW w:w="880" w:type="dxa"/>
            <w:gridSpan w:val="3"/>
            <w:vMerge/>
            <w:tcBorders>
              <w:top w:val="nil"/>
              <w:left w:val="nil"/>
              <w:bottom w:val="nil"/>
              <w:right w:val="single" w:sz="4" w:space="0" w:color="000000"/>
            </w:tcBorders>
            <w:vAlign w:val="center"/>
            <w:hideMark/>
          </w:tcPr>
          <w:p w14:paraId="3EABACEF" w14:textId="77777777" w:rsidR="00894F6B" w:rsidRPr="000C1501" w:rsidRDefault="00894F6B" w:rsidP="00894F6B">
            <w:pPr>
              <w:widowControl w:val="0"/>
              <w:autoSpaceDE w:val="0"/>
              <w:autoSpaceDN w:val="0"/>
              <w:ind w:firstLine="567"/>
              <w:rPr>
                <w:b/>
                <w:bCs/>
              </w:rPr>
            </w:pPr>
          </w:p>
        </w:tc>
        <w:tc>
          <w:tcPr>
            <w:tcW w:w="111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5B163559" w14:textId="77777777" w:rsidR="00894F6B" w:rsidRPr="000C1501" w:rsidRDefault="00894F6B" w:rsidP="000C1501">
            <w:pPr>
              <w:widowControl w:val="0"/>
              <w:autoSpaceDE w:val="0"/>
              <w:autoSpaceDN w:val="0"/>
            </w:pPr>
            <w:r w:rsidRPr="000C1501">
              <w:t>(ДТП-А)</w:t>
            </w:r>
          </w:p>
        </w:tc>
        <w:tc>
          <w:tcPr>
            <w:tcW w:w="744" w:type="dxa"/>
            <w:gridSpan w:val="2"/>
            <w:tcBorders>
              <w:top w:val="single" w:sz="4" w:space="0" w:color="000000"/>
              <w:left w:val="nil"/>
              <w:bottom w:val="single" w:sz="4" w:space="0" w:color="000000"/>
              <w:right w:val="single" w:sz="4" w:space="0" w:color="000000"/>
            </w:tcBorders>
            <w:shd w:val="clear" w:color="auto" w:fill="auto"/>
            <w:noWrap/>
            <w:vAlign w:val="center"/>
            <w:hideMark/>
          </w:tcPr>
          <w:p w14:paraId="7E098014" w14:textId="77777777" w:rsidR="00894F6B" w:rsidRPr="000C1501" w:rsidRDefault="00894F6B" w:rsidP="00894F6B">
            <w:pPr>
              <w:widowControl w:val="0"/>
              <w:autoSpaceDE w:val="0"/>
              <w:autoSpaceDN w:val="0"/>
              <w:ind w:firstLine="567"/>
              <w:rPr>
                <w:b/>
                <w:bCs/>
              </w:rPr>
            </w:pPr>
            <w:r w:rsidRPr="000C1501">
              <w:rPr>
                <w:b/>
                <w:bCs/>
              </w:rPr>
              <w:t> </w:t>
            </w:r>
          </w:p>
        </w:tc>
      </w:tr>
      <w:tr w:rsidR="000C1501" w:rsidRPr="000C1501" w14:paraId="410F7305" w14:textId="77777777" w:rsidTr="000C1501">
        <w:trPr>
          <w:trHeight w:val="353"/>
        </w:trPr>
        <w:tc>
          <w:tcPr>
            <w:tcW w:w="3348" w:type="dxa"/>
            <w:gridSpan w:val="9"/>
            <w:tcBorders>
              <w:top w:val="nil"/>
              <w:left w:val="nil"/>
              <w:bottom w:val="nil"/>
              <w:right w:val="nil"/>
            </w:tcBorders>
            <w:shd w:val="clear" w:color="auto" w:fill="auto"/>
            <w:noWrap/>
            <w:vAlign w:val="center"/>
            <w:hideMark/>
          </w:tcPr>
          <w:p w14:paraId="485C34BD" w14:textId="77777777" w:rsidR="00894F6B" w:rsidRPr="000C1501" w:rsidRDefault="00894F6B" w:rsidP="000C1501">
            <w:pPr>
              <w:widowControl w:val="0"/>
              <w:autoSpaceDE w:val="0"/>
              <w:autoSpaceDN w:val="0"/>
            </w:pPr>
            <w:r w:rsidRPr="000C1501">
              <w:t>Адрес обслуживаемого участка</w:t>
            </w:r>
          </w:p>
        </w:tc>
        <w:tc>
          <w:tcPr>
            <w:tcW w:w="3416" w:type="dxa"/>
            <w:gridSpan w:val="9"/>
            <w:tcBorders>
              <w:top w:val="single" w:sz="4" w:space="0" w:color="000000"/>
              <w:left w:val="nil"/>
              <w:bottom w:val="single" w:sz="4" w:space="0" w:color="000000"/>
              <w:right w:val="nil"/>
            </w:tcBorders>
            <w:shd w:val="clear" w:color="auto" w:fill="auto"/>
            <w:noWrap/>
            <w:vAlign w:val="center"/>
            <w:hideMark/>
          </w:tcPr>
          <w:p w14:paraId="146009AF" w14:textId="77777777" w:rsidR="00894F6B" w:rsidRPr="000C1501" w:rsidRDefault="00894F6B" w:rsidP="00894F6B">
            <w:pPr>
              <w:widowControl w:val="0"/>
              <w:autoSpaceDE w:val="0"/>
              <w:autoSpaceDN w:val="0"/>
              <w:ind w:firstLine="567"/>
            </w:pPr>
            <w:r w:rsidRPr="000C1501">
              <w:t> </w:t>
            </w:r>
          </w:p>
        </w:tc>
        <w:tc>
          <w:tcPr>
            <w:tcW w:w="236" w:type="dxa"/>
            <w:tcBorders>
              <w:top w:val="nil"/>
              <w:left w:val="nil"/>
              <w:bottom w:val="nil"/>
              <w:right w:val="single" w:sz="4" w:space="0" w:color="000000"/>
            </w:tcBorders>
            <w:shd w:val="clear" w:color="auto" w:fill="auto"/>
            <w:noWrap/>
            <w:hideMark/>
          </w:tcPr>
          <w:p w14:paraId="43603BF1" w14:textId="77777777" w:rsidR="00894F6B" w:rsidRPr="000C1501" w:rsidRDefault="00894F6B" w:rsidP="00894F6B">
            <w:pPr>
              <w:widowControl w:val="0"/>
              <w:autoSpaceDE w:val="0"/>
              <w:autoSpaceDN w:val="0"/>
              <w:ind w:firstLine="567"/>
            </w:pPr>
            <w:r w:rsidRPr="000C1501">
              <w:t> </w:t>
            </w:r>
          </w:p>
        </w:tc>
        <w:tc>
          <w:tcPr>
            <w:tcW w:w="880" w:type="dxa"/>
            <w:gridSpan w:val="3"/>
            <w:vMerge/>
            <w:tcBorders>
              <w:top w:val="nil"/>
              <w:left w:val="nil"/>
              <w:bottom w:val="nil"/>
              <w:right w:val="single" w:sz="4" w:space="0" w:color="000000"/>
            </w:tcBorders>
            <w:vAlign w:val="center"/>
            <w:hideMark/>
          </w:tcPr>
          <w:p w14:paraId="5DE85D52" w14:textId="77777777" w:rsidR="00894F6B" w:rsidRPr="000C1501" w:rsidRDefault="00894F6B" w:rsidP="00894F6B">
            <w:pPr>
              <w:widowControl w:val="0"/>
              <w:autoSpaceDE w:val="0"/>
              <w:autoSpaceDN w:val="0"/>
              <w:ind w:firstLine="567"/>
              <w:rPr>
                <w:b/>
                <w:bCs/>
              </w:rPr>
            </w:pPr>
          </w:p>
        </w:tc>
        <w:tc>
          <w:tcPr>
            <w:tcW w:w="111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36510BA6" w14:textId="77777777" w:rsidR="00894F6B" w:rsidRPr="000C1501" w:rsidRDefault="00894F6B" w:rsidP="000C1501">
            <w:pPr>
              <w:widowControl w:val="0"/>
              <w:autoSpaceDE w:val="0"/>
              <w:autoSpaceDN w:val="0"/>
            </w:pPr>
            <w:r w:rsidRPr="000C1501">
              <w:t>(ДТП-ДУ)</w:t>
            </w:r>
          </w:p>
        </w:tc>
        <w:tc>
          <w:tcPr>
            <w:tcW w:w="744" w:type="dxa"/>
            <w:gridSpan w:val="2"/>
            <w:tcBorders>
              <w:top w:val="single" w:sz="4" w:space="0" w:color="000000"/>
              <w:left w:val="nil"/>
              <w:bottom w:val="single" w:sz="4" w:space="0" w:color="000000"/>
              <w:right w:val="single" w:sz="4" w:space="0" w:color="000000"/>
            </w:tcBorders>
            <w:shd w:val="clear" w:color="auto" w:fill="auto"/>
            <w:noWrap/>
            <w:vAlign w:val="center"/>
            <w:hideMark/>
          </w:tcPr>
          <w:p w14:paraId="5E38B89E" w14:textId="77777777" w:rsidR="00894F6B" w:rsidRPr="000C1501" w:rsidRDefault="00894F6B" w:rsidP="00894F6B">
            <w:pPr>
              <w:widowControl w:val="0"/>
              <w:autoSpaceDE w:val="0"/>
              <w:autoSpaceDN w:val="0"/>
              <w:ind w:firstLine="567"/>
              <w:rPr>
                <w:b/>
                <w:bCs/>
              </w:rPr>
            </w:pPr>
            <w:r w:rsidRPr="000C1501">
              <w:rPr>
                <w:b/>
                <w:bCs/>
              </w:rPr>
              <w:t> </w:t>
            </w:r>
          </w:p>
        </w:tc>
      </w:tr>
      <w:tr w:rsidR="000C1501" w:rsidRPr="000C1501" w14:paraId="3A412F93" w14:textId="77777777" w:rsidTr="000C1501">
        <w:trPr>
          <w:trHeight w:val="338"/>
        </w:trPr>
        <w:tc>
          <w:tcPr>
            <w:tcW w:w="3348" w:type="dxa"/>
            <w:gridSpan w:val="9"/>
            <w:tcBorders>
              <w:top w:val="nil"/>
              <w:left w:val="nil"/>
              <w:bottom w:val="nil"/>
              <w:right w:val="nil"/>
            </w:tcBorders>
            <w:shd w:val="clear" w:color="auto" w:fill="auto"/>
            <w:noWrap/>
            <w:vAlign w:val="center"/>
            <w:hideMark/>
          </w:tcPr>
          <w:p w14:paraId="08BC56B2" w14:textId="77777777" w:rsidR="00894F6B" w:rsidRPr="000C1501" w:rsidRDefault="00894F6B" w:rsidP="000C1501">
            <w:pPr>
              <w:widowControl w:val="0"/>
              <w:autoSpaceDE w:val="0"/>
              <w:autoSpaceDN w:val="0"/>
            </w:pPr>
            <w:r w:rsidRPr="000C1501">
              <w:t>Оперативный дежурный</w:t>
            </w:r>
          </w:p>
        </w:tc>
        <w:tc>
          <w:tcPr>
            <w:tcW w:w="3416" w:type="dxa"/>
            <w:gridSpan w:val="9"/>
            <w:tcBorders>
              <w:top w:val="single" w:sz="4" w:space="0" w:color="000000"/>
              <w:left w:val="nil"/>
              <w:bottom w:val="single" w:sz="4" w:space="0" w:color="000000"/>
              <w:right w:val="nil"/>
            </w:tcBorders>
            <w:shd w:val="clear" w:color="auto" w:fill="auto"/>
            <w:vAlign w:val="center"/>
            <w:hideMark/>
          </w:tcPr>
          <w:p w14:paraId="3C568FE7" w14:textId="77777777" w:rsidR="00894F6B" w:rsidRPr="000C1501" w:rsidRDefault="00894F6B" w:rsidP="00894F6B">
            <w:pPr>
              <w:widowControl w:val="0"/>
              <w:autoSpaceDE w:val="0"/>
              <w:autoSpaceDN w:val="0"/>
              <w:ind w:firstLine="567"/>
            </w:pPr>
            <w:r w:rsidRPr="000C1501">
              <w:t> </w:t>
            </w:r>
          </w:p>
        </w:tc>
        <w:tc>
          <w:tcPr>
            <w:tcW w:w="236" w:type="dxa"/>
            <w:tcBorders>
              <w:top w:val="nil"/>
              <w:left w:val="nil"/>
              <w:bottom w:val="nil"/>
              <w:right w:val="single" w:sz="4" w:space="0" w:color="000000"/>
            </w:tcBorders>
            <w:shd w:val="clear" w:color="auto" w:fill="auto"/>
            <w:noWrap/>
            <w:hideMark/>
          </w:tcPr>
          <w:p w14:paraId="5FDB7552" w14:textId="77777777" w:rsidR="00894F6B" w:rsidRPr="000C1501" w:rsidRDefault="00894F6B" w:rsidP="00894F6B">
            <w:pPr>
              <w:widowControl w:val="0"/>
              <w:autoSpaceDE w:val="0"/>
              <w:autoSpaceDN w:val="0"/>
              <w:ind w:firstLine="567"/>
            </w:pPr>
            <w:r w:rsidRPr="000C1501">
              <w:t> </w:t>
            </w:r>
          </w:p>
        </w:tc>
        <w:tc>
          <w:tcPr>
            <w:tcW w:w="880" w:type="dxa"/>
            <w:gridSpan w:val="3"/>
            <w:vMerge/>
            <w:tcBorders>
              <w:top w:val="nil"/>
              <w:left w:val="nil"/>
              <w:bottom w:val="nil"/>
              <w:right w:val="single" w:sz="4" w:space="0" w:color="000000"/>
            </w:tcBorders>
            <w:vAlign w:val="center"/>
            <w:hideMark/>
          </w:tcPr>
          <w:p w14:paraId="0130B3EB" w14:textId="77777777" w:rsidR="00894F6B" w:rsidRPr="000C1501" w:rsidRDefault="00894F6B" w:rsidP="00894F6B">
            <w:pPr>
              <w:widowControl w:val="0"/>
              <w:autoSpaceDE w:val="0"/>
              <w:autoSpaceDN w:val="0"/>
              <w:ind w:firstLine="567"/>
              <w:rPr>
                <w:b/>
                <w:bCs/>
              </w:rPr>
            </w:pPr>
          </w:p>
        </w:tc>
        <w:tc>
          <w:tcPr>
            <w:tcW w:w="111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4472EBC7" w14:textId="77777777" w:rsidR="00894F6B" w:rsidRPr="000C1501" w:rsidRDefault="00894F6B" w:rsidP="000C1501">
            <w:pPr>
              <w:widowControl w:val="0"/>
              <w:autoSpaceDE w:val="0"/>
              <w:autoSpaceDN w:val="0"/>
            </w:pPr>
            <w:r w:rsidRPr="000C1501">
              <w:t>(ДТП-М)</w:t>
            </w:r>
          </w:p>
        </w:tc>
        <w:tc>
          <w:tcPr>
            <w:tcW w:w="744" w:type="dxa"/>
            <w:gridSpan w:val="2"/>
            <w:tcBorders>
              <w:top w:val="single" w:sz="4" w:space="0" w:color="000000"/>
              <w:left w:val="nil"/>
              <w:bottom w:val="single" w:sz="4" w:space="0" w:color="000000"/>
              <w:right w:val="single" w:sz="4" w:space="0" w:color="000000"/>
            </w:tcBorders>
            <w:shd w:val="clear" w:color="auto" w:fill="auto"/>
            <w:noWrap/>
            <w:vAlign w:val="center"/>
            <w:hideMark/>
          </w:tcPr>
          <w:p w14:paraId="07CC0DFC" w14:textId="77777777" w:rsidR="00894F6B" w:rsidRPr="000C1501" w:rsidRDefault="00894F6B" w:rsidP="00894F6B">
            <w:pPr>
              <w:widowControl w:val="0"/>
              <w:autoSpaceDE w:val="0"/>
              <w:autoSpaceDN w:val="0"/>
              <w:ind w:firstLine="567"/>
              <w:rPr>
                <w:b/>
                <w:bCs/>
              </w:rPr>
            </w:pPr>
            <w:r w:rsidRPr="000C1501">
              <w:rPr>
                <w:b/>
                <w:bCs/>
              </w:rPr>
              <w:t> </w:t>
            </w:r>
          </w:p>
        </w:tc>
      </w:tr>
      <w:tr w:rsidR="000C1501" w:rsidRPr="000C1501" w14:paraId="47B0EF6E" w14:textId="77777777" w:rsidTr="000C1501">
        <w:trPr>
          <w:trHeight w:val="237"/>
        </w:trPr>
        <w:tc>
          <w:tcPr>
            <w:tcW w:w="372" w:type="dxa"/>
            <w:tcBorders>
              <w:top w:val="nil"/>
              <w:left w:val="nil"/>
              <w:bottom w:val="nil"/>
              <w:right w:val="nil"/>
            </w:tcBorders>
            <w:shd w:val="clear" w:color="auto" w:fill="auto"/>
            <w:noWrap/>
            <w:vAlign w:val="bottom"/>
            <w:hideMark/>
          </w:tcPr>
          <w:p w14:paraId="71CAE8A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04B343E"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01FFA9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5DCC14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0EEAB0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F23681C"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C5DC1B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3DDE851"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3264CE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hideMark/>
          </w:tcPr>
          <w:p w14:paraId="4F61462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1CE541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37DAA9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70706DA"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739EAD69"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96F9BA4"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9B2BE37"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938237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9B46944" w14:textId="77777777" w:rsidR="00894F6B" w:rsidRPr="000C1501" w:rsidRDefault="00894F6B" w:rsidP="00894F6B">
            <w:pPr>
              <w:widowControl w:val="0"/>
              <w:autoSpaceDE w:val="0"/>
              <w:autoSpaceDN w:val="0"/>
              <w:ind w:firstLine="567"/>
            </w:pPr>
            <w:r w:rsidRPr="000C1501">
              <w:t> </w:t>
            </w:r>
          </w:p>
        </w:tc>
        <w:tc>
          <w:tcPr>
            <w:tcW w:w="236" w:type="dxa"/>
            <w:tcBorders>
              <w:top w:val="nil"/>
              <w:left w:val="nil"/>
              <w:bottom w:val="nil"/>
              <w:right w:val="nil"/>
            </w:tcBorders>
            <w:shd w:val="clear" w:color="auto" w:fill="auto"/>
            <w:noWrap/>
            <w:vAlign w:val="bottom"/>
            <w:hideMark/>
          </w:tcPr>
          <w:p w14:paraId="3937068F" w14:textId="77777777" w:rsidR="00894F6B" w:rsidRPr="000C1501" w:rsidRDefault="00894F6B" w:rsidP="00894F6B">
            <w:pPr>
              <w:widowControl w:val="0"/>
              <w:autoSpaceDE w:val="0"/>
              <w:autoSpaceDN w:val="0"/>
              <w:ind w:firstLine="567"/>
            </w:pPr>
          </w:p>
        </w:tc>
        <w:tc>
          <w:tcPr>
            <w:tcW w:w="508" w:type="dxa"/>
            <w:gridSpan w:val="2"/>
            <w:tcBorders>
              <w:top w:val="nil"/>
              <w:left w:val="nil"/>
              <w:bottom w:val="nil"/>
              <w:right w:val="nil"/>
            </w:tcBorders>
            <w:shd w:val="clear" w:color="auto" w:fill="auto"/>
            <w:noWrap/>
            <w:hideMark/>
          </w:tcPr>
          <w:p w14:paraId="0F035FE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F833DD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8E7626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FB6DD5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55616D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2B8085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9247BDF" w14:textId="77777777" w:rsidR="00894F6B" w:rsidRPr="000C1501" w:rsidRDefault="00894F6B" w:rsidP="00894F6B">
            <w:pPr>
              <w:widowControl w:val="0"/>
              <w:autoSpaceDE w:val="0"/>
              <w:autoSpaceDN w:val="0"/>
              <w:ind w:firstLine="567"/>
            </w:pPr>
            <w:r w:rsidRPr="000C1501">
              <w:t> </w:t>
            </w:r>
          </w:p>
        </w:tc>
      </w:tr>
      <w:tr w:rsidR="000C1501" w:rsidRPr="000C1501" w14:paraId="0B378D7E" w14:textId="77777777" w:rsidTr="00894F6B">
        <w:trPr>
          <w:trHeight w:val="353"/>
        </w:trPr>
        <w:tc>
          <w:tcPr>
            <w:tcW w:w="9740" w:type="dxa"/>
            <w:gridSpan w:val="27"/>
            <w:tcBorders>
              <w:top w:val="nil"/>
              <w:left w:val="nil"/>
              <w:bottom w:val="single" w:sz="4" w:space="0" w:color="000000"/>
              <w:right w:val="nil"/>
            </w:tcBorders>
            <w:shd w:val="clear" w:color="auto" w:fill="auto"/>
            <w:noWrap/>
            <w:vAlign w:val="center"/>
            <w:hideMark/>
          </w:tcPr>
          <w:p w14:paraId="69DE2B7F" w14:textId="77777777" w:rsidR="00894F6B" w:rsidRPr="000C1501" w:rsidRDefault="00894F6B" w:rsidP="000C1501">
            <w:pPr>
              <w:widowControl w:val="0"/>
              <w:autoSpaceDE w:val="0"/>
              <w:autoSpaceDN w:val="0"/>
            </w:pPr>
            <w:r w:rsidRPr="000C1501">
              <w:t>Местоположение</w:t>
            </w:r>
          </w:p>
        </w:tc>
      </w:tr>
      <w:tr w:rsidR="000C1501" w:rsidRPr="000C1501" w14:paraId="611799D3" w14:textId="77777777" w:rsidTr="00894F6B">
        <w:trPr>
          <w:trHeight w:val="60"/>
        </w:trPr>
        <w:tc>
          <w:tcPr>
            <w:tcW w:w="3348" w:type="dxa"/>
            <w:gridSpan w:val="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3BD2E4" w14:textId="77777777" w:rsidR="00894F6B" w:rsidRPr="000C1501" w:rsidRDefault="00894F6B" w:rsidP="000C1501">
            <w:pPr>
              <w:widowControl w:val="0"/>
              <w:autoSpaceDE w:val="0"/>
              <w:autoSpaceDN w:val="0"/>
            </w:pPr>
            <w:r w:rsidRPr="000C1501">
              <w:t>Наименование автодороги</w:t>
            </w:r>
          </w:p>
        </w:tc>
        <w:tc>
          <w:tcPr>
            <w:tcW w:w="1488" w:type="dxa"/>
            <w:gridSpan w:val="4"/>
            <w:tcBorders>
              <w:top w:val="single" w:sz="4" w:space="0" w:color="000000"/>
              <w:left w:val="nil"/>
              <w:bottom w:val="single" w:sz="4" w:space="0" w:color="000000"/>
              <w:right w:val="single" w:sz="4" w:space="0" w:color="000000"/>
            </w:tcBorders>
            <w:shd w:val="clear" w:color="auto" w:fill="auto"/>
            <w:vAlign w:val="center"/>
            <w:hideMark/>
          </w:tcPr>
          <w:p w14:paraId="2B1676E8" w14:textId="77777777" w:rsidR="00894F6B" w:rsidRPr="000C1501" w:rsidRDefault="00894F6B" w:rsidP="00894F6B">
            <w:pPr>
              <w:widowControl w:val="0"/>
              <w:autoSpaceDE w:val="0"/>
              <w:autoSpaceDN w:val="0"/>
              <w:ind w:firstLine="567"/>
            </w:pPr>
            <w:r w:rsidRPr="000C1501">
              <w:t>км+</w:t>
            </w:r>
          </w:p>
        </w:tc>
        <w:tc>
          <w:tcPr>
            <w:tcW w:w="1556" w:type="dxa"/>
            <w:gridSpan w:val="4"/>
            <w:tcBorders>
              <w:top w:val="single" w:sz="4" w:space="0" w:color="000000"/>
              <w:left w:val="nil"/>
              <w:bottom w:val="single" w:sz="4" w:space="0" w:color="000000"/>
              <w:right w:val="single" w:sz="4" w:space="0" w:color="000000"/>
            </w:tcBorders>
            <w:shd w:val="clear" w:color="auto" w:fill="auto"/>
            <w:vAlign w:val="center"/>
            <w:hideMark/>
          </w:tcPr>
          <w:p w14:paraId="17DC6259" w14:textId="77777777" w:rsidR="00894F6B" w:rsidRPr="000C1501" w:rsidRDefault="00894F6B" w:rsidP="000C1501">
            <w:pPr>
              <w:widowControl w:val="0"/>
              <w:autoSpaceDE w:val="0"/>
              <w:autoSpaceDN w:val="0"/>
            </w:pPr>
            <w:r w:rsidRPr="000C1501">
              <w:t>Направление движения</w:t>
            </w:r>
          </w:p>
        </w:tc>
        <w:tc>
          <w:tcPr>
            <w:tcW w:w="3348" w:type="dxa"/>
            <w:gridSpan w:val="10"/>
            <w:tcBorders>
              <w:top w:val="single" w:sz="4" w:space="0" w:color="000000"/>
              <w:left w:val="nil"/>
              <w:bottom w:val="single" w:sz="4" w:space="0" w:color="000000"/>
              <w:right w:val="single" w:sz="4" w:space="0" w:color="000000"/>
            </w:tcBorders>
            <w:shd w:val="clear" w:color="auto" w:fill="auto"/>
            <w:noWrap/>
            <w:vAlign w:val="center"/>
            <w:hideMark/>
          </w:tcPr>
          <w:p w14:paraId="7CB5AF6B" w14:textId="77777777" w:rsidR="00894F6B" w:rsidRPr="000C1501" w:rsidRDefault="00894F6B" w:rsidP="00894F6B">
            <w:pPr>
              <w:widowControl w:val="0"/>
              <w:autoSpaceDE w:val="0"/>
              <w:autoSpaceDN w:val="0"/>
              <w:ind w:firstLine="567"/>
            </w:pPr>
            <w:r w:rsidRPr="000C1501">
              <w:t>Населенный пункт</w:t>
            </w:r>
          </w:p>
        </w:tc>
      </w:tr>
      <w:tr w:rsidR="000C1501" w:rsidRPr="000C1501" w14:paraId="096466C6" w14:textId="77777777" w:rsidTr="00894F6B">
        <w:trPr>
          <w:trHeight w:val="60"/>
        </w:trPr>
        <w:tc>
          <w:tcPr>
            <w:tcW w:w="3348" w:type="dxa"/>
            <w:gridSpan w:val="9"/>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51A87" w14:textId="77777777" w:rsidR="00894F6B" w:rsidRPr="000C1501" w:rsidRDefault="00894F6B" w:rsidP="00894F6B">
            <w:pPr>
              <w:widowControl w:val="0"/>
              <w:autoSpaceDE w:val="0"/>
              <w:autoSpaceDN w:val="0"/>
              <w:ind w:firstLine="567"/>
            </w:pPr>
            <w:r w:rsidRPr="000C1501">
              <w:t> </w:t>
            </w:r>
          </w:p>
        </w:tc>
        <w:tc>
          <w:tcPr>
            <w:tcW w:w="1488" w:type="dxa"/>
            <w:gridSpan w:val="4"/>
            <w:tcBorders>
              <w:top w:val="single" w:sz="4" w:space="0" w:color="000000"/>
              <w:left w:val="nil"/>
              <w:bottom w:val="single" w:sz="4" w:space="0" w:color="000000"/>
              <w:right w:val="single" w:sz="4" w:space="0" w:color="000000"/>
            </w:tcBorders>
            <w:shd w:val="clear" w:color="auto" w:fill="auto"/>
            <w:noWrap/>
            <w:vAlign w:val="center"/>
            <w:hideMark/>
          </w:tcPr>
          <w:p w14:paraId="648795F1" w14:textId="77777777" w:rsidR="00894F6B" w:rsidRPr="000C1501" w:rsidRDefault="00894F6B" w:rsidP="00894F6B">
            <w:pPr>
              <w:widowControl w:val="0"/>
              <w:autoSpaceDE w:val="0"/>
              <w:autoSpaceDN w:val="0"/>
              <w:ind w:firstLine="567"/>
            </w:pPr>
            <w:r w:rsidRPr="000C1501">
              <w:t> </w:t>
            </w:r>
          </w:p>
        </w:tc>
        <w:tc>
          <w:tcPr>
            <w:tcW w:w="1556" w:type="dxa"/>
            <w:gridSpan w:val="4"/>
            <w:tcBorders>
              <w:top w:val="single" w:sz="4" w:space="0" w:color="000000"/>
              <w:left w:val="nil"/>
              <w:bottom w:val="single" w:sz="4" w:space="0" w:color="000000"/>
              <w:right w:val="single" w:sz="4" w:space="0" w:color="000000"/>
            </w:tcBorders>
            <w:shd w:val="clear" w:color="auto" w:fill="auto"/>
            <w:noWrap/>
            <w:vAlign w:val="center"/>
            <w:hideMark/>
          </w:tcPr>
          <w:p w14:paraId="409023C7" w14:textId="77777777" w:rsidR="00894F6B" w:rsidRPr="000C1501" w:rsidRDefault="00894F6B" w:rsidP="00894F6B">
            <w:pPr>
              <w:widowControl w:val="0"/>
              <w:autoSpaceDE w:val="0"/>
              <w:autoSpaceDN w:val="0"/>
              <w:ind w:firstLine="567"/>
            </w:pPr>
            <w:r w:rsidRPr="000C1501">
              <w:t> </w:t>
            </w:r>
          </w:p>
        </w:tc>
        <w:tc>
          <w:tcPr>
            <w:tcW w:w="3348" w:type="dxa"/>
            <w:gridSpan w:val="10"/>
            <w:tcBorders>
              <w:top w:val="single" w:sz="4" w:space="0" w:color="000000"/>
              <w:left w:val="nil"/>
              <w:bottom w:val="single" w:sz="4" w:space="0" w:color="000000"/>
              <w:right w:val="single" w:sz="4" w:space="0" w:color="000000"/>
            </w:tcBorders>
            <w:shd w:val="clear" w:color="auto" w:fill="auto"/>
            <w:vAlign w:val="center"/>
            <w:hideMark/>
          </w:tcPr>
          <w:p w14:paraId="74B97257" w14:textId="77777777" w:rsidR="00894F6B" w:rsidRPr="000C1501" w:rsidRDefault="00894F6B" w:rsidP="00894F6B">
            <w:pPr>
              <w:widowControl w:val="0"/>
              <w:autoSpaceDE w:val="0"/>
              <w:autoSpaceDN w:val="0"/>
              <w:ind w:firstLine="567"/>
            </w:pPr>
            <w:r w:rsidRPr="000C1501">
              <w:t> </w:t>
            </w:r>
          </w:p>
        </w:tc>
      </w:tr>
      <w:tr w:rsidR="000C1501" w:rsidRPr="000C1501" w14:paraId="23F1A8C3" w14:textId="77777777" w:rsidTr="00894F6B">
        <w:trPr>
          <w:trHeight w:val="237"/>
        </w:trPr>
        <w:tc>
          <w:tcPr>
            <w:tcW w:w="372" w:type="dxa"/>
            <w:tcBorders>
              <w:top w:val="nil"/>
              <w:left w:val="nil"/>
              <w:bottom w:val="nil"/>
              <w:right w:val="nil"/>
            </w:tcBorders>
            <w:shd w:val="clear" w:color="auto" w:fill="auto"/>
            <w:noWrap/>
            <w:hideMark/>
          </w:tcPr>
          <w:p w14:paraId="6BC7747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DCB344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7A21D4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14911B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B388D4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3912F7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3D7D17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98B69D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46946D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5D03E4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0F1701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9664E2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4D18E5B"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764EFE84"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F86F667"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07A7AF34"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6F912F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C58721A" w14:textId="77777777" w:rsidR="00894F6B" w:rsidRPr="000C1501" w:rsidRDefault="00894F6B" w:rsidP="00894F6B">
            <w:pPr>
              <w:widowControl w:val="0"/>
              <w:autoSpaceDE w:val="0"/>
              <w:autoSpaceDN w:val="0"/>
              <w:ind w:firstLine="567"/>
            </w:pPr>
            <w:r w:rsidRPr="000C1501">
              <w:t> </w:t>
            </w:r>
          </w:p>
        </w:tc>
        <w:tc>
          <w:tcPr>
            <w:tcW w:w="372" w:type="dxa"/>
            <w:gridSpan w:val="2"/>
            <w:tcBorders>
              <w:top w:val="nil"/>
              <w:left w:val="nil"/>
              <w:bottom w:val="nil"/>
              <w:right w:val="nil"/>
            </w:tcBorders>
            <w:shd w:val="clear" w:color="auto" w:fill="auto"/>
            <w:noWrap/>
            <w:hideMark/>
          </w:tcPr>
          <w:p w14:paraId="481E456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C5896B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D99F92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6F98E1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ECBDDB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E06AB5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0E9443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FE9B5D5" w14:textId="77777777" w:rsidR="00894F6B" w:rsidRPr="000C1501" w:rsidRDefault="00894F6B" w:rsidP="00894F6B">
            <w:pPr>
              <w:widowControl w:val="0"/>
              <w:autoSpaceDE w:val="0"/>
              <w:autoSpaceDN w:val="0"/>
              <w:ind w:firstLine="567"/>
            </w:pPr>
            <w:r w:rsidRPr="000C1501">
              <w:t> </w:t>
            </w:r>
          </w:p>
        </w:tc>
      </w:tr>
      <w:tr w:rsidR="000C1501" w:rsidRPr="000C1501" w14:paraId="2F22F671" w14:textId="77777777" w:rsidTr="00894F6B">
        <w:trPr>
          <w:trHeight w:val="353"/>
        </w:trPr>
        <w:tc>
          <w:tcPr>
            <w:tcW w:w="9740" w:type="dxa"/>
            <w:gridSpan w:val="27"/>
            <w:tcBorders>
              <w:top w:val="nil"/>
              <w:left w:val="nil"/>
              <w:bottom w:val="single" w:sz="4" w:space="0" w:color="000000"/>
              <w:right w:val="nil"/>
            </w:tcBorders>
            <w:shd w:val="clear" w:color="auto" w:fill="auto"/>
            <w:noWrap/>
            <w:vAlign w:val="center"/>
            <w:hideMark/>
          </w:tcPr>
          <w:p w14:paraId="08E40866" w14:textId="77777777" w:rsidR="00894F6B" w:rsidRPr="000C1501" w:rsidRDefault="00894F6B" w:rsidP="000C1501">
            <w:pPr>
              <w:widowControl w:val="0"/>
              <w:autoSpaceDE w:val="0"/>
              <w:autoSpaceDN w:val="0"/>
            </w:pPr>
            <w:r w:rsidRPr="000C1501">
              <w:t>Описание ДТП</w:t>
            </w:r>
          </w:p>
        </w:tc>
      </w:tr>
      <w:tr w:rsidR="000C1501" w:rsidRPr="000C1501" w14:paraId="54BCD2B7" w14:textId="77777777" w:rsidTr="00894F6B">
        <w:trPr>
          <w:trHeight w:val="338"/>
        </w:trPr>
        <w:tc>
          <w:tcPr>
            <w:tcW w:w="1860" w:type="dxa"/>
            <w:gridSpan w:val="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55082B" w14:textId="77777777" w:rsidR="00894F6B" w:rsidRPr="000C1501" w:rsidRDefault="00894F6B" w:rsidP="000C1501">
            <w:pPr>
              <w:widowControl w:val="0"/>
              <w:autoSpaceDE w:val="0"/>
              <w:autoSpaceDN w:val="0"/>
            </w:pPr>
            <w:r w:rsidRPr="000C1501">
              <w:t>Вид ДТП</w:t>
            </w:r>
          </w:p>
        </w:tc>
        <w:tc>
          <w:tcPr>
            <w:tcW w:w="7880" w:type="dxa"/>
            <w:gridSpan w:val="22"/>
            <w:tcBorders>
              <w:top w:val="single" w:sz="4" w:space="0" w:color="000000"/>
              <w:left w:val="nil"/>
              <w:bottom w:val="single" w:sz="4" w:space="0" w:color="000000"/>
              <w:right w:val="single" w:sz="4" w:space="0" w:color="000000"/>
            </w:tcBorders>
            <w:shd w:val="clear" w:color="auto" w:fill="auto"/>
            <w:noWrap/>
            <w:vAlign w:val="center"/>
            <w:hideMark/>
          </w:tcPr>
          <w:p w14:paraId="38273F86" w14:textId="77777777" w:rsidR="00894F6B" w:rsidRPr="000C1501" w:rsidRDefault="00894F6B" w:rsidP="00894F6B">
            <w:pPr>
              <w:widowControl w:val="0"/>
              <w:autoSpaceDE w:val="0"/>
              <w:autoSpaceDN w:val="0"/>
              <w:ind w:firstLine="567"/>
            </w:pPr>
            <w:r w:rsidRPr="000C1501">
              <w:t> </w:t>
            </w:r>
          </w:p>
        </w:tc>
      </w:tr>
      <w:tr w:rsidR="000C1501" w:rsidRPr="000C1501" w14:paraId="22F13E85" w14:textId="77777777" w:rsidTr="00894F6B">
        <w:trPr>
          <w:trHeight w:val="870"/>
        </w:trPr>
        <w:tc>
          <w:tcPr>
            <w:tcW w:w="1860" w:type="dxa"/>
            <w:gridSpan w:val="5"/>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ECAAEB" w14:textId="77777777" w:rsidR="00894F6B" w:rsidRPr="000C1501" w:rsidRDefault="00894F6B" w:rsidP="000C1501">
            <w:pPr>
              <w:widowControl w:val="0"/>
              <w:autoSpaceDE w:val="0"/>
              <w:autoSpaceDN w:val="0"/>
            </w:pPr>
            <w:r w:rsidRPr="000C1501">
              <w:t>Подробности (участники, причина)</w:t>
            </w:r>
          </w:p>
        </w:tc>
        <w:tc>
          <w:tcPr>
            <w:tcW w:w="7880" w:type="dxa"/>
            <w:gridSpan w:val="22"/>
            <w:tcBorders>
              <w:top w:val="single" w:sz="4" w:space="0" w:color="000000"/>
              <w:left w:val="nil"/>
              <w:bottom w:val="single" w:sz="4" w:space="0" w:color="000000"/>
              <w:right w:val="single" w:sz="4" w:space="0" w:color="000000"/>
            </w:tcBorders>
            <w:shd w:val="clear" w:color="auto" w:fill="auto"/>
            <w:vAlign w:val="center"/>
            <w:hideMark/>
          </w:tcPr>
          <w:p w14:paraId="1465DD8E" w14:textId="77777777" w:rsidR="00894F6B" w:rsidRPr="000C1501" w:rsidRDefault="00894F6B" w:rsidP="00894F6B">
            <w:pPr>
              <w:widowControl w:val="0"/>
              <w:autoSpaceDE w:val="0"/>
              <w:autoSpaceDN w:val="0"/>
              <w:ind w:firstLine="567"/>
            </w:pPr>
            <w:r w:rsidRPr="000C1501">
              <w:t> </w:t>
            </w:r>
          </w:p>
        </w:tc>
      </w:tr>
      <w:tr w:rsidR="000C1501" w:rsidRPr="000C1501" w14:paraId="3A3D3561" w14:textId="77777777" w:rsidTr="00894F6B">
        <w:trPr>
          <w:trHeight w:val="237"/>
        </w:trPr>
        <w:tc>
          <w:tcPr>
            <w:tcW w:w="372" w:type="dxa"/>
            <w:tcBorders>
              <w:top w:val="nil"/>
              <w:left w:val="nil"/>
              <w:bottom w:val="nil"/>
              <w:right w:val="nil"/>
            </w:tcBorders>
            <w:shd w:val="clear" w:color="auto" w:fill="auto"/>
            <w:noWrap/>
            <w:hideMark/>
          </w:tcPr>
          <w:p w14:paraId="1BF8350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C18318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730E0E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9310E7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A0460B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500226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133B66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7E9A57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97CF54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9DBAAF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B39D83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5276DD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4ADF174"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6014BDE3"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6C5AA00"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8177121"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765BE27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E0CDE01" w14:textId="77777777" w:rsidR="00894F6B" w:rsidRPr="000C1501" w:rsidRDefault="00894F6B" w:rsidP="00894F6B">
            <w:pPr>
              <w:widowControl w:val="0"/>
              <w:autoSpaceDE w:val="0"/>
              <w:autoSpaceDN w:val="0"/>
              <w:ind w:firstLine="567"/>
            </w:pPr>
            <w:r w:rsidRPr="000C1501">
              <w:t> </w:t>
            </w:r>
          </w:p>
        </w:tc>
        <w:tc>
          <w:tcPr>
            <w:tcW w:w="372" w:type="dxa"/>
            <w:gridSpan w:val="2"/>
            <w:tcBorders>
              <w:top w:val="nil"/>
              <w:left w:val="nil"/>
              <w:bottom w:val="nil"/>
              <w:right w:val="nil"/>
            </w:tcBorders>
            <w:shd w:val="clear" w:color="auto" w:fill="auto"/>
            <w:noWrap/>
            <w:hideMark/>
          </w:tcPr>
          <w:p w14:paraId="0EADAB4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79161C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F60904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68B686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D31203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0AEC8C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C598DD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2A2CA72" w14:textId="77777777" w:rsidR="00894F6B" w:rsidRPr="000C1501" w:rsidRDefault="00894F6B" w:rsidP="00894F6B">
            <w:pPr>
              <w:widowControl w:val="0"/>
              <w:autoSpaceDE w:val="0"/>
              <w:autoSpaceDN w:val="0"/>
              <w:ind w:firstLine="567"/>
            </w:pPr>
            <w:r w:rsidRPr="000C1501">
              <w:t> </w:t>
            </w:r>
          </w:p>
        </w:tc>
      </w:tr>
      <w:tr w:rsidR="000C1501" w:rsidRPr="000C1501" w14:paraId="7B238D95" w14:textId="77777777" w:rsidTr="00894F6B">
        <w:trPr>
          <w:trHeight w:val="353"/>
        </w:trPr>
        <w:tc>
          <w:tcPr>
            <w:tcW w:w="9740" w:type="dxa"/>
            <w:gridSpan w:val="27"/>
            <w:tcBorders>
              <w:top w:val="nil"/>
              <w:left w:val="nil"/>
              <w:bottom w:val="single" w:sz="4" w:space="0" w:color="000000"/>
              <w:right w:val="nil"/>
            </w:tcBorders>
            <w:shd w:val="clear" w:color="auto" w:fill="auto"/>
            <w:noWrap/>
            <w:vAlign w:val="center"/>
            <w:hideMark/>
          </w:tcPr>
          <w:p w14:paraId="5935AC65" w14:textId="77777777" w:rsidR="00894F6B" w:rsidRPr="000C1501" w:rsidRDefault="00894F6B" w:rsidP="000C1501">
            <w:pPr>
              <w:widowControl w:val="0"/>
              <w:autoSpaceDE w:val="0"/>
              <w:autoSpaceDN w:val="0"/>
            </w:pPr>
            <w:r w:rsidRPr="000C1501">
              <w:t>Характеристика участка дороги и погодные условия</w:t>
            </w:r>
          </w:p>
        </w:tc>
      </w:tr>
      <w:tr w:rsidR="000C1501" w:rsidRPr="000C1501" w14:paraId="556CD301" w14:textId="77777777" w:rsidTr="00894F6B">
        <w:trPr>
          <w:trHeight w:val="379"/>
        </w:trPr>
        <w:tc>
          <w:tcPr>
            <w:tcW w:w="9740" w:type="dxa"/>
            <w:gridSpan w:val="27"/>
            <w:tcBorders>
              <w:top w:val="single" w:sz="4" w:space="0" w:color="000000"/>
              <w:left w:val="single" w:sz="4" w:space="0" w:color="000000"/>
              <w:bottom w:val="single" w:sz="4" w:space="0" w:color="000000"/>
              <w:right w:val="single" w:sz="4" w:space="0" w:color="000000"/>
            </w:tcBorders>
            <w:shd w:val="clear" w:color="auto" w:fill="auto"/>
            <w:hideMark/>
          </w:tcPr>
          <w:p w14:paraId="1DFB86BD" w14:textId="77777777" w:rsidR="00894F6B" w:rsidRPr="000C1501" w:rsidRDefault="00894F6B" w:rsidP="00894F6B">
            <w:pPr>
              <w:widowControl w:val="0"/>
              <w:autoSpaceDE w:val="0"/>
              <w:autoSpaceDN w:val="0"/>
              <w:ind w:firstLine="567"/>
            </w:pPr>
            <w:r w:rsidRPr="000C1501">
              <w:t> </w:t>
            </w:r>
          </w:p>
        </w:tc>
      </w:tr>
      <w:tr w:rsidR="000C1501" w:rsidRPr="000C1501" w14:paraId="7C093872" w14:textId="77777777" w:rsidTr="00894F6B">
        <w:trPr>
          <w:trHeight w:val="237"/>
        </w:trPr>
        <w:tc>
          <w:tcPr>
            <w:tcW w:w="372" w:type="dxa"/>
            <w:tcBorders>
              <w:top w:val="nil"/>
              <w:left w:val="nil"/>
              <w:bottom w:val="nil"/>
              <w:right w:val="nil"/>
            </w:tcBorders>
            <w:shd w:val="clear" w:color="auto" w:fill="auto"/>
            <w:noWrap/>
            <w:hideMark/>
          </w:tcPr>
          <w:p w14:paraId="4AE7BF1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79B3E4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9B22BD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348104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EA61AD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5614F4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12C0D9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2126B2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7A525A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5A1A4B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539242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C2BAE1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2C1EF8F"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51026EE"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single" w:sz="4" w:space="0" w:color="000000"/>
              <w:right w:val="nil"/>
            </w:tcBorders>
            <w:shd w:val="clear" w:color="auto" w:fill="auto"/>
            <w:noWrap/>
            <w:hideMark/>
          </w:tcPr>
          <w:p w14:paraId="27B2342E"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single" w:sz="4" w:space="0" w:color="000000"/>
              <w:right w:val="nil"/>
            </w:tcBorders>
            <w:shd w:val="clear" w:color="auto" w:fill="auto"/>
            <w:noWrap/>
            <w:hideMark/>
          </w:tcPr>
          <w:p w14:paraId="7A8899A1"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657ABC4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0960DAB" w14:textId="77777777" w:rsidR="00894F6B" w:rsidRPr="000C1501" w:rsidRDefault="00894F6B" w:rsidP="00894F6B">
            <w:pPr>
              <w:widowControl w:val="0"/>
              <w:autoSpaceDE w:val="0"/>
              <w:autoSpaceDN w:val="0"/>
              <w:ind w:firstLine="567"/>
            </w:pPr>
            <w:r w:rsidRPr="000C1501">
              <w:t> </w:t>
            </w:r>
          </w:p>
        </w:tc>
        <w:tc>
          <w:tcPr>
            <w:tcW w:w="372" w:type="dxa"/>
            <w:gridSpan w:val="2"/>
            <w:tcBorders>
              <w:top w:val="nil"/>
              <w:left w:val="nil"/>
              <w:bottom w:val="nil"/>
              <w:right w:val="nil"/>
            </w:tcBorders>
            <w:shd w:val="clear" w:color="auto" w:fill="auto"/>
            <w:noWrap/>
            <w:hideMark/>
          </w:tcPr>
          <w:p w14:paraId="0797281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CEA0BC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9D333E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679FD0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0EBE70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50AE55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E0C0BE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F3053BB" w14:textId="77777777" w:rsidR="00894F6B" w:rsidRPr="000C1501" w:rsidRDefault="00894F6B" w:rsidP="00894F6B">
            <w:pPr>
              <w:widowControl w:val="0"/>
              <w:autoSpaceDE w:val="0"/>
              <w:autoSpaceDN w:val="0"/>
              <w:ind w:firstLine="567"/>
            </w:pPr>
            <w:r w:rsidRPr="000C1501">
              <w:t> </w:t>
            </w:r>
          </w:p>
        </w:tc>
      </w:tr>
      <w:tr w:rsidR="000C1501" w:rsidRPr="000C1501" w14:paraId="56191718" w14:textId="77777777" w:rsidTr="00894F6B">
        <w:trPr>
          <w:trHeight w:val="338"/>
        </w:trPr>
        <w:tc>
          <w:tcPr>
            <w:tcW w:w="5225" w:type="dxa"/>
            <w:gridSpan w:val="14"/>
            <w:tcBorders>
              <w:top w:val="nil"/>
              <w:left w:val="nil"/>
              <w:bottom w:val="nil"/>
              <w:right w:val="single" w:sz="4" w:space="0" w:color="000000"/>
            </w:tcBorders>
            <w:shd w:val="clear" w:color="auto" w:fill="auto"/>
            <w:noWrap/>
            <w:vAlign w:val="center"/>
            <w:hideMark/>
          </w:tcPr>
          <w:p w14:paraId="08C775DD" w14:textId="77777777" w:rsidR="00894F6B" w:rsidRPr="000C1501" w:rsidRDefault="00894F6B" w:rsidP="000C1501">
            <w:pPr>
              <w:widowControl w:val="0"/>
              <w:autoSpaceDE w:val="0"/>
              <w:autoSpaceDN w:val="0"/>
            </w:pPr>
            <w:r w:rsidRPr="000C1501">
              <w:t>Претензии к дорожным органам (Да/Нет)</w:t>
            </w:r>
          </w:p>
        </w:tc>
        <w:tc>
          <w:tcPr>
            <w:tcW w:w="778" w:type="dxa"/>
            <w:gridSpan w:val="2"/>
            <w:tcBorders>
              <w:top w:val="single" w:sz="4" w:space="0" w:color="000000"/>
              <w:left w:val="nil"/>
              <w:bottom w:val="single" w:sz="4" w:space="0" w:color="000000"/>
              <w:right w:val="single" w:sz="4" w:space="0" w:color="000000"/>
            </w:tcBorders>
            <w:shd w:val="clear" w:color="auto" w:fill="auto"/>
            <w:noWrap/>
            <w:vAlign w:val="center"/>
            <w:hideMark/>
          </w:tcPr>
          <w:p w14:paraId="670149EB"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77DA3C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vAlign w:val="bottom"/>
            <w:hideMark/>
          </w:tcPr>
          <w:p w14:paraId="6A00AFE1" w14:textId="77777777" w:rsidR="00894F6B" w:rsidRPr="000C1501" w:rsidRDefault="00894F6B" w:rsidP="00894F6B">
            <w:pPr>
              <w:widowControl w:val="0"/>
              <w:autoSpaceDE w:val="0"/>
              <w:autoSpaceDN w:val="0"/>
              <w:ind w:firstLine="567"/>
            </w:pPr>
          </w:p>
        </w:tc>
        <w:tc>
          <w:tcPr>
            <w:tcW w:w="372" w:type="dxa"/>
            <w:gridSpan w:val="2"/>
            <w:tcBorders>
              <w:top w:val="nil"/>
              <w:left w:val="nil"/>
              <w:bottom w:val="nil"/>
              <w:right w:val="nil"/>
            </w:tcBorders>
            <w:shd w:val="clear" w:color="auto" w:fill="auto"/>
            <w:noWrap/>
            <w:vAlign w:val="bottom"/>
            <w:hideMark/>
          </w:tcPr>
          <w:p w14:paraId="3768397C"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4720F5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6C3F093"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5F0FB0F"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8DC6F7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BAD6CE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73845C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4DA4F17" w14:textId="77777777" w:rsidR="00894F6B" w:rsidRPr="000C1501" w:rsidRDefault="00894F6B" w:rsidP="00894F6B">
            <w:pPr>
              <w:widowControl w:val="0"/>
              <w:autoSpaceDE w:val="0"/>
              <w:autoSpaceDN w:val="0"/>
              <w:ind w:firstLine="567"/>
            </w:pPr>
          </w:p>
        </w:tc>
      </w:tr>
      <w:tr w:rsidR="000C1501" w:rsidRPr="000C1501" w14:paraId="0940321A" w14:textId="77777777" w:rsidTr="00894F6B">
        <w:trPr>
          <w:trHeight w:val="237"/>
        </w:trPr>
        <w:tc>
          <w:tcPr>
            <w:tcW w:w="372" w:type="dxa"/>
            <w:tcBorders>
              <w:top w:val="nil"/>
              <w:left w:val="nil"/>
              <w:bottom w:val="nil"/>
              <w:right w:val="nil"/>
            </w:tcBorders>
            <w:shd w:val="clear" w:color="auto" w:fill="auto"/>
            <w:noWrap/>
            <w:vAlign w:val="bottom"/>
            <w:hideMark/>
          </w:tcPr>
          <w:p w14:paraId="1B97E995"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DE8C841"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6573842"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B16233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B524D73"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F72057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448E4D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B803645"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0AEBBF3"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A6D2CAD"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957A2B2"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20942D5"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855B9BF"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1BC3C275"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hideMark/>
          </w:tcPr>
          <w:p w14:paraId="4007D5D3"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07A2D8E5"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vAlign w:val="bottom"/>
            <w:hideMark/>
          </w:tcPr>
          <w:p w14:paraId="0D67897C"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81207AD" w14:textId="77777777" w:rsidR="00894F6B" w:rsidRPr="000C1501" w:rsidRDefault="00894F6B" w:rsidP="00894F6B">
            <w:pPr>
              <w:widowControl w:val="0"/>
              <w:autoSpaceDE w:val="0"/>
              <w:autoSpaceDN w:val="0"/>
              <w:ind w:firstLine="567"/>
            </w:pPr>
          </w:p>
        </w:tc>
        <w:tc>
          <w:tcPr>
            <w:tcW w:w="372" w:type="dxa"/>
            <w:gridSpan w:val="2"/>
            <w:tcBorders>
              <w:top w:val="nil"/>
              <w:left w:val="nil"/>
              <w:bottom w:val="nil"/>
              <w:right w:val="nil"/>
            </w:tcBorders>
            <w:shd w:val="clear" w:color="auto" w:fill="auto"/>
            <w:noWrap/>
            <w:vAlign w:val="bottom"/>
            <w:hideMark/>
          </w:tcPr>
          <w:p w14:paraId="46BD697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B82D59C"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549BF6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940A45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FEC7F5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EDEAE4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FD0F36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E165178" w14:textId="77777777" w:rsidR="00894F6B" w:rsidRPr="000C1501" w:rsidRDefault="00894F6B" w:rsidP="00894F6B">
            <w:pPr>
              <w:widowControl w:val="0"/>
              <w:autoSpaceDE w:val="0"/>
              <w:autoSpaceDN w:val="0"/>
              <w:ind w:firstLine="567"/>
            </w:pPr>
          </w:p>
        </w:tc>
      </w:tr>
      <w:tr w:rsidR="000C1501" w:rsidRPr="000C1501" w14:paraId="5E2F7CDC" w14:textId="77777777" w:rsidTr="00894F6B">
        <w:trPr>
          <w:trHeight w:val="353"/>
        </w:trPr>
        <w:tc>
          <w:tcPr>
            <w:tcW w:w="9740" w:type="dxa"/>
            <w:gridSpan w:val="27"/>
            <w:tcBorders>
              <w:top w:val="nil"/>
              <w:left w:val="nil"/>
              <w:bottom w:val="single" w:sz="4" w:space="0" w:color="000000"/>
              <w:right w:val="nil"/>
            </w:tcBorders>
            <w:shd w:val="clear" w:color="auto" w:fill="auto"/>
            <w:noWrap/>
            <w:vAlign w:val="center"/>
            <w:hideMark/>
          </w:tcPr>
          <w:p w14:paraId="7ECECA30" w14:textId="77777777" w:rsidR="00894F6B" w:rsidRPr="000C1501" w:rsidRDefault="00894F6B" w:rsidP="000C1501">
            <w:pPr>
              <w:widowControl w:val="0"/>
              <w:autoSpaceDE w:val="0"/>
              <w:autoSpaceDN w:val="0"/>
            </w:pPr>
            <w:r w:rsidRPr="000C1501">
              <w:t>Сопутствующие дорожные условия, указанные в претензии</w:t>
            </w:r>
          </w:p>
        </w:tc>
      </w:tr>
      <w:tr w:rsidR="000C1501" w:rsidRPr="000C1501" w14:paraId="50F0ADBF" w14:textId="77777777" w:rsidTr="00894F6B">
        <w:trPr>
          <w:trHeight w:val="353"/>
        </w:trPr>
        <w:tc>
          <w:tcPr>
            <w:tcW w:w="9740" w:type="dxa"/>
            <w:gridSpan w:val="27"/>
            <w:tcBorders>
              <w:top w:val="nil"/>
              <w:left w:val="single" w:sz="4" w:space="0" w:color="000000"/>
              <w:bottom w:val="single" w:sz="4" w:space="0" w:color="000000"/>
              <w:right w:val="single" w:sz="4" w:space="0" w:color="000000"/>
            </w:tcBorders>
            <w:shd w:val="clear" w:color="auto" w:fill="auto"/>
            <w:vAlign w:val="center"/>
            <w:hideMark/>
          </w:tcPr>
          <w:p w14:paraId="5ED5F3A3" w14:textId="77777777" w:rsidR="00894F6B" w:rsidRPr="000C1501" w:rsidRDefault="00894F6B" w:rsidP="00894F6B">
            <w:pPr>
              <w:widowControl w:val="0"/>
              <w:autoSpaceDE w:val="0"/>
              <w:autoSpaceDN w:val="0"/>
              <w:ind w:firstLine="567"/>
            </w:pPr>
            <w:r w:rsidRPr="000C1501">
              <w:t> </w:t>
            </w:r>
          </w:p>
        </w:tc>
      </w:tr>
      <w:tr w:rsidR="000C1501" w:rsidRPr="000C1501" w14:paraId="745F639D" w14:textId="77777777" w:rsidTr="00894F6B">
        <w:trPr>
          <w:trHeight w:val="237"/>
        </w:trPr>
        <w:tc>
          <w:tcPr>
            <w:tcW w:w="9740" w:type="dxa"/>
            <w:gridSpan w:val="27"/>
            <w:tcBorders>
              <w:top w:val="single" w:sz="4" w:space="0" w:color="000000"/>
              <w:left w:val="nil"/>
              <w:bottom w:val="nil"/>
              <w:right w:val="nil"/>
            </w:tcBorders>
            <w:shd w:val="clear" w:color="auto" w:fill="auto"/>
            <w:noWrap/>
            <w:hideMark/>
          </w:tcPr>
          <w:p w14:paraId="3C466A0E" w14:textId="77777777" w:rsidR="00894F6B" w:rsidRPr="000C1501" w:rsidRDefault="00894F6B" w:rsidP="00894F6B">
            <w:pPr>
              <w:widowControl w:val="0"/>
              <w:autoSpaceDE w:val="0"/>
              <w:autoSpaceDN w:val="0"/>
              <w:ind w:firstLine="567"/>
              <w:rPr>
                <w:b/>
                <w:bCs/>
              </w:rPr>
            </w:pPr>
            <w:r w:rsidRPr="000C1501">
              <w:rPr>
                <w:b/>
                <w:bCs/>
              </w:rPr>
              <w:t> </w:t>
            </w:r>
          </w:p>
        </w:tc>
      </w:tr>
      <w:tr w:rsidR="000C1501" w:rsidRPr="000C1501" w14:paraId="0A63C74B" w14:textId="77777777" w:rsidTr="00894F6B">
        <w:trPr>
          <w:trHeight w:val="338"/>
        </w:trPr>
        <w:tc>
          <w:tcPr>
            <w:tcW w:w="9740" w:type="dxa"/>
            <w:gridSpan w:val="27"/>
            <w:tcBorders>
              <w:top w:val="nil"/>
              <w:left w:val="nil"/>
              <w:bottom w:val="single" w:sz="4" w:space="0" w:color="000000"/>
              <w:right w:val="nil"/>
            </w:tcBorders>
            <w:shd w:val="clear" w:color="auto" w:fill="auto"/>
            <w:noWrap/>
            <w:vAlign w:val="center"/>
            <w:hideMark/>
          </w:tcPr>
          <w:p w14:paraId="0A7D77A6" w14:textId="77777777" w:rsidR="00894F6B" w:rsidRPr="000C1501" w:rsidRDefault="00894F6B" w:rsidP="000C1501">
            <w:pPr>
              <w:widowControl w:val="0"/>
              <w:autoSpaceDE w:val="0"/>
              <w:autoSpaceDN w:val="0"/>
            </w:pPr>
            <w:r w:rsidRPr="000C1501">
              <w:t>Последствия ДТП</w:t>
            </w:r>
          </w:p>
        </w:tc>
      </w:tr>
      <w:tr w:rsidR="000C1501" w:rsidRPr="000C1501" w14:paraId="0161AA56" w14:textId="77777777" w:rsidTr="00894F6B">
        <w:trPr>
          <w:trHeight w:val="589"/>
        </w:trPr>
        <w:tc>
          <w:tcPr>
            <w:tcW w:w="1116"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E12D43" w14:textId="77777777" w:rsidR="00894F6B" w:rsidRPr="000C1501" w:rsidRDefault="00894F6B" w:rsidP="000C1501">
            <w:pPr>
              <w:widowControl w:val="0"/>
              <w:autoSpaceDE w:val="0"/>
              <w:autoSpaceDN w:val="0"/>
            </w:pPr>
            <w:r w:rsidRPr="000C1501">
              <w:t>Погибло</w:t>
            </w:r>
          </w:p>
        </w:tc>
        <w:tc>
          <w:tcPr>
            <w:tcW w:w="111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499232D7" w14:textId="5032E017" w:rsidR="00894F6B" w:rsidRPr="000C1501" w:rsidRDefault="00813BAE" w:rsidP="000C1501">
            <w:pPr>
              <w:widowControl w:val="0"/>
              <w:autoSpaceDE w:val="0"/>
              <w:autoSpaceDN w:val="0"/>
            </w:pPr>
            <w:r w:rsidRPr="000C1501">
              <w:t xml:space="preserve">В </w:t>
            </w:r>
            <w:r w:rsidR="00894F6B" w:rsidRPr="000C1501">
              <w:t>т.ч. дети</w:t>
            </w:r>
          </w:p>
        </w:tc>
        <w:tc>
          <w:tcPr>
            <w:tcW w:w="111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08B5313C" w14:textId="77777777" w:rsidR="00894F6B" w:rsidRPr="000C1501" w:rsidRDefault="00894F6B" w:rsidP="000C1501">
            <w:pPr>
              <w:widowControl w:val="0"/>
              <w:autoSpaceDE w:val="0"/>
              <w:autoSpaceDN w:val="0"/>
            </w:pPr>
            <w:r w:rsidRPr="000C1501">
              <w:t>Ранено</w:t>
            </w:r>
          </w:p>
        </w:tc>
        <w:tc>
          <w:tcPr>
            <w:tcW w:w="1116"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2A2E7715" w14:textId="77777777" w:rsidR="00894F6B" w:rsidRPr="000C1501" w:rsidRDefault="00894F6B" w:rsidP="000C1501">
            <w:pPr>
              <w:widowControl w:val="0"/>
              <w:autoSpaceDE w:val="0"/>
              <w:autoSpaceDN w:val="0"/>
            </w:pPr>
            <w:r w:rsidRPr="000C1501">
              <w:t>в т.ч. дети</w:t>
            </w:r>
          </w:p>
        </w:tc>
        <w:tc>
          <w:tcPr>
            <w:tcW w:w="5276" w:type="dxa"/>
            <w:gridSpan w:val="15"/>
            <w:tcBorders>
              <w:top w:val="single" w:sz="4" w:space="0" w:color="000000"/>
              <w:left w:val="nil"/>
              <w:bottom w:val="single" w:sz="4" w:space="0" w:color="000000"/>
              <w:right w:val="single" w:sz="4" w:space="0" w:color="000000"/>
            </w:tcBorders>
            <w:shd w:val="clear" w:color="auto" w:fill="auto"/>
            <w:vAlign w:val="center"/>
            <w:hideMark/>
          </w:tcPr>
          <w:p w14:paraId="539B2184" w14:textId="77777777" w:rsidR="00894F6B" w:rsidRPr="000C1501" w:rsidRDefault="00894F6B" w:rsidP="000C1501">
            <w:pPr>
              <w:widowControl w:val="0"/>
              <w:autoSpaceDE w:val="0"/>
              <w:autoSpaceDN w:val="0"/>
            </w:pPr>
            <w:r w:rsidRPr="000C1501">
              <w:t>Материальный ущерб, нанесенный Автомобильной Дороге</w:t>
            </w:r>
          </w:p>
        </w:tc>
      </w:tr>
      <w:tr w:rsidR="000C1501" w:rsidRPr="000C1501" w14:paraId="5EB874ED" w14:textId="77777777" w:rsidTr="00894F6B">
        <w:trPr>
          <w:trHeight w:val="60"/>
        </w:trPr>
        <w:tc>
          <w:tcPr>
            <w:tcW w:w="1116"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D04F81" w14:textId="77777777" w:rsidR="00894F6B" w:rsidRPr="000C1501" w:rsidRDefault="00894F6B" w:rsidP="00894F6B">
            <w:pPr>
              <w:widowControl w:val="0"/>
              <w:autoSpaceDE w:val="0"/>
              <w:autoSpaceDN w:val="0"/>
              <w:ind w:firstLine="567"/>
            </w:pPr>
            <w:r w:rsidRPr="000C1501">
              <w:t> </w:t>
            </w:r>
          </w:p>
        </w:tc>
        <w:tc>
          <w:tcPr>
            <w:tcW w:w="1116" w:type="dxa"/>
            <w:gridSpan w:val="3"/>
            <w:tcBorders>
              <w:top w:val="single" w:sz="4" w:space="0" w:color="000000"/>
              <w:left w:val="nil"/>
              <w:bottom w:val="single" w:sz="4" w:space="0" w:color="000000"/>
              <w:right w:val="single" w:sz="4" w:space="0" w:color="000000"/>
            </w:tcBorders>
            <w:shd w:val="clear" w:color="auto" w:fill="auto"/>
            <w:vAlign w:val="center"/>
            <w:hideMark/>
          </w:tcPr>
          <w:p w14:paraId="4486CC6D" w14:textId="77777777" w:rsidR="00894F6B" w:rsidRPr="000C1501" w:rsidRDefault="00894F6B" w:rsidP="00894F6B">
            <w:pPr>
              <w:widowControl w:val="0"/>
              <w:autoSpaceDE w:val="0"/>
              <w:autoSpaceDN w:val="0"/>
              <w:ind w:firstLine="567"/>
            </w:pPr>
            <w:r w:rsidRPr="000C1501">
              <w:t> </w:t>
            </w:r>
          </w:p>
        </w:tc>
        <w:tc>
          <w:tcPr>
            <w:tcW w:w="1116" w:type="dxa"/>
            <w:gridSpan w:val="3"/>
            <w:tcBorders>
              <w:top w:val="single" w:sz="4" w:space="0" w:color="000000"/>
              <w:left w:val="nil"/>
              <w:bottom w:val="single" w:sz="4" w:space="0" w:color="000000"/>
              <w:right w:val="single" w:sz="4" w:space="0" w:color="000000"/>
            </w:tcBorders>
            <w:shd w:val="clear" w:color="auto" w:fill="auto"/>
            <w:vAlign w:val="center"/>
            <w:hideMark/>
          </w:tcPr>
          <w:p w14:paraId="025D384C" w14:textId="77777777" w:rsidR="00894F6B" w:rsidRPr="000C1501" w:rsidRDefault="00894F6B" w:rsidP="00894F6B">
            <w:pPr>
              <w:widowControl w:val="0"/>
              <w:autoSpaceDE w:val="0"/>
              <w:autoSpaceDN w:val="0"/>
              <w:ind w:firstLine="567"/>
            </w:pPr>
            <w:r w:rsidRPr="000C1501">
              <w:t> </w:t>
            </w:r>
          </w:p>
        </w:tc>
        <w:tc>
          <w:tcPr>
            <w:tcW w:w="1116" w:type="dxa"/>
            <w:gridSpan w:val="3"/>
            <w:tcBorders>
              <w:top w:val="single" w:sz="4" w:space="0" w:color="000000"/>
              <w:left w:val="nil"/>
              <w:bottom w:val="single" w:sz="4" w:space="0" w:color="000000"/>
              <w:right w:val="single" w:sz="4" w:space="0" w:color="000000"/>
            </w:tcBorders>
            <w:shd w:val="clear" w:color="auto" w:fill="auto"/>
            <w:vAlign w:val="center"/>
            <w:hideMark/>
          </w:tcPr>
          <w:p w14:paraId="4D456A70" w14:textId="77777777" w:rsidR="00894F6B" w:rsidRPr="000C1501" w:rsidRDefault="00894F6B" w:rsidP="00894F6B">
            <w:pPr>
              <w:widowControl w:val="0"/>
              <w:autoSpaceDE w:val="0"/>
              <w:autoSpaceDN w:val="0"/>
              <w:ind w:firstLine="567"/>
            </w:pPr>
            <w:r w:rsidRPr="000C1501">
              <w:t> </w:t>
            </w:r>
          </w:p>
        </w:tc>
        <w:tc>
          <w:tcPr>
            <w:tcW w:w="5276" w:type="dxa"/>
            <w:gridSpan w:val="15"/>
            <w:tcBorders>
              <w:top w:val="single" w:sz="4" w:space="0" w:color="000000"/>
              <w:left w:val="nil"/>
              <w:bottom w:val="single" w:sz="4" w:space="0" w:color="000000"/>
              <w:right w:val="single" w:sz="4" w:space="0" w:color="000000"/>
            </w:tcBorders>
            <w:shd w:val="clear" w:color="auto" w:fill="auto"/>
            <w:vAlign w:val="center"/>
            <w:hideMark/>
          </w:tcPr>
          <w:p w14:paraId="7B1138AE" w14:textId="77777777" w:rsidR="00894F6B" w:rsidRPr="000C1501" w:rsidRDefault="00894F6B" w:rsidP="00894F6B">
            <w:pPr>
              <w:widowControl w:val="0"/>
              <w:autoSpaceDE w:val="0"/>
              <w:autoSpaceDN w:val="0"/>
              <w:ind w:firstLine="567"/>
            </w:pPr>
            <w:r w:rsidRPr="000C1501">
              <w:t> </w:t>
            </w:r>
          </w:p>
        </w:tc>
      </w:tr>
      <w:tr w:rsidR="000C1501" w:rsidRPr="000C1501" w14:paraId="3D365844" w14:textId="77777777" w:rsidTr="00894F6B">
        <w:trPr>
          <w:trHeight w:val="237"/>
        </w:trPr>
        <w:tc>
          <w:tcPr>
            <w:tcW w:w="372" w:type="dxa"/>
            <w:tcBorders>
              <w:top w:val="nil"/>
              <w:left w:val="nil"/>
              <w:bottom w:val="nil"/>
              <w:right w:val="nil"/>
            </w:tcBorders>
            <w:shd w:val="clear" w:color="auto" w:fill="auto"/>
            <w:noWrap/>
            <w:hideMark/>
          </w:tcPr>
          <w:p w14:paraId="656AA2C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6F2AD3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6EBEE6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4267E1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3C06F4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878F93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3FD7C5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E97C26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F0A27C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3A61F1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703AEF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35C0C0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D4546C6"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5B8ED8D"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27E08F9"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782B0E9F"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6DCE59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361C1FB" w14:textId="77777777" w:rsidR="00894F6B" w:rsidRPr="000C1501" w:rsidRDefault="00894F6B" w:rsidP="00894F6B">
            <w:pPr>
              <w:widowControl w:val="0"/>
              <w:autoSpaceDE w:val="0"/>
              <w:autoSpaceDN w:val="0"/>
              <w:ind w:firstLine="567"/>
            </w:pPr>
            <w:r w:rsidRPr="000C1501">
              <w:t> </w:t>
            </w:r>
          </w:p>
        </w:tc>
        <w:tc>
          <w:tcPr>
            <w:tcW w:w="372" w:type="dxa"/>
            <w:gridSpan w:val="2"/>
            <w:tcBorders>
              <w:top w:val="nil"/>
              <w:left w:val="nil"/>
              <w:bottom w:val="nil"/>
              <w:right w:val="nil"/>
            </w:tcBorders>
            <w:shd w:val="clear" w:color="auto" w:fill="auto"/>
            <w:noWrap/>
            <w:hideMark/>
          </w:tcPr>
          <w:p w14:paraId="585B7D0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8D8038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20D372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009A17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C844B5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A4A2A4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A44ED6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154CC81" w14:textId="77777777" w:rsidR="00894F6B" w:rsidRPr="000C1501" w:rsidRDefault="00894F6B" w:rsidP="00894F6B">
            <w:pPr>
              <w:widowControl w:val="0"/>
              <w:autoSpaceDE w:val="0"/>
              <w:autoSpaceDN w:val="0"/>
              <w:ind w:firstLine="567"/>
            </w:pPr>
            <w:r w:rsidRPr="000C1501">
              <w:t> </w:t>
            </w:r>
          </w:p>
        </w:tc>
      </w:tr>
      <w:tr w:rsidR="000C1501" w:rsidRPr="000C1501" w14:paraId="32B0F66A" w14:textId="77777777" w:rsidTr="00894F6B">
        <w:trPr>
          <w:trHeight w:val="338"/>
        </w:trPr>
        <w:tc>
          <w:tcPr>
            <w:tcW w:w="9740" w:type="dxa"/>
            <w:gridSpan w:val="27"/>
            <w:tcBorders>
              <w:top w:val="nil"/>
              <w:left w:val="nil"/>
              <w:bottom w:val="single" w:sz="4" w:space="0" w:color="000000"/>
              <w:right w:val="nil"/>
            </w:tcBorders>
            <w:shd w:val="clear" w:color="auto" w:fill="auto"/>
            <w:noWrap/>
            <w:vAlign w:val="center"/>
            <w:hideMark/>
          </w:tcPr>
          <w:p w14:paraId="68E4F5A7" w14:textId="77777777" w:rsidR="00894F6B" w:rsidRPr="000C1501" w:rsidRDefault="00894F6B" w:rsidP="000C1501">
            <w:pPr>
              <w:widowControl w:val="0"/>
              <w:autoSpaceDE w:val="0"/>
              <w:autoSpaceDN w:val="0"/>
            </w:pPr>
            <w:r w:rsidRPr="000C1501">
              <w:t>Принятые меры к устранению последствий ДТП</w:t>
            </w:r>
          </w:p>
        </w:tc>
      </w:tr>
      <w:tr w:rsidR="00894F6B" w:rsidRPr="000C1501" w14:paraId="31EDFD71" w14:textId="77777777" w:rsidTr="00894F6B">
        <w:trPr>
          <w:trHeight w:val="60"/>
        </w:trPr>
        <w:tc>
          <w:tcPr>
            <w:tcW w:w="9740" w:type="dxa"/>
            <w:gridSpan w:val="27"/>
            <w:tcBorders>
              <w:top w:val="single" w:sz="4" w:space="0" w:color="000000"/>
              <w:left w:val="single" w:sz="4" w:space="0" w:color="000000"/>
              <w:bottom w:val="single" w:sz="4" w:space="0" w:color="000000"/>
              <w:right w:val="single" w:sz="4" w:space="0" w:color="000000"/>
            </w:tcBorders>
            <w:shd w:val="clear" w:color="auto" w:fill="auto"/>
            <w:hideMark/>
          </w:tcPr>
          <w:p w14:paraId="49EA05D1" w14:textId="77777777" w:rsidR="00894F6B" w:rsidRPr="000C1501" w:rsidRDefault="00894F6B" w:rsidP="00894F6B">
            <w:pPr>
              <w:widowControl w:val="0"/>
              <w:autoSpaceDE w:val="0"/>
              <w:autoSpaceDN w:val="0"/>
              <w:ind w:firstLine="567"/>
            </w:pPr>
            <w:r w:rsidRPr="000C1501">
              <w:t> </w:t>
            </w:r>
          </w:p>
        </w:tc>
      </w:tr>
    </w:tbl>
    <w:p w14:paraId="12209BB7" w14:textId="77777777" w:rsidR="00894F6B" w:rsidRPr="000C1501" w:rsidRDefault="00894F6B" w:rsidP="00894F6B">
      <w:pPr>
        <w:widowControl w:val="0"/>
        <w:autoSpaceDE w:val="0"/>
        <w:autoSpaceDN w:val="0"/>
        <w:ind w:firstLine="567"/>
        <w:rPr>
          <w:b/>
          <w:bCs/>
        </w:rPr>
      </w:pPr>
    </w:p>
    <w:p w14:paraId="08026FC9" w14:textId="77777777" w:rsidR="00894F6B" w:rsidRPr="000C1501" w:rsidRDefault="00894F6B" w:rsidP="000C1501">
      <w:pPr>
        <w:widowControl w:val="0"/>
        <w:autoSpaceDE w:val="0"/>
        <w:autoSpaceDN w:val="0"/>
        <w:rPr>
          <w:bCs/>
        </w:rPr>
      </w:pPr>
      <w:r w:rsidRPr="000C1501">
        <w:rPr>
          <w:b/>
          <w:bCs/>
        </w:rPr>
        <w:t>Оперативный дежурный                 ____________________________/</w:t>
      </w:r>
      <w:r w:rsidRPr="000C1501">
        <w:t>расшифровка/</w:t>
      </w:r>
      <w:r w:rsidRPr="000C1501">
        <w:rPr>
          <w:bCs/>
        </w:rPr>
        <w:br w:type="page"/>
      </w:r>
    </w:p>
    <w:p w14:paraId="60871D40" w14:textId="3805D1B9" w:rsidR="00894F6B" w:rsidRPr="000C1501" w:rsidRDefault="00813BAE" w:rsidP="000C1501">
      <w:pPr>
        <w:widowControl w:val="0"/>
        <w:autoSpaceDE w:val="0"/>
        <w:autoSpaceDN w:val="0"/>
        <w:ind w:firstLine="567"/>
        <w:jc w:val="right"/>
        <w:rPr>
          <w:b/>
        </w:rPr>
      </w:pPr>
      <w:r w:rsidRPr="000C1501">
        <w:rPr>
          <w:b/>
          <w:bCs/>
        </w:rPr>
        <w:lastRenderedPageBreak/>
        <w:t>Приложение  7.1</w:t>
      </w:r>
      <w:r w:rsidR="00894F6B" w:rsidRPr="000C1501">
        <w:rPr>
          <w:b/>
          <w:bCs/>
        </w:rPr>
        <w:t xml:space="preserve">.5 </w:t>
      </w:r>
    </w:p>
    <w:p w14:paraId="3A7A1909" w14:textId="77777777" w:rsidR="00894F6B" w:rsidRPr="000C1501" w:rsidRDefault="00894F6B" w:rsidP="000C1501">
      <w:pPr>
        <w:widowControl w:val="0"/>
        <w:autoSpaceDE w:val="0"/>
        <w:autoSpaceDN w:val="0"/>
        <w:ind w:firstLine="567"/>
        <w:jc w:val="right"/>
        <w:rPr>
          <w:b/>
          <w:bCs/>
        </w:rPr>
      </w:pPr>
      <w:r w:rsidRPr="000C1501">
        <w:rPr>
          <w:b/>
          <w:bCs/>
        </w:rPr>
        <w:t>к Приложению № 7</w:t>
      </w:r>
    </w:p>
    <w:p w14:paraId="791F409D" w14:textId="77777777" w:rsidR="00894F6B" w:rsidRPr="000C1501" w:rsidRDefault="00894F6B" w:rsidP="000C1501">
      <w:pPr>
        <w:widowControl w:val="0"/>
        <w:autoSpaceDE w:val="0"/>
        <w:autoSpaceDN w:val="0"/>
        <w:ind w:firstLine="567"/>
        <w:jc w:val="right"/>
        <w:rPr>
          <w:b/>
          <w:bCs/>
        </w:rPr>
      </w:pPr>
      <w:r w:rsidRPr="000C1501">
        <w:rPr>
          <w:b/>
          <w:bCs/>
        </w:rPr>
        <w:t>к Долгосрочному Инвестиционному Соглашению</w:t>
      </w:r>
    </w:p>
    <w:p w14:paraId="3EFEB8C7" w14:textId="77777777" w:rsidR="00894F6B" w:rsidRPr="000C1501" w:rsidRDefault="00894F6B" w:rsidP="000C1501">
      <w:pPr>
        <w:widowControl w:val="0"/>
        <w:autoSpaceDE w:val="0"/>
        <w:autoSpaceDN w:val="0"/>
        <w:ind w:firstLine="567"/>
        <w:jc w:val="right"/>
        <w:rPr>
          <w:bCs/>
        </w:rPr>
      </w:pPr>
      <w:r w:rsidRPr="000C1501">
        <w:rPr>
          <w:b/>
          <w:bCs/>
        </w:rPr>
        <w:t xml:space="preserve"> № ___ от «___» ______ 201_ г.</w:t>
      </w:r>
    </w:p>
    <w:p w14:paraId="4D0379CB" w14:textId="77777777" w:rsidR="00894F6B" w:rsidRPr="000C1501" w:rsidRDefault="00894F6B" w:rsidP="00894F6B">
      <w:pPr>
        <w:widowControl w:val="0"/>
        <w:autoSpaceDE w:val="0"/>
        <w:autoSpaceDN w:val="0"/>
        <w:ind w:firstLine="567"/>
        <w:rPr>
          <w:b/>
          <w:bCs/>
        </w:rPr>
      </w:pPr>
    </w:p>
    <w:p w14:paraId="3B906B62" w14:textId="77777777" w:rsidR="00813BAE" w:rsidRPr="000C1501" w:rsidRDefault="00894F6B" w:rsidP="000C1501">
      <w:pPr>
        <w:widowControl w:val="0"/>
        <w:autoSpaceDE w:val="0"/>
        <w:autoSpaceDN w:val="0"/>
        <w:jc w:val="center"/>
        <w:rPr>
          <w:b/>
          <w:bCs/>
          <w:sz w:val="28"/>
          <w:szCs w:val="28"/>
        </w:rPr>
      </w:pPr>
      <w:r w:rsidRPr="000C1501">
        <w:rPr>
          <w:b/>
          <w:bCs/>
          <w:sz w:val="28"/>
          <w:szCs w:val="28"/>
        </w:rPr>
        <w:t xml:space="preserve">Донесение                                                       </w:t>
      </w:r>
    </w:p>
    <w:p w14:paraId="19642FE0" w14:textId="2E745E54" w:rsidR="00894F6B" w:rsidRPr="000C1501" w:rsidRDefault="00894F6B" w:rsidP="000C1501">
      <w:pPr>
        <w:widowControl w:val="0"/>
        <w:autoSpaceDE w:val="0"/>
        <w:autoSpaceDN w:val="0"/>
        <w:jc w:val="center"/>
        <w:rPr>
          <w:b/>
          <w:bCs/>
          <w:sz w:val="28"/>
          <w:szCs w:val="28"/>
        </w:rPr>
      </w:pPr>
      <w:r w:rsidRPr="000C1501">
        <w:rPr>
          <w:b/>
          <w:bCs/>
          <w:sz w:val="28"/>
          <w:szCs w:val="28"/>
        </w:rPr>
        <w:t>по паводковой обстановке</w:t>
      </w:r>
    </w:p>
    <w:p w14:paraId="338D50A9" w14:textId="77777777" w:rsidR="00894F6B" w:rsidRPr="000C1501" w:rsidRDefault="00894F6B" w:rsidP="000C1501">
      <w:pPr>
        <w:widowControl w:val="0"/>
        <w:autoSpaceDE w:val="0"/>
        <w:autoSpaceDN w:val="0"/>
        <w:rPr>
          <w:b/>
          <w:bCs/>
        </w:rPr>
      </w:pPr>
      <w:r w:rsidRPr="000C1501">
        <w:rPr>
          <w:b/>
          <w:bCs/>
        </w:rPr>
        <w:t>Дата, время                                                                            _______________________________</w:t>
      </w:r>
    </w:p>
    <w:p w14:paraId="4F5C2448" w14:textId="77777777" w:rsidR="00894F6B" w:rsidRPr="000C1501" w:rsidRDefault="00894F6B" w:rsidP="000C1501">
      <w:pPr>
        <w:widowControl w:val="0"/>
        <w:autoSpaceDE w:val="0"/>
        <w:autoSpaceDN w:val="0"/>
        <w:rPr>
          <w:b/>
          <w:bCs/>
        </w:rPr>
      </w:pPr>
      <w:r w:rsidRPr="000C1501">
        <w:rPr>
          <w:b/>
          <w:bCs/>
        </w:rPr>
        <w:t xml:space="preserve">Подрядная организация                                                      _______________________________ </w:t>
      </w:r>
    </w:p>
    <w:p w14:paraId="1CE8C389" w14:textId="77777777" w:rsidR="00894F6B" w:rsidRPr="000C1501" w:rsidRDefault="00894F6B" w:rsidP="000C1501">
      <w:pPr>
        <w:widowControl w:val="0"/>
        <w:autoSpaceDE w:val="0"/>
        <w:autoSpaceDN w:val="0"/>
        <w:rPr>
          <w:b/>
          <w:bCs/>
        </w:rPr>
      </w:pPr>
      <w:r w:rsidRPr="000C1501">
        <w:rPr>
          <w:b/>
          <w:bCs/>
        </w:rPr>
        <w:t xml:space="preserve">Адрес обслуживаемого участка                                         _______________________________ </w:t>
      </w:r>
    </w:p>
    <w:p w14:paraId="28A22F65" w14:textId="77777777" w:rsidR="00894F6B" w:rsidRPr="000C1501" w:rsidRDefault="00894F6B" w:rsidP="000C1501">
      <w:pPr>
        <w:widowControl w:val="0"/>
        <w:autoSpaceDE w:val="0"/>
        <w:autoSpaceDN w:val="0"/>
        <w:rPr>
          <w:b/>
          <w:bCs/>
        </w:rPr>
      </w:pPr>
      <w:r w:rsidRPr="000C1501">
        <w:rPr>
          <w:b/>
          <w:bCs/>
        </w:rPr>
        <w:t>Прогноз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2126"/>
        <w:gridCol w:w="2551"/>
        <w:gridCol w:w="3510"/>
      </w:tblGrid>
      <w:tr w:rsidR="000C1501" w:rsidRPr="000C1501" w14:paraId="6A02C7EF" w14:textId="77777777" w:rsidTr="00894F6B">
        <w:tc>
          <w:tcPr>
            <w:tcW w:w="1668" w:type="dxa"/>
          </w:tcPr>
          <w:p w14:paraId="7100FA40" w14:textId="77777777" w:rsidR="00894F6B" w:rsidRPr="000C1501" w:rsidRDefault="00894F6B" w:rsidP="000C1501">
            <w:pPr>
              <w:widowControl w:val="0"/>
              <w:autoSpaceDE w:val="0"/>
              <w:autoSpaceDN w:val="0"/>
            </w:pPr>
            <w:r w:rsidRPr="000C1501">
              <w:t>Название реки</w:t>
            </w:r>
          </w:p>
        </w:tc>
        <w:tc>
          <w:tcPr>
            <w:tcW w:w="2126" w:type="dxa"/>
          </w:tcPr>
          <w:p w14:paraId="4D8D4ACE" w14:textId="77777777" w:rsidR="00894F6B" w:rsidRPr="000C1501" w:rsidRDefault="00894F6B" w:rsidP="000C1501">
            <w:pPr>
              <w:widowControl w:val="0"/>
              <w:autoSpaceDE w:val="0"/>
              <w:autoSpaceDN w:val="0"/>
            </w:pPr>
            <w:r w:rsidRPr="000C1501">
              <w:t>Населенный пункт</w:t>
            </w:r>
          </w:p>
        </w:tc>
        <w:tc>
          <w:tcPr>
            <w:tcW w:w="2551" w:type="dxa"/>
          </w:tcPr>
          <w:p w14:paraId="407BADB5" w14:textId="77777777" w:rsidR="00894F6B" w:rsidRPr="000C1501" w:rsidRDefault="00894F6B" w:rsidP="000C1501">
            <w:pPr>
              <w:widowControl w:val="0"/>
              <w:autoSpaceDE w:val="0"/>
              <w:autoSpaceDN w:val="0"/>
            </w:pPr>
            <w:r w:rsidRPr="000C1501">
              <w:t>Сроки вскрытия рек</w:t>
            </w:r>
          </w:p>
        </w:tc>
        <w:tc>
          <w:tcPr>
            <w:tcW w:w="3510" w:type="dxa"/>
          </w:tcPr>
          <w:p w14:paraId="63C3CFAB" w14:textId="77777777" w:rsidR="00894F6B" w:rsidRPr="000C1501" w:rsidRDefault="00894F6B" w:rsidP="000C1501">
            <w:pPr>
              <w:widowControl w:val="0"/>
              <w:autoSpaceDE w:val="0"/>
              <w:autoSpaceDN w:val="0"/>
            </w:pPr>
            <w:r w:rsidRPr="000C1501">
              <w:t>Интервал ожидаемых значений уровня воды (нижнее/верхнее/норма)</w:t>
            </w:r>
          </w:p>
        </w:tc>
      </w:tr>
      <w:tr w:rsidR="000C1501" w:rsidRPr="000C1501" w14:paraId="4DDCD311" w14:textId="77777777" w:rsidTr="00894F6B">
        <w:tc>
          <w:tcPr>
            <w:tcW w:w="1668" w:type="dxa"/>
          </w:tcPr>
          <w:p w14:paraId="07BCFC7C" w14:textId="77777777" w:rsidR="00894F6B" w:rsidRPr="000C1501" w:rsidRDefault="00894F6B" w:rsidP="00894F6B">
            <w:pPr>
              <w:widowControl w:val="0"/>
              <w:autoSpaceDE w:val="0"/>
              <w:autoSpaceDN w:val="0"/>
              <w:ind w:firstLine="567"/>
              <w:rPr>
                <w:b/>
                <w:bCs/>
              </w:rPr>
            </w:pPr>
          </w:p>
        </w:tc>
        <w:tc>
          <w:tcPr>
            <w:tcW w:w="2126" w:type="dxa"/>
          </w:tcPr>
          <w:p w14:paraId="782EE0A8" w14:textId="77777777" w:rsidR="00894F6B" w:rsidRPr="000C1501" w:rsidRDefault="00894F6B" w:rsidP="00894F6B">
            <w:pPr>
              <w:widowControl w:val="0"/>
              <w:autoSpaceDE w:val="0"/>
              <w:autoSpaceDN w:val="0"/>
              <w:ind w:firstLine="567"/>
              <w:rPr>
                <w:b/>
                <w:bCs/>
              </w:rPr>
            </w:pPr>
          </w:p>
        </w:tc>
        <w:tc>
          <w:tcPr>
            <w:tcW w:w="2551" w:type="dxa"/>
          </w:tcPr>
          <w:p w14:paraId="396D9567" w14:textId="77777777" w:rsidR="00894F6B" w:rsidRPr="000C1501" w:rsidRDefault="00894F6B" w:rsidP="00894F6B">
            <w:pPr>
              <w:widowControl w:val="0"/>
              <w:autoSpaceDE w:val="0"/>
              <w:autoSpaceDN w:val="0"/>
              <w:ind w:firstLine="567"/>
              <w:rPr>
                <w:b/>
                <w:bCs/>
              </w:rPr>
            </w:pPr>
          </w:p>
        </w:tc>
        <w:tc>
          <w:tcPr>
            <w:tcW w:w="3510" w:type="dxa"/>
          </w:tcPr>
          <w:p w14:paraId="3C095A5F" w14:textId="77777777" w:rsidR="00894F6B" w:rsidRPr="000C1501" w:rsidRDefault="00894F6B" w:rsidP="00894F6B">
            <w:pPr>
              <w:widowControl w:val="0"/>
              <w:autoSpaceDE w:val="0"/>
              <w:autoSpaceDN w:val="0"/>
              <w:ind w:firstLine="567"/>
              <w:rPr>
                <w:b/>
                <w:bCs/>
              </w:rPr>
            </w:pPr>
          </w:p>
        </w:tc>
      </w:tr>
    </w:tbl>
    <w:p w14:paraId="2B9A03E0" w14:textId="77777777" w:rsidR="00894F6B" w:rsidRPr="000C1501" w:rsidRDefault="00894F6B" w:rsidP="000C1501">
      <w:pPr>
        <w:widowControl w:val="0"/>
        <w:autoSpaceDE w:val="0"/>
        <w:autoSpaceDN w:val="0"/>
        <w:rPr>
          <w:b/>
          <w:bCs/>
        </w:rPr>
      </w:pPr>
      <w:r w:rsidRPr="000C1501">
        <w:rPr>
          <w:b/>
          <w:bCs/>
        </w:rPr>
        <w:t>Текущая информация по паводку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1418"/>
        <w:gridCol w:w="1843"/>
        <w:gridCol w:w="1701"/>
        <w:gridCol w:w="1559"/>
        <w:gridCol w:w="1525"/>
      </w:tblGrid>
      <w:tr w:rsidR="000C1501" w:rsidRPr="000C1501" w14:paraId="581F121D" w14:textId="77777777" w:rsidTr="00894F6B">
        <w:tc>
          <w:tcPr>
            <w:tcW w:w="1809" w:type="dxa"/>
          </w:tcPr>
          <w:p w14:paraId="4E9373E7" w14:textId="77777777" w:rsidR="00894F6B" w:rsidRPr="000C1501" w:rsidRDefault="00894F6B" w:rsidP="000C1501">
            <w:pPr>
              <w:widowControl w:val="0"/>
              <w:autoSpaceDE w:val="0"/>
              <w:autoSpaceDN w:val="0"/>
            </w:pPr>
            <w:r w:rsidRPr="000C1501">
              <w:t>Название реки, участок</w:t>
            </w:r>
          </w:p>
        </w:tc>
        <w:tc>
          <w:tcPr>
            <w:tcW w:w="1418" w:type="dxa"/>
          </w:tcPr>
          <w:p w14:paraId="09D2425B" w14:textId="77777777" w:rsidR="00894F6B" w:rsidRPr="000C1501" w:rsidRDefault="00894F6B" w:rsidP="000C1501">
            <w:pPr>
              <w:widowControl w:val="0"/>
              <w:autoSpaceDE w:val="0"/>
              <w:autoSpaceDN w:val="0"/>
            </w:pPr>
            <w:r w:rsidRPr="000C1501">
              <w:t>Участок автодороги</w:t>
            </w:r>
          </w:p>
        </w:tc>
        <w:tc>
          <w:tcPr>
            <w:tcW w:w="1843" w:type="dxa"/>
          </w:tcPr>
          <w:p w14:paraId="624863F0" w14:textId="77777777" w:rsidR="00894F6B" w:rsidRPr="000C1501" w:rsidRDefault="00894F6B" w:rsidP="000C1501">
            <w:pPr>
              <w:widowControl w:val="0"/>
              <w:autoSpaceDE w:val="0"/>
              <w:autoSpaceDN w:val="0"/>
            </w:pPr>
            <w:r w:rsidRPr="000C1501">
              <w:t>Объекты дор. хоз-ва, нас. пункт</w:t>
            </w:r>
          </w:p>
        </w:tc>
        <w:tc>
          <w:tcPr>
            <w:tcW w:w="1701" w:type="dxa"/>
          </w:tcPr>
          <w:p w14:paraId="0E2EE7F3" w14:textId="77777777" w:rsidR="00894F6B" w:rsidRPr="000C1501" w:rsidRDefault="00894F6B" w:rsidP="000C1501">
            <w:pPr>
              <w:widowControl w:val="0"/>
              <w:autoSpaceDE w:val="0"/>
              <w:autoSpaceDN w:val="0"/>
            </w:pPr>
            <w:r w:rsidRPr="000C1501">
              <w:t>Прохождение паводка (факт. уровень)</w:t>
            </w:r>
          </w:p>
        </w:tc>
        <w:tc>
          <w:tcPr>
            <w:tcW w:w="1559" w:type="dxa"/>
          </w:tcPr>
          <w:p w14:paraId="38850F1F" w14:textId="77777777" w:rsidR="00894F6B" w:rsidRPr="000C1501" w:rsidRDefault="00894F6B" w:rsidP="000C1501">
            <w:pPr>
              <w:widowControl w:val="0"/>
              <w:autoSpaceDE w:val="0"/>
              <w:autoSpaceDN w:val="0"/>
            </w:pPr>
            <w:r w:rsidRPr="000C1501">
              <w:t>Последствия паводка</w:t>
            </w:r>
          </w:p>
        </w:tc>
        <w:tc>
          <w:tcPr>
            <w:tcW w:w="1525" w:type="dxa"/>
          </w:tcPr>
          <w:p w14:paraId="63A1FACA" w14:textId="77777777" w:rsidR="00894F6B" w:rsidRPr="000C1501" w:rsidRDefault="00894F6B" w:rsidP="000C1501">
            <w:pPr>
              <w:widowControl w:val="0"/>
              <w:autoSpaceDE w:val="0"/>
              <w:autoSpaceDN w:val="0"/>
            </w:pPr>
            <w:r w:rsidRPr="000C1501">
              <w:t>Принятые меры</w:t>
            </w:r>
          </w:p>
        </w:tc>
      </w:tr>
      <w:tr w:rsidR="000C1501" w:rsidRPr="000C1501" w14:paraId="164EF733" w14:textId="77777777" w:rsidTr="00894F6B">
        <w:tc>
          <w:tcPr>
            <w:tcW w:w="1809" w:type="dxa"/>
          </w:tcPr>
          <w:p w14:paraId="3B06D09B" w14:textId="77777777" w:rsidR="00894F6B" w:rsidRPr="000C1501" w:rsidRDefault="00894F6B" w:rsidP="00894F6B">
            <w:pPr>
              <w:widowControl w:val="0"/>
              <w:autoSpaceDE w:val="0"/>
              <w:autoSpaceDN w:val="0"/>
              <w:ind w:firstLine="567"/>
            </w:pPr>
          </w:p>
        </w:tc>
        <w:tc>
          <w:tcPr>
            <w:tcW w:w="1418" w:type="dxa"/>
          </w:tcPr>
          <w:p w14:paraId="0F7D9DA2" w14:textId="77777777" w:rsidR="00894F6B" w:rsidRPr="000C1501" w:rsidRDefault="00894F6B" w:rsidP="00894F6B">
            <w:pPr>
              <w:widowControl w:val="0"/>
              <w:autoSpaceDE w:val="0"/>
              <w:autoSpaceDN w:val="0"/>
              <w:ind w:firstLine="567"/>
            </w:pPr>
          </w:p>
        </w:tc>
        <w:tc>
          <w:tcPr>
            <w:tcW w:w="1843" w:type="dxa"/>
          </w:tcPr>
          <w:p w14:paraId="611502BA" w14:textId="77777777" w:rsidR="00894F6B" w:rsidRPr="000C1501" w:rsidRDefault="00894F6B" w:rsidP="00894F6B">
            <w:pPr>
              <w:widowControl w:val="0"/>
              <w:autoSpaceDE w:val="0"/>
              <w:autoSpaceDN w:val="0"/>
              <w:ind w:firstLine="567"/>
            </w:pPr>
          </w:p>
        </w:tc>
        <w:tc>
          <w:tcPr>
            <w:tcW w:w="1701" w:type="dxa"/>
          </w:tcPr>
          <w:p w14:paraId="7E168038" w14:textId="77777777" w:rsidR="00894F6B" w:rsidRPr="000C1501" w:rsidRDefault="00894F6B" w:rsidP="00894F6B">
            <w:pPr>
              <w:widowControl w:val="0"/>
              <w:autoSpaceDE w:val="0"/>
              <w:autoSpaceDN w:val="0"/>
              <w:ind w:firstLine="567"/>
            </w:pPr>
          </w:p>
        </w:tc>
        <w:tc>
          <w:tcPr>
            <w:tcW w:w="1559" w:type="dxa"/>
          </w:tcPr>
          <w:p w14:paraId="4041DEB4" w14:textId="77777777" w:rsidR="00894F6B" w:rsidRPr="000C1501" w:rsidRDefault="00894F6B" w:rsidP="00894F6B">
            <w:pPr>
              <w:widowControl w:val="0"/>
              <w:autoSpaceDE w:val="0"/>
              <w:autoSpaceDN w:val="0"/>
              <w:ind w:firstLine="567"/>
            </w:pPr>
          </w:p>
        </w:tc>
        <w:tc>
          <w:tcPr>
            <w:tcW w:w="1525" w:type="dxa"/>
          </w:tcPr>
          <w:p w14:paraId="3A096AB2" w14:textId="77777777" w:rsidR="00894F6B" w:rsidRPr="000C1501" w:rsidRDefault="00894F6B" w:rsidP="00894F6B">
            <w:pPr>
              <w:widowControl w:val="0"/>
              <w:autoSpaceDE w:val="0"/>
              <w:autoSpaceDN w:val="0"/>
              <w:ind w:firstLine="567"/>
            </w:pPr>
          </w:p>
        </w:tc>
      </w:tr>
    </w:tbl>
    <w:p w14:paraId="6E6E0C68" w14:textId="77777777" w:rsidR="00894F6B" w:rsidRPr="000C1501" w:rsidRDefault="00894F6B" w:rsidP="000C1501">
      <w:pPr>
        <w:widowControl w:val="0"/>
        <w:autoSpaceDE w:val="0"/>
        <w:autoSpaceDN w:val="0"/>
        <w:rPr>
          <w:b/>
          <w:bCs/>
        </w:rPr>
      </w:pPr>
      <w:r w:rsidRPr="000C1501">
        <w:rPr>
          <w:b/>
          <w:bCs/>
        </w:rPr>
        <w:t>Оперативный дежурный                           ____________________________/</w:t>
      </w:r>
      <w:r w:rsidRPr="000C1501">
        <w:t>расшифровка/</w:t>
      </w:r>
    </w:p>
    <w:p w14:paraId="0EDEEA6B" w14:textId="77777777" w:rsidR="00894F6B" w:rsidRPr="000C1501" w:rsidRDefault="00894F6B" w:rsidP="00894F6B">
      <w:pPr>
        <w:widowControl w:val="0"/>
        <w:autoSpaceDE w:val="0"/>
        <w:autoSpaceDN w:val="0"/>
        <w:ind w:firstLine="567"/>
        <w:rPr>
          <w:b/>
          <w:bCs/>
        </w:rPr>
      </w:pPr>
      <w:r w:rsidRPr="000C1501">
        <w:br w:type="page"/>
      </w:r>
    </w:p>
    <w:p w14:paraId="18D3CF49" w14:textId="71BB2F6C" w:rsidR="00894F6B" w:rsidRPr="000C1501" w:rsidRDefault="00813BAE" w:rsidP="000C1501">
      <w:pPr>
        <w:widowControl w:val="0"/>
        <w:autoSpaceDE w:val="0"/>
        <w:autoSpaceDN w:val="0"/>
        <w:ind w:firstLine="567"/>
        <w:jc w:val="right"/>
        <w:rPr>
          <w:b/>
        </w:rPr>
      </w:pPr>
      <w:r w:rsidRPr="000C1501">
        <w:rPr>
          <w:b/>
          <w:bCs/>
        </w:rPr>
        <w:lastRenderedPageBreak/>
        <w:t>Приложение  7.1</w:t>
      </w:r>
      <w:r w:rsidR="00894F6B" w:rsidRPr="000C1501">
        <w:rPr>
          <w:b/>
          <w:bCs/>
        </w:rPr>
        <w:t xml:space="preserve">.6 </w:t>
      </w:r>
    </w:p>
    <w:p w14:paraId="10C3D0C8" w14:textId="77777777" w:rsidR="00894F6B" w:rsidRPr="000C1501" w:rsidRDefault="00894F6B" w:rsidP="000C1501">
      <w:pPr>
        <w:widowControl w:val="0"/>
        <w:autoSpaceDE w:val="0"/>
        <w:autoSpaceDN w:val="0"/>
        <w:ind w:firstLine="567"/>
        <w:jc w:val="right"/>
        <w:rPr>
          <w:b/>
          <w:bCs/>
        </w:rPr>
      </w:pPr>
      <w:r w:rsidRPr="000C1501">
        <w:rPr>
          <w:b/>
          <w:bCs/>
        </w:rPr>
        <w:t>к Приложению № 7</w:t>
      </w:r>
    </w:p>
    <w:p w14:paraId="432D310B" w14:textId="77777777" w:rsidR="00894F6B" w:rsidRPr="000C1501" w:rsidRDefault="00894F6B" w:rsidP="000C1501">
      <w:pPr>
        <w:widowControl w:val="0"/>
        <w:autoSpaceDE w:val="0"/>
        <w:autoSpaceDN w:val="0"/>
        <w:ind w:firstLine="567"/>
        <w:jc w:val="right"/>
        <w:rPr>
          <w:b/>
          <w:bCs/>
        </w:rPr>
      </w:pPr>
      <w:r w:rsidRPr="000C1501">
        <w:rPr>
          <w:b/>
          <w:bCs/>
        </w:rPr>
        <w:t>к Долгосрочному Инвестиционному Соглашению</w:t>
      </w:r>
    </w:p>
    <w:p w14:paraId="37BF492A" w14:textId="77777777" w:rsidR="00894F6B" w:rsidRPr="000C1501" w:rsidRDefault="00894F6B" w:rsidP="000C1501">
      <w:pPr>
        <w:widowControl w:val="0"/>
        <w:autoSpaceDE w:val="0"/>
        <w:autoSpaceDN w:val="0"/>
        <w:ind w:firstLine="567"/>
        <w:jc w:val="right"/>
      </w:pPr>
      <w:r w:rsidRPr="000C1501">
        <w:rPr>
          <w:b/>
          <w:bCs/>
        </w:rPr>
        <w:t xml:space="preserve"> № ___ от «___» ______ 201_ г.</w:t>
      </w:r>
    </w:p>
    <w:tbl>
      <w:tblPr>
        <w:tblW w:w="9740" w:type="dxa"/>
        <w:tblInd w:w="93" w:type="dxa"/>
        <w:tblLook w:val="04A0" w:firstRow="1" w:lastRow="0" w:firstColumn="1" w:lastColumn="0" w:noHBand="0" w:noVBand="1"/>
      </w:tblPr>
      <w:tblGrid>
        <w:gridCol w:w="372"/>
        <w:gridCol w:w="372"/>
        <w:gridCol w:w="372"/>
        <w:gridCol w:w="372"/>
        <w:gridCol w:w="372"/>
        <w:gridCol w:w="372"/>
        <w:gridCol w:w="372"/>
        <w:gridCol w:w="372"/>
        <w:gridCol w:w="372"/>
        <w:gridCol w:w="372"/>
        <w:gridCol w:w="372"/>
        <w:gridCol w:w="372"/>
        <w:gridCol w:w="372"/>
        <w:gridCol w:w="372"/>
        <w:gridCol w:w="372"/>
        <w:gridCol w:w="372"/>
        <w:gridCol w:w="372"/>
        <w:gridCol w:w="389"/>
        <w:gridCol w:w="389"/>
        <w:gridCol w:w="389"/>
        <w:gridCol w:w="389"/>
        <w:gridCol w:w="372"/>
        <w:gridCol w:w="372"/>
        <w:gridCol w:w="372"/>
        <w:gridCol w:w="372"/>
        <w:gridCol w:w="372"/>
      </w:tblGrid>
      <w:tr w:rsidR="000C1501" w:rsidRPr="000C1501" w14:paraId="3CF19A41" w14:textId="77777777" w:rsidTr="00894F6B">
        <w:trPr>
          <w:trHeight w:val="338"/>
        </w:trPr>
        <w:tc>
          <w:tcPr>
            <w:tcW w:w="9740" w:type="dxa"/>
            <w:gridSpan w:val="26"/>
            <w:tcBorders>
              <w:top w:val="nil"/>
              <w:left w:val="nil"/>
              <w:bottom w:val="nil"/>
              <w:right w:val="nil"/>
            </w:tcBorders>
            <w:shd w:val="clear" w:color="auto" w:fill="auto"/>
            <w:noWrap/>
            <w:vAlign w:val="center"/>
            <w:hideMark/>
          </w:tcPr>
          <w:p w14:paraId="4066A5C0" w14:textId="77777777" w:rsidR="00894F6B" w:rsidRPr="000C1501" w:rsidRDefault="00894F6B" w:rsidP="000C1501">
            <w:pPr>
              <w:widowControl w:val="0"/>
              <w:autoSpaceDE w:val="0"/>
              <w:autoSpaceDN w:val="0"/>
              <w:jc w:val="center"/>
              <w:rPr>
                <w:b/>
                <w:bCs/>
              </w:rPr>
            </w:pPr>
            <w:r w:rsidRPr="000C1501">
              <w:rPr>
                <w:b/>
                <w:bCs/>
              </w:rPr>
              <w:t>ДОНЕСЕНИЕ</w:t>
            </w:r>
          </w:p>
        </w:tc>
      </w:tr>
      <w:tr w:rsidR="000C1501" w:rsidRPr="000C1501" w14:paraId="6C62EA53" w14:textId="77777777" w:rsidTr="00894F6B">
        <w:trPr>
          <w:trHeight w:val="353"/>
        </w:trPr>
        <w:tc>
          <w:tcPr>
            <w:tcW w:w="9740" w:type="dxa"/>
            <w:gridSpan w:val="26"/>
            <w:tcBorders>
              <w:top w:val="nil"/>
              <w:left w:val="nil"/>
              <w:bottom w:val="nil"/>
              <w:right w:val="nil"/>
            </w:tcBorders>
            <w:shd w:val="clear" w:color="auto" w:fill="auto"/>
            <w:noWrap/>
            <w:vAlign w:val="center"/>
            <w:hideMark/>
          </w:tcPr>
          <w:p w14:paraId="1BB791D9" w14:textId="77777777" w:rsidR="00894F6B" w:rsidRPr="000C1501" w:rsidRDefault="00894F6B" w:rsidP="000C1501">
            <w:pPr>
              <w:widowControl w:val="0"/>
              <w:autoSpaceDE w:val="0"/>
              <w:autoSpaceDN w:val="0"/>
              <w:jc w:val="center"/>
              <w:rPr>
                <w:b/>
                <w:bCs/>
              </w:rPr>
            </w:pPr>
            <w:r w:rsidRPr="000C1501">
              <w:rPr>
                <w:b/>
                <w:bCs/>
              </w:rPr>
              <w:t>О ЧРЕЗВЫЧАЙНЫХ СИТУАЦИЯХ (ЧС)</w:t>
            </w:r>
          </w:p>
        </w:tc>
      </w:tr>
      <w:tr w:rsidR="000C1501" w:rsidRPr="000C1501" w14:paraId="7024A1A6" w14:textId="77777777" w:rsidTr="00894F6B">
        <w:trPr>
          <w:trHeight w:val="353"/>
        </w:trPr>
        <w:tc>
          <w:tcPr>
            <w:tcW w:w="9740" w:type="dxa"/>
            <w:gridSpan w:val="26"/>
            <w:tcBorders>
              <w:top w:val="nil"/>
              <w:left w:val="nil"/>
              <w:bottom w:val="nil"/>
              <w:right w:val="nil"/>
            </w:tcBorders>
            <w:shd w:val="clear" w:color="auto" w:fill="auto"/>
            <w:noWrap/>
            <w:vAlign w:val="center"/>
            <w:hideMark/>
          </w:tcPr>
          <w:p w14:paraId="29C470B5" w14:textId="77777777" w:rsidR="00894F6B" w:rsidRPr="000C1501" w:rsidRDefault="00894F6B" w:rsidP="000C1501">
            <w:pPr>
              <w:widowControl w:val="0"/>
              <w:autoSpaceDE w:val="0"/>
              <w:autoSpaceDN w:val="0"/>
              <w:jc w:val="center"/>
              <w:rPr>
                <w:b/>
                <w:bCs/>
              </w:rPr>
            </w:pPr>
            <w:r w:rsidRPr="000C1501">
              <w:rPr>
                <w:b/>
                <w:bCs/>
              </w:rPr>
              <w:t>НА АВТОМОБИЛЬНОЙ ДОРОГИХ ДОРОЖНОГО ХОЗЯЙСТВА</w:t>
            </w:r>
          </w:p>
        </w:tc>
      </w:tr>
      <w:tr w:rsidR="000C1501" w:rsidRPr="000C1501" w14:paraId="6134139F" w14:textId="77777777" w:rsidTr="00894F6B">
        <w:trPr>
          <w:trHeight w:val="353"/>
        </w:trPr>
        <w:tc>
          <w:tcPr>
            <w:tcW w:w="3348" w:type="dxa"/>
            <w:gridSpan w:val="9"/>
            <w:tcBorders>
              <w:top w:val="nil"/>
              <w:left w:val="nil"/>
              <w:bottom w:val="nil"/>
              <w:right w:val="nil"/>
            </w:tcBorders>
            <w:shd w:val="clear" w:color="auto" w:fill="auto"/>
            <w:noWrap/>
            <w:vAlign w:val="center"/>
            <w:hideMark/>
          </w:tcPr>
          <w:p w14:paraId="485A4B99" w14:textId="77777777" w:rsidR="00894F6B" w:rsidRPr="000C1501" w:rsidRDefault="00894F6B" w:rsidP="000C1501">
            <w:pPr>
              <w:widowControl w:val="0"/>
              <w:autoSpaceDE w:val="0"/>
              <w:autoSpaceDN w:val="0"/>
            </w:pPr>
            <w:r w:rsidRPr="000C1501">
              <w:t>Дата, время начала (мск) ЧС</w:t>
            </w:r>
          </w:p>
        </w:tc>
        <w:tc>
          <w:tcPr>
            <w:tcW w:w="372" w:type="dxa"/>
            <w:tcBorders>
              <w:top w:val="nil"/>
              <w:left w:val="nil"/>
              <w:bottom w:val="nil"/>
              <w:right w:val="nil"/>
            </w:tcBorders>
            <w:shd w:val="clear" w:color="auto" w:fill="auto"/>
            <w:noWrap/>
            <w:vAlign w:val="bottom"/>
            <w:hideMark/>
          </w:tcPr>
          <w:p w14:paraId="4B1314CF"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612161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EE5BEAD" w14:textId="77777777" w:rsidR="00894F6B" w:rsidRPr="000C1501" w:rsidRDefault="00894F6B" w:rsidP="00894F6B">
            <w:pPr>
              <w:widowControl w:val="0"/>
              <w:autoSpaceDE w:val="0"/>
              <w:autoSpaceDN w:val="0"/>
              <w:ind w:firstLine="567"/>
            </w:pPr>
          </w:p>
        </w:tc>
        <w:tc>
          <w:tcPr>
            <w:tcW w:w="1116" w:type="dxa"/>
            <w:gridSpan w:val="3"/>
            <w:tcBorders>
              <w:top w:val="nil"/>
              <w:left w:val="nil"/>
              <w:bottom w:val="single" w:sz="4" w:space="0" w:color="auto"/>
              <w:right w:val="nil"/>
            </w:tcBorders>
            <w:shd w:val="clear" w:color="auto" w:fill="auto"/>
            <w:noWrap/>
            <w:vAlign w:val="center"/>
            <w:hideMark/>
          </w:tcPr>
          <w:p w14:paraId="7ED0E2A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vAlign w:val="bottom"/>
            <w:hideMark/>
          </w:tcPr>
          <w:p w14:paraId="2E9387B8" w14:textId="77777777" w:rsidR="00894F6B" w:rsidRPr="000C1501" w:rsidRDefault="00894F6B" w:rsidP="00894F6B">
            <w:pPr>
              <w:widowControl w:val="0"/>
              <w:autoSpaceDE w:val="0"/>
              <w:autoSpaceDN w:val="0"/>
              <w:ind w:firstLine="567"/>
            </w:pPr>
          </w:p>
        </w:tc>
        <w:tc>
          <w:tcPr>
            <w:tcW w:w="1150" w:type="dxa"/>
            <w:gridSpan w:val="3"/>
            <w:tcBorders>
              <w:top w:val="nil"/>
              <w:left w:val="nil"/>
              <w:bottom w:val="single" w:sz="4" w:space="0" w:color="auto"/>
              <w:right w:val="nil"/>
            </w:tcBorders>
            <w:shd w:val="clear" w:color="auto" w:fill="auto"/>
            <w:noWrap/>
            <w:vAlign w:val="center"/>
            <w:hideMark/>
          </w:tcPr>
          <w:p w14:paraId="6CCA6519"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vAlign w:val="bottom"/>
            <w:hideMark/>
          </w:tcPr>
          <w:p w14:paraId="2B956652"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1D832365"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AF197B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156CA0F"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992753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2A7C20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8CB7AD4" w14:textId="77777777" w:rsidR="00894F6B" w:rsidRPr="000C1501" w:rsidRDefault="00894F6B" w:rsidP="00894F6B">
            <w:pPr>
              <w:widowControl w:val="0"/>
              <w:autoSpaceDE w:val="0"/>
              <w:autoSpaceDN w:val="0"/>
              <w:ind w:firstLine="567"/>
            </w:pPr>
          </w:p>
        </w:tc>
      </w:tr>
      <w:tr w:rsidR="000C1501" w:rsidRPr="000C1501" w14:paraId="32046301" w14:textId="77777777" w:rsidTr="00894F6B">
        <w:trPr>
          <w:trHeight w:val="237"/>
        </w:trPr>
        <w:tc>
          <w:tcPr>
            <w:tcW w:w="372" w:type="dxa"/>
            <w:tcBorders>
              <w:top w:val="nil"/>
              <w:left w:val="nil"/>
              <w:bottom w:val="nil"/>
              <w:right w:val="nil"/>
            </w:tcBorders>
            <w:shd w:val="clear" w:color="auto" w:fill="auto"/>
            <w:noWrap/>
            <w:vAlign w:val="bottom"/>
            <w:hideMark/>
          </w:tcPr>
          <w:p w14:paraId="25E1973A"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5A734517"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32E65F7"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60A69B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8860858"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18FAC54E"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76FF0B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C718859"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A889433"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4AA4883"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3AC9737"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F31F9B6"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3B45A810"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7A4D4BB2"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25DDC5C"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65DB7017"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E6804D1"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678D83F7"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3B0C83DB"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6A2B3C54" w14:textId="77777777" w:rsidR="00894F6B" w:rsidRPr="000C1501" w:rsidRDefault="00894F6B" w:rsidP="00894F6B">
            <w:pPr>
              <w:widowControl w:val="0"/>
              <w:autoSpaceDE w:val="0"/>
              <w:autoSpaceDN w:val="0"/>
              <w:ind w:firstLine="567"/>
            </w:pPr>
          </w:p>
        </w:tc>
        <w:tc>
          <w:tcPr>
            <w:tcW w:w="389" w:type="dxa"/>
            <w:tcBorders>
              <w:top w:val="nil"/>
              <w:left w:val="nil"/>
              <w:bottom w:val="nil"/>
              <w:right w:val="nil"/>
            </w:tcBorders>
            <w:shd w:val="clear" w:color="auto" w:fill="auto"/>
            <w:noWrap/>
            <w:vAlign w:val="bottom"/>
            <w:hideMark/>
          </w:tcPr>
          <w:p w14:paraId="17B63F3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45A37BD1"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BD1D72B"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2C386916"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B242A04" w14:textId="77777777" w:rsidR="00894F6B" w:rsidRPr="000C1501" w:rsidRDefault="00894F6B" w:rsidP="00894F6B">
            <w:pPr>
              <w:widowControl w:val="0"/>
              <w:autoSpaceDE w:val="0"/>
              <w:autoSpaceDN w:val="0"/>
              <w:ind w:firstLine="567"/>
            </w:pPr>
          </w:p>
        </w:tc>
        <w:tc>
          <w:tcPr>
            <w:tcW w:w="372" w:type="dxa"/>
            <w:tcBorders>
              <w:top w:val="nil"/>
              <w:left w:val="nil"/>
              <w:bottom w:val="nil"/>
              <w:right w:val="nil"/>
            </w:tcBorders>
            <w:shd w:val="clear" w:color="auto" w:fill="auto"/>
            <w:noWrap/>
            <w:vAlign w:val="bottom"/>
            <w:hideMark/>
          </w:tcPr>
          <w:p w14:paraId="056C97B3" w14:textId="77777777" w:rsidR="00894F6B" w:rsidRPr="000C1501" w:rsidRDefault="00894F6B" w:rsidP="00894F6B">
            <w:pPr>
              <w:widowControl w:val="0"/>
              <w:autoSpaceDE w:val="0"/>
              <w:autoSpaceDN w:val="0"/>
              <w:ind w:firstLine="567"/>
            </w:pPr>
          </w:p>
        </w:tc>
      </w:tr>
      <w:tr w:rsidR="000C1501" w:rsidRPr="000C1501" w14:paraId="39009DF9" w14:textId="77777777" w:rsidTr="00894F6B">
        <w:trPr>
          <w:trHeight w:val="338"/>
        </w:trPr>
        <w:tc>
          <w:tcPr>
            <w:tcW w:w="9740" w:type="dxa"/>
            <w:gridSpan w:val="26"/>
            <w:tcBorders>
              <w:top w:val="nil"/>
              <w:left w:val="nil"/>
              <w:bottom w:val="single" w:sz="4" w:space="0" w:color="000000"/>
              <w:right w:val="nil"/>
            </w:tcBorders>
            <w:shd w:val="clear" w:color="auto" w:fill="auto"/>
            <w:noWrap/>
            <w:vAlign w:val="center"/>
            <w:hideMark/>
          </w:tcPr>
          <w:p w14:paraId="6D56E0F2" w14:textId="77777777" w:rsidR="00894F6B" w:rsidRPr="000C1501" w:rsidRDefault="00894F6B" w:rsidP="000C1501">
            <w:pPr>
              <w:widowControl w:val="0"/>
              <w:autoSpaceDE w:val="0"/>
              <w:autoSpaceDN w:val="0"/>
            </w:pPr>
            <w:r w:rsidRPr="000C1501">
              <w:t>Местоположение участка возникновения ЧС на Автомобильной Дороге (зона ЧС)</w:t>
            </w:r>
          </w:p>
        </w:tc>
      </w:tr>
      <w:tr w:rsidR="000C1501" w:rsidRPr="000C1501" w14:paraId="4992256A" w14:textId="77777777" w:rsidTr="00894F6B">
        <w:trPr>
          <w:trHeight w:val="589"/>
        </w:trPr>
        <w:tc>
          <w:tcPr>
            <w:tcW w:w="3348" w:type="dxa"/>
            <w:gridSpan w:val="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B92F3F" w14:textId="77777777" w:rsidR="00894F6B" w:rsidRPr="000C1501" w:rsidRDefault="00894F6B" w:rsidP="000C1501">
            <w:pPr>
              <w:widowControl w:val="0"/>
              <w:autoSpaceDE w:val="0"/>
              <w:autoSpaceDN w:val="0"/>
            </w:pPr>
            <w:r w:rsidRPr="000C1501">
              <w:t>Наименование автодороги</w:t>
            </w:r>
          </w:p>
        </w:tc>
        <w:tc>
          <w:tcPr>
            <w:tcW w:w="1488" w:type="dxa"/>
            <w:gridSpan w:val="4"/>
            <w:tcBorders>
              <w:top w:val="single" w:sz="4" w:space="0" w:color="000000"/>
              <w:left w:val="nil"/>
              <w:bottom w:val="single" w:sz="4" w:space="0" w:color="000000"/>
              <w:right w:val="single" w:sz="4" w:space="0" w:color="000000"/>
            </w:tcBorders>
            <w:shd w:val="clear" w:color="auto" w:fill="auto"/>
            <w:vAlign w:val="center"/>
            <w:hideMark/>
          </w:tcPr>
          <w:p w14:paraId="46568344" w14:textId="77777777" w:rsidR="00894F6B" w:rsidRPr="000C1501" w:rsidRDefault="00894F6B" w:rsidP="000C1501">
            <w:pPr>
              <w:widowControl w:val="0"/>
              <w:autoSpaceDE w:val="0"/>
              <w:autoSpaceDN w:val="0"/>
            </w:pPr>
            <w:r w:rsidRPr="000C1501">
              <w:t>Начало участка</w:t>
            </w:r>
          </w:p>
        </w:tc>
        <w:tc>
          <w:tcPr>
            <w:tcW w:w="1488" w:type="dxa"/>
            <w:gridSpan w:val="4"/>
            <w:tcBorders>
              <w:top w:val="single" w:sz="4" w:space="0" w:color="000000"/>
              <w:left w:val="nil"/>
              <w:bottom w:val="single" w:sz="4" w:space="0" w:color="000000"/>
              <w:right w:val="single" w:sz="4" w:space="0" w:color="000000"/>
            </w:tcBorders>
            <w:shd w:val="clear" w:color="auto" w:fill="auto"/>
            <w:vAlign w:val="center"/>
            <w:hideMark/>
          </w:tcPr>
          <w:p w14:paraId="7FF69972" w14:textId="77777777" w:rsidR="00894F6B" w:rsidRPr="000C1501" w:rsidRDefault="00894F6B" w:rsidP="000C1501">
            <w:pPr>
              <w:widowControl w:val="0"/>
              <w:autoSpaceDE w:val="0"/>
              <w:autoSpaceDN w:val="0"/>
            </w:pPr>
            <w:r w:rsidRPr="000C1501">
              <w:t>Конец участка</w:t>
            </w:r>
          </w:p>
        </w:tc>
        <w:tc>
          <w:tcPr>
            <w:tcW w:w="1556" w:type="dxa"/>
            <w:gridSpan w:val="4"/>
            <w:tcBorders>
              <w:top w:val="single" w:sz="4" w:space="0" w:color="000000"/>
              <w:left w:val="nil"/>
              <w:bottom w:val="single" w:sz="4" w:space="0" w:color="000000"/>
              <w:right w:val="single" w:sz="4" w:space="0" w:color="000000"/>
            </w:tcBorders>
            <w:shd w:val="clear" w:color="auto" w:fill="auto"/>
            <w:vAlign w:val="center"/>
            <w:hideMark/>
          </w:tcPr>
          <w:p w14:paraId="3269B123" w14:textId="77777777" w:rsidR="00894F6B" w:rsidRPr="000C1501" w:rsidRDefault="00894F6B" w:rsidP="000C1501">
            <w:pPr>
              <w:widowControl w:val="0"/>
              <w:autoSpaceDE w:val="0"/>
              <w:autoSpaceDN w:val="0"/>
            </w:pPr>
            <w:r w:rsidRPr="000C1501">
              <w:t>Направление движения</w:t>
            </w:r>
          </w:p>
        </w:tc>
        <w:tc>
          <w:tcPr>
            <w:tcW w:w="1860" w:type="dxa"/>
            <w:gridSpan w:val="5"/>
            <w:tcBorders>
              <w:top w:val="single" w:sz="4" w:space="0" w:color="000000"/>
              <w:left w:val="nil"/>
              <w:bottom w:val="single" w:sz="4" w:space="0" w:color="000000"/>
              <w:right w:val="single" w:sz="4" w:space="0" w:color="000000"/>
            </w:tcBorders>
            <w:shd w:val="clear" w:color="auto" w:fill="auto"/>
            <w:noWrap/>
            <w:vAlign w:val="center"/>
            <w:hideMark/>
          </w:tcPr>
          <w:p w14:paraId="1BBD55D2" w14:textId="77777777" w:rsidR="00894F6B" w:rsidRPr="000C1501" w:rsidRDefault="00894F6B" w:rsidP="000C1501">
            <w:pPr>
              <w:widowControl w:val="0"/>
              <w:autoSpaceDE w:val="0"/>
              <w:autoSpaceDN w:val="0"/>
            </w:pPr>
            <w:r w:rsidRPr="000C1501">
              <w:t>Населенный пункт</w:t>
            </w:r>
          </w:p>
        </w:tc>
      </w:tr>
      <w:tr w:rsidR="000C1501" w:rsidRPr="000C1501" w14:paraId="733AE417" w14:textId="77777777" w:rsidTr="00894F6B">
        <w:trPr>
          <w:trHeight w:val="60"/>
        </w:trPr>
        <w:tc>
          <w:tcPr>
            <w:tcW w:w="3348" w:type="dxa"/>
            <w:gridSpan w:val="9"/>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24255" w14:textId="77777777" w:rsidR="00894F6B" w:rsidRPr="000C1501" w:rsidRDefault="00894F6B" w:rsidP="00894F6B">
            <w:pPr>
              <w:widowControl w:val="0"/>
              <w:autoSpaceDE w:val="0"/>
              <w:autoSpaceDN w:val="0"/>
              <w:ind w:firstLine="567"/>
            </w:pPr>
            <w:r w:rsidRPr="000C1501">
              <w:t> </w:t>
            </w:r>
          </w:p>
        </w:tc>
        <w:tc>
          <w:tcPr>
            <w:tcW w:w="1488" w:type="dxa"/>
            <w:gridSpan w:val="4"/>
            <w:tcBorders>
              <w:top w:val="single" w:sz="4" w:space="0" w:color="000000"/>
              <w:left w:val="nil"/>
              <w:bottom w:val="single" w:sz="4" w:space="0" w:color="000000"/>
              <w:right w:val="single" w:sz="4" w:space="0" w:color="000000"/>
            </w:tcBorders>
            <w:shd w:val="clear" w:color="auto" w:fill="auto"/>
            <w:noWrap/>
            <w:vAlign w:val="center"/>
            <w:hideMark/>
          </w:tcPr>
          <w:p w14:paraId="7FA75CCA" w14:textId="77777777" w:rsidR="00894F6B" w:rsidRPr="000C1501" w:rsidRDefault="00894F6B" w:rsidP="00894F6B">
            <w:pPr>
              <w:widowControl w:val="0"/>
              <w:autoSpaceDE w:val="0"/>
              <w:autoSpaceDN w:val="0"/>
              <w:ind w:firstLine="567"/>
            </w:pPr>
            <w:r w:rsidRPr="000C1501">
              <w:t> </w:t>
            </w:r>
          </w:p>
        </w:tc>
        <w:tc>
          <w:tcPr>
            <w:tcW w:w="1488" w:type="dxa"/>
            <w:gridSpan w:val="4"/>
            <w:tcBorders>
              <w:top w:val="single" w:sz="4" w:space="0" w:color="000000"/>
              <w:left w:val="nil"/>
              <w:bottom w:val="single" w:sz="4" w:space="0" w:color="000000"/>
              <w:right w:val="single" w:sz="4" w:space="0" w:color="000000"/>
            </w:tcBorders>
            <w:shd w:val="clear" w:color="auto" w:fill="auto"/>
            <w:noWrap/>
            <w:vAlign w:val="center"/>
            <w:hideMark/>
          </w:tcPr>
          <w:p w14:paraId="529FAE23" w14:textId="77777777" w:rsidR="00894F6B" w:rsidRPr="000C1501" w:rsidRDefault="00894F6B" w:rsidP="00894F6B">
            <w:pPr>
              <w:widowControl w:val="0"/>
              <w:autoSpaceDE w:val="0"/>
              <w:autoSpaceDN w:val="0"/>
              <w:ind w:firstLine="567"/>
            </w:pPr>
            <w:r w:rsidRPr="000C1501">
              <w:t> </w:t>
            </w:r>
          </w:p>
        </w:tc>
        <w:tc>
          <w:tcPr>
            <w:tcW w:w="1556" w:type="dxa"/>
            <w:gridSpan w:val="4"/>
            <w:tcBorders>
              <w:top w:val="single" w:sz="4" w:space="0" w:color="000000"/>
              <w:left w:val="nil"/>
              <w:bottom w:val="single" w:sz="4" w:space="0" w:color="000000"/>
              <w:right w:val="single" w:sz="4" w:space="0" w:color="000000"/>
            </w:tcBorders>
            <w:shd w:val="clear" w:color="auto" w:fill="auto"/>
            <w:noWrap/>
            <w:vAlign w:val="center"/>
            <w:hideMark/>
          </w:tcPr>
          <w:p w14:paraId="52E85F30" w14:textId="77777777" w:rsidR="00894F6B" w:rsidRPr="000C1501" w:rsidRDefault="00894F6B" w:rsidP="00894F6B">
            <w:pPr>
              <w:widowControl w:val="0"/>
              <w:autoSpaceDE w:val="0"/>
              <w:autoSpaceDN w:val="0"/>
              <w:ind w:firstLine="567"/>
            </w:pPr>
            <w:r w:rsidRPr="000C1501">
              <w:t> </w:t>
            </w:r>
          </w:p>
        </w:tc>
        <w:tc>
          <w:tcPr>
            <w:tcW w:w="1860" w:type="dxa"/>
            <w:gridSpan w:val="5"/>
            <w:tcBorders>
              <w:top w:val="single" w:sz="4" w:space="0" w:color="000000"/>
              <w:left w:val="nil"/>
              <w:bottom w:val="single" w:sz="4" w:space="0" w:color="000000"/>
              <w:right w:val="single" w:sz="4" w:space="0" w:color="000000"/>
            </w:tcBorders>
            <w:shd w:val="clear" w:color="auto" w:fill="auto"/>
            <w:vAlign w:val="center"/>
            <w:hideMark/>
          </w:tcPr>
          <w:p w14:paraId="3798928C" w14:textId="77777777" w:rsidR="00894F6B" w:rsidRPr="000C1501" w:rsidRDefault="00894F6B" w:rsidP="00894F6B">
            <w:pPr>
              <w:widowControl w:val="0"/>
              <w:autoSpaceDE w:val="0"/>
              <w:autoSpaceDN w:val="0"/>
              <w:ind w:firstLine="567"/>
            </w:pPr>
            <w:r w:rsidRPr="000C1501">
              <w:t> </w:t>
            </w:r>
          </w:p>
        </w:tc>
      </w:tr>
      <w:tr w:rsidR="000C1501" w:rsidRPr="000C1501" w14:paraId="42CA34E3" w14:textId="77777777" w:rsidTr="00894F6B">
        <w:trPr>
          <w:trHeight w:val="237"/>
        </w:trPr>
        <w:tc>
          <w:tcPr>
            <w:tcW w:w="372" w:type="dxa"/>
            <w:tcBorders>
              <w:top w:val="nil"/>
              <w:left w:val="nil"/>
              <w:bottom w:val="nil"/>
              <w:right w:val="nil"/>
            </w:tcBorders>
            <w:shd w:val="clear" w:color="auto" w:fill="auto"/>
            <w:noWrap/>
            <w:hideMark/>
          </w:tcPr>
          <w:p w14:paraId="354D416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FD2568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34EFBB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81AB66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3D4660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65C22B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7ACBB7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89FCCA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57AB3A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F4BD69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B74BB3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83F351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BE5E80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E03923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A0C0B0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B0F483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4510199"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2B73236"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90DFD1D"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8B3FD8D"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C12F70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E9B4AC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69013C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053733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C77C81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A44F725" w14:textId="77777777" w:rsidR="00894F6B" w:rsidRPr="000C1501" w:rsidRDefault="00894F6B" w:rsidP="00894F6B">
            <w:pPr>
              <w:widowControl w:val="0"/>
              <w:autoSpaceDE w:val="0"/>
              <w:autoSpaceDN w:val="0"/>
              <w:ind w:firstLine="567"/>
            </w:pPr>
            <w:r w:rsidRPr="000C1501">
              <w:t> </w:t>
            </w:r>
          </w:p>
        </w:tc>
      </w:tr>
      <w:tr w:rsidR="000C1501" w:rsidRPr="000C1501" w14:paraId="73B8CD56" w14:textId="77777777" w:rsidTr="00894F6B">
        <w:trPr>
          <w:trHeight w:val="338"/>
        </w:trPr>
        <w:tc>
          <w:tcPr>
            <w:tcW w:w="9740" w:type="dxa"/>
            <w:gridSpan w:val="26"/>
            <w:tcBorders>
              <w:top w:val="nil"/>
              <w:left w:val="nil"/>
              <w:bottom w:val="single" w:sz="4" w:space="0" w:color="000000"/>
              <w:right w:val="nil"/>
            </w:tcBorders>
            <w:shd w:val="clear" w:color="auto" w:fill="auto"/>
            <w:noWrap/>
            <w:vAlign w:val="center"/>
            <w:hideMark/>
          </w:tcPr>
          <w:p w14:paraId="625BB843" w14:textId="77777777" w:rsidR="00894F6B" w:rsidRPr="000C1501" w:rsidRDefault="00894F6B" w:rsidP="000C1501">
            <w:pPr>
              <w:widowControl w:val="0"/>
              <w:autoSpaceDE w:val="0"/>
              <w:autoSpaceDN w:val="0"/>
            </w:pPr>
            <w:r w:rsidRPr="000C1501">
              <w:t>Описание ЧС</w:t>
            </w:r>
          </w:p>
        </w:tc>
      </w:tr>
      <w:tr w:rsidR="000C1501" w:rsidRPr="000C1501" w14:paraId="20FD76CE" w14:textId="77777777" w:rsidTr="00894F6B">
        <w:trPr>
          <w:trHeight w:val="589"/>
        </w:trPr>
        <w:tc>
          <w:tcPr>
            <w:tcW w:w="2976"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AA44C5" w14:textId="77777777" w:rsidR="00894F6B" w:rsidRPr="000C1501" w:rsidRDefault="00894F6B" w:rsidP="000C1501">
            <w:pPr>
              <w:widowControl w:val="0"/>
              <w:autoSpaceDE w:val="0"/>
              <w:autoSpaceDN w:val="0"/>
            </w:pPr>
            <w:r w:rsidRPr="000C1501">
              <w:t>Источник, причины и характер повреждений</w:t>
            </w:r>
          </w:p>
        </w:tc>
        <w:tc>
          <w:tcPr>
            <w:tcW w:w="6764" w:type="dxa"/>
            <w:gridSpan w:val="18"/>
            <w:tcBorders>
              <w:top w:val="single" w:sz="4" w:space="0" w:color="000000"/>
              <w:left w:val="nil"/>
              <w:bottom w:val="single" w:sz="4" w:space="0" w:color="000000"/>
              <w:right w:val="single" w:sz="4" w:space="0" w:color="000000"/>
            </w:tcBorders>
            <w:shd w:val="clear" w:color="auto" w:fill="auto"/>
            <w:vAlign w:val="center"/>
            <w:hideMark/>
          </w:tcPr>
          <w:p w14:paraId="061CFC08" w14:textId="77777777" w:rsidR="00894F6B" w:rsidRPr="000C1501" w:rsidRDefault="00894F6B" w:rsidP="00894F6B">
            <w:pPr>
              <w:widowControl w:val="0"/>
              <w:autoSpaceDE w:val="0"/>
              <w:autoSpaceDN w:val="0"/>
              <w:ind w:firstLine="567"/>
            </w:pPr>
            <w:r w:rsidRPr="000C1501">
              <w:t> </w:t>
            </w:r>
          </w:p>
        </w:tc>
      </w:tr>
      <w:tr w:rsidR="000C1501" w:rsidRPr="000C1501" w14:paraId="1DD9837B" w14:textId="77777777" w:rsidTr="00894F6B">
        <w:trPr>
          <w:trHeight w:val="574"/>
        </w:trPr>
        <w:tc>
          <w:tcPr>
            <w:tcW w:w="2976"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C383A5" w14:textId="77777777" w:rsidR="00894F6B" w:rsidRPr="000C1501" w:rsidRDefault="00894F6B" w:rsidP="000C1501">
            <w:pPr>
              <w:widowControl w:val="0"/>
              <w:autoSpaceDE w:val="0"/>
              <w:autoSpaceDN w:val="0"/>
            </w:pPr>
            <w:r w:rsidRPr="000C1501">
              <w:t>Сведения о погибших и пострадавших</w:t>
            </w:r>
          </w:p>
        </w:tc>
        <w:tc>
          <w:tcPr>
            <w:tcW w:w="6764" w:type="dxa"/>
            <w:gridSpan w:val="18"/>
            <w:tcBorders>
              <w:top w:val="single" w:sz="4" w:space="0" w:color="000000"/>
              <w:left w:val="nil"/>
              <w:bottom w:val="single" w:sz="4" w:space="0" w:color="000000"/>
              <w:right w:val="single" w:sz="4" w:space="0" w:color="000000"/>
            </w:tcBorders>
            <w:shd w:val="clear" w:color="auto" w:fill="auto"/>
            <w:vAlign w:val="center"/>
            <w:hideMark/>
          </w:tcPr>
          <w:p w14:paraId="059E1D5F" w14:textId="77777777" w:rsidR="00894F6B" w:rsidRPr="000C1501" w:rsidRDefault="00894F6B" w:rsidP="00894F6B">
            <w:pPr>
              <w:widowControl w:val="0"/>
              <w:autoSpaceDE w:val="0"/>
              <w:autoSpaceDN w:val="0"/>
              <w:ind w:firstLine="567"/>
            </w:pPr>
            <w:r w:rsidRPr="000C1501">
              <w:t> </w:t>
            </w:r>
          </w:p>
        </w:tc>
      </w:tr>
      <w:tr w:rsidR="000C1501" w:rsidRPr="000C1501" w14:paraId="0679456C" w14:textId="77777777" w:rsidTr="00894F6B">
        <w:trPr>
          <w:trHeight w:val="237"/>
        </w:trPr>
        <w:tc>
          <w:tcPr>
            <w:tcW w:w="372" w:type="dxa"/>
            <w:tcBorders>
              <w:top w:val="nil"/>
              <w:left w:val="nil"/>
              <w:bottom w:val="nil"/>
              <w:right w:val="nil"/>
            </w:tcBorders>
            <w:shd w:val="clear" w:color="auto" w:fill="auto"/>
            <w:noWrap/>
            <w:hideMark/>
          </w:tcPr>
          <w:p w14:paraId="3C95C17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82C3D3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4351CE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4A3A7E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56D5A2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F277E9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92FBE6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7A7FF3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2F772D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9FD9E5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1B0293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E2A63B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B3F846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EC71AA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755DA6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3A8463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99A4036"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D9E331B"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791B6454"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AE4DC55"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8E57F6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756243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EB7D42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D52C04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AA70AA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5519977" w14:textId="77777777" w:rsidR="00894F6B" w:rsidRPr="000C1501" w:rsidRDefault="00894F6B" w:rsidP="00894F6B">
            <w:pPr>
              <w:widowControl w:val="0"/>
              <w:autoSpaceDE w:val="0"/>
              <w:autoSpaceDN w:val="0"/>
              <w:ind w:firstLine="567"/>
            </w:pPr>
            <w:r w:rsidRPr="000C1501">
              <w:t> </w:t>
            </w:r>
          </w:p>
        </w:tc>
      </w:tr>
      <w:tr w:rsidR="000C1501" w:rsidRPr="000C1501" w14:paraId="56ADBB0A" w14:textId="77777777" w:rsidTr="00894F6B">
        <w:trPr>
          <w:trHeight w:val="574"/>
        </w:trPr>
        <w:tc>
          <w:tcPr>
            <w:tcW w:w="9740" w:type="dxa"/>
            <w:gridSpan w:val="26"/>
            <w:tcBorders>
              <w:top w:val="nil"/>
              <w:left w:val="nil"/>
              <w:bottom w:val="nil"/>
              <w:right w:val="nil"/>
            </w:tcBorders>
            <w:shd w:val="clear" w:color="auto" w:fill="auto"/>
            <w:vAlign w:val="center"/>
            <w:hideMark/>
          </w:tcPr>
          <w:p w14:paraId="7568F5E1" w14:textId="77777777" w:rsidR="00894F6B" w:rsidRPr="000C1501" w:rsidRDefault="00894F6B" w:rsidP="000C1501">
            <w:pPr>
              <w:widowControl w:val="0"/>
              <w:autoSpaceDE w:val="0"/>
              <w:autoSpaceDN w:val="0"/>
            </w:pPr>
            <w:r w:rsidRPr="000C1501">
              <w:t>Наличие перерыва в движении транспортных средств ориентировочные сроки восстановления движения</w:t>
            </w:r>
          </w:p>
        </w:tc>
      </w:tr>
      <w:tr w:rsidR="000C1501" w:rsidRPr="000C1501" w14:paraId="664A23E7" w14:textId="77777777" w:rsidTr="00894F6B">
        <w:trPr>
          <w:trHeight w:val="353"/>
        </w:trPr>
        <w:tc>
          <w:tcPr>
            <w:tcW w:w="9740" w:type="dxa"/>
            <w:gridSpan w:val="26"/>
            <w:tcBorders>
              <w:top w:val="nil"/>
              <w:left w:val="nil"/>
              <w:bottom w:val="single" w:sz="4" w:space="0" w:color="000000"/>
              <w:right w:val="nil"/>
            </w:tcBorders>
            <w:shd w:val="clear" w:color="auto" w:fill="auto"/>
            <w:noWrap/>
            <w:vAlign w:val="center"/>
            <w:hideMark/>
          </w:tcPr>
          <w:p w14:paraId="61ED43AD" w14:textId="77777777" w:rsidR="00894F6B" w:rsidRPr="000C1501" w:rsidRDefault="00894F6B" w:rsidP="000C1501">
            <w:pPr>
              <w:widowControl w:val="0"/>
              <w:autoSpaceDE w:val="0"/>
              <w:autoSpaceDN w:val="0"/>
            </w:pPr>
            <w:r w:rsidRPr="000C1501">
              <w:t>Начало перерыва</w:t>
            </w:r>
          </w:p>
        </w:tc>
      </w:tr>
      <w:tr w:rsidR="000C1501" w:rsidRPr="000C1501" w14:paraId="069F50DF" w14:textId="77777777" w:rsidTr="00894F6B">
        <w:trPr>
          <w:trHeight w:val="353"/>
        </w:trPr>
        <w:tc>
          <w:tcPr>
            <w:tcW w:w="5580" w:type="dxa"/>
            <w:gridSpan w:val="1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504FE0" w14:textId="77777777" w:rsidR="00894F6B" w:rsidRPr="000C1501" w:rsidRDefault="00894F6B" w:rsidP="000C1501">
            <w:pPr>
              <w:widowControl w:val="0"/>
              <w:autoSpaceDE w:val="0"/>
              <w:autoSpaceDN w:val="0"/>
            </w:pPr>
            <w:r w:rsidRPr="000C1501">
              <w:t>Дата, время начала перерыва</w:t>
            </w:r>
          </w:p>
        </w:tc>
        <w:tc>
          <w:tcPr>
            <w:tcW w:w="4160" w:type="dxa"/>
            <w:gridSpan w:val="11"/>
            <w:tcBorders>
              <w:top w:val="single" w:sz="4" w:space="0" w:color="000000"/>
              <w:left w:val="nil"/>
              <w:bottom w:val="single" w:sz="4" w:space="0" w:color="000000"/>
              <w:right w:val="single" w:sz="4" w:space="0" w:color="000000"/>
            </w:tcBorders>
            <w:shd w:val="clear" w:color="auto" w:fill="auto"/>
            <w:noWrap/>
            <w:vAlign w:val="center"/>
            <w:hideMark/>
          </w:tcPr>
          <w:p w14:paraId="351520FD" w14:textId="77777777" w:rsidR="00894F6B" w:rsidRPr="000C1501" w:rsidRDefault="00894F6B" w:rsidP="00894F6B">
            <w:pPr>
              <w:widowControl w:val="0"/>
              <w:autoSpaceDE w:val="0"/>
              <w:autoSpaceDN w:val="0"/>
              <w:ind w:firstLine="567"/>
            </w:pPr>
            <w:r w:rsidRPr="000C1501">
              <w:t> </w:t>
            </w:r>
          </w:p>
        </w:tc>
      </w:tr>
      <w:tr w:rsidR="000C1501" w:rsidRPr="000C1501" w14:paraId="75593B40" w14:textId="77777777" w:rsidTr="00894F6B">
        <w:trPr>
          <w:trHeight w:val="338"/>
        </w:trPr>
        <w:tc>
          <w:tcPr>
            <w:tcW w:w="5580" w:type="dxa"/>
            <w:gridSpan w:val="1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EE2F04" w14:textId="77777777" w:rsidR="00894F6B" w:rsidRPr="000C1501" w:rsidRDefault="00894F6B" w:rsidP="000C1501">
            <w:pPr>
              <w:widowControl w:val="0"/>
              <w:autoSpaceDE w:val="0"/>
              <w:autoSpaceDN w:val="0"/>
            </w:pPr>
            <w:r w:rsidRPr="000C1501">
              <w:t>Дата, время доклада о начале перерыва</w:t>
            </w:r>
          </w:p>
        </w:tc>
        <w:tc>
          <w:tcPr>
            <w:tcW w:w="4160" w:type="dxa"/>
            <w:gridSpan w:val="11"/>
            <w:tcBorders>
              <w:top w:val="single" w:sz="4" w:space="0" w:color="000000"/>
              <w:left w:val="nil"/>
              <w:bottom w:val="single" w:sz="4" w:space="0" w:color="000000"/>
              <w:right w:val="single" w:sz="4" w:space="0" w:color="000000"/>
            </w:tcBorders>
            <w:shd w:val="clear" w:color="auto" w:fill="auto"/>
            <w:noWrap/>
            <w:vAlign w:val="center"/>
            <w:hideMark/>
          </w:tcPr>
          <w:p w14:paraId="548E622D" w14:textId="77777777" w:rsidR="00894F6B" w:rsidRPr="000C1501" w:rsidRDefault="00894F6B" w:rsidP="00894F6B">
            <w:pPr>
              <w:widowControl w:val="0"/>
              <w:autoSpaceDE w:val="0"/>
              <w:autoSpaceDN w:val="0"/>
              <w:ind w:firstLine="567"/>
            </w:pPr>
            <w:r w:rsidRPr="000C1501">
              <w:t> </w:t>
            </w:r>
          </w:p>
        </w:tc>
      </w:tr>
      <w:tr w:rsidR="000C1501" w:rsidRPr="000C1501" w14:paraId="20F62C74" w14:textId="77777777" w:rsidTr="00894F6B">
        <w:trPr>
          <w:trHeight w:val="237"/>
        </w:trPr>
        <w:tc>
          <w:tcPr>
            <w:tcW w:w="372" w:type="dxa"/>
            <w:tcBorders>
              <w:top w:val="nil"/>
              <w:left w:val="nil"/>
              <w:bottom w:val="nil"/>
              <w:right w:val="nil"/>
            </w:tcBorders>
            <w:shd w:val="clear" w:color="auto" w:fill="auto"/>
            <w:noWrap/>
            <w:hideMark/>
          </w:tcPr>
          <w:p w14:paraId="7B42FD7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402716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CC57F0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FA6AD4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853053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3FBE93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22DF15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78F753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59068B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00E14F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74805F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119258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CC1754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4BBDD7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62CB19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BA5DC1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4F8A62A"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520B43E4"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1538693B"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029C963"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E1FA35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ECA52A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2D1381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F61B46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251C7E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66EBA84" w14:textId="77777777" w:rsidR="00894F6B" w:rsidRPr="000C1501" w:rsidRDefault="00894F6B" w:rsidP="00894F6B">
            <w:pPr>
              <w:widowControl w:val="0"/>
              <w:autoSpaceDE w:val="0"/>
              <w:autoSpaceDN w:val="0"/>
              <w:ind w:firstLine="567"/>
            </w:pPr>
            <w:r w:rsidRPr="000C1501">
              <w:t> </w:t>
            </w:r>
          </w:p>
        </w:tc>
      </w:tr>
      <w:tr w:rsidR="000C1501" w:rsidRPr="000C1501" w14:paraId="5FE08CF9" w14:textId="77777777" w:rsidTr="00894F6B">
        <w:trPr>
          <w:trHeight w:val="353"/>
        </w:trPr>
        <w:tc>
          <w:tcPr>
            <w:tcW w:w="9740" w:type="dxa"/>
            <w:gridSpan w:val="26"/>
            <w:tcBorders>
              <w:top w:val="nil"/>
              <w:left w:val="nil"/>
              <w:bottom w:val="single" w:sz="4" w:space="0" w:color="000000"/>
              <w:right w:val="nil"/>
            </w:tcBorders>
            <w:shd w:val="clear" w:color="auto" w:fill="auto"/>
            <w:noWrap/>
            <w:vAlign w:val="center"/>
            <w:hideMark/>
          </w:tcPr>
          <w:p w14:paraId="1F141118" w14:textId="77777777" w:rsidR="00894F6B" w:rsidRPr="000C1501" w:rsidRDefault="00894F6B" w:rsidP="000C1501">
            <w:pPr>
              <w:widowControl w:val="0"/>
              <w:autoSpaceDE w:val="0"/>
              <w:autoSpaceDN w:val="0"/>
            </w:pPr>
            <w:r w:rsidRPr="000C1501">
              <w:t>Окончание перерыва</w:t>
            </w:r>
          </w:p>
        </w:tc>
      </w:tr>
      <w:tr w:rsidR="000C1501" w:rsidRPr="000C1501" w14:paraId="37275F1C" w14:textId="77777777" w:rsidTr="00894F6B">
        <w:trPr>
          <w:trHeight w:val="338"/>
        </w:trPr>
        <w:tc>
          <w:tcPr>
            <w:tcW w:w="5580" w:type="dxa"/>
            <w:gridSpan w:val="1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8D22B2" w14:textId="77777777" w:rsidR="00894F6B" w:rsidRPr="000C1501" w:rsidRDefault="00894F6B" w:rsidP="000C1501">
            <w:pPr>
              <w:widowControl w:val="0"/>
              <w:autoSpaceDE w:val="0"/>
              <w:autoSpaceDN w:val="0"/>
            </w:pPr>
            <w:r w:rsidRPr="000C1501">
              <w:t>Дата, время окончания перерыва</w:t>
            </w:r>
          </w:p>
        </w:tc>
        <w:tc>
          <w:tcPr>
            <w:tcW w:w="4160" w:type="dxa"/>
            <w:gridSpan w:val="11"/>
            <w:tcBorders>
              <w:top w:val="single" w:sz="4" w:space="0" w:color="000000"/>
              <w:left w:val="nil"/>
              <w:bottom w:val="single" w:sz="4" w:space="0" w:color="000000"/>
              <w:right w:val="single" w:sz="4" w:space="0" w:color="000000"/>
            </w:tcBorders>
            <w:shd w:val="clear" w:color="auto" w:fill="auto"/>
            <w:noWrap/>
            <w:vAlign w:val="center"/>
            <w:hideMark/>
          </w:tcPr>
          <w:p w14:paraId="7578D244" w14:textId="77777777" w:rsidR="00894F6B" w:rsidRPr="000C1501" w:rsidRDefault="00894F6B" w:rsidP="00894F6B">
            <w:pPr>
              <w:widowControl w:val="0"/>
              <w:autoSpaceDE w:val="0"/>
              <w:autoSpaceDN w:val="0"/>
              <w:ind w:firstLine="567"/>
            </w:pPr>
            <w:r w:rsidRPr="000C1501">
              <w:t> </w:t>
            </w:r>
          </w:p>
        </w:tc>
      </w:tr>
      <w:tr w:rsidR="000C1501" w:rsidRPr="000C1501" w14:paraId="2797A6E8" w14:textId="77777777" w:rsidTr="00894F6B">
        <w:trPr>
          <w:trHeight w:val="353"/>
        </w:trPr>
        <w:tc>
          <w:tcPr>
            <w:tcW w:w="5580" w:type="dxa"/>
            <w:gridSpan w:val="15"/>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7877EE" w14:textId="77777777" w:rsidR="00894F6B" w:rsidRPr="000C1501" w:rsidRDefault="00894F6B" w:rsidP="000C1501">
            <w:pPr>
              <w:widowControl w:val="0"/>
              <w:autoSpaceDE w:val="0"/>
              <w:autoSpaceDN w:val="0"/>
            </w:pPr>
            <w:r w:rsidRPr="000C1501">
              <w:t>Дата, время доклада об окончании перерыва</w:t>
            </w:r>
          </w:p>
        </w:tc>
        <w:tc>
          <w:tcPr>
            <w:tcW w:w="4160" w:type="dxa"/>
            <w:gridSpan w:val="11"/>
            <w:tcBorders>
              <w:top w:val="single" w:sz="4" w:space="0" w:color="000000"/>
              <w:left w:val="nil"/>
              <w:bottom w:val="single" w:sz="4" w:space="0" w:color="000000"/>
              <w:right w:val="single" w:sz="4" w:space="0" w:color="000000"/>
            </w:tcBorders>
            <w:shd w:val="clear" w:color="auto" w:fill="auto"/>
            <w:noWrap/>
            <w:vAlign w:val="center"/>
            <w:hideMark/>
          </w:tcPr>
          <w:p w14:paraId="349DDF98" w14:textId="77777777" w:rsidR="00894F6B" w:rsidRPr="000C1501" w:rsidRDefault="00894F6B" w:rsidP="00894F6B">
            <w:pPr>
              <w:widowControl w:val="0"/>
              <w:autoSpaceDE w:val="0"/>
              <w:autoSpaceDN w:val="0"/>
              <w:ind w:firstLine="567"/>
            </w:pPr>
            <w:r w:rsidRPr="000C1501">
              <w:t> </w:t>
            </w:r>
          </w:p>
        </w:tc>
      </w:tr>
      <w:tr w:rsidR="000C1501" w:rsidRPr="000C1501" w14:paraId="230BF6FD" w14:textId="77777777" w:rsidTr="00894F6B">
        <w:trPr>
          <w:trHeight w:val="237"/>
        </w:trPr>
        <w:tc>
          <w:tcPr>
            <w:tcW w:w="372" w:type="dxa"/>
            <w:tcBorders>
              <w:top w:val="nil"/>
              <w:left w:val="nil"/>
              <w:bottom w:val="single" w:sz="4" w:space="0" w:color="000000"/>
              <w:right w:val="nil"/>
            </w:tcBorders>
            <w:shd w:val="clear" w:color="auto" w:fill="auto"/>
            <w:noWrap/>
            <w:hideMark/>
          </w:tcPr>
          <w:p w14:paraId="7FEAE03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70A8277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7E000FA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63661FE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5FE3132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25635D8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7008802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112A20A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18338C8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0CA1B83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33249B7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1E6C6E9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40DB21D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31AF366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29C64DA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379DE9C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401DE5D6"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single" w:sz="4" w:space="0" w:color="000000"/>
              <w:right w:val="nil"/>
            </w:tcBorders>
            <w:shd w:val="clear" w:color="auto" w:fill="auto"/>
            <w:noWrap/>
            <w:hideMark/>
          </w:tcPr>
          <w:p w14:paraId="56071038"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single" w:sz="4" w:space="0" w:color="000000"/>
              <w:right w:val="nil"/>
            </w:tcBorders>
            <w:shd w:val="clear" w:color="auto" w:fill="auto"/>
            <w:noWrap/>
            <w:hideMark/>
          </w:tcPr>
          <w:p w14:paraId="68060723"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single" w:sz="4" w:space="0" w:color="000000"/>
              <w:right w:val="nil"/>
            </w:tcBorders>
            <w:shd w:val="clear" w:color="auto" w:fill="auto"/>
            <w:noWrap/>
            <w:hideMark/>
          </w:tcPr>
          <w:p w14:paraId="4A4CBEE7"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single" w:sz="4" w:space="0" w:color="000000"/>
              <w:right w:val="nil"/>
            </w:tcBorders>
            <w:shd w:val="clear" w:color="auto" w:fill="auto"/>
            <w:noWrap/>
            <w:hideMark/>
          </w:tcPr>
          <w:p w14:paraId="7D44810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4817C77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534BB76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1AC7095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60BD0C5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single" w:sz="4" w:space="0" w:color="000000"/>
              <w:right w:val="nil"/>
            </w:tcBorders>
            <w:shd w:val="clear" w:color="auto" w:fill="auto"/>
            <w:noWrap/>
            <w:hideMark/>
          </w:tcPr>
          <w:p w14:paraId="4F8E597D" w14:textId="77777777" w:rsidR="00894F6B" w:rsidRPr="000C1501" w:rsidRDefault="00894F6B" w:rsidP="00894F6B">
            <w:pPr>
              <w:widowControl w:val="0"/>
              <w:autoSpaceDE w:val="0"/>
              <w:autoSpaceDN w:val="0"/>
              <w:ind w:firstLine="567"/>
            </w:pPr>
            <w:r w:rsidRPr="000C1501">
              <w:t> </w:t>
            </w:r>
          </w:p>
        </w:tc>
      </w:tr>
      <w:tr w:rsidR="000C1501" w:rsidRPr="000C1501" w14:paraId="17D81153" w14:textId="77777777" w:rsidTr="00894F6B">
        <w:trPr>
          <w:trHeight w:val="574"/>
        </w:trPr>
        <w:tc>
          <w:tcPr>
            <w:tcW w:w="2976"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F14F0" w14:textId="77777777" w:rsidR="00894F6B" w:rsidRPr="000C1501" w:rsidRDefault="00894F6B" w:rsidP="000C1501">
            <w:pPr>
              <w:widowControl w:val="0"/>
              <w:autoSpaceDE w:val="0"/>
              <w:autoSpaceDN w:val="0"/>
            </w:pPr>
            <w:r w:rsidRPr="000C1501">
              <w:t>Ориентировочные сроки восстановления движения</w:t>
            </w:r>
          </w:p>
        </w:tc>
        <w:tc>
          <w:tcPr>
            <w:tcW w:w="6764" w:type="dxa"/>
            <w:gridSpan w:val="18"/>
            <w:tcBorders>
              <w:top w:val="single" w:sz="4" w:space="0" w:color="000000"/>
              <w:left w:val="nil"/>
              <w:bottom w:val="single" w:sz="4" w:space="0" w:color="000000"/>
              <w:right w:val="single" w:sz="4" w:space="0" w:color="000000"/>
            </w:tcBorders>
            <w:shd w:val="clear" w:color="auto" w:fill="auto"/>
            <w:vAlign w:val="center"/>
            <w:hideMark/>
          </w:tcPr>
          <w:p w14:paraId="66A30A89" w14:textId="77777777" w:rsidR="00894F6B" w:rsidRPr="000C1501" w:rsidRDefault="00894F6B" w:rsidP="00894F6B">
            <w:pPr>
              <w:widowControl w:val="0"/>
              <w:autoSpaceDE w:val="0"/>
              <w:autoSpaceDN w:val="0"/>
              <w:ind w:firstLine="567"/>
            </w:pPr>
            <w:r w:rsidRPr="000C1501">
              <w:t> </w:t>
            </w:r>
          </w:p>
        </w:tc>
      </w:tr>
      <w:tr w:rsidR="000C1501" w:rsidRPr="000C1501" w14:paraId="587E901F" w14:textId="77777777" w:rsidTr="00894F6B">
        <w:trPr>
          <w:trHeight w:val="237"/>
        </w:trPr>
        <w:tc>
          <w:tcPr>
            <w:tcW w:w="372" w:type="dxa"/>
            <w:tcBorders>
              <w:top w:val="nil"/>
              <w:left w:val="nil"/>
              <w:bottom w:val="nil"/>
              <w:right w:val="nil"/>
            </w:tcBorders>
            <w:shd w:val="clear" w:color="auto" w:fill="auto"/>
            <w:noWrap/>
            <w:hideMark/>
          </w:tcPr>
          <w:p w14:paraId="571D51A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AD3405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55882C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F9CF99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41FB04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2EBB7EB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9FA3A2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F94EE8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F8FE2D9"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DFE79F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6990DF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8B9501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8414A68"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BD0546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2426DA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97553A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517A334"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6DD0B29"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0901F4BF"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B16F67D"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2AFAEE9B"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7A077F0"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22624E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C628F5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C225CF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D545CF2" w14:textId="77777777" w:rsidR="00894F6B" w:rsidRPr="000C1501" w:rsidRDefault="00894F6B" w:rsidP="00894F6B">
            <w:pPr>
              <w:widowControl w:val="0"/>
              <w:autoSpaceDE w:val="0"/>
              <w:autoSpaceDN w:val="0"/>
              <w:ind w:firstLine="567"/>
            </w:pPr>
            <w:r w:rsidRPr="000C1501">
              <w:t> </w:t>
            </w:r>
          </w:p>
        </w:tc>
      </w:tr>
      <w:tr w:rsidR="000C1501" w:rsidRPr="000C1501" w14:paraId="66425B1D" w14:textId="77777777" w:rsidTr="00894F6B">
        <w:trPr>
          <w:trHeight w:val="338"/>
        </w:trPr>
        <w:tc>
          <w:tcPr>
            <w:tcW w:w="9740" w:type="dxa"/>
            <w:gridSpan w:val="26"/>
            <w:tcBorders>
              <w:top w:val="nil"/>
              <w:left w:val="nil"/>
              <w:bottom w:val="single" w:sz="4" w:space="0" w:color="000000"/>
              <w:right w:val="nil"/>
            </w:tcBorders>
            <w:shd w:val="clear" w:color="auto" w:fill="auto"/>
            <w:vAlign w:val="center"/>
            <w:hideMark/>
          </w:tcPr>
          <w:p w14:paraId="0A6BD7CC" w14:textId="77777777" w:rsidR="00894F6B" w:rsidRPr="000C1501" w:rsidRDefault="00894F6B" w:rsidP="000C1501">
            <w:pPr>
              <w:widowControl w:val="0"/>
              <w:autoSpaceDE w:val="0"/>
              <w:autoSpaceDN w:val="0"/>
            </w:pPr>
            <w:r w:rsidRPr="000C1501">
              <w:t>Принятые меры по ликвидации ЧС и ее последствий</w:t>
            </w:r>
          </w:p>
        </w:tc>
      </w:tr>
      <w:tr w:rsidR="000C1501" w:rsidRPr="000C1501" w14:paraId="63CD6FBA" w14:textId="77777777" w:rsidTr="00894F6B">
        <w:trPr>
          <w:trHeight w:val="60"/>
        </w:trPr>
        <w:tc>
          <w:tcPr>
            <w:tcW w:w="2232" w:type="dxa"/>
            <w:gridSpan w:val="6"/>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AE559B" w14:textId="77777777" w:rsidR="00894F6B" w:rsidRPr="000C1501" w:rsidRDefault="00894F6B" w:rsidP="000C1501">
            <w:pPr>
              <w:widowControl w:val="0"/>
              <w:autoSpaceDE w:val="0"/>
              <w:autoSpaceDN w:val="0"/>
            </w:pPr>
            <w:r w:rsidRPr="000C1501">
              <w:t>Люди</w:t>
            </w:r>
          </w:p>
        </w:tc>
        <w:tc>
          <w:tcPr>
            <w:tcW w:w="7508" w:type="dxa"/>
            <w:gridSpan w:val="20"/>
            <w:tcBorders>
              <w:top w:val="single" w:sz="4" w:space="0" w:color="000000"/>
              <w:left w:val="nil"/>
              <w:bottom w:val="single" w:sz="4" w:space="0" w:color="000000"/>
              <w:right w:val="single" w:sz="4" w:space="0" w:color="000000"/>
            </w:tcBorders>
            <w:shd w:val="clear" w:color="auto" w:fill="auto"/>
            <w:vAlign w:val="center"/>
            <w:hideMark/>
          </w:tcPr>
          <w:p w14:paraId="2D16EEA1" w14:textId="77777777" w:rsidR="00894F6B" w:rsidRPr="000C1501" w:rsidRDefault="00894F6B" w:rsidP="00894F6B">
            <w:pPr>
              <w:widowControl w:val="0"/>
              <w:autoSpaceDE w:val="0"/>
              <w:autoSpaceDN w:val="0"/>
              <w:ind w:firstLine="567"/>
            </w:pPr>
            <w:r w:rsidRPr="000C1501">
              <w:t> </w:t>
            </w:r>
          </w:p>
        </w:tc>
      </w:tr>
      <w:tr w:rsidR="000C1501" w:rsidRPr="000C1501" w14:paraId="33CB8B9F" w14:textId="77777777" w:rsidTr="00894F6B">
        <w:trPr>
          <w:trHeight w:val="60"/>
        </w:trPr>
        <w:tc>
          <w:tcPr>
            <w:tcW w:w="2232" w:type="dxa"/>
            <w:gridSpan w:val="6"/>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41939" w14:textId="77777777" w:rsidR="00894F6B" w:rsidRPr="000C1501" w:rsidRDefault="00894F6B" w:rsidP="000C1501">
            <w:pPr>
              <w:widowControl w:val="0"/>
              <w:autoSpaceDE w:val="0"/>
              <w:autoSpaceDN w:val="0"/>
            </w:pPr>
            <w:r w:rsidRPr="000C1501">
              <w:t>Техника</w:t>
            </w:r>
          </w:p>
        </w:tc>
        <w:tc>
          <w:tcPr>
            <w:tcW w:w="7508" w:type="dxa"/>
            <w:gridSpan w:val="20"/>
            <w:tcBorders>
              <w:top w:val="single" w:sz="4" w:space="0" w:color="000000"/>
              <w:left w:val="nil"/>
              <w:bottom w:val="single" w:sz="4" w:space="0" w:color="000000"/>
              <w:right w:val="single" w:sz="4" w:space="0" w:color="000000"/>
            </w:tcBorders>
            <w:shd w:val="clear" w:color="auto" w:fill="auto"/>
            <w:vAlign w:val="center"/>
            <w:hideMark/>
          </w:tcPr>
          <w:p w14:paraId="5E8873B3" w14:textId="77777777" w:rsidR="00894F6B" w:rsidRPr="000C1501" w:rsidRDefault="00894F6B" w:rsidP="00894F6B">
            <w:pPr>
              <w:widowControl w:val="0"/>
              <w:autoSpaceDE w:val="0"/>
              <w:autoSpaceDN w:val="0"/>
              <w:ind w:firstLine="567"/>
            </w:pPr>
            <w:r w:rsidRPr="000C1501">
              <w:t> </w:t>
            </w:r>
          </w:p>
        </w:tc>
      </w:tr>
      <w:tr w:rsidR="000C1501" w:rsidRPr="000C1501" w14:paraId="49253F36" w14:textId="77777777" w:rsidTr="00894F6B">
        <w:trPr>
          <w:trHeight w:val="574"/>
        </w:trPr>
        <w:tc>
          <w:tcPr>
            <w:tcW w:w="2232"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B81453" w14:textId="77777777" w:rsidR="00894F6B" w:rsidRPr="000C1501" w:rsidRDefault="00894F6B" w:rsidP="000C1501">
            <w:pPr>
              <w:widowControl w:val="0"/>
              <w:autoSpaceDE w:val="0"/>
              <w:autoSpaceDN w:val="0"/>
            </w:pPr>
            <w:r w:rsidRPr="000C1501">
              <w:t>Виды и объем выполненных работ</w:t>
            </w:r>
          </w:p>
        </w:tc>
        <w:tc>
          <w:tcPr>
            <w:tcW w:w="7508" w:type="dxa"/>
            <w:gridSpan w:val="20"/>
            <w:tcBorders>
              <w:top w:val="single" w:sz="4" w:space="0" w:color="000000"/>
              <w:left w:val="nil"/>
              <w:bottom w:val="single" w:sz="4" w:space="0" w:color="000000"/>
              <w:right w:val="single" w:sz="4" w:space="0" w:color="000000"/>
            </w:tcBorders>
            <w:shd w:val="clear" w:color="auto" w:fill="auto"/>
            <w:vAlign w:val="center"/>
            <w:hideMark/>
          </w:tcPr>
          <w:p w14:paraId="0AF08B86" w14:textId="77777777" w:rsidR="00894F6B" w:rsidRPr="000C1501" w:rsidRDefault="00894F6B" w:rsidP="00894F6B">
            <w:pPr>
              <w:widowControl w:val="0"/>
              <w:autoSpaceDE w:val="0"/>
              <w:autoSpaceDN w:val="0"/>
              <w:ind w:firstLine="567"/>
            </w:pPr>
            <w:r w:rsidRPr="000C1501">
              <w:t> </w:t>
            </w:r>
          </w:p>
        </w:tc>
      </w:tr>
      <w:tr w:rsidR="000C1501" w:rsidRPr="000C1501" w14:paraId="68342469" w14:textId="77777777" w:rsidTr="00894F6B">
        <w:trPr>
          <w:trHeight w:val="237"/>
        </w:trPr>
        <w:tc>
          <w:tcPr>
            <w:tcW w:w="372" w:type="dxa"/>
            <w:tcBorders>
              <w:top w:val="nil"/>
              <w:left w:val="nil"/>
              <w:bottom w:val="nil"/>
              <w:right w:val="nil"/>
            </w:tcBorders>
            <w:shd w:val="clear" w:color="auto" w:fill="auto"/>
            <w:noWrap/>
            <w:hideMark/>
          </w:tcPr>
          <w:p w14:paraId="34F6E8E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F521AD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BDDA9E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1CB513D"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FF880F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B77EAC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276C1E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60F9FDF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190729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D8851AF"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1B2902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3A50D906"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AA27F24"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6F46F41"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A5CEF05"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A4A8DEC"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7933815B"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47F66C1B"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539E1ECD"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741073E3" w14:textId="77777777" w:rsidR="00894F6B" w:rsidRPr="000C1501" w:rsidRDefault="00894F6B" w:rsidP="00894F6B">
            <w:pPr>
              <w:widowControl w:val="0"/>
              <w:autoSpaceDE w:val="0"/>
              <w:autoSpaceDN w:val="0"/>
              <w:ind w:firstLine="567"/>
            </w:pPr>
            <w:r w:rsidRPr="000C1501">
              <w:t> </w:t>
            </w:r>
          </w:p>
        </w:tc>
        <w:tc>
          <w:tcPr>
            <w:tcW w:w="389" w:type="dxa"/>
            <w:tcBorders>
              <w:top w:val="nil"/>
              <w:left w:val="nil"/>
              <w:bottom w:val="nil"/>
              <w:right w:val="nil"/>
            </w:tcBorders>
            <w:shd w:val="clear" w:color="auto" w:fill="auto"/>
            <w:noWrap/>
            <w:hideMark/>
          </w:tcPr>
          <w:p w14:paraId="363ACE5E"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090BAC37"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FDA7913"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1B637F22"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5310FBCA" w14:textId="77777777" w:rsidR="00894F6B" w:rsidRPr="000C1501" w:rsidRDefault="00894F6B" w:rsidP="00894F6B">
            <w:pPr>
              <w:widowControl w:val="0"/>
              <w:autoSpaceDE w:val="0"/>
              <w:autoSpaceDN w:val="0"/>
              <w:ind w:firstLine="567"/>
            </w:pPr>
            <w:r w:rsidRPr="000C1501">
              <w:t> </w:t>
            </w:r>
          </w:p>
        </w:tc>
        <w:tc>
          <w:tcPr>
            <w:tcW w:w="372" w:type="dxa"/>
            <w:tcBorders>
              <w:top w:val="nil"/>
              <w:left w:val="nil"/>
              <w:bottom w:val="nil"/>
              <w:right w:val="nil"/>
            </w:tcBorders>
            <w:shd w:val="clear" w:color="auto" w:fill="auto"/>
            <w:noWrap/>
            <w:hideMark/>
          </w:tcPr>
          <w:p w14:paraId="4D985650" w14:textId="77777777" w:rsidR="00894F6B" w:rsidRPr="000C1501" w:rsidRDefault="00894F6B" w:rsidP="00894F6B">
            <w:pPr>
              <w:widowControl w:val="0"/>
              <w:autoSpaceDE w:val="0"/>
              <w:autoSpaceDN w:val="0"/>
              <w:ind w:firstLine="567"/>
            </w:pPr>
            <w:r w:rsidRPr="000C1501">
              <w:t> </w:t>
            </w:r>
          </w:p>
        </w:tc>
      </w:tr>
      <w:tr w:rsidR="000C1501" w:rsidRPr="000C1501" w14:paraId="6070209C" w14:textId="77777777" w:rsidTr="00894F6B">
        <w:trPr>
          <w:trHeight w:val="353"/>
        </w:trPr>
        <w:tc>
          <w:tcPr>
            <w:tcW w:w="9740" w:type="dxa"/>
            <w:gridSpan w:val="26"/>
            <w:tcBorders>
              <w:top w:val="nil"/>
              <w:left w:val="nil"/>
              <w:bottom w:val="single" w:sz="4" w:space="0" w:color="000000"/>
              <w:right w:val="nil"/>
            </w:tcBorders>
            <w:shd w:val="clear" w:color="auto" w:fill="auto"/>
            <w:noWrap/>
            <w:vAlign w:val="center"/>
            <w:hideMark/>
          </w:tcPr>
          <w:p w14:paraId="3365B8D2" w14:textId="77777777" w:rsidR="00894F6B" w:rsidRPr="000C1501" w:rsidRDefault="00894F6B" w:rsidP="000C1501">
            <w:pPr>
              <w:widowControl w:val="0"/>
              <w:autoSpaceDE w:val="0"/>
              <w:autoSpaceDN w:val="0"/>
            </w:pPr>
            <w:r w:rsidRPr="000C1501">
              <w:t>Ф.И.О., передавшего донесение; № телефона (факса); дата, время передачи</w:t>
            </w:r>
          </w:p>
        </w:tc>
      </w:tr>
      <w:tr w:rsidR="000C1501" w:rsidRPr="000C1501" w14:paraId="3BB075AC" w14:textId="77777777" w:rsidTr="00894F6B">
        <w:trPr>
          <w:trHeight w:val="60"/>
        </w:trPr>
        <w:tc>
          <w:tcPr>
            <w:tcW w:w="9740" w:type="dxa"/>
            <w:gridSpan w:val="26"/>
            <w:tcBorders>
              <w:top w:val="single" w:sz="4" w:space="0" w:color="000000"/>
              <w:left w:val="single" w:sz="4" w:space="0" w:color="000000"/>
              <w:bottom w:val="single" w:sz="4" w:space="0" w:color="000000"/>
              <w:right w:val="single" w:sz="4" w:space="0" w:color="000000"/>
            </w:tcBorders>
            <w:shd w:val="clear" w:color="auto" w:fill="auto"/>
            <w:hideMark/>
          </w:tcPr>
          <w:p w14:paraId="489FF616" w14:textId="77777777" w:rsidR="00894F6B" w:rsidRPr="000C1501" w:rsidRDefault="00894F6B" w:rsidP="00894F6B">
            <w:pPr>
              <w:widowControl w:val="0"/>
              <w:autoSpaceDE w:val="0"/>
              <w:autoSpaceDN w:val="0"/>
              <w:ind w:firstLine="567"/>
            </w:pPr>
            <w:r w:rsidRPr="000C1501">
              <w:t> </w:t>
            </w:r>
          </w:p>
        </w:tc>
      </w:tr>
    </w:tbl>
    <w:p w14:paraId="7B9F0C7D" w14:textId="77777777" w:rsidR="00894F6B" w:rsidRPr="000C1501" w:rsidRDefault="00894F6B" w:rsidP="000C1501">
      <w:pPr>
        <w:widowControl w:val="0"/>
        <w:autoSpaceDE w:val="0"/>
        <w:autoSpaceDN w:val="0"/>
        <w:rPr>
          <w:b/>
          <w:bCs/>
        </w:rPr>
      </w:pPr>
      <w:r w:rsidRPr="000C1501">
        <w:rPr>
          <w:b/>
          <w:bCs/>
        </w:rPr>
        <w:t>Оперативный дежурный                           ____________________________/</w:t>
      </w:r>
      <w:r w:rsidRPr="000C1501">
        <w:t>расшифровка/</w:t>
      </w:r>
    </w:p>
    <w:p w14:paraId="1FAF22C7" w14:textId="77777777" w:rsidR="00894F6B" w:rsidRPr="000C1501" w:rsidRDefault="00894F6B" w:rsidP="00894F6B">
      <w:pPr>
        <w:widowControl w:val="0"/>
        <w:autoSpaceDE w:val="0"/>
        <w:autoSpaceDN w:val="0"/>
        <w:ind w:firstLine="567"/>
        <w:rPr>
          <w:bCs/>
        </w:rPr>
      </w:pPr>
      <w:r w:rsidRPr="000C1501">
        <w:rPr>
          <w:bCs/>
        </w:rPr>
        <w:lastRenderedPageBreak/>
        <w:br w:type="page"/>
      </w:r>
    </w:p>
    <w:p w14:paraId="1CD60071" w14:textId="1C77D0C2" w:rsidR="00894F6B" w:rsidRPr="000C1501" w:rsidRDefault="00813BAE" w:rsidP="000C1501">
      <w:pPr>
        <w:widowControl w:val="0"/>
        <w:autoSpaceDE w:val="0"/>
        <w:autoSpaceDN w:val="0"/>
        <w:ind w:firstLine="567"/>
        <w:jc w:val="right"/>
        <w:rPr>
          <w:b/>
        </w:rPr>
      </w:pPr>
      <w:r w:rsidRPr="000C1501">
        <w:rPr>
          <w:b/>
          <w:bCs/>
        </w:rPr>
        <w:lastRenderedPageBreak/>
        <w:t>Приложение  7.1</w:t>
      </w:r>
      <w:r w:rsidR="00894F6B" w:rsidRPr="000C1501">
        <w:rPr>
          <w:b/>
          <w:bCs/>
        </w:rPr>
        <w:t xml:space="preserve">.7 </w:t>
      </w:r>
    </w:p>
    <w:p w14:paraId="58DBA1DA" w14:textId="77777777" w:rsidR="00894F6B" w:rsidRPr="000C1501" w:rsidRDefault="00894F6B" w:rsidP="000C1501">
      <w:pPr>
        <w:widowControl w:val="0"/>
        <w:autoSpaceDE w:val="0"/>
        <w:autoSpaceDN w:val="0"/>
        <w:ind w:firstLine="567"/>
        <w:jc w:val="right"/>
        <w:rPr>
          <w:b/>
          <w:bCs/>
        </w:rPr>
      </w:pPr>
      <w:r w:rsidRPr="000C1501">
        <w:rPr>
          <w:b/>
          <w:bCs/>
        </w:rPr>
        <w:t>к Приложению № 7</w:t>
      </w:r>
    </w:p>
    <w:p w14:paraId="7CDD07E0" w14:textId="77777777" w:rsidR="00894F6B" w:rsidRPr="000C1501" w:rsidRDefault="00894F6B" w:rsidP="000C1501">
      <w:pPr>
        <w:widowControl w:val="0"/>
        <w:autoSpaceDE w:val="0"/>
        <w:autoSpaceDN w:val="0"/>
        <w:ind w:firstLine="567"/>
        <w:jc w:val="right"/>
        <w:rPr>
          <w:b/>
          <w:bCs/>
        </w:rPr>
      </w:pPr>
      <w:r w:rsidRPr="000C1501">
        <w:rPr>
          <w:b/>
          <w:bCs/>
        </w:rPr>
        <w:t>к Долгосрочному Инвестиционному Соглашению</w:t>
      </w:r>
    </w:p>
    <w:p w14:paraId="46841ADB" w14:textId="77777777" w:rsidR="00894F6B" w:rsidRPr="000C1501" w:rsidRDefault="00894F6B" w:rsidP="000C1501">
      <w:pPr>
        <w:widowControl w:val="0"/>
        <w:autoSpaceDE w:val="0"/>
        <w:autoSpaceDN w:val="0"/>
        <w:ind w:firstLine="567"/>
        <w:jc w:val="right"/>
        <w:rPr>
          <w:bCs/>
        </w:rPr>
      </w:pPr>
      <w:r w:rsidRPr="000C1501">
        <w:rPr>
          <w:b/>
          <w:bCs/>
        </w:rPr>
        <w:t xml:space="preserve"> № ___ от «___» ______ 201_ г.</w:t>
      </w:r>
    </w:p>
    <w:p w14:paraId="55070E69" w14:textId="77777777" w:rsidR="00894F6B" w:rsidRPr="000C1501" w:rsidRDefault="00894F6B" w:rsidP="00894F6B">
      <w:pPr>
        <w:widowControl w:val="0"/>
        <w:autoSpaceDE w:val="0"/>
        <w:autoSpaceDN w:val="0"/>
        <w:ind w:firstLine="567"/>
        <w:rPr>
          <w:b/>
          <w:bCs/>
        </w:rPr>
      </w:pPr>
    </w:p>
    <w:p w14:paraId="0AC0BD98" w14:textId="77777777" w:rsidR="00894F6B" w:rsidRPr="000C1501" w:rsidRDefault="00894F6B" w:rsidP="000C1501">
      <w:pPr>
        <w:widowControl w:val="0"/>
        <w:autoSpaceDE w:val="0"/>
        <w:autoSpaceDN w:val="0"/>
        <w:ind w:firstLine="567"/>
        <w:jc w:val="center"/>
        <w:rPr>
          <w:b/>
          <w:bCs/>
        </w:rPr>
      </w:pPr>
      <w:r w:rsidRPr="000C1501">
        <w:rPr>
          <w:b/>
        </w:rPr>
        <w:t>ФОРМА ДОНЕСЕНИЯ О ПРОВОДИМЫХ РАБОТАХ ПО СОДЕРЖАНИЮ</w:t>
      </w:r>
    </w:p>
    <w:p w14:paraId="1F3635D4" w14:textId="77777777" w:rsidR="00894F6B" w:rsidRPr="000C1501" w:rsidRDefault="00894F6B" w:rsidP="000C1501">
      <w:pPr>
        <w:widowControl w:val="0"/>
        <w:autoSpaceDE w:val="0"/>
        <w:autoSpaceDN w:val="0"/>
        <w:ind w:firstLine="567"/>
        <w:jc w:val="center"/>
        <w:rPr>
          <w:b/>
          <w:bCs/>
        </w:rPr>
      </w:pPr>
      <w:r w:rsidRPr="000C1501">
        <w:rPr>
          <w:b/>
          <w:bCs/>
        </w:rPr>
        <w:t>Донесение</w:t>
      </w:r>
    </w:p>
    <w:p w14:paraId="7DBBD609" w14:textId="77777777" w:rsidR="00894F6B" w:rsidRPr="000C1501" w:rsidRDefault="00894F6B" w:rsidP="000C1501">
      <w:pPr>
        <w:widowControl w:val="0"/>
        <w:autoSpaceDE w:val="0"/>
        <w:autoSpaceDN w:val="0"/>
        <w:ind w:firstLine="567"/>
        <w:jc w:val="center"/>
      </w:pPr>
      <w:r w:rsidRPr="000C1501">
        <w:rPr>
          <w:b/>
          <w:bCs/>
        </w:rPr>
        <w:t>о проводимых работах по Содержанию Автомобильной Дорог</w:t>
      </w:r>
      <w:r w:rsidRPr="000C1501">
        <w:t>и</w:t>
      </w:r>
    </w:p>
    <w:p w14:paraId="2A0F172C" w14:textId="77777777" w:rsidR="00894F6B" w:rsidRPr="000C1501" w:rsidRDefault="00894F6B" w:rsidP="00894F6B">
      <w:pPr>
        <w:widowControl w:val="0"/>
        <w:autoSpaceDE w:val="0"/>
        <w:autoSpaceDN w:val="0"/>
        <w:ind w:firstLine="567"/>
      </w:pPr>
    </w:p>
    <w:p w14:paraId="1FF8CF39" w14:textId="77777777" w:rsidR="00894F6B" w:rsidRPr="000C1501" w:rsidRDefault="00894F6B" w:rsidP="000C1501">
      <w:pPr>
        <w:widowControl w:val="0"/>
        <w:autoSpaceDE w:val="0"/>
        <w:autoSpaceDN w:val="0"/>
        <w:rPr>
          <w:b/>
          <w:bCs/>
        </w:rPr>
      </w:pPr>
      <w:r w:rsidRPr="000C1501">
        <w:rPr>
          <w:b/>
          <w:bCs/>
        </w:rPr>
        <w:t>Дата, время                                                                            _______________________________</w:t>
      </w:r>
    </w:p>
    <w:p w14:paraId="27328830" w14:textId="77777777" w:rsidR="00894F6B" w:rsidRPr="000C1501" w:rsidRDefault="00894F6B" w:rsidP="000C1501">
      <w:pPr>
        <w:widowControl w:val="0"/>
        <w:autoSpaceDE w:val="0"/>
        <w:autoSpaceDN w:val="0"/>
        <w:rPr>
          <w:b/>
          <w:bCs/>
        </w:rPr>
      </w:pPr>
      <w:r w:rsidRPr="000C1501">
        <w:rPr>
          <w:b/>
          <w:bCs/>
        </w:rPr>
        <w:t xml:space="preserve">Исполнитель                                                      _______________________________ </w:t>
      </w:r>
    </w:p>
    <w:p w14:paraId="589F620B" w14:textId="77777777" w:rsidR="00894F6B" w:rsidRPr="000C1501" w:rsidRDefault="00894F6B" w:rsidP="000C1501">
      <w:pPr>
        <w:widowControl w:val="0"/>
        <w:autoSpaceDE w:val="0"/>
        <w:autoSpaceDN w:val="0"/>
        <w:rPr>
          <w:b/>
          <w:bCs/>
        </w:rPr>
      </w:pPr>
      <w:r w:rsidRPr="000C1501">
        <w:rPr>
          <w:b/>
          <w:bCs/>
        </w:rPr>
        <w:t xml:space="preserve">Адрес обслуживаемого участка                                         _______________________________ </w:t>
      </w:r>
    </w:p>
    <w:p w14:paraId="75811A35" w14:textId="77777777" w:rsidR="00894F6B" w:rsidRPr="000C1501" w:rsidRDefault="00894F6B" w:rsidP="00894F6B">
      <w:pPr>
        <w:widowControl w:val="0"/>
        <w:autoSpaceDE w:val="0"/>
        <w:autoSpaceDN w:val="0"/>
        <w:ind w:firstLine="567"/>
        <w:rPr>
          <w:b/>
          <w:bCs/>
        </w:rPr>
      </w:pPr>
    </w:p>
    <w:tbl>
      <w:tblPr>
        <w:tblW w:w="10120" w:type="dxa"/>
        <w:tblInd w:w="93" w:type="dxa"/>
        <w:tblLook w:val="04A0" w:firstRow="1" w:lastRow="0" w:firstColumn="1" w:lastColumn="0" w:noHBand="0" w:noVBand="1"/>
      </w:tblPr>
      <w:tblGrid>
        <w:gridCol w:w="5860"/>
        <w:gridCol w:w="2140"/>
        <w:gridCol w:w="2120"/>
      </w:tblGrid>
      <w:tr w:rsidR="000C1501" w:rsidRPr="000C1501" w14:paraId="454CFF04" w14:textId="77777777" w:rsidTr="00894F6B">
        <w:trPr>
          <w:trHeight w:val="574"/>
        </w:trPr>
        <w:tc>
          <w:tcPr>
            <w:tcW w:w="586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757C4" w14:textId="77777777" w:rsidR="00894F6B" w:rsidRPr="000C1501" w:rsidRDefault="00894F6B" w:rsidP="00894F6B">
            <w:pPr>
              <w:widowControl w:val="0"/>
              <w:autoSpaceDE w:val="0"/>
              <w:autoSpaceDN w:val="0"/>
              <w:ind w:firstLine="567"/>
              <w:rPr>
                <w:b/>
                <w:bCs/>
              </w:rPr>
            </w:pPr>
            <w:r w:rsidRPr="000C1501">
              <w:rPr>
                <w:b/>
                <w:bCs/>
              </w:rPr>
              <w:t>Наименование работ</w:t>
            </w:r>
          </w:p>
        </w:tc>
        <w:tc>
          <w:tcPr>
            <w:tcW w:w="2140" w:type="dxa"/>
            <w:tcBorders>
              <w:top w:val="single" w:sz="4" w:space="0" w:color="000000"/>
              <w:left w:val="nil"/>
              <w:bottom w:val="single" w:sz="4" w:space="0" w:color="000000"/>
              <w:right w:val="single" w:sz="4" w:space="0" w:color="000000"/>
            </w:tcBorders>
            <w:shd w:val="clear" w:color="auto" w:fill="auto"/>
            <w:vAlign w:val="center"/>
            <w:hideMark/>
          </w:tcPr>
          <w:p w14:paraId="044EE56E" w14:textId="77777777" w:rsidR="00894F6B" w:rsidRPr="000C1501" w:rsidRDefault="00894F6B" w:rsidP="00894F6B">
            <w:pPr>
              <w:widowControl w:val="0"/>
              <w:autoSpaceDE w:val="0"/>
              <w:autoSpaceDN w:val="0"/>
              <w:ind w:firstLine="567"/>
              <w:rPr>
                <w:b/>
                <w:bCs/>
              </w:rPr>
            </w:pPr>
            <w:r w:rsidRPr="000C1501">
              <w:rPr>
                <w:b/>
                <w:bCs/>
              </w:rPr>
              <w:t>Объем</w:t>
            </w:r>
          </w:p>
        </w:tc>
        <w:tc>
          <w:tcPr>
            <w:tcW w:w="2120" w:type="dxa"/>
            <w:tcBorders>
              <w:top w:val="single" w:sz="4" w:space="0" w:color="000000"/>
              <w:left w:val="nil"/>
              <w:bottom w:val="single" w:sz="4" w:space="0" w:color="000000"/>
              <w:right w:val="single" w:sz="4" w:space="0" w:color="000000"/>
            </w:tcBorders>
            <w:shd w:val="clear" w:color="auto" w:fill="auto"/>
            <w:vAlign w:val="center"/>
            <w:hideMark/>
          </w:tcPr>
          <w:p w14:paraId="61C45DBD" w14:textId="77777777" w:rsidR="00894F6B" w:rsidRPr="000C1501" w:rsidRDefault="00894F6B" w:rsidP="00894F6B">
            <w:pPr>
              <w:widowControl w:val="0"/>
              <w:autoSpaceDE w:val="0"/>
              <w:autoSpaceDN w:val="0"/>
              <w:ind w:firstLine="567"/>
              <w:rPr>
                <w:b/>
                <w:bCs/>
              </w:rPr>
            </w:pPr>
            <w:r w:rsidRPr="000C1501">
              <w:rPr>
                <w:b/>
                <w:bCs/>
              </w:rPr>
              <w:t>Ед.изм.</w:t>
            </w:r>
          </w:p>
        </w:tc>
      </w:tr>
      <w:tr w:rsidR="000C1501" w:rsidRPr="000C1501" w14:paraId="64BA1422" w14:textId="77777777" w:rsidTr="00894F6B">
        <w:trPr>
          <w:trHeight w:val="574"/>
        </w:trPr>
        <w:tc>
          <w:tcPr>
            <w:tcW w:w="5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010C0" w14:textId="77777777" w:rsidR="00894F6B" w:rsidRPr="000C1501" w:rsidRDefault="00894F6B" w:rsidP="00894F6B">
            <w:pPr>
              <w:widowControl w:val="0"/>
              <w:autoSpaceDE w:val="0"/>
              <w:autoSpaceDN w:val="0"/>
              <w:ind w:firstLine="567"/>
              <w:rPr>
                <w:b/>
                <w:bCs/>
              </w:rPr>
            </w:pPr>
          </w:p>
        </w:tc>
        <w:tc>
          <w:tcPr>
            <w:tcW w:w="2140" w:type="dxa"/>
            <w:tcBorders>
              <w:top w:val="single" w:sz="4" w:space="0" w:color="000000"/>
              <w:left w:val="nil"/>
              <w:bottom w:val="single" w:sz="4" w:space="0" w:color="000000"/>
              <w:right w:val="single" w:sz="4" w:space="0" w:color="000000"/>
            </w:tcBorders>
            <w:shd w:val="clear" w:color="auto" w:fill="auto"/>
            <w:vAlign w:val="center"/>
          </w:tcPr>
          <w:p w14:paraId="6FEF567C" w14:textId="77777777" w:rsidR="00894F6B" w:rsidRPr="000C1501" w:rsidRDefault="00894F6B" w:rsidP="00894F6B">
            <w:pPr>
              <w:widowControl w:val="0"/>
              <w:autoSpaceDE w:val="0"/>
              <w:autoSpaceDN w:val="0"/>
              <w:ind w:firstLine="567"/>
              <w:rPr>
                <w:b/>
                <w:bCs/>
              </w:rPr>
            </w:pPr>
          </w:p>
        </w:tc>
        <w:tc>
          <w:tcPr>
            <w:tcW w:w="2120" w:type="dxa"/>
            <w:tcBorders>
              <w:top w:val="single" w:sz="4" w:space="0" w:color="000000"/>
              <w:left w:val="nil"/>
              <w:bottom w:val="single" w:sz="4" w:space="0" w:color="000000"/>
              <w:right w:val="single" w:sz="4" w:space="0" w:color="000000"/>
            </w:tcBorders>
            <w:shd w:val="clear" w:color="auto" w:fill="auto"/>
            <w:vAlign w:val="center"/>
          </w:tcPr>
          <w:p w14:paraId="4BD5D0DA" w14:textId="77777777" w:rsidR="00894F6B" w:rsidRPr="000C1501" w:rsidRDefault="00894F6B" w:rsidP="00894F6B">
            <w:pPr>
              <w:widowControl w:val="0"/>
              <w:autoSpaceDE w:val="0"/>
              <w:autoSpaceDN w:val="0"/>
              <w:ind w:firstLine="567"/>
              <w:rPr>
                <w:b/>
                <w:bCs/>
              </w:rPr>
            </w:pPr>
          </w:p>
        </w:tc>
      </w:tr>
      <w:tr w:rsidR="000C1501" w:rsidRPr="000C1501" w14:paraId="68CC019E" w14:textId="77777777" w:rsidTr="00894F6B">
        <w:trPr>
          <w:trHeight w:val="574"/>
        </w:trPr>
        <w:tc>
          <w:tcPr>
            <w:tcW w:w="5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A34D7E" w14:textId="77777777" w:rsidR="00894F6B" w:rsidRPr="000C1501" w:rsidRDefault="00894F6B" w:rsidP="00894F6B">
            <w:pPr>
              <w:widowControl w:val="0"/>
              <w:autoSpaceDE w:val="0"/>
              <w:autoSpaceDN w:val="0"/>
              <w:ind w:firstLine="567"/>
              <w:rPr>
                <w:b/>
                <w:bCs/>
              </w:rPr>
            </w:pPr>
          </w:p>
        </w:tc>
        <w:tc>
          <w:tcPr>
            <w:tcW w:w="2140" w:type="dxa"/>
            <w:tcBorders>
              <w:top w:val="single" w:sz="4" w:space="0" w:color="000000"/>
              <w:left w:val="nil"/>
              <w:bottom w:val="single" w:sz="4" w:space="0" w:color="000000"/>
              <w:right w:val="single" w:sz="4" w:space="0" w:color="000000"/>
            </w:tcBorders>
            <w:shd w:val="clear" w:color="auto" w:fill="auto"/>
            <w:vAlign w:val="center"/>
          </w:tcPr>
          <w:p w14:paraId="00E0BF42" w14:textId="77777777" w:rsidR="00894F6B" w:rsidRPr="000C1501" w:rsidRDefault="00894F6B" w:rsidP="00894F6B">
            <w:pPr>
              <w:widowControl w:val="0"/>
              <w:autoSpaceDE w:val="0"/>
              <w:autoSpaceDN w:val="0"/>
              <w:ind w:firstLine="567"/>
              <w:rPr>
                <w:b/>
                <w:bCs/>
              </w:rPr>
            </w:pPr>
          </w:p>
        </w:tc>
        <w:tc>
          <w:tcPr>
            <w:tcW w:w="2120" w:type="dxa"/>
            <w:tcBorders>
              <w:top w:val="single" w:sz="4" w:space="0" w:color="000000"/>
              <w:left w:val="nil"/>
              <w:bottom w:val="single" w:sz="4" w:space="0" w:color="000000"/>
              <w:right w:val="single" w:sz="4" w:space="0" w:color="000000"/>
            </w:tcBorders>
            <w:shd w:val="clear" w:color="auto" w:fill="auto"/>
            <w:vAlign w:val="center"/>
          </w:tcPr>
          <w:p w14:paraId="4915EA58" w14:textId="77777777" w:rsidR="00894F6B" w:rsidRPr="000C1501" w:rsidRDefault="00894F6B" w:rsidP="00894F6B">
            <w:pPr>
              <w:widowControl w:val="0"/>
              <w:autoSpaceDE w:val="0"/>
              <w:autoSpaceDN w:val="0"/>
              <w:ind w:firstLine="567"/>
              <w:rPr>
                <w:b/>
                <w:bCs/>
              </w:rPr>
            </w:pPr>
          </w:p>
        </w:tc>
      </w:tr>
      <w:tr w:rsidR="000C1501" w:rsidRPr="000C1501" w14:paraId="0433C08A" w14:textId="77777777" w:rsidTr="00894F6B">
        <w:trPr>
          <w:trHeight w:val="574"/>
        </w:trPr>
        <w:tc>
          <w:tcPr>
            <w:tcW w:w="5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6F2EC" w14:textId="77777777" w:rsidR="00894F6B" w:rsidRPr="000C1501" w:rsidRDefault="00894F6B" w:rsidP="00894F6B">
            <w:pPr>
              <w:widowControl w:val="0"/>
              <w:autoSpaceDE w:val="0"/>
              <w:autoSpaceDN w:val="0"/>
              <w:ind w:firstLine="567"/>
              <w:rPr>
                <w:b/>
                <w:bCs/>
              </w:rPr>
            </w:pPr>
          </w:p>
        </w:tc>
        <w:tc>
          <w:tcPr>
            <w:tcW w:w="2140" w:type="dxa"/>
            <w:tcBorders>
              <w:top w:val="single" w:sz="4" w:space="0" w:color="000000"/>
              <w:left w:val="nil"/>
              <w:bottom w:val="single" w:sz="4" w:space="0" w:color="000000"/>
              <w:right w:val="single" w:sz="4" w:space="0" w:color="000000"/>
            </w:tcBorders>
            <w:shd w:val="clear" w:color="auto" w:fill="auto"/>
            <w:vAlign w:val="center"/>
          </w:tcPr>
          <w:p w14:paraId="0982307D" w14:textId="77777777" w:rsidR="00894F6B" w:rsidRPr="000C1501" w:rsidRDefault="00894F6B" w:rsidP="00894F6B">
            <w:pPr>
              <w:widowControl w:val="0"/>
              <w:autoSpaceDE w:val="0"/>
              <w:autoSpaceDN w:val="0"/>
              <w:ind w:firstLine="567"/>
              <w:rPr>
                <w:b/>
                <w:bCs/>
              </w:rPr>
            </w:pPr>
          </w:p>
        </w:tc>
        <w:tc>
          <w:tcPr>
            <w:tcW w:w="2120" w:type="dxa"/>
            <w:tcBorders>
              <w:top w:val="single" w:sz="4" w:space="0" w:color="000000"/>
              <w:left w:val="nil"/>
              <w:bottom w:val="single" w:sz="4" w:space="0" w:color="000000"/>
              <w:right w:val="single" w:sz="4" w:space="0" w:color="000000"/>
            </w:tcBorders>
            <w:shd w:val="clear" w:color="auto" w:fill="auto"/>
            <w:vAlign w:val="center"/>
          </w:tcPr>
          <w:p w14:paraId="628ADC56" w14:textId="77777777" w:rsidR="00894F6B" w:rsidRPr="000C1501" w:rsidRDefault="00894F6B" w:rsidP="00894F6B">
            <w:pPr>
              <w:widowControl w:val="0"/>
              <w:autoSpaceDE w:val="0"/>
              <w:autoSpaceDN w:val="0"/>
              <w:ind w:firstLine="567"/>
              <w:rPr>
                <w:b/>
                <w:bCs/>
              </w:rPr>
            </w:pPr>
          </w:p>
        </w:tc>
      </w:tr>
      <w:tr w:rsidR="000C1501" w:rsidRPr="000C1501" w14:paraId="17501E57" w14:textId="77777777" w:rsidTr="00894F6B">
        <w:trPr>
          <w:trHeight w:val="574"/>
        </w:trPr>
        <w:tc>
          <w:tcPr>
            <w:tcW w:w="5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13D2" w14:textId="77777777" w:rsidR="00894F6B" w:rsidRPr="000C1501" w:rsidRDefault="00894F6B" w:rsidP="00894F6B">
            <w:pPr>
              <w:widowControl w:val="0"/>
              <w:autoSpaceDE w:val="0"/>
              <w:autoSpaceDN w:val="0"/>
              <w:ind w:firstLine="567"/>
              <w:rPr>
                <w:b/>
                <w:bCs/>
              </w:rPr>
            </w:pPr>
          </w:p>
        </w:tc>
        <w:tc>
          <w:tcPr>
            <w:tcW w:w="2140" w:type="dxa"/>
            <w:tcBorders>
              <w:top w:val="single" w:sz="4" w:space="0" w:color="000000"/>
              <w:left w:val="nil"/>
              <w:bottom w:val="single" w:sz="4" w:space="0" w:color="000000"/>
              <w:right w:val="single" w:sz="4" w:space="0" w:color="000000"/>
            </w:tcBorders>
            <w:shd w:val="clear" w:color="auto" w:fill="auto"/>
            <w:vAlign w:val="center"/>
          </w:tcPr>
          <w:p w14:paraId="29FB4724" w14:textId="77777777" w:rsidR="00894F6B" w:rsidRPr="000C1501" w:rsidRDefault="00894F6B" w:rsidP="00894F6B">
            <w:pPr>
              <w:widowControl w:val="0"/>
              <w:autoSpaceDE w:val="0"/>
              <w:autoSpaceDN w:val="0"/>
              <w:ind w:firstLine="567"/>
              <w:rPr>
                <w:b/>
                <w:bCs/>
              </w:rPr>
            </w:pPr>
          </w:p>
        </w:tc>
        <w:tc>
          <w:tcPr>
            <w:tcW w:w="2120" w:type="dxa"/>
            <w:tcBorders>
              <w:top w:val="single" w:sz="4" w:space="0" w:color="000000"/>
              <w:left w:val="nil"/>
              <w:bottom w:val="single" w:sz="4" w:space="0" w:color="000000"/>
              <w:right w:val="single" w:sz="4" w:space="0" w:color="000000"/>
            </w:tcBorders>
            <w:shd w:val="clear" w:color="auto" w:fill="auto"/>
            <w:vAlign w:val="center"/>
          </w:tcPr>
          <w:p w14:paraId="27E5007A" w14:textId="77777777" w:rsidR="00894F6B" w:rsidRPr="000C1501" w:rsidRDefault="00894F6B" w:rsidP="00894F6B">
            <w:pPr>
              <w:widowControl w:val="0"/>
              <w:autoSpaceDE w:val="0"/>
              <w:autoSpaceDN w:val="0"/>
              <w:ind w:firstLine="567"/>
              <w:rPr>
                <w:b/>
                <w:bCs/>
              </w:rPr>
            </w:pPr>
          </w:p>
        </w:tc>
      </w:tr>
      <w:tr w:rsidR="000C1501" w:rsidRPr="000C1501" w14:paraId="4613C95A" w14:textId="77777777" w:rsidTr="00894F6B">
        <w:trPr>
          <w:trHeight w:val="574"/>
        </w:trPr>
        <w:tc>
          <w:tcPr>
            <w:tcW w:w="5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8B729" w14:textId="77777777" w:rsidR="00894F6B" w:rsidRPr="000C1501" w:rsidRDefault="00894F6B" w:rsidP="00894F6B">
            <w:pPr>
              <w:widowControl w:val="0"/>
              <w:autoSpaceDE w:val="0"/>
              <w:autoSpaceDN w:val="0"/>
              <w:ind w:firstLine="567"/>
              <w:rPr>
                <w:b/>
                <w:bCs/>
              </w:rPr>
            </w:pPr>
          </w:p>
        </w:tc>
        <w:tc>
          <w:tcPr>
            <w:tcW w:w="2140" w:type="dxa"/>
            <w:tcBorders>
              <w:top w:val="single" w:sz="4" w:space="0" w:color="000000"/>
              <w:left w:val="nil"/>
              <w:bottom w:val="single" w:sz="4" w:space="0" w:color="000000"/>
              <w:right w:val="single" w:sz="4" w:space="0" w:color="000000"/>
            </w:tcBorders>
            <w:shd w:val="clear" w:color="auto" w:fill="auto"/>
            <w:vAlign w:val="center"/>
          </w:tcPr>
          <w:p w14:paraId="1E878BA5" w14:textId="77777777" w:rsidR="00894F6B" w:rsidRPr="000C1501" w:rsidRDefault="00894F6B" w:rsidP="00894F6B">
            <w:pPr>
              <w:widowControl w:val="0"/>
              <w:autoSpaceDE w:val="0"/>
              <w:autoSpaceDN w:val="0"/>
              <w:ind w:firstLine="567"/>
              <w:rPr>
                <w:b/>
                <w:bCs/>
              </w:rPr>
            </w:pPr>
          </w:p>
        </w:tc>
        <w:tc>
          <w:tcPr>
            <w:tcW w:w="2120" w:type="dxa"/>
            <w:tcBorders>
              <w:top w:val="single" w:sz="4" w:space="0" w:color="000000"/>
              <w:left w:val="nil"/>
              <w:bottom w:val="single" w:sz="4" w:space="0" w:color="000000"/>
              <w:right w:val="single" w:sz="4" w:space="0" w:color="000000"/>
            </w:tcBorders>
            <w:shd w:val="clear" w:color="auto" w:fill="auto"/>
            <w:vAlign w:val="center"/>
          </w:tcPr>
          <w:p w14:paraId="5104F40F" w14:textId="77777777" w:rsidR="00894F6B" w:rsidRPr="000C1501" w:rsidRDefault="00894F6B" w:rsidP="00894F6B">
            <w:pPr>
              <w:widowControl w:val="0"/>
              <w:autoSpaceDE w:val="0"/>
              <w:autoSpaceDN w:val="0"/>
              <w:ind w:firstLine="567"/>
              <w:rPr>
                <w:b/>
                <w:bCs/>
              </w:rPr>
            </w:pPr>
          </w:p>
        </w:tc>
      </w:tr>
      <w:tr w:rsidR="00894F6B" w:rsidRPr="000C1501" w14:paraId="31021ED5" w14:textId="77777777" w:rsidTr="00894F6B">
        <w:trPr>
          <w:trHeight w:val="574"/>
        </w:trPr>
        <w:tc>
          <w:tcPr>
            <w:tcW w:w="58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05CBD" w14:textId="77777777" w:rsidR="00894F6B" w:rsidRPr="000C1501" w:rsidRDefault="00894F6B" w:rsidP="00894F6B">
            <w:pPr>
              <w:widowControl w:val="0"/>
              <w:autoSpaceDE w:val="0"/>
              <w:autoSpaceDN w:val="0"/>
              <w:ind w:firstLine="567"/>
              <w:rPr>
                <w:b/>
                <w:bCs/>
              </w:rPr>
            </w:pPr>
          </w:p>
        </w:tc>
        <w:tc>
          <w:tcPr>
            <w:tcW w:w="2140" w:type="dxa"/>
            <w:tcBorders>
              <w:top w:val="single" w:sz="4" w:space="0" w:color="000000"/>
              <w:left w:val="nil"/>
              <w:bottom w:val="single" w:sz="4" w:space="0" w:color="000000"/>
              <w:right w:val="single" w:sz="4" w:space="0" w:color="000000"/>
            </w:tcBorders>
            <w:shd w:val="clear" w:color="auto" w:fill="auto"/>
            <w:vAlign w:val="center"/>
          </w:tcPr>
          <w:p w14:paraId="7492665F" w14:textId="77777777" w:rsidR="00894F6B" w:rsidRPr="000C1501" w:rsidRDefault="00894F6B" w:rsidP="00894F6B">
            <w:pPr>
              <w:widowControl w:val="0"/>
              <w:autoSpaceDE w:val="0"/>
              <w:autoSpaceDN w:val="0"/>
              <w:ind w:firstLine="567"/>
              <w:rPr>
                <w:b/>
                <w:bCs/>
              </w:rPr>
            </w:pPr>
          </w:p>
        </w:tc>
        <w:tc>
          <w:tcPr>
            <w:tcW w:w="2120" w:type="dxa"/>
            <w:tcBorders>
              <w:top w:val="single" w:sz="4" w:space="0" w:color="000000"/>
              <w:left w:val="nil"/>
              <w:bottom w:val="single" w:sz="4" w:space="0" w:color="000000"/>
              <w:right w:val="single" w:sz="4" w:space="0" w:color="000000"/>
            </w:tcBorders>
            <w:shd w:val="clear" w:color="auto" w:fill="auto"/>
            <w:vAlign w:val="center"/>
          </w:tcPr>
          <w:p w14:paraId="2F6E2EB2" w14:textId="77777777" w:rsidR="00894F6B" w:rsidRPr="000C1501" w:rsidRDefault="00894F6B" w:rsidP="00894F6B">
            <w:pPr>
              <w:widowControl w:val="0"/>
              <w:autoSpaceDE w:val="0"/>
              <w:autoSpaceDN w:val="0"/>
              <w:ind w:firstLine="567"/>
              <w:rPr>
                <w:b/>
                <w:bCs/>
              </w:rPr>
            </w:pPr>
          </w:p>
        </w:tc>
      </w:tr>
    </w:tbl>
    <w:p w14:paraId="3965A5C0" w14:textId="77777777" w:rsidR="00894F6B" w:rsidRPr="000C1501" w:rsidRDefault="00894F6B" w:rsidP="00894F6B">
      <w:pPr>
        <w:widowControl w:val="0"/>
        <w:autoSpaceDE w:val="0"/>
        <w:autoSpaceDN w:val="0"/>
        <w:ind w:firstLine="567"/>
      </w:pPr>
    </w:p>
    <w:p w14:paraId="0B947E76" w14:textId="77777777" w:rsidR="00894F6B" w:rsidRPr="000C1501" w:rsidRDefault="00894F6B" w:rsidP="000C1501">
      <w:pPr>
        <w:widowControl w:val="0"/>
        <w:autoSpaceDE w:val="0"/>
        <w:autoSpaceDN w:val="0"/>
      </w:pPr>
      <w:r w:rsidRPr="000C1501">
        <w:rPr>
          <w:b/>
          <w:bCs/>
        </w:rPr>
        <w:t>Оперативный дежурный                              ____________________________/</w:t>
      </w:r>
      <w:r w:rsidRPr="000C1501">
        <w:t>расшифровка/</w:t>
      </w:r>
    </w:p>
    <w:p w14:paraId="5AC421D3" w14:textId="77777777" w:rsidR="00894F6B" w:rsidRPr="000C1501" w:rsidRDefault="00894F6B" w:rsidP="00894F6B">
      <w:pPr>
        <w:widowControl w:val="0"/>
        <w:autoSpaceDE w:val="0"/>
        <w:autoSpaceDN w:val="0"/>
        <w:ind w:firstLine="567"/>
      </w:pPr>
    </w:p>
    <w:p w14:paraId="315274E5" w14:textId="77777777" w:rsidR="00894F6B" w:rsidRPr="000C1501" w:rsidRDefault="00894F6B" w:rsidP="00894F6B">
      <w:pPr>
        <w:widowControl w:val="0"/>
        <w:autoSpaceDE w:val="0"/>
        <w:autoSpaceDN w:val="0"/>
        <w:ind w:firstLine="567"/>
      </w:pPr>
    </w:p>
    <w:p w14:paraId="435B357B" w14:textId="77777777" w:rsidR="00894F6B" w:rsidRPr="000C1501" w:rsidRDefault="00894F6B" w:rsidP="00894F6B">
      <w:pPr>
        <w:widowControl w:val="0"/>
        <w:autoSpaceDE w:val="0"/>
        <w:autoSpaceDN w:val="0"/>
        <w:ind w:firstLine="567"/>
      </w:pPr>
      <w:r w:rsidRPr="000C1501">
        <w:br w:type="page"/>
      </w:r>
    </w:p>
    <w:p w14:paraId="1D1F83AE" w14:textId="5BB4593F" w:rsidR="00894F6B" w:rsidRPr="000C1501" w:rsidRDefault="00894F6B" w:rsidP="000C1501">
      <w:pPr>
        <w:widowControl w:val="0"/>
        <w:autoSpaceDE w:val="0"/>
        <w:autoSpaceDN w:val="0"/>
        <w:ind w:firstLine="567"/>
        <w:jc w:val="right"/>
        <w:rPr>
          <w:b/>
        </w:rPr>
      </w:pPr>
      <w:r w:rsidRPr="000C1501">
        <w:rPr>
          <w:b/>
        </w:rPr>
        <w:lastRenderedPageBreak/>
        <w:t>Приложение</w:t>
      </w:r>
      <w:r w:rsidR="00813BAE" w:rsidRPr="000C1501">
        <w:rPr>
          <w:b/>
          <w:bCs/>
        </w:rPr>
        <w:t xml:space="preserve">  7.1</w:t>
      </w:r>
      <w:r w:rsidRPr="000C1501">
        <w:rPr>
          <w:b/>
          <w:bCs/>
        </w:rPr>
        <w:t xml:space="preserve">.8 </w:t>
      </w:r>
    </w:p>
    <w:p w14:paraId="5D0B7570" w14:textId="77777777" w:rsidR="00894F6B" w:rsidRPr="000C1501" w:rsidRDefault="00894F6B" w:rsidP="000C1501">
      <w:pPr>
        <w:widowControl w:val="0"/>
        <w:autoSpaceDE w:val="0"/>
        <w:autoSpaceDN w:val="0"/>
        <w:ind w:firstLine="567"/>
        <w:jc w:val="right"/>
        <w:rPr>
          <w:b/>
          <w:bCs/>
        </w:rPr>
      </w:pPr>
      <w:r w:rsidRPr="000C1501">
        <w:rPr>
          <w:b/>
          <w:bCs/>
        </w:rPr>
        <w:t>к Приложению № 7</w:t>
      </w:r>
    </w:p>
    <w:p w14:paraId="1BA5319E" w14:textId="77777777" w:rsidR="00894F6B" w:rsidRPr="000C1501" w:rsidRDefault="00894F6B" w:rsidP="000C1501">
      <w:pPr>
        <w:widowControl w:val="0"/>
        <w:autoSpaceDE w:val="0"/>
        <w:autoSpaceDN w:val="0"/>
        <w:ind w:firstLine="567"/>
        <w:jc w:val="right"/>
        <w:rPr>
          <w:b/>
          <w:bCs/>
        </w:rPr>
      </w:pPr>
      <w:r w:rsidRPr="000C1501">
        <w:rPr>
          <w:b/>
          <w:bCs/>
        </w:rPr>
        <w:t>к Долгосрочному Инвестиционному Соглашению</w:t>
      </w:r>
    </w:p>
    <w:p w14:paraId="2B6D2B67" w14:textId="77777777" w:rsidR="00894F6B" w:rsidRPr="000C1501" w:rsidRDefault="00894F6B" w:rsidP="00894F6B">
      <w:pPr>
        <w:widowControl w:val="0"/>
        <w:autoSpaceDE w:val="0"/>
        <w:autoSpaceDN w:val="0"/>
        <w:ind w:firstLine="567"/>
      </w:pPr>
    </w:p>
    <w:p w14:paraId="1626E051" w14:textId="77777777" w:rsidR="00894F6B" w:rsidRPr="000C1501" w:rsidRDefault="00894F6B" w:rsidP="000C1501">
      <w:pPr>
        <w:widowControl w:val="0"/>
        <w:autoSpaceDE w:val="0"/>
        <w:autoSpaceDN w:val="0"/>
        <w:ind w:firstLine="567"/>
        <w:jc w:val="center"/>
        <w:rPr>
          <w:b/>
          <w:bCs/>
        </w:rPr>
      </w:pPr>
      <w:r w:rsidRPr="000C1501">
        <w:t>ФОРМА ДОНЕСЕНИЯ ИНФОРМАЦИИ</w:t>
      </w:r>
      <w:r w:rsidRPr="000C1501">
        <w:rPr>
          <w:vertAlign w:val="superscript"/>
        </w:rPr>
        <w:footnoteReference w:id="6"/>
      </w:r>
    </w:p>
    <w:p w14:paraId="6C784B5B" w14:textId="77777777" w:rsidR="00894F6B" w:rsidRPr="000C1501" w:rsidRDefault="00894F6B" w:rsidP="00894F6B">
      <w:pPr>
        <w:widowControl w:val="0"/>
        <w:autoSpaceDE w:val="0"/>
        <w:autoSpaceDN w:val="0"/>
        <w:ind w:firstLine="567"/>
        <w:rPr>
          <w:b/>
          <w:bCs/>
        </w:rPr>
      </w:pPr>
    </w:p>
    <w:p w14:paraId="0789745C" w14:textId="77777777" w:rsidR="00813BAE" w:rsidRPr="000C1501" w:rsidRDefault="00813BAE" w:rsidP="000C1501">
      <w:pPr>
        <w:widowControl w:val="0"/>
        <w:autoSpaceDE w:val="0"/>
        <w:autoSpaceDN w:val="0"/>
        <w:ind w:firstLine="567"/>
        <w:jc w:val="center"/>
        <w:rPr>
          <w:b/>
          <w:bCs/>
        </w:rPr>
      </w:pPr>
      <w:r w:rsidRPr="000C1501">
        <w:rPr>
          <w:b/>
          <w:bCs/>
        </w:rPr>
        <w:t xml:space="preserve">Донесение       </w:t>
      </w:r>
      <w:r w:rsidR="00894F6B" w:rsidRPr="000C1501">
        <w:rPr>
          <w:b/>
          <w:bCs/>
        </w:rPr>
        <w:t xml:space="preserve">        </w:t>
      </w:r>
      <w:r w:rsidRPr="000C1501">
        <w:rPr>
          <w:b/>
          <w:bCs/>
        </w:rPr>
        <w:t xml:space="preserve">                               </w:t>
      </w:r>
    </w:p>
    <w:p w14:paraId="5DEFCA48" w14:textId="5C9BFFD9" w:rsidR="00894F6B" w:rsidRPr="000C1501" w:rsidRDefault="00894F6B" w:rsidP="000C1501">
      <w:pPr>
        <w:widowControl w:val="0"/>
        <w:autoSpaceDE w:val="0"/>
        <w:autoSpaceDN w:val="0"/>
        <w:ind w:firstLine="567"/>
        <w:jc w:val="center"/>
        <w:rPr>
          <w:b/>
          <w:bCs/>
        </w:rPr>
      </w:pPr>
      <w:r w:rsidRPr="000C1501">
        <w:rPr>
          <w:b/>
          <w:bCs/>
        </w:rPr>
        <w:t>о ____________________________________</w:t>
      </w:r>
      <w:r w:rsidRPr="000C1501">
        <w:rPr>
          <w:b/>
          <w:bCs/>
          <w:vertAlign w:val="superscript"/>
        </w:rPr>
        <w:footnoteReference w:id="7"/>
      </w:r>
    </w:p>
    <w:p w14:paraId="53301F78" w14:textId="77777777" w:rsidR="00894F6B" w:rsidRPr="000C1501" w:rsidRDefault="00894F6B" w:rsidP="00894F6B">
      <w:pPr>
        <w:widowControl w:val="0"/>
        <w:autoSpaceDE w:val="0"/>
        <w:autoSpaceDN w:val="0"/>
        <w:ind w:firstLine="567"/>
        <w:rPr>
          <w:b/>
          <w:bCs/>
        </w:rPr>
      </w:pPr>
    </w:p>
    <w:p w14:paraId="78342D56" w14:textId="77777777" w:rsidR="00894F6B" w:rsidRPr="000C1501" w:rsidRDefault="00894F6B" w:rsidP="000C1501">
      <w:pPr>
        <w:widowControl w:val="0"/>
        <w:autoSpaceDE w:val="0"/>
        <w:autoSpaceDN w:val="0"/>
        <w:rPr>
          <w:b/>
          <w:bCs/>
        </w:rPr>
      </w:pPr>
      <w:r w:rsidRPr="000C1501">
        <w:rPr>
          <w:b/>
          <w:bCs/>
        </w:rPr>
        <w:t>Дата, время      _______________________________</w:t>
      </w:r>
    </w:p>
    <w:p w14:paraId="04BC27EB" w14:textId="77777777" w:rsidR="00894F6B" w:rsidRPr="000C1501" w:rsidRDefault="00894F6B" w:rsidP="000C1501">
      <w:pPr>
        <w:widowControl w:val="0"/>
        <w:autoSpaceDE w:val="0"/>
        <w:autoSpaceDN w:val="0"/>
        <w:rPr>
          <w:b/>
          <w:bCs/>
        </w:rPr>
      </w:pPr>
      <w:r w:rsidRPr="000C1501">
        <w:rPr>
          <w:b/>
          <w:bCs/>
        </w:rPr>
        <w:t xml:space="preserve">Подрядная организация    _______________________________ </w:t>
      </w:r>
    </w:p>
    <w:p w14:paraId="41541699" w14:textId="77777777" w:rsidR="00894F6B" w:rsidRPr="000C1501" w:rsidRDefault="00894F6B" w:rsidP="000C1501">
      <w:pPr>
        <w:widowControl w:val="0"/>
        <w:autoSpaceDE w:val="0"/>
        <w:autoSpaceDN w:val="0"/>
        <w:rPr>
          <w:b/>
          <w:bCs/>
        </w:rPr>
      </w:pPr>
      <w:r w:rsidRPr="000C1501">
        <w:rPr>
          <w:b/>
          <w:bCs/>
        </w:rPr>
        <w:t xml:space="preserve">Адрес обслуживаемого участка _______________________________ </w:t>
      </w:r>
    </w:p>
    <w:p w14:paraId="51F3B636" w14:textId="77777777" w:rsidR="00894F6B" w:rsidRPr="000C1501" w:rsidRDefault="00894F6B" w:rsidP="000C1501">
      <w:pPr>
        <w:widowControl w:val="0"/>
        <w:autoSpaceDE w:val="0"/>
        <w:autoSpaceDN w:val="0"/>
        <w:rPr>
          <w:b/>
          <w:bCs/>
        </w:rPr>
      </w:pPr>
      <w:r w:rsidRPr="000C1501">
        <w:rPr>
          <w:b/>
          <w:bCs/>
        </w:rPr>
        <w:t>Периодичность предоставления информации ______________</w:t>
      </w:r>
      <w:r w:rsidRPr="000C1501">
        <w:rPr>
          <w:b/>
          <w:bCs/>
          <w:vertAlign w:val="superscript"/>
        </w:rPr>
        <w:footnoteReference w:id="8"/>
      </w:r>
      <w:r w:rsidRPr="000C1501">
        <w:rPr>
          <w:b/>
          <w:bCs/>
        </w:rPr>
        <w:t xml:space="preserve"> </w:t>
      </w:r>
    </w:p>
    <w:p w14:paraId="0DA20C2A" w14:textId="77777777" w:rsidR="00894F6B" w:rsidRPr="000C1501" w:rsidRDefault="00894F6B" w:rsidP="00894F6B">
      <w:pPr>
        <w:widowControl w:val="0"/>
        <w:autoSpaceDE w:val="0"/>
        <w:autoSpaceDN w:val="0"/>
        <w:ind w:firstLine="567"/>
        <w:rPr>
          <w:b/>
          <w:bCs/>
        </w:rPr>
      </w:pPr>
    </w:p>
    <w:tbl>
      <w:tblPr>
        <w:tblW w:w="980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9"/>
        <w:gridCol w:w="1583"/>
        <w:gridCol w:w="633"/>
        <w:gridCol w:w="2533"/>
        <w:gridCol w:w="1583"/>
      </w:tblGrid>
      <w:tr w:rsidR="000C1501" w:rsidRPr="000C1501" w14:paraId="496D93E0" w14:textId="77777777" w:rsidTr="00894F6B">
        <w:trPr>
          <w:trHeight w:val="574"/>
        </w:trPr>
        <w:tc>
          <w:tcPr>
            <w:tcW w:w="3469" w:type="dxa"/>
            <w:shd w:val="clear" w:color="auto" w:fill="auto"/>
            <w:vAlign w:val="center"/>
            <w:hideMark/>
          </w:tcPr>
          <w:p w14:paraId="1CB952DE" w14:textId="77777777" w:rsidR="00894F6B" w:rsidRPr="000C1501" w:rsidRDefault="00894F6B" w:rsidP="00894F6B">
            <w:pPr>
              <w:widowControl w:val="0"/>
              <w:autoSpaceDE w:val="0"/>
              <w:autoSpaceDN w:val="0"/>
              <w:ind w:firstLine="567"/>
              <w:rPr>
                <w:b/>
                <w:bCs/>
              </w:rPr>
            </w:pPr>
            <w:r w:rsidRPr="000C1501">
              <w:rPr>
                <w:b/>
                <w:bCs/>
              </w:rPr>
              <w:t>Информация</w:t>
            </w:r>
          </w:p>
        </w:tc>
        <w:tc>
          <w:tcPr>
            <w:tcW w:w="1583" w:type="dxa"/>
          </w:tcPr>
          <w:p w14:paraId="0CACDD8D" w14:textId="77777777" w:rsidR="00894F6B" w:rsidRPr="000C1501" w:rsidRDefault="00894F6B" w:rsidP="00894F6B">
            <w:pPr>
              <w:widowControl w:val="0"/>
              <w:autoSpaceDE w:val="0"/>
              <w:autoSpaceDN w:val="0"/>
              <w:ind w:firstLine="567"/>
              <w:rPr>
                <w:b/>
                <w:bCs/>
              </w:rPr>
            </w:pPr>
          </w:p>
        </w:tc>
        <w:tc>
          <w:tcPr>
            <w:tcW w:w="633" w:type="dxa"/>
            <w:tcBorders>
              <w:top w:val="nil"/>
              <w:bottom w:val="nil"/>
            </w:tcBorders>
            <w:vAlign w:val="center"/>
          </w:tcPr>
          <w:p w14:paraId="5EBC27F6" w14:textId="77777777" w:rsidR="00894F6B" w:rsidRPr="000C1501" w:rsidRDefault="00894F6B" w:rsidP="00894F6B">
            <w:pPr>
              <w:widowControl w:val="0"/>
              <w:autoSpaceDE w:val="0"/>
              <w:autoSpaceDN w:val="0"/>
              <w:ind w:firstLine="567"/>
              <w:rPr>
                <w:b/>
                <w:bCs/>
              </w:rPr>
            </w:pPr>
            <w:r w:rsidRPr="000C1501">
              <w:rPr>
                <w:b/>
                <w:bCs/>
              </w:rPr>
              <w:t>…</w:t>
            </w:r>
          </w:p>
        </w:tc>
        <w:tc>
          <w:tcPr>
            <w:tcW w:w="2533" w:type="dxa"/>
          </w:tcPr>
          <w:p w14:paraId="7355FBFB" w14:textId="77777777" w:rsidR="00894F6B" w:rsidRPr="000C1501" w:rsidRDefault="00894F6B" w:rsidP="00894F6B">
            <w:pPr>
              <w:widowControl w:val="0"/>
              <w:autoSpaceDE w:val="0"/>
              <w:autoSpaceDN w:val="0"/>
              <w:ind w:firstLine="567"/>
              <w:rPr>
                <w:b/>
                <w:bCs/>
              </w:rPr>
            </w:pPr>
          </w:p>
        </w:tc>
        <w:tc>
          <w:tcPr>
            <w:tcW w:w="1583" w:type="dxa"/>
            <w:shd w:val="clear" w:color="auto" w:fill="auto"/>
            <w:vAlign w:val="center"/>
            <w:hideMark/>
          </w:tcPr>
          <w:p w14:paraId="44B0B070" w14:textId="77777777" w:rsidR="00894F6B" w:rsidRPr="000C1501" w:rsidRDefault="00894F6B" w:rsidP="00894F6B">
            <w:pPr>
              <w:widowControl w:val="0"/>
              <w:autoSpaceDE w:val="0"/>
              <w:autoSpaceDN w:val="0"/>
              <w:ind w:firstLine="567"/>
              <w:rPr>
                <w:b/>
                <w:bCs/>
              </w:rPr>
            </w:pPr>
            <w:r w:rsidRPr="000C1501">
              <w:rPr>
                <w:b/>
                <w:bCs/>
              </w:rPr>
              <w:t>Примечание</w:t>
            </w:r>
          </w:p>
        </w:tc>
      </w:tr>
      <w:tr w:rsidR="000C1501" w:rsidRPr="000C1501" w14:paraId="3A2C8A36" w14:textId="77777777" w:rsidTr="00894F6B">
        <w:trPr>
          <w:trHeight w:val="574"/>
        </w:trPr>
        <w:tc>
          <w:tcPr>
            <w:tcW w:w="3469" w:type="dxa"/>
            <w:shd w:val="clear" w:color="auto" w:fill="auto"/>
            <w:vAlign w:val="center"/>
          </w:tcPr>
          <w:p w14:paraId="0BCED464" w14:textId="77777777" w:rsidR="00894F6B" w:rsidRPr="000C1501" w:rsidRDefault="00894F6B" w:rsidP="00894F6B">
            <w:pPr>
              <w:widowControl w:val="0"/>
              <w:autoSpaceDE w:val="0"/>
              <w:autoSpaceDN w:val="0"/>
              <w:ind w:firstLine="567"/>
              <w:rPr>
                <w:b/>
                <w:bCs/>
              </w:rPr>
            </w:pPr>
          </w:p>
        </w:tc>
        <w:tc>
          <w:tcPr>
            <w:tcW w:w="1583" w:type="dxa"/>
          </w:tcPr>
          <w:p w14:paraId="18B6B5E8" w14:textId="77777777" w:rsidR="00894F6B" w:rsidRPr="000C1501" w:rsidRDefault="00894F6B" w:rsidP="00894F6B">
            <w:pPr>
              <w:widowControl w:val="0"/>
              <w:autoSpaceDE w:val="0"/>
              <w:autoSpaceDN w:val="0"/>
              <w:ind w:firstLine="567"/>
              <w:rPr>
                <w:b/>
                <w:bCs/>
              </w:rPr>
            </w:pPr>
          </w:p>
        </w:tc>
        <w:tc>
          <w:tcPr>
            <w:tcW w:w="633" w:type="dxa"/>
            <w:tcBorders>
              <w:top w:val="nil"/>
              <w:bottom w:val="nil"/>
            </w:tcBorders>
            <w:vAlign w:val="center"/>
          </w:tcPr>
          <w:p w14:paraId="346D33E3" w14:textId="77777777" w:rsidR="00894F6B" w:rsidRPr="000C1501" w:rsidRDefault="00894F6B" w:rsidP="00894F6B">
            <w:pPr>
              <w:widowControl w:val="0"/>
              <w:autoSpaceDE w:val="0"/>
              <w:autoSpaceDN w:val="0"/>
              <w:ind w:firstLine="567"/>
              <w:rPr>
                <w:bCs/>
              </w:rPr>
            </w:pPr>
            <w:r w:rsidRPr="000C1501">
              <w:rPr>
                <w:bCs/>
              </w:rPr>
              <w:t>…</w:t>
            </w:r>
          </w:p>
        </w:tc>
        <w:tc>
          <w:tcPr>
            <w:tcW w:w="2533" w:type="dxa"/>
          </w:tcPr>
          <w:p w14:paraId="5C6C648E" w14:textId="77777777" w:rsidR="00894F6B" w:rsidRPr="000C1501" w:rsidRDefault="00894F6B" w:rsidP="00894F6B">
            <w:pPr>
              <w:widowControl w:val="0"/>
              <w:autoSpaceDE w:val="0"/>
              <w:autoSpaceDN w:val="0"/>
              <w:ind w:firstLine="567"/>
              <w:rPr>
                <w:b/>
                <w:bCs/>
              </w:rPr>
            </w:pPr>
          </w:p>
        </w:tc>
        <w:tc>
          <w:tcPr>
            <w:tcW w:w="1583" w:type="dxa"/>
            <w:shd w:val="clear" w:color="auto" w:fill="auto"/>
            <w:vAlign w:val="center"/>
          </w:tcPr>
          <w:p w14:paraId="455A744D" w14:textId="77777777" w:rsidR="00894F6B" w:rsidRPr="000C1501" w:rsidRDefault="00894F6B" w:rsidP="00894F6B">
            <w:pPr>
              <w:widowControl w:val="0"/>
              <w:autoSpaceDE w:val="0"/>
              <w:autoSpaceDN w:val="0"/>
              <w:ind w:firstLine="567"/>
              <w:rPr>
                <w:b/>
                <w:bCs/>
              </w:rPr>
            </w:pPr>
          </w:p>
        </w:tc>
      </w:tr>
      <w:tr w:rsidR="000C1501" w:rsidRPr="000C1501" w14:paraId="3A2D5080" w14:textId="77777777" w:rsidTr="00894F6B">
        <w:trPr>
          <w:trHeight w:val="574"/>
        </w:trPr>
        <w:tc>
          <w:tcPr>
            <w:tcW w:w="3469" w:type="dxa"/>
            <w:shd w:val="clear" w:color="auto" w:fill="auto"/>
            <w:vAlign w:val="center"/>
          </w:tcPr>
          <w:p w14:paraId="59BF0418" w14:textId="77777777" w:rsidR="00894F6B" w:rsidRPr="000C1501" w:rsidRDefault="00894F6B" w:rsidP="00894F6B">
            <w:pPr>
              <w:widowControl w:val="0"/>
              <w:autoSpaceDE w:val="0"/>
              <w:autoSpaceDN w:val="0"/>
              <w:ind w:firstLine="567"/>
              <w:rPr>
                <w:b/>
                <w:bCs/>
              </w:rPr>
            </w:pPr>
          </w:p>
        </w:tc>
        <w:tc>
          <w:tcPr>
            <w:tcW w:w="1583" w:type="dxa"/>
          </w:tcPr>
          <w:p w14:paraId="100CFBB1" w14:textId="77777777" w:rsidR="00894F6B" w:rsidRPr="000C1501" w:rsidRDefault="00894F6B" w:rsidP="00894F6B">
            <w:pPr>
              <w:widowControl w:val="0"/>
              <w:autoSpaceDE w:val="0"/>
              <w:autoSpaceDN w:val="0"/>
              <w:ind w:firstLine="567"/>
              <w:rPr>
                <w:b/>
                <w:bCs/>
              </w:rPr>
            </w:pPr>
          </w:p>
        </w:tc>
        <w:tc>
          <w:tcPr>
            <w:tcW w:w="633" w:type="dxa"/>
            <w:tcBorders>
              <w:top w:val="nil"/>
              <w:bottom w:val="nil"/>
            </w:tcBorders>
            <w:vAlign w:val="center"/>
          </w:tcPr>
          <w:p w14:paraId="5D206926" w14:textId="77777777" w:rsidR="00894F6B" w:rsidRPr="000C1501" w:rsidRDefault="00894F6B" w:rsidP="00894F6B">
            <w:pPr>
              <w:widowControl w:val="0"/>
              <w:autoSpaceDE w:val="0"/>
              <w:autoSpaceDN w:val="0"/>
              <w:ind w:firstLine="567"/>
              <w:rPr>
                <w:bCs/>
              </w:rPr>
            </w:pPr>
            <w:r w:rsidRPr="000C1501">
              <w:rPr>
                <w:bCs/>
              </w:rPr>
              <w:t>…</w:t>
            </w:r>
          </w:p>
        </w:tc>
        <w:tc>
          <w:tcPr>
            <w:tcW w:w="2533" w:type="dxa"/>
          </w:tcPr>
          <w:p w14:paraId="3F6ECB52" w14:textId="77777777" w:rsidR="00894F6B" w:rsidRPr="000C1501" w:rsidRDefault="00894F6B" w:rsidP="00894F6B">
            <w:pPr>
              <w:widowControl w:val="0"/>
              <w:autoSpaceDE w:val="0"/>
              <w:autoSpaceDN w:val="0"/>
              <w:ind w:firstLine="567"/>
              <w:rPr>
                <w:b/>
                <w:bCs/>
              </w:rPr>
            </w:pPr>
          </w:p>
        </w:tc>
        <w:tc>
          <w:tcPr>
            <w:tcW w:w="1583" w:type="dxa"/>
            <w:shd w:val="clear" w:color="auto" w:fill="auto"/>
            <w:vAlign w:val="center"/>
          </w:tcPr>
          <w:p w14:paraId="187ACD93" w14:textId="77777777" w:rsidR="00894F6B" w:rsidRPr="000C1501" w:rsidRDefault="00894F6B" w:rsidP="00894F6B">
            <w:pPr>
              <w:widowControl w:val="0"/>
              <w:autoSpaceDE w:val="0"/>
              <w:autoSpaceDN w:val="0"/>
              <w:ind w:firstLine="567"/>
              <w:rPr>
                <w:b/>
                <w:bCs/>
              </w:rPr>
            </w:pPr>
          </w:p>
        </w:tc>
      </w:tr>
      <w:tr w:rsidR="000C1501" w:rsidRPr="000C1501" w14:paraId="008BF46E" w14:textId="77777777" w:rsidTr="00894F6B">
        <w:trPr>
          <w:trHeight w:val="574"/>
        </w:trPr>
        <w:tc>
          <w:tcPr>
            <w:tcW w:w="3469" w:type="dxa"/>
            <w:shd w:val="clear" w:color="auto" w:fill="auto"/>
            <w:vAlign w:val="center"/>
          </w:tcPr>
          <w:p w14:paraId="77761F01" w14:textId="77777777" w:rsidR="00894F6B" w:rsidRPr="000C1501" w:rsidRDefault="00894F6B" w:rsidP="00894F6B">
            <w:pPr>
              <w:widowControl w:val="0"/>
              <w:autoSpaceDE w:val="0"/>
              <w:autoSpaceDN w:val="0"/>
              <w:ind w:firstLine="567"/>
              <w:rPr>
                <w:b/>
                <w:bCs/>
              </w:rPr>
            </w:pPr>
          </w:p>
        </w:tc>
        <w:tc>
          <w:tcPr>
            <w:tcW w:w="1583" w:type="dxa"/>
          </w:tcPr>
          <w:p w14:paraId="099067C5" w14:textId="77777777" w:rsidR="00894F6B" w:rsidRPr="000C1501" w:rsidRDefault="00894F6B" w:rsidP="00894F6B">
            <w:pPr>
              <w:widowControl w:val="0"/>
              <w:autoSpaceDE w:val="0"/>
              <w:autoSpaceDN w:val="0"/>
              <w:ind w:firstLine="567"/>
              <w:rPr>
                <w:b/>
                <w:bCs/>
              </w:rPr>
            </w:pPr>
          </w:p>
        </w:tc>
        <w:tc>
          <w:tcPr>
            <w:tcW w:w="633" w:type="dxa"/>
            <w:tcBorders>
              <w:top w:val="nil"/>
              <w:bottom w:val="nil"/>
            </w:tcBorders>
            <w:vAlign w:val="center"/>
          </w:tcPr>
          <w:p w14:paraId="03E9B488" w14:textId="77777777" w:rsidR="00894F6B" w:rsidRPr="000C1501" w:rsidRDefault="00894F6B" w:rsidP="00894F6B">
            <w:pPr>
              <w:widowControl w:val="0"/>
              <w:autoSpaceDE w:val="0"/>
              <w:autoSpaceDN w:val="0"/>
              <w:ind w:firstLine="567"/>
              <w:rPr>
                <w:bCs/>
              </w:rPr>
            </w:pPr>
            <w:r w:rsidRPr="000C1501">
              <w:rPr>
                <w:bCs/>
              </w:rPr>
              <w:t>…</w:t>
            </w:r>
          </w:p>
        </w:tc>
        <w:tc>
          <w:tcPr>
            <w:tcW w:w="2533" w:type="dxa"/>
          </w:tcPr>
          <w:p w14:paraId="37BF6F38" w14:textId="77777777" w:rsidR="00894F6B" w:rsidRPr="000C1501" w:rsidRDefault="00894F6B" w:rsidP="00894F6B">
            <w:pPr>
              <w:widowControl w:val="0"/>
              <w:autoSpaceDE w:val="0"/>
              <w:autoSpaceDN w:val="0"/>
              <w:ind w:firstLine="567"/>
              <w:rPr>
                <w:b/>
                <w:bCs/>
              </w:rPr>
            </w:pPr>
          </w:p>
        </w:tc>
        <w:tc>
          <w:tcPr>
            <w:tcW w:w="1583" w:type="dxa"/>
            <w:shd w:val="clear" w:color="auto" w:fill="auto"/>
            <w:vAlign w:val="center"/>
          </w:tcPr>
          <w:p w14:paraId="461A7875" w14:textId="77777777" w:rsidR="00894F6B" w:rsidRPr="000C1501" w:rsidRDefault="00894F6B" w:rsidP="00894F6B">
            <w:pPr>
              <w:widowControl w:val="0"/>
              <w:autoSpaceDE w:val="0"/>
              <w:autoSpaceDN w:val="0"/>
              <w:ind w:firstLine="567"/>
              <w:rPr>
                <w:b/>
                <w:bCs/>
              </w:rPr>
            </w:pPr>
          </w:p>
        </w:tc>
      </w:tr>
      <w:tr w:rsidR="000C1501" w:rsidRPr="000C1501" w14:paraId="6378C5C3" w14:textId="77777777" w:rsidTr="00894F6B">
        <w:trPr>
          <w:trHeight w:val="574"/>
        </w:trPr>
        <w:tc>
          <w:tcPr>
            <w:tcW w:w="3469" w:type="dxa"/>
            <w:shd w:val="clear" w:color="auto" w:fill="auto"/>
            <w:vAlign w:val="center"/>
          </w:tcPr>
          <w:p w14:paraId="142CBDDC" w14:textId="77777777" w:rsidR="00894F6B" w:rsidRPr="000C1501" w:rsidRDefault="00894F6B" w:rsidP="00894F6B">
            <w:pPr>
              <w:widowControl w:val="0"/>
              <w:autoSpaceDE w:val="0"/>
              <w:autoSpaceDN w:val="0"/>
              <w:ind w:firstLine="567"/>
              <w:rPr>
                <w:b/>
                <w:bCs/>
              </w:rPr>
            </w:pPr>
          </w:p>
        </w:tc>
        <w:tc>
          <w:tcPr>
            <w:tcW w:w="1583" w:type="dxa"/>
          </w:tcPr>
          <w:p w14:paraId="137C669C" w14:textId="77777777" w:rsidR="00894F6B" w:rsidRPr="000C1501" w:rsidRDefault="00894F6B" w:rsidP="00894F6B">
            <w:pPr>
              <w:widowControl w:val="0"/>
              <w:autoSpaceDE w:val="0"/>
              <w:autoSpaceDN w:val="0"/>
              <w:ind w:firstLine="567"/>
              <w:rPr>
                <w:b/>
                <w:bCs/>
              </w:rPr>
            </w:pPr>
          </w:p>
        </w:tc>
        <w:tc>
          <w:tcPr>
            <w:tcW w:w="633" w:type="dxa"/>
            <w:tcBorders>
              <w:top w:val="nil"/>
              <w:bottom w:val="nil"/>
            </w:tcBorders>
            <w:vAlign w:val="center"/>
          </w:tcPr>
          <w:p w14:paraId="26792ACE" w14:textId="77777777" w:rsidR="00894F6B" w:rsidRPr="000C1501" w:rsidRDefault="00894F6B" w:rsidP="00894F6B">
            <w:pPr>
              <w:widowControl w:val="0"/>
              <w:autoSpaceDE w:val="0"/>
              <w:autoSpaceDN w:val="0"/>
              <w:ind w:firstLine="567"/>
              <w:rPr>
                <w:bCs/>
              </w:rPr>
            </w:pPr>
            <w:r w:rsidRPr="000C1501">
              <w:rPr>
                <w:bCs/>
              </w:rPr>
              <w:t>…</w:t>
            </w:r>
          </w:p>
        </w:tc>
        <w:tc>
          <w:tcPr>
            <w:tcW w:w="2533" w:type="dxa"/>
          </w:tcPr>
          <w:p w14:paraId="116BDE8B" w14:textId="77777777" w:rsidR="00894F6B" w:rsidRPr="000C1501" w:rsidRDefault="00894F6B" w:rsidP="00894F6B">
            <w:pPr>
              <w:widowControl w:val="0"/>
              <w:autoSpaceDE w:val="0"/>
              <w:autoSpaceDN w:val="0"/>
              <w:ind w:firstLine="567"/>
              <w:rPr>
                <w:b/>
                <w:bCs/>
              </w:rPr>
            </w:pPr>
          </w:p>
        </w:tc>
        <w:tc>
          <w:tcPr>
            <w:tcW w:w="1583" w:type="dxa"/>
            <w:shd w:val="clear" w:color="auto" w:fill="auto"/>
            <w:vAlign w:val="center"/>
          </w:tcPr>
          <w:p w14:paraId="72453114" w14:textId="77777777" w:rsidR="00894F6B" w:rsidRPr="000C1501" w:rsidRDefault="00894F6B" w:rsidP="00894F6B">
            <w:pPr>
              <w:widowControl w:val="0"/>
              <w:autoSpaceDE w:val="0"/>
              <w:autoSpaceDN w:val="0"/>
              <w:ind w:firstLine="567"/>
              <w:rPr>
                <w:b/>
                <w:bCs/>
              </w:rPr>
            </w:pPr>
          </w:p>
        </w:tc>
      </w:tr>
      <w:tr w:rsidR="000C1501" w:rsidRPr="000C1501" w14:paraId="6DD0DD7B" w14:textId="77777777" w:rsidTr="00894F6B">
        <w:trPr>
          <w:trHeight w:val="574"/>
        </w:trPr>
        <w:tc>
          <w:tcPr>
            <w:tcW w:w="3469" w:type="dxa"/>
            <w:shd w:val="clear" w:color="auto" w:fill="auto"/>
            <w:vAlign w:val="center"/>
          </w:tcPr>
          <w:p w14:paraId="2B47A4E1" w14:textId="77777777" w:rsidR="00894F6B" w:rsidRPr="000C1501" w:rsidRDefault="00894F6B" w:rsidP="00894F6B">
            <w:pPr>
              <w:widowControl w:val="0"/>
              <w:autoSpaceDE w:val="0"/>
              <w:autoSpaceDN w:val="0"/>
              <w:ind w:firstLine="567"/>
              <w:rPr>
                <w:b/>
                <w:bCs/>
              </w:rPr>
            </w:pPr>
          </w:p>
        </w:tc>
        <w:tc>
          <w:tcPr>
            <w:tcW w:w="1583" w:type="dxa"/>
          </w:tcPr>
          <w:p w14:paraId="768D19D0" w14:textId="77777777" w:rsidR="00894F6B" w:rsidRPr="000C1501" w:rsidRDefault="00894F6B" w:rsidP="00894F6B">
            <w:pPr>
              <w:widowControl w:val="0"/>
              <w:autoSpaceDE w:val="0"/>
              <w:autoSpaceDN w:val="0"/>
              <w:ind w:firstLine="567"/>
              <w:rPr>
                <w:b/>
                <w:bCs/>
              </w:rPr>
            </w:pPr>
          </w:p>
        </w:tc>
        <w:tc>
          <w:tcPr>
            <w:tcW w:w="633" w:type="dxa"/>
            <w:tcBorders>
              <w:top w:val="nil"/>
              <w:bottom w:val="nil"/>
            </w:tcBorders>
            <w:vAlign w:val="center"/>
          </w:tcPr>
          <w:p w14:paraId="1E2424BE" w14:textId="77777777" w:rsidR="00894F6B" w:rsidRPr="000C1501" w:rsidRDefault="00894F6B" w:rsidP="00894F6B">
            <w:pPr>
              <w:widowControl w:val="0"/>
              <w:autoSpaceDE w:val="0"/>
              <w:autoSpaceDN w:val="0"/>
              <w:ind w:firstLine="567"/>
              <w:rPr>
                <w:bCs/>
              </w:rPr>
            </w:pPr>
            <w:r w:rsidRPr="000C1501">
              <w:rPr>
                <w:bCs/>
              </w:rPr>
              <w:t>…</w:t>
            </w:r>
          </w:p>
        </w:tc>
        <w:tc>
          <w:tcPr>
            <w:tcW w:w="2533" w:type="dxa"/>
          </w:tcPr>
          <w:p w14:paraId="6BA26151" w14:textId="77777777" w:rsidR="00894F6B" w:rsidRPr="000C1501" w:rsidRDefault="00894F6B" w:rsidP="00894F6B">
            <w:pPr>
              <w:widowControl w:val="0"/>
              <w:autoSpaceDE w:val="0"/>
              <w:autoSpaceDN w:val="0"/>
              <w:ind w:firstLine="567"/>
              <w:rPr>
                <w:b/>
                <w:bCs/>
              </w:rPr>
            </w:pPr>
          </w:p>
        </w:tc>
        <w:tc>
          <w:tcPr>
            <w:tcW w:w="1583" w:type="dxa"/>
            <w:shd w:val="clear" w:color="auto" w:fill="auto"/>
            <w:vAlign w:val="center"/>
          </w:tcPr>
          <w:p w14:paraId="4F7C4787" w14:textId="77777777" w:rsidR="00894F6B" w:rsidRPr="000C1501" w:rsidRDefault="00894F6B" w:rsidP="00894F6B">
            <w:pPr>
              <w:widowControl w:val="0"/>
              <w:autoSpaceDE w:val="0"/>
              <w:autoSpaceDN w:val="0"/>
              <w:ind w:firstLine="567"/>
              <w:rPr>
                <w:b/>
                <w:bCs/>
              </w:rPr>
            </w:pPr>
          </w:p>
        </w:tc>
      </w:tr>
      <w:tr w:rsidR="00894F6B" w:rsidRPr="000C1501" w14:paraId="774E3388" w14:textId="77777777" w:rsidTr="00894F6B">
        <w:trPr>
          <w:trHeight w:val="574"/>
        </w:trPr>
        <w:tc>
          <w:tcPr>
            <w:tcW w:w="3469" w:type="dxa"/>
            <w:shd w:val="clear" w:color="auto" w:fill="auto"/>
            <w:vAlign w:val="center"/>
          </w:tcPr>
          <w:p w14:paraId="00CDB6EA" w14:textId="77777777" w:rsidR="00894F6B" w:rsidRPr="000C1501" w:rsidRDefault="00894F6B" w:rsidP="00894F6B">
            <w:pPr>
              <w:widowControl w:val="0"/>
              <w:autoSpaceDE w:val="0"/>
              <w:autoSpaceDN w:val="0"/>
              <w:ind w:firstLine="567"/>
              <w:rPr>
                <w:b/>
                <w:bCs/>
              </w:rPr>
            </w:pPr>
          </w:p>
        </w:tc>
        <w:tc>
          <w:tcPr>
            <w:tcW w:w="1583" w:type="dxa"/>
          </w:tcPr>
          <w:p w14:paraId="6EEEF2D1" w14:textId="77777777" w:rsidR="00894F6B" w:rsidRPr="000C1501" w:rsidRDefault="00894F6B" w:rsidP="00894F6B">
            <w:pPr>
              <w:widowControl w:val="0"/>
              <w:autoSpaceDE w:val="0"/>
              <w:autoSpaceDN w:val="0"/>
              <w:ind w:firstLine="567"/>
              <w:rPr>
                <w:b/>
                <w:bCs/>
              </w:rPr>
            </w:pPr>
          </w:p>
        </w:tc>
        <w:tc>
          <w:tcPr>
            <w:tcW w:w="633" w:type="dxa"/>
            <w:tcBorders>
              <w:top w:val="nil"/>
              <w:bottom w:val="nil"/>
            </w:tcBorders>
            <w:vAlign w:val="center"/>
          </w:tcPr>
          <w:p w14:paraId="5FE62486" w14:textId="77777777" w:rsidR="00894F6B" w:rsidRPr="000C1501" w:rsidRDefault="00894F6B" w:rsidP="00894F6B">
            <w:pPr>
              <w:widowControl w:val="0"/>
              <w:autoSpaceDE w:val="0"/>
              <w:autoSpaceDN w:val="0"/>
              <w:ind w:firstLine="567"/>
              <w:rPr>
                <w:bCs/>
              </w:rPr>
            </w:pPr>
            <w:r w:rsidRPr="000C1501">
              <w:rPr>
                <w:bCs/>
              </w:rPr>
              <w:t>…</w:t>
            </w:r>
          </w:p>
        </w:tc>
        <w:tc>
          <w:tcPr>
            <w:tcW w:w="2533" w:type="dxa"/>
          </w:tcPr>
          <w:p w14:paraId="1B1423F0" w14:textId="77777777" w:rsidR="00894F6B" w:rsidRPr="000C1501" w:rsidRDefault="00894F6B" w:rsidP="00894F6B">
            <w:pPr>
              <w:widowControl w:val="0"/>
              <w:autoSpaceDE w:val="0"/>
              <w:autoSpaceDN w:val="0"/>
              <w:ind w:firstLine="567"/>
              <w:rPr>
                <w:b/>
                <w:bCs/>
              </w:rPr>
            </w:pPr>
          </w:p>
        </w:tc>
        <w:tc>
          <w:tcPr>
            <w:tcW w:w="1583" w:type="dxa"/>
            <w:shd w:val="clear" w:color="auto" w:fill="auto"/>
            <w:vAlign w:val="center"/>
          </w:tcPr>
          <w:p w14:paraId="6EB3804E" w14:textId="77777777" w:rsidR="00894F6B" w:rsidRPr="000C1501" w:rsidRDefault="00894F6B" w:rsidP="00894F6B">
            <w:pPr>
              <w:widowControl w:val="0"/>
              <w:autoSpaceDE w:val="0"/>
              <w:autoSpaceDN w:val="0"/>
              <w:ind w:firstLine="567"/>
              <w:rPr>
                <w:b/>
                <w:bCs/>
              </w:rPr>
            </w:pPr>
          </w:p>
        </w:tc>
      </w:tr>
    </w:tbl>
    <w:p w14:paraId="0E1BEAB6" w14:textId="77777777" w:rsidR="00894F6B" w:rsidRPr="000C1501" w:rsidRDefault="00894F6B" w:rsidP="00894F6B">
      <w:pPr>
        <w:widowControl w:val="0"/>
        <w:autoSpaceDE w:val="0"/>
        <w:autoSpaceDN w:val="0"/>
        <w:ind w:firstLine="567"/>
      </w:pPr>
    </w:p>
    <w:p w14:paraId="6007F6CC" w14:textId="77777777" w:rsidR="00894F6B" w:rsidRPr="000C1501" w:rsidRDefault="00894F6B" w:rsidP="00894F6B">
      <w:pPr>
        <w:widowControl w:val="0"/>
        <w:autoSpaceDE w:val="0"/>
        <w:autoSpaceDN w:val="0"/>
        <w:ind w:firstLine="567"/>
      </w:pPr>
      <w:r w:rsidRPr="000C1501">
        <w:rPr>
          <w:b/>
          <w:bCs/>
        </w:rPr>
        <w:t>Оперативный дежурный                              ____________________________/</w:t>
      </w:r>
      <w:r w:rsidRPr="000C1501">
        <w:t>расшифровка/</w:t>
      </w:r>
    </w:p>
    <w:p w14:paraId="2C93D02B" w14:textId="77777777" w:rsidR="00894F6B" w:rsidRPr="000C1501" w:rsidRDefault="00894F6B" w:rsidP="00894F6B">
      <w:pPr>
        <w:widowControl w:val="0"/>
        <w:autoSpaceDE w:val="0"/>
        <w:autoSpaceDN w:val="0"/>
        <w:ind w:firstLine="567"/>
      </w:pPr>
    </w:p>
    <w:p w14:paraId="3DA5D637" w14:textId="77777777" w:rsidR="00894F6B" w:rsidRPr="000C1501" w:rsidRDefault="00894F6B" w:rsidP="00894F6B">
      <w:pPr>
        <w:widowControl w:val="0"/>
        <w:autoSpaceDE w:val="0"/>
        <w:autoSpaceDN w:val="0"/>
        <w:ind w:firstLine="567"/>
      </w:pPr>
    </w:p>
    <w:p w14:paraId="1E17D898" w14:textId="77777777" w:rsidR="00894F6B" w:rsidRPr="000C1501" w:rsidRDefault="00894F6B" w:rsidP="00894F6B">
      <w:pPr>
        <w:widowControl w:val="0"/>
        <w:autoSpaceDE w:val="0"/>
        <w:autoSpaceDN w:val="0"/>
        <w:ind w:firstLine="567"/>
      </w:pPr>
    </w:p>
    <w:p w14:paraId="13DD062E" w14:textId="77777777" w:rsidR="00894F6B" w:rsidRPr="000C1501" w:rsidRDefault="00894F6B" w:rsidP="00894F6B">
      <w:pPr>
        <w:widowControl w:val="0"/>
        <w:autoSpaceDE w:val="0"/>
        <w:autoSpaceDN w:val="0"/>
        <w:ind w:firstLine="567"/>
      </w:pPr>
    </w:p>
    <w:p w14:paraId="2142C6B7" w14:textId="77777777" w:rsidR="00894F6B" w:rsidRPr="000C1501" w:rsidRDefault="00894F6B" w:rsidP="00894F6B">
      <w:pPr>
        <w:widowControl w:val="0"/>
        <w:autoSpaceDE w:val="0"/>
        <w:autoSpaceDN w:val="0"/>
        <w:ind w:firstLine="567"/>
      </w:pPr>
    </w:p>
    <w:p w14:paraId="19CE1035" w14:textId="77777777" w:rsidR="00894F6B" w:rsidRPr="000C1501" w:rsidRDefault="00894F6B" w:rsidP="00894F6B">
      <w:pPr>
        <w:widowControl w:val="0"/>
        <w:autoSpaceDE w:val="0"/>
        <w:autoSpaceDN w:val="0"/>
        <w:ind w:firstLine="567"/>
      </w:pPr>
    </w:p>
    <w:p w14:paraId="11507DCD" w14:textId="77777777" w:rsidR="00894F6B" w:rsidRPr="000C1501" w:rsidRDefault="00894F6B" w:rsidP="00894F6B">
      <w:pPr>
        <w:widowControl w:val="0"/>
        <w:autoSpaceDE w:val="0"/>
        <w:autoSpaceDN w:val="0"/>
        <w:ind w:firstLine="567"/>
      </w:pPr>
    </w:p>
    <w:p w14:paraId="57F6CBF5" w14:textId="77777777" w:rsidR="00894F6B" w:rsidRPr="000C1501" w:rsidRDefault="00894F6B" w:rsidP="00894F6B">
      <w:pPr>
        <w:widowControl w:val="0"/>
        <w:autoSpaceDE w:val="0"/>
        <w:autoSpaceDN w:val="0"/>
        <w:ind w:firstLine="567"/>
      </w:pPr>
    </w:p>
    <w:p w14:paraId="7E2E1F05" w14:textId="77777777" w:rsidR="00894F6B" w:rsidRPr="000C1501" w:rsidRDefault="00894F6B" w:rsidP="00894F6B">
      <w:pPr>
        <w:widowControl w:val="0"/>
        <w:autoSpaceDE w:val="0"/>
        <w:autoSpaceDN w:val="0"/>
        <w:ind w:firstLine="567"/>
      </w:pPr>
    </w:p>
    <w:p w14:paraId="5C1E40A4" w14:textId="77777777" w:rsidR="002C28E4" w:rsidRPr="000C1501" w:rsidRDefault="002C28E4" w:rsidP="00A7437E">
      <w:pPr>
        <w:widowControl w:val="0"/>
        <w:autoSpaceDE w:val="0"/>
        <w:autoSpaceDN w:val="0"/>
        <w:spacing w:after="0"/>
        <w:ind w:firstLine="709"/>
        <w:jc w:val="left"/>
        <w:rPr>
          <w:sz w:val="22"/>
          <w:szCs w:val="28"/>
        </w:rPr>
        <w:sectPr w:rsidR="002C28E4" w:rsidRPr="000C1501" w:rsidSect="00117B68">
          <w:headerReference w:type="even" r:id="rId23"/>
          <w:footerReference w:type="default" r:id="rId24"/>
          <w:pgSz w:w="11906" w:h="16838"/>
          <w:pgMar w:top="709" w:right="850" w:bottom="1134" w:left="1134" w:header="708" w:footer="708" w:gutter="0"/>
          <w:cols w:space="708"/>
          <w:docGrid w:linePitch="360"/>
        </w:sectPr>
      </w:pPr>
    </w:p>
    <w:p w14:paraId="77751392" w14:textId="78A0E7C6" w:rsidR="009E5186" w:rsidRPr="000C1501" w:rsidRDefault="009E5186">
      <w:pPr>
        <w:widowControl w:val="0"/>
        <w:spacing w:after="0"/>
        <w:ind w:firstLine="3686"/>
        <w:jc w:val="right"/>
        <w:rPr>
          <w:b/>
          <w:bCs/>
        </w:rPr>
      </w:pPr>
      <w:r w:rsidRPr="000C1501">
        <w:rPr>
          <w:b/>
          <w:bCs/>
        </w:rPr>
        <w:lastRenderedPageBreak/>
        <w:t xml:space="preserve">Приложение </w:t>
      </w:r>
      <w:r w:rsidR="00D00885" w:rsidRPr="000C1501">
        <w:rPr>
          <w:b/>
          <w:bCs/>
        </w:rPr>
        <w:t xml:space="preserve">№ </w:t>
      </w:r>
      <w:r w:rsidR="00721132" w:rsidRPr="000C1501">
        <w:rPr>
          <w:b/>
          <w:bCs/>
        </w:rPr>
        <w:t>7</w:t>
      </w:r>
      <w:r w:rsidRPr="000C1501">
        <w:rPr>
          <w:b/>
          <w:bCs/>
        </w:rPr>
        <w:t>.</w:t>
      </w:r>
      <w:r w:rsidR="0066348B" w:rsidRPr="000C1501">
        <w:rPr>
          <w:b/>
          <w:bCs/>
        </w:rPr>
        <w:t>2</w:t>
      </w:r>
      <w:r w:rsidRPr="000C1501">
        <w:rPr>
          <w:b/>
          <w:bCs/>
        </w:rPr>
        <w:t xml:space="preserve"> к Приложению</w:t>
      </w:r>
      <w:r w:rsidR="002E5D1B" w:rsidRPr="000C1501">
        <w:rPr>
          <w:b/>
          <w:bCs/>
        </w:rPr>
        <w:t> </w:t>
      </w:r>
      <w:r w:rsidR="00721132" w:rsidRPr="000C1501">
        <w:rPr>
          <w:b/>
          <w:bCs/>
        </w:rPr>
        <w:t>7</w:t>
      </w:r>
    </w:p>
    <w:p w14:paraId="10C8320E" w14:textId="60CAEE26" w:rsidR="00721132" w:rsidRPr="000C1501" w:rsidRDefault="00721132" w:rsidP="000C1501">
      <w:pPr>
        <w:widowControl w:val="0"/>
        <w:spacing w:line="288" w:lineRule="auto"/>
        <w:jc w:val="right"/>
        <w:rPr>
          <w:b/>
          <w:bCs/>
        </w:rPr>
      </w:pPr>
      <w:r w:rsidRPr="000C1501">
        <w:rPr>
          <w:b/>
          <w:bCs/>
        </w:rPr>
        <w:tab/>
      </w:r>
      <w:r w:rsidRPr="000C1501">
        <w:rPr>
          <w:b/>
          <w:bCs/>
        </w:rPr>
        <w:tab/>
      </w:r>
      <w:r w:rsidRPr="000C1501">
        <w:rPr>
          <w:b/>
          <w:bCs/>
        </w:rPr>
        <w:tab/>
      </w:r>
      <w:r w:rsidRPr="000C1501">
        <w:rPr>
          <w:b/>
          <w:bCs/>
        </w:rPr>
        <w:tab/>
      </w:r>
      <w:r w:rsidRPr="000C1501">
        <w:rPr>
          <w:b/>
          <w:bCs/>
        </w:rPr>
        <w:tab/>
      </w:r>
      <w:r w:rsidRPr="000C1501">
        <w:rPr>
          <w:b/>
          <w:bCs/>
        </w:rPr>
        <w:tab/>
      </w:r>
      <w:r w:rsidRPr="000C1501">
        <w:rPr>
          <w:b/>
          <w:bCs/>
        </w:rPr>
        <w:tab/>
      </w:r>
      <w:r w:rsidRPr="000C1501">
        <w:rPr>
          <w:b/>
          <w:bCs/>
        </w:rPr>
        <w:tab/>
      </w:r>
      <w:r w:rsidRPr="000C1501">
        <w:rPr>
          <w:b/>
          <w:bCs/>
        </w:rPr>
        <w:tab/>
      </w:r>
      <w:r w:rsidRPr="000C1501">
        <w:rPr>
          <w:b/>
          <w:bCs/>
        </w:rPr>
        <w:tab/>
      </w:r>
      <w:r w:rsidRPr="000C1501">
        <w:rPr>
          <w:b/>
          <w:bCs/>
        </w:rPr>
        <w:tab/>
        <w:t xml:space="preserve">           </w:t>
      </w:r>
      <w:r w:rsidRPr="000C1501">
        <w:rPr>
          <w:b/>
          <w:bCs/>
        </w:rPr>
        <w:tab/>
        <w:t xml:space="preserve">к Долгосрочному Инвестиционному Соглашению </w:t>
      </w:r>
    </w:p>
    <w:p w14:paraId="3C4F954D" w14:textId="6B34F523" w:rsidR="009E5186" w:rsidRPr="000C1501" w:rsidRDefault="00721132" w:rsidP="000C1501">
      <w:pPr>
        <w:widowControl w:val="0"/>
        <w:spacing w:line="288" w:lineRule="auto"/>
        <w:ind w:left="10620" w:firstLine="708"/>
        <w:jc w:val="right"/>
        <w:rPr>
          <w:b/>
          <w:bCs/>
        </w:rPr>
      </w:pPr>
      <w:r w:rsidRPr="000C1501">
        <w:rPr>
          <w:b/>
          <w:bCs/>
        </w:rPr>
        <w:t>№ ___ от «___» ______ 201_ г.</w:t>
      </w:r>
    </w:p>
    <w:p w14:paraId="67A72FA4" w14:textId="77777777" w:rsidR="00916B5E" w:rsidRPr="000C1501" w:rsidRDefault="00916B5E">
      <w:pPr>
        <w:keepNext/>
        <w:spacing w:after="0"/>
        <w:jc w:val="left"/>
        <w:outlineLvl w:val="3"/>
        <w:rPr>
          <w:b/>
          <w:bCs/>
        </w:rPr>
      </w:pPr>
    </w:p>
    <w:p w14:paraId="13DB9EFE" w14:textId="77777777" w:rsidR="00916B5E" w:rsidRPr="000C1501" w:rsidRDefault="00916B5E">
      <w:pPr>
        <w:keepNext/>
        <w:spacing w:after="0"/>
        <w:jc w:val="left"/>
        <w:outlineLvl w:val="3"/>
        <w:rPr>
          <w:b/>
          <w:bCs/>
        </w:rPr>
      </w:pPr>
    </w:p>
    <w:p w14:paraId="541F8A0E" w14:textId="77777777" w:rsidR="00A60A5F" w:rsidRPr="000C1501" w:rsidRDefault="00A60A5F">
      <w:pPr>
        <w:keepNext/>
        <w:spacing w:after="0"/>
        <w:jc w:val="left"/>
        <w:outlineLvl w:val="3"/>
        <w:rPr>
          <w:u w:val="single"/>
        </w:rPr>
      </w:pPr>
      <w:r w:rsidRPr="000C1501">
        <w:rPr>
          <w:u w:val="single"/>
        </w:rPr>
        <w:t>_____________________</w:t>
      </w:r>
    </w:p>
    <w:p w14:paraId="5900282E" w14:textId="77777777" w:rsidR="00A60A5F" w:rsidRPr="000C1501" w:rsidRDefault="00A60A5F">
      <w:pPr>
        <w:spacing w:after="0"/>
        <w:jc w:val="left"/>
        <w:rPr>
          <w:sz w:val="20"/>
          <w:szCs w:val="20"/>
        </w:rPr>
      </w:pPr>
      <w:r w:rsidRPr="000C1501">
        <w:rPr>
          <w:sz w:val="20"/>
          <w:szCs w:val="20"/>
        </w:rPr>
        <w:t>(Наименование организации)</w:t>
      </w:r>
    </w:p>
    <w:p w14:paraId="76125888" w14:textId="77777777" w:rsidR="00A60A5F" w:rsidRPr="000C1501" w:rsidRDefault="00A60A5F">
      <w:pPr>
        <w:spacing w:after="0"/>
        <w:jc w:val="center"/>
      </w:pPr>
    </w:p>
    <w:p w14:paraId="38DB41DB" w14:textId="77777777" w:rsidR="00A60A5F" w:rsidRPr="000C1501" w:rsidRDefault="00A9568F">
      <w:pPr>
        <w:spacing w:after="0"/>
        <w:jc w:val="center"/>
      </w:pPr>
      <w:r w:rsidRPr="000C1501">
        <w:t>ФОРМА ЖУРНАЛА ПО РАЗМЕТКЕ</w:t>
      </w:r>
    </w:p>
    <w:p w14:paraId="4E7A507D" w14:textId="77777777" w:rsidR="00A60A5F" w:rsidRPr="000C1501" w:rsidRDefault="00A60A5F">
      <w:pPr>
        <w:spacing w:after="0"/>
        <w:jc w:val="center"/>
        <w:rPr>
          <w:b/>
          <w:bCs/>
          <w:sz w:val="48"/>
        </w:rPr>
      </w:pPr>
      <w:r w:rsidRPr="000C1501">
        <w:rPr>
          <w:b/>
          <w:bCs/>
          <w:sz w:val="48"/>
        </w:rPr>
        <w:t>ЖУРНАЛ</w:t>
      </w:r>
    </w:p>
    <w:p w14:paraId="456EB4C2" w14:textId="77777777" w:rsidR="00A60A5F" w:rsidRPr="000C1501" w:rsidRDefault="00A60A5F">
      <w:pPr>
        <w:spacing w:after="0"/>
        <w:jc w:val="center"/>
        <w:rPr>
          <w:b/>
          <w:bCs/>
          <w:sz w:val="48"/>
        </w:rPr>
      </w:pPr>
      <w:r w:rsidRPr="000C1501">
        <w:rPr>
          <w:b/>
          <w:bCs/>
          <w:sz w:val="48"/>
        </w:rPr>
        <w:t xml:space="preserve">    ПРОИЗВОДСТВА РАБОТ ПО РАЗМЕТКЕ № ____</w:t>
      </w:r>
    </w:p>
    <w:p w14:paraId="43195F27" w14:textId="77777777" w:rsidR="00A60A5F" w:rsidRPr="000C1501" w:rsidRDefault="00A60A5F">
      <w:pPr>
        <w:spacing w:after="0"/>
        <w:jc w:val="center"/>
      </w:pPr>
    </w:p>
    <w:p w14:paraId="3F642B7E" w14:textId="77777777" w:rsidR="00A60A5F" w:rsidRPr="000C1501" w:rsidRDefault="00A60A5F" w:rsidP="00A7437E">
      <w:pPr>
        <w:spacing w:after="0"/>
        <w:jc w:val="center"/>
      </w:pPr>
      <w:r w:rsidRPr="000C1501">
        <w:t>_________________________________________</w:t>
      </w:r>
    </w:p>
    <w:p w14:paraId="00E54FD4" w14:textId="77777777" w:rsidR="00A60A5F" w:rsidRPr="000C1501" w:rsidRDefault="00A60A5F" w:rsidP="00A7437E">
      <w:pPr>
        <w:spacing w:after="0"/>
        <w:jc w:val="center"/>
      </w:pPr>
      <w:r w:rsidRPr="000C1501">
        <w:t>_________________________________________</w:t>
      </w:r>
    </w:p>
    <w:p w14:paraId="78341D54" w14:textId="77777777" w:rsidR="00A60A5F" w:rsidRPr="000C1501" w:rsidRDefault="00A60A5F" w:rsidP="00A7437E">
      <w:pPr>
        <w:spacing w:after="0"/>
        <w:jc w:val="center"/>
      </w:pPr>
      <w:r w:rsidRPr="000C1501">
        <w:t>_________________________________________</w:t>
      </w:r>
    </w:p>
    <w:p w14:paraId="02560AE5" w14:textId="77777777" w:rsidR="00A60A5F" w:rsidRPr="000C1501" w:rsidRDefault="00A60A5F" w:rsidP="004E36F1">
      <w:pPr>
        <w:spacing w:after="0"/>
        <w:jc w:val="center"/>
      </w:pPr>
    </w:p>
    <w:p w14:paraId="39EC9715" w14:textId="77777777" w:rsidR="00A60A5F" w:rsidRPr="000C1501" w:rsidRDefault="00A60A5F">
      <w:pPr>
        <w:spacing w:after="0"/>
        <w:jc w:val="right"/>
      </w:pPr>
    </w:p>
    <w:p w14:paraId="446CDAB2" w14:textId="77777777" w:rsidR="00A60A5F" w:rsidRPr="000C1501" w:rsidRDefault="00A60A5F">
      <w:pPr>
        <w:spacing w:after="0"/>
        <w:jc w:val="right"/>
      </w:pPr>
    </w:p>
    <w:p w14:paraId="1F0EB5E2" w14:textId="77777777" w:rsidR="00A60A5F" w:rsidRPr="000C1501" w:rsidRDefault="00A60A5F">
      <w:pPr>
        <w:spacing w:after="0"/>
        <w:jc w:val="right"/>
      </w:pPr>
    </w:p>
    <w:p w14:paraId="12646311" w14:textId="77777777" w:rsidR="00A60A5F" w:rsidRPr="000C1501" w:rsidRDefault="00A60A5F">
      <w:pPr>
        <w:spacing w:after="0"/>
        <w:jc w:val="right"/>
      </w:pPr>
    </w:p>
    <w:p w14:paraId="30392CFD" w14:textId="77777777" w:rsidR="00A60A5F" w:rsidRPr="000C1501" w:rsidRDefault="00A60A5F">
      <w:pPr>
        <w:spacing w:after="0"/>
        <w:jc w:val="right"/>
      </w:pPr>
      <w:r w:rsidRPr="000C1501">
        <w:t>Начат «_____» __________________ 20___ г.</w:t>
      </w:r>
    </w:p>
    <w:p w14:paraId="1C7FA706" w14:textId="77777777" w:rsidR="00A60A5F" w:rsidRPr="000C1501" w:rsidRDefault="00A60A5F">
      <w:pPr>
        <w:spacing w:after="0"/>
        <w:jc w:val="right"/>
      </w:pPr>
      <w:r w:rsidRPr="000C1501">
        <w:t>Окончен «_____» __________________ 20___ г.</w:t>
      </w:r>
    </w:p>
    <w:p w14:paraId="68376519" w14:textId="77777777" w:rsidR="00A60A5F" w:rsidRPr="000C1501" w:rsidRDefault="00A60A5F">
      <w:pPr>
        <w:spacing w:after="0"/>
        <w:jc w:val="right"/>
      </w:pPr>
    </w:p>
    <w:p w14:paraId="302E5AB5" w14:textId="77777777" w:rsidR="00A60A5F" w:rsidRPr="000C1501" w:rsidRDefault="00A60A5F">
      <w:pPr>
        <w:spacing w:after="0"/>
        <w:jc w:val="left"/>
      </w:pPr>
      <w:r w:rsidRPr="000C1501">
        <w:t>Ответственный</w:t>
      </w:r>
    </w:p>
    <w:p w14:paraId="7D5A976F" w14:textId="77777777" w:rsidR="00A60A5F" w:rsidRPr="000C1501" w:rsidRDefault="00A60A5F">
      <w:pPr>
        <w:spacing w:after="0"/>
        <w:jc w:val="left"/>
      </w:pPr>
      <w:r w:rsidRPr="000C1501">
        <w:t>за ведение журнала</w:t>
      </w:r>
    </w:p>
    <w:p w14:paraId="17707AAF" w14:textId="77777777" w:rsidR="00A60A5F" w:rsidRPr="000C1501" w:rsidRDefault="00A60A5F">
      <w:pPr>
        <w:spacing w:after="0"/>
        <w:jc w:val="left"/>
      </w:pPr>
    </w:p>
    <w:p w14:paraId="511F3AB4" w14:textId="77777777" w:rsidR="00A60A5F" w:rsidRPr="000C1501" w:rsidRDefault="00A60A5F">
      <w:pPr>
        <w:spacing w:after="0"/>
        <w:jc w:val="left"/>
      </w:pPr>
      <w:r w:rsidRPr="000C1501">
        <w:t>Старший прораб                                                            В журнале прошито</w:t>
      </w:r>
    </w:p>
    <w:p w14:paraId="361BEEE5" w14:textId="77777777" w:rsidR="00A60A5F" w:rsidRPr="000C1501" w:rsidRDefault="00A60A5F">
      <w:pPr>
        <w:spacing w:after="0"/>
        <w:jc w:val="left"/>
      </w:pPr>
      <w:r w:rsidRPr="000C1501">
        <w:t>(начальник участка)                                                      и пронумеровано _________ стр.</w:t>
      </w:r>
    </w:p>
    <w:p w14:paraId="68A8A96C" w14:textId="77777777" w:rsidR="00A60A5F" w:rsidRPr="000C1501" w:rsidRDefault="00A60A5F">
      <w:pPr>
        <w:spacing w:after="0"/>
        <w:jc w:val="left"/>
      </w:pPr>
    </w:p>
    <w:p w14:paraId="29787318" w14:textId="77777777" w:rsidR="00A60A5F" w:rsidRPr="000C1501" w:rsidRDefault="00A60A5F">
      <w:pPr>
        <w:spacing w:after="0"/>
        <w:jc w:val="left"/>
      </w:pPr>
      <w:r w:rsidRPr="000C1501">
        <w:t>___________________</w:t>
      </w:r>
    </w:p>
    <w:p w14:paraId="0CE437EA" w14:textId="77777777" w:rsidR="00A60A5F" w:rsidRPr="000C1501" w:rsidRDefault="00A60A5F">
      <w:pPr>
        <w:spacing w:after="0"/>
        <w:ind w:firstLine="360"/>
        <w:jc w:val="left"/>
      </w:pPr>
      <w:r w:rsidRPr="000C1501">
        <w:t>(подпись)                                                                                     М. П.</w:t>
      </w:r>
    </w:p>
    <w:p w14:paraId="2A41B778" w14:textId="77777777" w:rsidR="00A60A5F" w:rsidRPr="000C1501" w:rsidRDefault="00A60A5F">
      <w:pPr>
        <w:spacing w:after="0"/>
        <w:ind w:firstLine="360"/>
        <w:jc w:val="left"/>
      </w:pPr>
    </w:p>
    <w:p w14:paraId="3628378F" w14:textId="77777777" w:rsidR="00A60A5F" w:rsidRPr="000C1501" w:rsidRDefault="00A60A5F">
      <w:pPr>
        <w:spacing w:after="0"/>
        <w:ind w:firstLine="360"/>
        <w:jc w:val="left"/>
      </w:pPr>
    </w:p>
    <w:tbl>
      <w:tblPr>
        <w:tblW w:w="500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4A0" w:firstRow="1" w:lastRow="0" w:firstColumn="1" w:lastColumn="0" w:noHBand="0" w:noVBand="1"/>
      </w:tblPr>
      <w:tblGrid>
        <w:gridCol w:w="1301"/>
        <w:gridCol w:w="731"/>
        <w:gridCol w:w="880"/>
        <w:gridCol w:w="880"/>
        <w:gridCol w:w="880"/>
        <w:gridCol w:w="880"/>
        <w:gridCol w:w="942"/>
        <w:gridCol w:w="1123"/>
        <w:gridCol w:w="1434"/>
        <w:gridCol w:w="1238"/>
        <w:gridCol w:w="1142"/>
        <w:gridCol w:w="775"/>
        <w:gridCol w:w="910"/>
        <w:gridCol w:w="773"/>
        <w:gridCol w:w="737"/>
      </w:tblGrid>
      <w:tr w:rsidR="000C1501" w:rsidRPr="000C1501" w14:paraId="1BD63754" w14:textId="77777777" w:rsidTr="00A60A5F">
        <w:trPr>
          <w:trHeight w:val="450"/>
          <w:tblHeader/>
          <w:jc w:val="center"/>
        </w:trPr>
        <w:tc>
          <w:tcPr>
            <w:tcW w:w="445" w:type="pct"/>
            <w:vMerge w:val="restart"/>
            <w:tcBorders>
              <w:top w:val="single" w:sz="4" w:space="0" w:color="auto"/>
              <w:left w:val="single" w:sz="4" w:space="0" w:color="auto"/>
              <w:bottom w:val="single" w:sz="4" w:space="0" w:color="auto"/>
              <w:right w:val="single" w:sz="4" w:space="0" w:color="auto"/>
            </w:tcBorders>
            <w:vAlign w:val="center"/>
            <w:hideMark/>
          </w:tcPr>
          <w:p w14:paraId="3FE82EEF" w14:textId="77777777" w:rsidR="00A60A5F" w:rsidRPr="000C1501" w:rsidRDefault="00A60A5F" w:rsidP="00A7437E">
            <w:pPr>
              <w:spacing w:after="0"/>
              <w:jc w:val="center"/>
            </w:pPr>
            <w:r w:rsidRPr="000C1501">
              <w:rPr>
                <w:szCs w:val="18"/>
              </w:rPr>
              <w:t>Время выполнения работ, час, мин</w:t>
            </w:r>
          </w:p>
        </w:tc>
        <w:tc>
          <w:tcPr>
            <w:tcW w:w="551" w:type="pct"/>
            <w:gridSpan w:val="2"/>
            <w:tcBorders>
              <w:top w:val="single" w:sz="4" w:space="0" w:color="auto"/>
              <w:left w:val="single" w:sz="4" w:space="0" w:color="auto"/>
              <w:bottom w:val="single" w:sz="4" w:space="0" w:color="auto"/>
              <w:right w:val="single" w:sz="4" w:space="0" w:color="auto"/>
            </w:tcBorders>
            <w:vAlign w:val="center"/>
            <w:hideMark/>
          </w:tcPr>
          <w:p w14:paraId="495D5353" w14:textId="77777777" w:rsidR="00A60A5F" w:rsidRPr="000C1501" w:rsidRDefault="00A60A5F" w:rsidP="00A7437E">
            <w:pPr>
              <w:spacing w:after="0"/>
              <w:jc w:val="center"/>
            </w:pPr>
            <w:r w:rsidRPr="000C1501">
              <w:rPr>
                <w:szCs w:val="18"/>
              </w:rPr>
              <w:t>Начало участка</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1C528274" w14:textId="77777777" w:rsidR="00A60A5F" w:rsidRPr="000C1501" w:rsidRDefault="00A60A5F" w:rsidP="00A7437E">
            <w:pPr>
              <w:spacing w:after="0"/>
              <w:jc w:val="center"/>
            </w:pPr>
            <w:r w:rsidRPr="000C1501">
              <w:rPr>
                <w:szCs w:val="18"/>
              </w:rPr>
              <w:t>Конец участка</w:t>
            </w:r>
          </w:p>
        </w:tc>
        <w:tc>
          <w:tcPr>
            <w:tcW w:w="623" w:type="pct"/>
            <w:gridSpan w:val="2"/>
            <w:tcBorders>
              <w:top w:val="single" w:sz="4" w:space="0" w:color="auto"/>
              <w:left w:val="single" w:sz="4" w:space="0" w:color="auto"/>
              <w:bottom w:val="single" w:sz="4" w:space="0" w:color="auto"/>
              <w:right w:val="single" w:sz="4" w:space="0" w:color="auto"/>
            </w:tcBorders>
            <w:vAlign w:val="center"/>
            <w:hideMark/>
          </w:tcPr>
          <w:p w14:paraId="246353D0" w14:textId="77777777" w:rsidR="00A60A5F" w:rsidRPr="000C1501" w:rsidRDefault="00A60A5F" w:rsidP="00A7437E">
            <w:pPr>
              <w:spacing w:after="0"/>
              <w:jc w:val="center"/>
            </w:pPr>
            <w:r w:rsidRPr="000C1501">
              <w:rPr>
                <w:szCs w:val="18"/>
              </w:rPr>
              <w:t>Длина участка</w:t>
            </w:r>
          </w:p>
        </w:tc>
        <w:tc>
          <w:tcPr>
            <w:tcW w:w="384" w:type="pct"/>
            <w:vMerge w:val="restart"/>
            <w:tcBorders>
              <w:top w:val="single" w:sz="4" w:space="0" w:color="auto"/>
              <w:left w:val="single" w:sz="4" w:space="0" w:color="auto"/>
              <w:bottom w:val="single" w:sz="4" w:space="0" w:color="auto"/>
              <w:right w:val="single" w:sz="4" w:space="0" w:color="auto"/>
            </w:tcBorders>
            <w:vAlign w:val="center"/>
            <w:hideMark/>
          </w:tcPr>
          <w:p w14:paraId="11932AD5" w14:textId="77777777" w:rsidR="00A60A5F" w:rsidRPr="000C1501" w:rsidRDefault="00A60A5F" w:rsidP="00A7437E">
            <w:pPr>
              <w:spacing w:after="0"/>
              <w:jc w:val="center"/>
            </w:pPr>
            <w:r w:rsidRPr="000C1501">
              <w:rPr>
                <w:szCs w:val="18"/>
              </w:rPr>
              <w:t>Вид разметки. Тип линии</w:t>
            </w:r>
          </w:p>
        </w:tc>
        <w:tc>
          <w:tcPr>
            <w:tcW w:w="913" w:type="pct"/>
            <w:gridSpan w:val="2"/>
            <w:tcBorders>
              <w:top w:val="single" w:sz="4" w:space="0" w:color="auto"/>
              <w:left w:val="single" w:sz="4" w:space="0" w:color="auto"/>
              <w:bottom w:val="single" w:sz="4" w:space="0" w:color="auto"/>
              <w:right w:val="single" w:sz="4" w:space="0" w:color="auto"/>
            </w:tcBorders>
            <w:vAlign w:val="center"/>
            <w:hideMark/>
          </w:tcPr>
          <w:p w14:paraId="55DEDFCE" w14:textId="77777777" w:rsidR="00A60A5F" w:rsidRPr="000C1501" w:rsidRDefault="00A60A5F" w:rsidP="00A7437E">
            <w:pPr>
              <w:spacing w:after="0"/>
              <w:jc w:val="center"/>
            </w:pPr>
            <w:r w:rsidRPr="000C1501">
              <w:rPr>
                <w:szCs w:val="18"/>
              </w:rPr>
              <w:t>Погодные условия</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623CC50A" w14:textId="77777777" w:rsidR="00A60A5F" w:rsidRPr="000C1501" w:rsidRDefault="00A60A5F" w:rsidP="00A7437E">
            <w:pPr>
              <w:spacing w:after="0"/>
              <w:jc w:val="center"/>
            </w:pPr>
            <w:r w:rsidRPr="000C1501">
              <w:rPr>
                <w:szCs w:val="18"/>
              </w:rPr>
              <w:t>Состояние покрытия. Дефекты</w:t>
            </w:r>
          </w:p>
        </w:tc>
        <w:tc>
          <w:tcPr>
            <w:tcW w:w="576" w:type="pct"/>
            <w:gridSpan w:val="2"/>
            <w:tcBorders>
              <w:top w:val="single" w:sz="4" w:space="0" w:color="auto"/>
              <w:left w:val="single" w:sz="4" w:space="0" w:color="auto"/>
              <w:bottom w:val="single" w:sz="4" w:space="0" w:color="auto"/>
              <w:right w:val="single" w:sz="4" w:space="0" w:color="auto"/>
            </w:tcBorders>
            <w:vAlign w:val="center"/>
            <w:hideMark/>
          </w:tcPr>
          <w:p w14:paraId="505FFD5A" w14:textId="77777777" w:rsidR="00A60A5F" w:rsidRPr="000C1501" w:rsidRDefault="00A60A5F" w:rsidP="00A7437E">
            <w:pPr>
              <w:spacing w:after="0"/>
              <w:jc w:val="center"/>
            </w:pPr>
            <w:r w:rsidRPr="000C1501">
              <w:rPr>
                <w:szCs w:val="18"/>
              </w:rPr>
              <w:t>Установленный расход, г/м</w:t>
            </w:r>
            <w:r w:rsidRPr="000C1501">
              <w:rPr>
                <w:szCs w:val="18"/>
                <w:vertAlign w:val="superscript"/>
              </w:rPr>
              <w:t>2</w:t>
            </w:r>
          </w:p>
        </w:tc>
        <w:tc>
          <w:tcPr>
            <w:tcW w:w="516" w:type="pct"/>
            <w:gridSpan w:val="2"/>
            <w:tcBorders>
              <w:top w:val="single" w:sz="4" w:space="0" w:color="auto"/>
              <w:left w:val="single" w:sz="4" w:space="0" w:color="auto"/>
              <w:bottom w:val="single" w:sz="4" w:space="0" w:color="auto"/>
              <w:right w:val="single" w:sz="4" w:space="0" w:color="auto"/>
            </w:tcBorders>
            <w:vAlign w:val="center"/>
            <w:hideMark/>
          </w:tcPr>
          <w:p w14:paraId="0D87550B" w14:textId="77777777" w:rsidR="00A60A5F" w:rsidRPr="000C1501" w:rsidRDefault="00A60A5F" w:rsidP="00A7437E">
            <w:pPr>
              <w:spacing w:after="0"/>
              <w:jc w:val="center"/>
            </w:pPr>
            <w:r w:rsidRPr="000C1501">
              <w:rPr>
                <w:szCs w:val="18"/>
              </w:rPr>
              <w:t>Фактический расход, г/м</w:t>
            </w:r>
            <w:r w:rsidRPr="000C1501">
              <w:rPr>
                <w:szCs w:val="18"/>
                <w:vertAlign w:val="superscript"/>
              </w:rPr>
              <w:t>2</w:t>
            </w:r>
          </w:p>
        </w:tc>
      </w:tr>
      <w:tr w:rsidR="000C1501" w:rsidRPr="000C1501" w14:paraId="730534B3" w14:textId="77777777" w:rsidTr="00A60A5F">
        <w:trPr>
          <w:trHeight w:val="855"/>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154B11" w14:textId="77777777" w:rsidR="00A60A5F" w:rsidRPr="000C1501" w:rsidRDefault="00A60A5F">
            <w:pPr>
              <w:spacing w:after="0"/>
              <w:jc w:val="left"/>
            </w:pPr>
          </w:p>
        </w:tc>
        <w:tc>
          <w:tcPr>
            <w:tcW w:w="250" w:type="pct"/>
            <w:tcBorders>
              <w:top w:val="single" w:sz="4" w:space="0" w:color="auto"/>
              <w:left w:val="single" w:sz="4" w:space="0" w:color="auto"/>
              <w:bottom w:val="single" w:sz="4" w:space="0" w:color="auto"/>
              <w:right w:val="single" w:sz="4" w:space="0" w:color="auto"/>
            </w:tcBorders>
            <w:vAlign w:val="center"/>
            <w:hideMark/>
          </w:tcPr>
          <w:p w14:paraId="3FED6B78" w14:textId="77777777" w:rsidR="00A60A5F" w:rsidRPr="000C1501" w:rsidRDefault="00A60A5F" w:rsidP="00A7437E">
            <w:pPr>
              <w:spacing w:after="0"/>
              <w:jc w:val="center"/>
            </w:pPr>
            <w:r w:rsidRPr="000C1501">
              <w:rPr>
                <w:szCs w:val="18"/>
              </w:rPr>
              <w:t>км</w:t>
            </w:r>
          </w:p>
        </w:tc>
        <w:tc>
          <w:tcPr>
            <w:tcW w:w="301" w:type="pct"/>
            <w:tcBorders>
              <w:top w:val="single" w:sz="4" w:space="0" w:color="auto"/>
              <w:left w:val="single" w:sz="4" w:space="0" w:color="auto"/>
              <w:bottom w:val="single" w:sz="4" w:space="0" w:color="auto"/>
              <w:right w:val="single" w:sz="4" w:space="0" w:color="auto"/>
            </w:tcBorders>
            <w:vAlign w:val="center"/>
            <w:hideMark/>
          </w:tcPr>
          <w:p w14:paraId="1240BF73" w14:textId="77777777" w:rsidR="00A60A5F" w:rsidRPr="000C1501" w:rsidRDefault="00A60A5F" w:rsidP="00A7437E">
            <w:pPr>
              <w:spacing w:after="0"/>
              <w:jc w:val="center"/>
            </w:pPr>
            <w:r w:rsidRPr="000C1501">
              <w:rPr>
                <w:szCs w:val="18"/>
              </w:rPr>
              <w:t>м</w:t>
            </w:r>
          </w:p>
        </w:tc>
        <w:tc>
          <w:tcPr>
            <w:tcW w:w="301" w:type="pct"/>
            <w:tcBorders>
              <w:top w:val="single" w:sz="4" w:space="0" w:color="auto"/>
              <w:left w:val="single" w:sz="4" w:space="0" w:color="auto"/>
              <w:bottom w:val="single" w:sz="4" w:space="0" w:color="auto"/>
              <w:right w:val="single" w:sz="4" w:space="0" w:color="auto"/>
            </w:tcBorders>
            <w:vAlign w:val="center"/>
            <w:hideMark/>
          </w:tcPr>
          <w:p w14:paraId="58FD64FC" w14:textId="77777777" w:rsidR="00A60A5F" w:rsidRPr="000C1501" w:rsidRDefault="00A60A5F" w:rsidP="00A7437E">
            <w:pPr>
              <w:spacing w:after="0"/>
              <w:jc w:val="center"/>
            </w:pPr>
            <w:r w:rsidRPr="000C1501">
              <w:rPr>
                <w:szCs w:val="18"/>
              </w:rPr>
              <w:t>км</w:t>
            </w:r>
          </w:p>
        </w:tc>
        <w:tc>
          <w:tcPr>
            <w:tcW w:w="301" w:type="pct"/>
            <w:tcBorders>
              <w:top w:val="single" w:sz="4" w:space="0" w:color="auto"/>
              <w:left w:val="single" w:sz="4" w:space="0" w:color="auto"/>
              <w:bottom w:val="single" w:sz="4" w:space="0" w:color="auto"/>
              <w:right w:val="single" w:sz="4" w:space="0" w:color="auto"/>
            </w:tcBorders>
            <w:vAlign w:val="center"/>
            <w:hideMark/>
          </w:tcPr>
          <w:p w14:paraId="0C17F8F5" w14:textId="77777777" w:rsidR="00A60A5F" w:rsidRPr="000C1501" w:rsidRDefault="00A60A5F" w:rsidP="00A7437E">
            <w:pPr>
              <w:spacing w:after="0"/>
              <w:jc w:val="center"/>
            </w:pPr>
            <w:r w:rsidRPr="000C1501">
              <w:rPr>
                <w:szCs w:val="18"/>
              </w:rPr>
              <w:t>м</w:t>
            </w:r>
          </w:p>
        </w:tc>
        <w:tc>
          <w:tcPr>
            <w:tcW w:w="301" w:type="pct"/>
            <w:tcBorders>
              <w:top w:val="single" w:sz="4" w:space="0" w:color="auto"/>
              <w:left w:val="single" w:sz="4" w:space="0" w:color="auto"/>
              <w:bottom w:val="single" w:sz="4" w:space="0" w:color="auto"/>
              <w:right w:val="single" w:sz="4" w:space="0" w:color="auto"/>
            </w:tcBorders>
            <w:vAlign w:val="center"/>
            <w:hideMark/>
          </w:tcPr>
          <w:p w14:paraId="0EB68794" w14:textId="77777777" w:rsidR="00A60A5F" w:rsidRPr="000C1501" w:rsidRDefault="00A60A5F" w:rsidP="00A7437E">
            <w:pPr>
              <w:spacing w:after="0"/>
              <w:jc w:val="center"/>
            </w:pPr>
            <w:r w:rsidRPr="000C1501">
              <w:rPr>
                <w:szCs w:val="18"/>
              </w:rPr>
              <w:t>км</w:t>
            </w:r>
          </w:p>
        </w:tc>
        <w:tc>
          <w:tcPr>
            <w:tcW w:w="322" w:type="pct"/>
            <w:tcBorders>
              <w:top w:val="single" w:sz="4" w:space="0" w:color="auto"/>
              <w:left w:val="single" w:sz="4" w:space="0" w:color="auto"/>
              <w:bottom w:val="single" w:sz="4" w:space="0" w:color="auto"/>
              <w:right w:val="single" w:sz="4" w:space="0" w:color="auto"/>
            </w:tcBorders>
            <w:vAlign w:val="center"/>
            <w:hideMark/>
          </w:tcPr>
          <w:p w14:paraId="0B7BF191" w14:textId="77777777" w:rsidR="00A60A5F" w:rsidRPr="000C1501" w:rsidRDefault="00A60A5F" w:rsidP="00A7437E">
            <w:pPr>
              <w:spacing w:after="0"/>
              <w:jc w:val="center"/>
            </w:pPr>
            <w:r w:rsidRPr="000C1501">
              <w:rPr>
                <w:szCs w:val="18"/>
              </w:rPr>
              <w:t>м</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EEEF04" w14:textId="77777777" w:rsidR="00A60A5F" w:rsidRPr="000C1501" w:rsidRDefault="00A60A5F">
            <w:pPr>
              <w:spacing w:after="0"/>
              <w:jc w:val="left"/>
            </w:pPr>
          </w:p>
        </w:tc>
        <w:tc>
          <w:tcPr>
            <w:tcW w:w="490" w:type="pct"/>
            <w:tcBorders>
              <w:top w:val="single" w:sz="4" w:space="0" w:color="auto"/>
              <w:left w:val="single" w:sz="4" w:space="0" w:color="auto"/>
              <w:bottom w:val="single" w:sz="4" w:space="0" w:color="auto"/>
              <w:right w:val="single" w:sz="4" w:space="0" w:color="auto"/>
            </w:tcBorders>
            <w:vAlign w:val="center"/>
            <w:hideMark/>
          </w:tcPr>
          <w:p w14:paraId="65542DCA" w14:textId="77777777" w:rsidR="00A60A5F" w:rsidRPr="000C1501" w:rsidRDefault="00A60A5F" w:rsidP="00A7437E">
            <w:pPr>
              <w:spacing w:after="0"/>
              <w:jc w:val="center"/>
            </w:pPr>
            <w:r w:rsidRPr="000C1501">
              <w:rPr>
                <w:szCs w:val="18"/>
              </w:rPr>
              <w:t xml:space="preserve">Температура, </w:t>
            </w:r>
            <w:r w:rsidRPr="000C1501">
              <w:rPr>
                <w:szCs w:val="18"/>
              </w:rPr>
              <w:sym w:font="Symbol" w:char="F0B0"/>
            </w:r>
            <w:r w:rsidRPr="000C1501">
              <w:rPr>
                <w:szCs w:val="18"/>
              </w:rPr>
              <w:t>С</w:t>
            </w:r>
          </w:p>
        </w:tc>
        <w:tc>
          <w:tcPr>
            <w:tcW w:w="423" w:type="pct"/>
            <w:tcBorders>
              <w:top w:val="single" w:sz="4" w:space="0" w:color="auto"/>
              <w:left w:val="single" w:sz="4" w:space="0" w:color="auto"/>
              <w:bottom w:val="single" w:sz="4" w:space="0" w:color="auto"/>
              <w:right w:val="single" w:sz="4" w:space="0" w:color="auto"/>
            </w:tcBorders>
            <w:vAlign w:val="center"/>
            <w:hideMark/>
          </w:tcPr>
          <w:p w14:paraId="696D8735" w14:textId="77777777" w:rsidR="00A60A5F" w:rsidRPr="000C1501" w:rsidRDefault="00A60A5F" w:rsidP="00A7437E">
            <w:pPr>
              <w:spacing w:after="0"/>
              <w:jc w:val="center"/>
            </w:pPr>
            <w:r w:rsidRPr="000C1501">
              <w:rPr>
                <w:szCs w:val="18"/>
              </w:rPr>
              <w:t>Влажность,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8DA84" w14:textId="77777777" w:rsidR="00A60A5F" w:rsidRPr="000C1501" w:rsidRDefault="00A60A5F">
            <w:pPr>
              <w:spacing w:after="0"/>
              <w:jc w:val="left"/>
            </w:pPr>
          </w:p>
        </w:tc>
        <w:tc>
          <w:tcPr>
            <w:tcW w:w="265" w:type="pct"/>
            <w:tcBorders>
              <w:top w:val="single" w:sz="4" w:space="0" w:color="auto"/>
              <w:left w:val="single" w:sz="4" w:space="0" w:color="auto"/>
              <w:bottom w:val="single" w:sz="4" w:space="0" w:color="auto"/>
              <w:right w:val="single" w:sz="4" w:space="0" w:color="auto"/>
            </w:tcBorders>
            <w:vAlign w:val="center"/>
            <w:hideMark/>
          </w:tcPr>
          <w:p w14:paraId="6513C0C2" w14:textId="77777777" w:rsidR="00A60A5F" w:rsidRPr="000C1501" w:rsidRDefault="00A60A5F" w:rsidP="00A7437E">
            <w:pPr>
              <w:spacing w:after="0"/>
              <w:jc w:val="center"/>
            </w:pPr>
            <w:r w:rsidRPr="000C1501">
              <w:rPr>
                <w:szCs w:val="18"/>
              </w:rPr>
              <w:t>Краска</w:t>
            </w:r>
          </w:p>
        </w:tc>
        <w:tc>
          <w:tcPr>
            <w:tcW w:w="311" w:type="pct"/>
            <w:tcBorders>
              <w:top w:val="single" w:sz="4" w:space="0" w:color="auto"/>
              <w:left w:val="single" w:sz="4" w:space="0" w:color="auto"/>
              <w:bottom w:val="single" w:sz="4" w:space="0" w:color="auto"/>
              <w:right w:val="single" w:sz="4" w:space="0" w:color="auto"/>
            </w:tcBorders>
            <w:vAlign w:val="center"/>
            <w:hideMark/>
          </w:tcPr>
          <w:p w14:paraId="41D6C544" w14:textId="77777777" w:rsidR="00A60A5F" w:rsidRPr="000C1501" w:rsidRDefault="00A60A5F" w:rsidP="00A7437E">
            <w:pPr>
              <w:spacing w:after="0"/>
              <w:jc w:val="center"/>
            </w:pPr>
            <w:r w:rsidRPr="000C1501">
              <w:rPr>
                <w:szCs w:val="18"/>
              </w:rPr>
              <w:t>МСШ</w:t>
            </w:r>
          </w:p>
        </w:tc>
        <w:tc>
          <w:tcPr>
            <w:tcW w:w="264" w:type="pct"/>
            <w:tcBorders>
              <w:top w:val="single" w:sz="4" w:space="0" w:color="auto"/>
              <w:left w:val="single" w:sz="4" w:space="0" w:color="auto"/>
              <w:bottom w:val="single" w:sz="4" w:space="0" w:color="auto"/>
              <w:right w:val="single" w:sz="4" w:space="0" w:color="auto"/>
            </w:tcBorders>
            <w:vAlign w:val="center"/>
            <w:hideMark/>
          </w:tcPr>
          <w:p w14:paraId="675AA608" w14:textId="77777777" w:rsidR="00A60A5F" w:rsidRPr="000C1501" w:rsidRDefault="00A60A5F" w:rsidP="00A7437E">
            <w:pPr>
              <w:spacing w:after="0"/>
              <w:jc w:val="center"/>
            </w:pPr>
            <w:r w:rsidRPr="000C1501">
              <w:rPr>
                <w:szCs w:val="18"/>
              </w:rPr>
              <w:t>Краска</w:t>
            </w:r>
          </w:p>
        </w:tc>
        <w:tc>
          <w:tcPr>
            <w:tcW w:w="252" w:type="pct"/>
            <w:tcBorders>
              <w:top w:val="single" w:sz="4" w:space="0" w:color="auto"/>
              <w:left w:val="single" w:sz="4" w:space="0" w:color="auto"/>
              <w:bottom w:val="single" w:sz="4" w:space="0" w:color="auto"/>
              <w:right w:val="single" w:sz="4" w:space="0" w:color="auto"/>
            </w:tcBorders>
            <w:vAlign w:val="center"/>
            <w:hideMark/>
          </w:tcPr>
          <w:p w14:paraId="1BA06311" w14:textId="77777777" w:rsidR="00A60A5F" w:rsidRPr="000C1501" w:rsidRDefault="00A60A5F" w:rsidP="00A7437E">
            <w:pPr>
              <w:spacing w:after="0"/>
              <w:jc w:val="center"/>
            </w:pPr>
            <w:r w:rsidRPr="000C1501">
              <w:rPr>
                <w:szCs w:val="18"/>
              </w:rPr>
              <w:t>МСШ</w:t>
            </w:r>
          </w:p>
        </w:tc>
      </w:tr>
      <w:tr w:rsidR="000C1501" w:rsidRPr="000C1501" w14:paraId="68C05BB9" w14:textId="77777777" w:rsidTr="00A60A5F">
        <w:trPr>
          <w:jc w:val="center"/>
        </w:trPr>
        <w:tc>
          <w:tcPr>
            <w:tcW w:w="445" w:type="pct"/>
            <w:tcBorders>
              <w:top w:val="single" w:sz="4" w:space="0" w:color="auto"/>
              <w:left w:val="single" w:sz="4" w:space="0" w:color="auto"/>
              <w:bottom w:val="single" w:sz="4" w:space="0" w:color="auto"/>
              <w:right w:val="single" w:sz="4" w:space="0" w:color="auto"/>
            </w:tcBorders>
            <w:vAlign w:val="center"/>
            <w:hideMark/>
          </w:tcPr>
          <w:p w14:paraId="29C3B9B4" w14:textId="77777777" w:rsidR="00A60A5F" w:rsidRPr="000C1501" w:rsidRDefault="00A60A5F" w:rsidP="00A7437E">
            <w:pPr>
              <w:spacing w:after="0"/>
              <w:jc w:val="center"/>
            </w:pPr>
            <w:r w:rsidRPr="000C1501">
              <w:t>1</w:t>
            </w:r>
          </w:p>
        </w:tc>
        <w:tc>
          <w:tcPr>
            <w:tcW w:w="250" w:type="pct"/>
            <w:tcBorders>
              <w:top w:val="single" w:sz="4" w:space="0" w:color="auto"/>
              <w:left w:val="single" w:sz="4" w:space="0" w:color="auto"/>
              <w:bottom w:val="single" w:sz="4" w:space="0" w:color="auto"/>
              <w:right w:val="single" w:sz="4" w:space="0" w:color="auto"/>
            </w:tcBorders>
            <w:vAlign w:val="center"/>
            <w:hideMark/>
          </w:tcPr>
          <w:p w14:paraId="54B7FFD6" w14:textId="77777777" w:rsidR="00A60A5F" w:rsidRPr="000C1501" w:rsidRDefault="00A60A5F" w:rsidP="00A7437E">
            <w:pPr>
              <w:spacing w:after="0"/>
              <w:jc w:val="center"/>
            </w:pPr>
            <w:r w:rsidRPr="000C1501">
              <w:t>2</w:t>
            </w:r>
          </w:p>
        </w:tc>
        <w:tc>
          <w:tcPr>
            <w:tcW w:w="301" w:type="pct"/>
            <w:tcBorders>
              <w:top w:val="single" w:sz="4" w:space="0" w:color="auto"/>
              <w:left w:val="single" w:sz="4" w:space="0" w:color="auto"/>
              <w:bottom w:val="single" w:sz="4" w:space="0" w:color="auto"/>
              <w:right w:val="single" w:sz="4" w:space="0" w:color="auto"/>
            </w:tcBorders>
            <w:vAlign w:val="center"/>
            <w:hideMark/>
          </w:tcPr>
          <w:p w14:paraId="31DE9F97" w14:textId="77777777" w:rsidR="00A60A5F" w:rsidRPr="000C1501" w:rsidRDefault="00A60A5F" w:rsidP="00A7437E">
            <w:pPr>
              <w:spacing w:after="0"/>
              <w:jc w:val="center"/>
            </w:pPr>
            <w:r w:rsidRPr="000C1501">
              <w:t>3</w:t>
            </w:r>
          </w:p>
        </w:tc>
        <w:tc>
          <w:tcPr>
            <w:tcW w:w="301" w:type="pct"/>
            <w:tcBorders>
              <w:top w:val="single" w:sz="4" w:space="0" w:color="auto"/>
              <w:left w:val="single" w:sz="4" w:space="0" w:color="auto"/>
              <w:bottom w:val="single" w:sz="4" w:space="0" w:color="auto"/>
              <w:right w:val="single" w:sz="4" w:space="0" w:color="auto"/>
            </w:tcBorders>
            <w:vAlign w:val="center"/>
            <w:hideMark/>
          </w:tcPr>
          <w:p w14:paraId="449D3E72" w14:textId="77777777" w:rsidR="00A60A5F" w:rsidRPr="000C1501" w:rsidRDefault="00A60A5F" w:rsidP="00A7437E">
            <w:pPr>
              <w:spacing w:after="0"/>
              <w:jc w:val="center"/>
            </w:pPr>
            <w:r w:rsidRPr="000C1501">
              <w:t>4</w:t>
            </w:r>
          </w:p>
        </w:tc>
        <w:tc>
          <w:tcPr>
            <w:tcW w:w="301" w:type="pct"/>
            <w:tcBorders>
              <w:top w:val="single" w:sz="4" w:space="0" w:color="auto"/>
              <w:left w:val="single" w:sz="4" w:space="0" w:color="auto"/>
              <w:bottom w:val="single" w:sz="4" w:space="0" w:color="auto"/>
              <w:right w:val="single" w:sz="4" w:space="0" w:color="auto"/>
            </w:tcBorders>
            <w:vAlign w:val="center"/>
            <w:hideMark/>
          </w:tcPr>
          <w:p w14:paraId="5F71660B" w14:textId="77777777" w:rsidR="00A60A5F" w:rsidRPr="000C1501" w:rsidRDefault="00A60A5F" w:rsidP="00A7437E">
            <w:pPr>
              <w:spacing w:after="0"/>
              <w:jc w:val="center"/>
            </w:pPr>
            <w:r w:rsidRPr="000C1501">
              <w:t>5</w:t>
            </w:r>
          </w:p>
        </w:tc>
        <w:tc>
          <w:tcPr>
            <w:tcW w:w="301" w:type="pct"/>
            <w:tcBorders>
              <w:top w:val="single" w:sz="4" w:space="0" w:color="auto"/>
              <w:left w:val="single" w:sz="4" w:space="0" w:color="auto"/>
              <w:bottom w:val="single" w:sz="4" w:space="0" w:color="auto"/>
              <w:right w:val="single" w:sz="4" w:space="0" w:color="auto"/>
            </w:tcBorders>
            <w:vAlign w:val="center"/>
            <w:hideMark/>
          </w:tcPr>
          <w:p w14:paraId="1C648A8A" w14:textId="77777777" w:rsidR="00A60A5F" w:rsidRPr="000C1501" w:rsidRDefault="00A60A5F" w:rsidP="00A7437E">
            <w:pPr>
              <w:spacing w:after="0"/>
              <w:jc w:val="center"/>
            </w:pPr>
            <w:r w:rsidRPr="000C1501">
              <w:t>6</w:t>
            </w:r>
          </w:p>
        </w:tc>
        <w:tc>
          <w:tcPr>
            <w:tcW w:w="322" w:type="pct"/>
            <w:tcBorders>
              <w:top w:val="single" w:sz="4" w:space="0" w:color="auto"/>
              <w:left w:val="single" w:sz="4" w:space="0" w:color="auto"/>
              <w:bottom w:val="single" w:sz="4" w:space="0" w:color="auto"/>
              <w:right w:val="single" w:sz="4" w:space="0" w:color="auto"/>
            </w:tcBorders>
            <w:vAlign w:val="center"/>
            <w:hideMark/>
          </w:tcPr>
          <w:p w14:paraId="5823A21A" w14:textId="77777777" w:rsidR="00A60A5F" w:rsidRPr="000C1501" w:rsidRDefault="00A60A5F" w:rsidP="00A7437E">
            <w:pPr>
              <w:spacing w:after="0"/>
              <w:jc w:val="center"/>
            </w:pPr>
            <w:r w:rsidRPr="000C1501">
              <w:t>7</w:t>
            </w:r>
          </w:p>
        </w:tc>
        <w:tc>
          <w:tcPr>
            <w:tcW w:w="384" w:type="pct"/>
            <w:tcBorders>
              <w:top w:val="single" w:sz="4" w:space="0" w:color="auto"/>
              <w:left w:val="single" w:sz="4" w:space="0" w:color="auto"/>
              <w:bottom w:val="single" w:sz="4" w:space="0" w:color="auto"/>
              <w:right w:val="single" w:sz="4" w:space="0" w:color="auto"/>
            </w:tcBorders>
            <w:vAlign w:val="center"/>
            <w:hideMark/>
          </w:tcPr>
          <w:p w14:paraId="6A0EB4B5" w14:textId="77777777" w:rsidR="00A60A5F" w:rsidRPr="000C1501" w:rsidRDefault="00A60A5F" w:rsidP="00A7437E">
            <w:pPr>
              <w:spacing w:after="0"/>
              <w:jc w:val="center"/>
            </w:pPr>
            <w:r w:rsidRPr="000C1501">
              <w:t>8</w:t>
            </w:r>
          </w:p>
        </w:tc>
        <w:tc>
          <w:tcPr>
            <w:tcW w:w="490" w:type="pct"/>
            <w:tcBorders>
              <w:top w:val="single" w:sz="4" w:space="0" w:color="auto"/>
              <w:left w:val="single" w:sz="4" w:space="0" w:color="auto"/>
              <w:bottom w:val="single" w:sz="4" w:space="0" w:color="auto"/>
              <w:right w:val="single" w:sz="4" w:space="0" w:color="auto"/>
            </w:tcBorders>
            <w:vAlign w:val="center"/>
            <w:hideMark/>
          </w:tcPr>
          <w:p w14:paraId="513767DB" w14:textId="77777777" w:rsidR="00A60A5F" w:rsidRPr="000C1501" w:rsidRDefault="00A60A5F" w:rsidP="00A7437E">
            <w:pPr>
              <w:spacing w:after="0"/>
              <w:jc w:val="center"/>
            </w:pPr>
            <w:r w:rsidRPr="000C1501">
              <w:t>9</w:t>
            </w:r>
          </w:p>
        </w:tc>
        <w:tc>
          <w:tcPr>
            <w:tcW w:w="423" w:type="pct"/>
            <w:tcBorders>
              <w:top w:val="single" w:sz="4" w:space="0" w:color="auto"/>
              <w:left w:val="single" w:sz="4" w:space="0" w:color="auto"/>
              <w:bottom w:val="single" w:sz="4" w:space="0" w:color="auto"/>
              <w:right w:val="single" w:sz="4" w:space="0" w:color="auto"/>
            </w:tcBorders>
            <w:vAlign w:val="center"/>
            <w:hideMark/>
          </w:tcPr>
          <w:p w14:paraId="5598302C" w14:textId="77777777" w:rsidR="00A60A5F" w:rsidRPr="000C1501" w:rsidRDefault="00A60A5F" w:rsidP="00A7437E">
            <w:pPr>
              <w:spacing w:after="0"/>
              <w:jc w:val="center"/>
            </w:pPr>
            <w:r w:rsidRPr="000C1501">
              <w:t>10</w:t>
            </w:r>
          </w:p>
        </w:tc>
        <w:tc>
          <w:tcPr>
            <w:tcW w:w="390" w:type="pct"/>
            <w:tcBorders>
              <w:top w:val="single" w:sz="4" w:space="0" w:color="auto"/>
              <w:left w:val="single" w:sz="4" w:space="0" w:color="auto"/>
              <w:bottom w:val="single" w:sz="4" w:space="0" w:color="auto"/>
              <w:right w:val="single" w:sz="4" w:space="0" w:color="auto"/>
            </w:tcBorders>
            <w:vAlign w:val="center"/>
            <w:hideMark/>
          </w:tcPr>
          <w:p w14:paraId="4A7CEC3D" w14:textId="77777777" w:rsidR="00A60A5F" w:rsidRPr="000C1501" w:rsidRDefault="00A60A5F" w:rsidP="00A7437E">
            <w:pPr>
              <w:spacing w:after="0"/>
              <w:jc w:val="center"/>
            </w:pPr>
            <w:r w:rsidRPr="000C1501">
              <w:t>11</w:t>
            </w:r>
          </w:p>
        </w:tc>
        <w:tc>
          <w:tcPr>
            <w:tcW w:w="265" w:type="pct"/>
            <w:tcBorders>
              <w:top w:val="single" w:sz="4" w:space="0" w:color="auto"/>
              <w:left w:val="single" w:sz="4" w:space="0" w:color="auto"/>
              <w:bottom w:val="single" w:sz="4" w:space="0" w:color="auto"/>
              <w:right w:val="single" w:sz="4" w:space="0" w:color="auto"/>
            </w:tcBorders>
            <w:vAlign w:val="center"/>
            <w:hideMark/>
          </w:tcPr>
          <w:p w14:paraId="357FBB59" w14:textId="77777777" w:rsidR="00A60A5F" w:rsidRPr="000C1501" w:rsidRDefault="00A60A5F" w:rsidP="00A7437E">
            <w:pPr>
              <w:spacing w:after="0"/>
              <w:jc w:val="center"/>
            </w:pPr>
            <w:r w:rsidRPr="000C1501">
              <w:t>12</w:t>
            </w:r>
          </w:p>
        </w:tc>
        <w:tc>
          <w:tcPr>
            <w:tcW w:w="311" w:type="pct"/>
            <w:tcBorders>
              <w:top w:val="single" w:sz="4" w:space="0" w:color="auto"/>
              <w:left w:val="single" w:sz="4" w:space="0" w:color="auto"/>
              <w:bottom w:val="single" w:sz="4" w:space="0" w:color="auto"/>
              <w:right w:val="single" w:sz="4" w:space="0" w:color="auto"/>
            </w:tcBorders>
            <w:vAlign w:val="center"/>
            <w:hideMark/>
          </w:tcPr>
          <w:p w14:paraId="00432159" w14:textId="77777777" w:rsidR="00A60A5F" w:rsidRPr="000C1501" w:rsidRDefault="00A60A5F" w:rsidP="00A7437E">
            <w:pPr>
              <w:spacing w:after="0"/>
              <w:jc w:val="center"/>
            </w:pPr>
            <w:r w:rsidRPr="000C1501">
              <w:t>13</w:t>
            </w:r>
          </w:p>
        </w:tc>
        <w:tc>
          <w:tcPr>
            <w:tcW w:w="264" w:type="pct"/>
            <w:tcBorders>
              <w:top w:val="single" w:sz="4" w:space="0" w:color="auto"/>
              <w:left w:val="single" w:sz="4" w:space="0" w:color="auto"/>
              <w:bottom w:val="single" w:sz="4" w:space="0" w:color="auto"/>
              <w:right w:val="single" w:sz="4" w:space="0" w:color="auto"/>
            </w:tcBorders>
            <w:vAlign w:val="center"/>
            <w:hideMark/>
          </w:tcPr>
          <w:p w14:paraId="2A6308E8" w14:textId="77777777" w:rsidR="00A60A5F" w:rsidRPr="000C1501" w:rsidRDefault="00A60A5F" w:rsidP="00A7437E">
            <w:pPr>
              <w:spacing w:after="0"/>
              <w:jc w:val="center"/>
            </w:pPr>
            <w:r w:rsidRPr="000C1501">
              <w:t>14</w:t>
            </w:r>
          </w:p>
        </w:tc>
        <w:tc>
          <w:tcPr>
            <w:tcW w:w="252" w:type="pct"/>
            <w:tcBorders>
              <w:top w:val="single" w:sz="4" w:space="0" w:color="auto"/>
              <w:left w:val="single" w:sz="4" w:space="0" w:color="auto"/>
              <w:bottom w:val="single" w:sz="4" w:space="0" w:color="auto"/>
              <w:right w:val="single" w:sz="4" w:space="0" w:color="auto"/>
            </w:tcBorders>
            <w:vAlign w:val="center"/>
            <w:hideMark/>
          </w:tcPr>
          <w:p w14:paraId="34598141" w14:textId="77777777" w:rsidR="00A60A5F" w:rsidRPr="000C1501" w:rsidRDefault="00A60A5F" w:rsidP="00A7437E">
            <w:pPr>
              <w:spacing w:after="0"/>
              <w:jc w:val="center"/>
            </w:pPr>
            <w:r w:rsidRPr="000C1501">
              <w:t>15</w:t>
            </w:r>
          </w:p>
        </w:tc>
      </w:tr>
      <w:tr w:rsidR="000C1501" w:rsidRPr="000C1501" w14:paraId="5E3A0BB0" w14:textId="77777777" w:rsidTr="00A60A5F">
        <w:trPr>
          <w:jc w:val="center"/>
        </w:trPr>
        <w:tc>
          <w:tcPr>
            <w:tcW w:w="445" w:type="pct"/>
            <w:tcBorders>
              <w:top w:val="single" w:sz="4" w:space="0" w:color="auto"/>
              <w:left w:val="single" w:sz="4" w:space="0" w:color="auto"/>
              <w:bottom w:val="single" w:sz="4" w:space="0" w:color="auto"/>
              <w:right w:val="single" w:sz="4" w:space="0" w:color="auto"/>
            </w:tcBorders>
            <w:hideMark/>
          </w:tcPr>
          <w:p w14:paraId="368BC27E" w14:textId="77777777" w:rsidR="00A60A5F" w:rsidRPr="000C1501" w:rsidRDefault="00A60A5F" w:rsidP="00A7437E">
            <w:pPr>
              <w:spacing w:after="0"/>
              <w:jc w:val="left"/>
            </w:pPr>
            <w:r w:rsidRPr="000C1501">
              <w:t> </w:t>
            </w:r>
          </w:p>
        </w:tc>
        <w:tc>
          <w:tcPr>
            <w:tcW w:w="250" w:type="pct"/>
            <w:tcBorders>
              <w:top w:val="single" w:sz="4" w:space="0" w:color="auto"/>
              <w:left w:val="single" w:sz="4" w:space="0" w:color="auto"/>
              <w:bottom w:val="single" w:sz="4" w:space="0" w:color="auto"/>
              <w:right w:val="single" w:sz="4" w:space="0" w:color="auto"/>
            </w:tcBorders>
            <w:hideMark/>
          </w:tcPr>
          <w:p w14:paraId="2AB12009"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6826BEF3"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31786DA2"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7412B544"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0CC0F49B" w14:textId="77777777" w:rsidR="00A60A5F" w:rsidRPr="000C1501" w:rsidRDefault="00A60A5F" w:rsidP="00A7437E">
            <w:pPr>
              <w:spacing w:after="0"/>
              <w:jc w:val="left"/>
            </w:pPr>
            <w:r w:rsidRPr="000C1501">
              <w:t> </w:t>
            </w:r>
          </w:p>
        </w:tc>
        <w:tc>
          <w:tcPr>
            <w:tcW w:w="322" w:type="pct"/>
            <w:tcBorders>
              <w:top w:val="single" w:sz="4" w:space="0" w:color="auto"/>
              <w:left w:val="single" w:sz="4" w:space="0" w:color="auto"/>
              <w:bottom w:val="single" w:sz="4" w:space="0" w:color="auto"/>
              <w:right w:val="single" w:sz="4" w:space="0" w:color="auto"/>
            </w:tcBorders>
            <w:hideMark/>
          </w:tcPr>
          <w:p w14:paraId="61749E5F" w14:textId="77777777" w:rsidR="00A60A5F" w:rsidRPr="000C1501" w:rsidRDefault="00A60A5F" w:rsidP="00A7437E">
            <w:pPr>
              <w:spacing w:after="0"/>
              <w:jc w:val="left"/>
            </w:pPr>
            <w:r w:rsidRPr="000C1501">
              <w:t> </w:t>
            </w:r>
          </w:p>
        </w:tc>
        <w:tc>
          <w:tcPr>
            <w:tcW w:w="384" w:type="pct"/>
            <w:tcBorders>
              <w:top w:val="single" w:sz="4" w:space="0" w:color="auto"/>
              <w:left w:val="single" w:sz="4" w:space="0" w:color="auto"/>
              <w:bottom w:val="single" w:sz="4" w:space="0" w:color="auto"/>
              <w:right w:val="single" w:sz="4" w:space="0" w:color="auto"/>
            </w:tcBorders>
            <w:hideMark/>
          </w:tcPr>
          <w:p w14:paraId="51EC87F7" w14:textId="77777777" w:rsidR="00A60A5F" w:rsidRPr="000C1501" w:rsidRDefault="00A60A5F" w:rsidP="00A7437E">
            <w:pPr>
              <w:spacing w:after="0"/>
              <w:jc w:val="left"/>
            </w:pPr>
            <w:r w:rsidRPr="000C1501">
              <w:t> </w:t>
            </w:r>
          </w:p>
        </w:tc>
        <w:tc>
          <w:tcPr>
            <w:tcW w:w="490" w:type="pct"/>
            <w:tcBorders>
              <w:top w:val="single" w:sz="4" w:space="0" w:color="auto"/>
              <w:left w:val="single" w:sz="4" w:space="0" w:color="auto"/>
              <w:bottom w:val="single" w:sz="4" w:space="0" w:color="auto"/>
              <w:right w:val="single" w:sz="4" w:space="0" w:color="auto"/>
            </w:tcBorders>
            <w:hideMark/>
          </w:tcPr>
          <w:p w14:paraId="7A28E652" w14:textId="77777777" w:rsidR="00A60A5F" w:rsidRPr="000C1501" w:rsidRDefault="00A60A5F" w:rsidP="00A7437E">
            <w:pPr>
              <w:spacing w:after="0"/>
              <w:jc w:val="left"/>
            </w:pPr>
            <w:r w:rsidRPr="000C1501">
              <w:t> </w:t>
            </w:r>
          </w:p>
        </w:tc>
        <w:tc>
          <w:tcPr>
            <w:tcW w:w="423" w:type="pct"/>
            <w:tcBorders>
              <w:top w:val="single" w:sz="4" w:space="0" w:color="auto"/>
              <w:left w:val="single" w:sz="4" w:space="0" w:color="auto"/>
              <w:bottom w:val="single" w:sz="4" w:space="0" w:color="auto"/>
              <w:right w:val="single" w:sz="4" w:space="0" w:color="auto"/>
            </w:tcBorders>
            <w:hideMark/>
          </w:tcPr>
          <w:p w14:paraId="0E18BE98" w14:textId="77777777" w:rsidR="00A60A5F" w:rsidRPr="000C1501" w:rsidRDefault="00A60A5F" w:rsidP="00A7437E">
            <w:pPr>
              <w:spacing w:after="0"/>
              <w:jc w:val="left"/>
            </w:pPr>
            <w:r w:rsidRPr="000C1501">
              <w:t> </w:t>
            </w:r>
          </w:p>
        </w:tc>
        <w:tc>
          <w:tcPr>
            <w:tcW w:w="390" w:type="pct"/>
            <w:tcBorders>
              <w:top w:val="single" w:sz="4" w:space="0" w:color="auto"/>
              <w:left w:val="single" w:sz="4" w:space="0" w:color="auto"/>
              <w:bottom w:val="single" w:sz="4" w:space="0" w:color="auto"/>
              <w:right w:val="single" w:sz="4" w:space="0" w:color="auto"/>
            </w:tcBorders>
            <w:hideMark/>
          </w:tcPr>
          <w:p w14:paraId="665488C9" w14:textId="77777777" w:rsidR="00A60A5F" w:rsidRPr="000C1501" w:rsidRDefault="00A60A5F" w:rsidP="00A7437E">
            <w:pPr>
              <w:spacing w:after="0"/>
              <w:jc w:val="left"/>
            </w:pPr>
            <w:r w:rsidRPr="000C1501">
              <w:t> </w:t>
            </w:r>
          </w:p>
        </w:tc>
        <w:tc>
          <w:tcPr>
            <w:tcW w:w="265" w:type="pct"/>
            <w:tcBorders>
              <w:top w:val="single" w:sz="4" w:space="0" w:color="auto"/>
              <w:left w:val="single" w:sz="4" w:space="0" w:color="auto"/>
              <w:bottom w:val="single" w:sz="4" w:space="0" w:color="auto"/>
              <w:right w:val="single" w:sz="4" w:space="0" w:color="auto"/>
            </w:tcBorders>
            <w:hideMark/>
          </w:tcPr>
          <w:p w14:paraId="5410705E" w14:textId="77777777" w:rsidR="00A60A5F" w:rsidRPr="000C1501" w:rsidRDefault="00A60A5F" w:rsidP="00A7437E">
            <w:pPr>
              <w:spacing w:after="0"/>
              <w:jc w:val="left"/>
            </w:pPr>
            <w:r w:rsidRPr="000C1501">
              <w:t> </w:t>
            </w:r>
          </w:p>
        </w:tc>
        <w:tc>
          <w:tcPr>
            <w:tcW w:w="311" w:type="pct"/>
            <w:tcBorders>
              <w:top w:val="single" w:sz="4" w:space="0" w:color="auto"/>
              <w:left w:val="single" w:sz="4" w:space="0" w:color="auto"/>
              <w:bottom w:val="single" w:sz="4" w:space="0" w:color="auto"/>
              <w:right w:val="single" w:sz="4" w:space="0" w:color="auto"/>
            </w:tcBorders>
            <w:hideMark/>
          </w:tcPr>
          <w:p w14:paraId="15B3AED3" w14:textId="77777777" w:rsidR="00A60A5F" w:rsidRPr="000C1501" w:rsidRDefault="00A60A5F" w:rsidP="00A7437E">
            <w:pPr>
              <w:spacing w:after="0"/>
              <w:jc w:val="left"/>
            </w:pPr>
            <w:r w:rsidRPr="000C1501">
              <w:t> </w:t>
            </w:r>
          </w:p>
        </w:tc>
        <w:tc>
          <w:tcPr>
            <w:tcW w:w="264" w:type="pct"/>
            <w:tcBorders>
              <w:top w:val="single" w:sz="4" w:space="0" w:color="auto"/>
              <w:left w:val="single" w:sz="4" w:space="0" w:color="auto"/>
              <w:bottom w:val="single" w:sz="4" w:space="0" w:color="auto"/>
              <w:right w:val="single" w:sz="4" w:space="0" w:color="auto"/>
            </w:tcBorders>
            <w:hideMark/>
          </w:tcPr>
          <w:p w14:paraId="2946A4FA" w14:textId="77777777" w:rsidR="00A60A5F" w:rsidRPr="000C1501" w:rsidRDefault="00A60A5F" w:rsidP="00A7437E">
            <w:pPr>
              <w:spacing w:after="0"/>
              <w:jc w:val="left"/>
            </w:pPr>
            <w:r w:rsidRPr="000C1501">
              <w:t> </w:t>
            </w:r>
          </w:p>
        </w:tc>
        <w:tc>
          <w:tcPr>
            <w:tcW w:w="252" w:type="pct"/>
            <w:tcBorders>
              <w:top w:val="single" w:sz="4" w:space="0" w:color="auto"/>
              <w:left w:val="single" w:sz="4" w:space="0" w:color="auto"/>
              <w:bottom w:val="single" w:sz="4" w:space="0" w:color="auto"/>
              <w:right w:val="single" w:sz="4" w:space="0" w:color="auto"/>
            </w:tcBorders>
            <w:hideMark/>
          </w:tcPr>
          <w:p w14:paraId="1633D9DF" w14:textId="77777777" w:rsidR="00A60A5F" w:rsidRPr="000C1501" w:rsidRDefault="00A60A5F" w:rsidP="00A7437E">
            <w:pPr>
              <w:spacing w:after="0"/>
              <w:jc w:val="left"/>
            </w:pPr>
            <w:r w:rsidRPr="000C1501">
              <w:t> </w:t>
            </w:r>
          </w:p>
        </w:tc>
      </w:tr>
      <w:tr w:rsidR="000C1501" w:rsidRPr="000C1501" w14:paraId="68DD5A83" w14:textId="77777777" w:rsidTr="00A60A5F">
        <w:trPr>
          <w:jc w:val="center"/>
        </w:trPr>
        <w:tc>
          <w:tcPr>
            <w:tcW w:w="445" w:type="pct"/>
            <w:tcBorders>
              <w:top w:val="single" w:sz="4" w:space="0" w:color="auto"/>
              <w:left w:val="single" w:sz="4" w:space="0" w:color="auto"/>
              <w:bottom w:val="single" w:sz="4" w:space="0" w:color="auto"/>
              <w:right w:val="single" w:sz="4" w:space="0" w:color="auto"/>
            </w:tcBorders>
            <w:hideMark/>
          </w:tcPr>
          <w:p w14:paraId="73DF4A4F" w14:textId="77777777" w:rsidR="00A60A5F" w:rsidRPr="000C1501" w:rsidRDefault="00A60A5F" w:rsidP="00A7437E">
            <w:pPr>
              <w:spacing w:after="0"/>
              <w:jc w:val="left"/>
            </w:pPr>
            <w:r w:rsidRPr="000C1501">
              <w:t> </w:t>
            </w:r>
          </w:p>
        </w:tc>
        <w:tc>
          <w:tcPr>
            <w:tcW w:w="250" w:type="pct"/>
            <w:tcBorders>
              <w:top w:val="single" w:sz="4" w:space="0" w:color="auto"/>
              <w:left w:val="single" w:sz="4" w:space="0" w:color="auto"/>
              <w:bottom w:val="single" w:sz="4" w:space="0" w:color="auto"/>
              <w:right w:val="single" w:sz="4" w:space="0" w:color="auto"/>
            </w:tcBorders>
            <w:hideMark/>
          </w:tcPr>
          <w:p w14:paraId="58329DB4"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28D8D689"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21AB1EF0"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3CCE9682"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5C70D157" w14:textId="77777777" w:rsidR="00A60A5F" w:rsidRPr="000C1501" w:rsidRDefault="00A60A5F" w:rsidP="00A7437E">
            <w:pPr>
              <w:spacing w:after="0"/>
              <w:jc w:val="left"/>
            </w:pPr>
            <w:r w:rsidRPr="000C1501">
              <w:t> </w:t>
            </w:r>
          </w:p>
        </w:tc>
        <w:tc>
          <w:tcPr>
            <w:tcW w:w="322" w:type="pct"/>
            <w:tcBorders>
              <w:top w:val="single" w:sz="4" w:space="0" w:color="auto"/>
              <w:left w:val="single" w:sz="4" w:space="0" w:color="auto"/>
              <w:bottom w:val="single" w:sz="4" w:space="0" w:color="auto"/>
              <w:right w:val="single" w:sz="4" w:space="0" w:color="auto"/>
            </w:tcBorders>
            <w:hideMark/>
          </w:tcPr>
          <w:p w14:paraId="6F1BE7D2" w14:textId="77777777" w:rsidR="00A60A5F" w:rsidRPr="000C1501" w:rsidRDefault="00A60A5F" w:rsidP="00A7437E">
            <w:pPr>
              <w:spacing w:after="0"/>
              <w:jc w:val="left"/>
            </w:pPr>
            <w:r w:rsidRPr="000C1501">
              <w:t> </w:t>
            </w:r>
          </w:p>
        </w:tc>
        <w:tc>
          <w:tcPr>
            <w:tcW w:w="384" w:type="pct"/>
            <w:tcBorders>
              <w:top w:val="single" w:sz="4" w:space="0" w:color="auto"/>
              <w:left w:val="single" w:sz="4" w:space="0" w:color="auto"/>
              <w:bottom w:val="single" w:sz="4" w:space="0" w:color="auto"/>
              <w:right w:val="single" w:sz="4" w:space="0" w:color="auto"/>
            </w:tcBorders>
            <w:hideMark/>
          </w:tcPr>
          <w:p w14:paraId="1C994EBD" w14:textId="77777777" w:rsidR="00A60A5F" w:rsidRPr="000C1501" w:rsidRDefault="00A60A5F" w:rsidP="00A7437E">
            <w:pPr>
              <w:spacing w:after="0"/>
              <w:jc w:val="left"/>
            </w:pPr>
            <w:r w:rsidRPr="000C1501">
              <w:t> </w:t>
            </w:r>
          </w:p>
        </w:tc>
        <w:tc>
          <w:tcPr>
            <w:tcW w:w="490" w:type="pct"/>
            <w:tcBorders>
              <w:top w:val="single" w:sz="4" w:space="0" w:color="auto"/>
              <w:left w:val="single" w:sz="4" w:space="0" w:color="auto"/>
              <w:bottom w:val="single" w:sz="4" w:space="0" w:color="auto"/>
              <w:right w:val="single" w:sz="4" w:space="0" w:color="auto"/>
            </w:tcBorders>
            <w:hideMark/>
          </w:tcPr>
          <w:p w14:paraId="406E6E6B" w14:textId="77777777" w:rsidR="00A60A5F" w:rsidRPr="000C1501" w:rsidRDefault="00A60A5F" w:rsidP="00A7437E">
            <w:pPr>
              <w:spacing w:after="0"/>
              <w:jc w:val="left"/>
            </w:pPr>
            <w:r w:rsidRPr="000C1501">
              <w:t> </w:t>
            </w:r>
          </w:p>
        </w:tc>
        <w:tc>
          <w:tcPr>
            <w:tcW w:w="423" w:type="pct"/>
            <w:tcBorders>
              <w:top w:val="single" w:sz="4" w:space="0" w:color="auto"/>
              <w:left w:val="single" w:sz="4" w:space="0" w:color="auto"/>
              <w:bottom w:val="single" w:sz="4" w:space="0" w:color="auto"/>
              <w:right w:val="single" w:sz="4" w:space="0" w:color="auto"/>
            </w:tcBorders>
            <w:hideMark/>
          </w:tcPr>
          <w:p w14:paraId="678EDCD4" w14:textId="77777777" w:rsidR="00A60A5F" w:rsidRPr="000C1501" w:rsidRDefault="00A60A5F" w:rsidP="00A7437E">
            <w:pPr>
              <w:spacing w:after="0"/>
              <w:jc w:val="left"/>
            </w:pPr>
            <w:r w:rsidRPr="000C1501">
              <w:t> </w:t>
            </w:r>
          </w:p>
        </w:tc>
        <w:tc>
          <w:tcPr>
            <w:tcW w:w="390" w:type="pct"/>
            <w:tcBorders>
              <w:top w:val="single" w:sz="4" w:space="0" w:color="auto"/>
              <w:left w:val="single" w:sz="4" w:space="0" w:color="auto"/>
              <w:bottom w:val="single" w:sz="4" w:space="0" w:color="auto"/>
              <w:right w:val="single" w:sz="4" w:space="0" w:color="auto"/>
            </w:tcBorders>
            <w:hideMark/>
          </w:tcPr>
          <w:p w14:paraId="6EBAA8AC" w14:textId="77777777" w:rsidR="00A60A5F" w:rsidRPr="000C1501" w:rsidRDefault="00A60A5F" w:rsidP="00A7437E">
            <w:pPr>
              <w:spacing w:after="0"/>
              <w:jc w:val="left"/>
            </w:pPr>
            <w:r w:rsidRPr="000C1501">
              <w:t> </w:t>
            </w:r>
          </w:p>
        </w:tc>
        <w:tc>
          <w:tcPr>
            <w:tcW w:w="265" w:type="pct"/>
            <w:tcBorders>
              <w:top w:val="single" w:sz="4" w:space="0" w:color="auto"/>
              <w:left w:val="single" w:sz="4" w:space="0" w:color="auto"/>
              <w:bottom w:val="single" w:sz="4" w:space="0" w:color="auto"/>
              <w:right w:val="single" w:sz="4" w:space="0" w:color="auto"/>
            </w:tcBorders>
            <w:hideMark/>
          </w:tcPr>
          <w:p w14:paraId="09E5D1C3" w14:textId="77777777" w:rsidR="00A60A5F" w:rsidRPr="000C1501" w:rsidRDefault="00A60A5F" w:rsidP="00A7437E">
            <w:pPr>
              <w:spacing w:after="0"/>
              <w:jc w:val="left"/>
            </w:pPr>
            <w:r w:rsidRPr="000C1501">
              <w:t> </w:t>
            </w:r>
          </w:p>
        </w:tc>
        <w:tc>
          <w:tcPr>
            <w:tcW w:w="311" w:type="pct"/>
            <w:tcBorders>
              <w:top w:val="single" w:sz="4" w:space="0" w:color="auto"/>
              <w:left w:val="single" w:sz="4" w:space="0" w:color="auto"/>
              <w:bottom w:val="single" w:sz="4" w:space="0" w:color="auto"/>
              <w:right w:val="single" w:sz="4" w:space="0" w:color="auto"/>
            </w:tcBorders>
            <w:hideMark/>
          </w:tcPr>
          <w:p w14:paraId="50ACE24E" w14:textId="77777777" w:rsidR="00A60A5F" w:rsidRPr="000C1501" w:rsidRDefault="00A60A5F" w:rsidP="00A7437E">
            <w:pPr>
              <w:spacing w:after="0"/>
              <w:jc w:val="left"/>
            </w:pPr>
            <w:r w:rsidRPr="000C1501">
              <w:t> </w:t>
            </w:r>
          </w:p>
        </w:tc>
        <w:tc>
          <w:tcPr>
            <w:tcW w:w="264" w:type="pct"/>
            <w:tcBorders>
              <w:top w:val="single" w:sz="4" w:space="0" w:color="auto"/>
              <w:left w:val="single" w:sz="4" w:space="0" w:color="auto"/>
              <w:bottom w:val="single" w:sz="4" w:space="0" w:color="auto"/>
              <w:right w:val="single" w:sz="4" w:space="0" w:color="auto"/>
            </w:tcBorders>
            <w:hideMark/>
          </w:tcPr>
          <w:p w14:paraId="1372BA95" w14:textId="77777777" w:rsidR="00A60A5F" w:rsidRPr="000C1501" w:rsidRDefault="00A60A5F" w:rsidP="00A7437E">
            <w:pPr>
              <w:spacing w:after="0"/>
              <w:jc w:val="left"/>
            </w:pPr>
            <w:r w:rsidRPr="000C1501">
              <w:t> </w:t>
            </w:r>
          </w:p>
        </w:tc>
        <w:tc>
          <w:tcPr>
            <w:tcW w:w="252" w:type="pct"/>
            <w:tcBorders>
              <w:top w:val="single" w:sz="4" w:space="0" w:color="auto"/>
              <w:left w:val="single" w:sz="4" w:space="0" w:color="auto"/>
              <w:bottom w:val="single" w:sz="4" w:space="0" w:color="auto"/>
              <w:right w:val="single" w:sz="4" w:space="0" w:color="auto"/>
            </w:tcBorders>
            <w:hideMark/>
          </w:tcPr>
          <w:p w14:paraId="336C9D5A" w14:textId="77777777" w:rsidR="00A60A5F" w:rsidRPr="000C1501" w:rsidRDefault="00A60A5F" w:rsidP="00A7437E">
            <w:pPr>
              <w:spacing w:after="0"/>
              <w:jc w:val="left"/>
            </w:pPr>
            <w:r w:rsidRPr="000C1501">
              <w:t> </w:t>
            </w:r>
          </w:p>
        </w:tc>
      </w:tr>
      <w:tr w:rsidR="000C1501" w:rsidRPr="000C1501" w14:paraId="3DB9E8A6" w14:textId="77777777" w:rsidTr="00A60A5F">
        <w:trPr>
          <w:jc w:val="center"/>
        </w:trPr>
        <w:tc>
          <w:tcPr>
            <w:tcW w:w="445" w:type="pct"/>
            <w:tcBorders>
              <w:top w:val="single" w:sz="4" w:space="0" w:color="auto"/>
              <w:left w:val="single" w:sz="4" w:space="0" w:color="auto"/>
              <w:bottom w:val="single" w:sz="4" w:space="0" w:color="auto"/>
              <w:right w:val="single" w:sz="4" w:space="0" w:color="auto"/>
            </w:tcBorders>
            <w:hideMark/>
          </w:tcPr>
          <w:p w14:paraId="0EE6451C" w14:textId="77777777" w:rsidR="00A60A5F" w:rsidRPr="000C1501" w:rsidRDefault="00A60A5F" w:rsidP="00A7437E">
            <w:pPr>
              <w:spacing w:after="0"/>
              <w:jc w:val="left"/>
            </w:pPr>
            <w:r w:rsidRPr="000C1501">
              <w:t> </w:t>
            </w:r>
          </w:p>
        </w:tc>
        <w:tc>
          <w:tcPr>
            <w:tcW w:w="250" w:type="pct"/>
            <w:tcBorders>
              <w:top w:val="single" w:sz="4" w:space="0" w:color="auto"/>
              <w:left w:val="single" w:sz="4" w:space="0" w:color="auto"/>
              <w:bottom w:val="single" w:sz="4" w:space="0" w:color="auto"/>
              <w:right w:val="single" w:sz="4" w:space="0" w:color="auto"/>
            </w:tcBorders>
            <w:hideMark/>
          </w:tcPr>
          <w:p w14:paraId="32F5FDC4"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221523B1"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20070ED3"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49D0801B" w14:textId="77777777" w:rsidR="00A60A5F" w:rsidRPr="000C1501" w:rsidRDefault="00A60A5F" w:rsidP="00A7437E">
            <w:pPr>
              <w:spacing w:after="0"/>
              <w:jc w:val="left"/>
            </w:pPr>
            <w:r w:rsidRPr="000C1501">
              <w:t> </w:t>
            </w:r>
          </w:p>
        </w:tc>
        <w:tc>
          <w:tcPr>
            <w:tcW w:w="301" w:type="pct"/>
            <w:tcBorders>
              <w:top w:val="single" w:sz="4" w:space="0" w:color="auto"/>
              <w:left w:val="single" w:sz="4" w:space="0" w:color="auto"/>
              <w:bottom w:val="single" w:sz="4" w:space="0" w:color="auto"/>
              <w:right w:val="single" w:sz="4" w:space="0" w:color="auto"/>
            </w:tcBorders>
            <w:hideMark/>
          </w:tcPr>
          <w:p w14:paraId="5ECF6246" w14:textId="77777777" w:rsidR="00A60A5F" w:rsidRPr="000C1501" w:rsidRDefault="00A60A5F" w:rsidP="00A7437E">
            <w:pPr>
              <w:spacing w:after="0"/>
              <w:jc w:val="left"/>
            </w:pPr>
            <w:r w:rsidRPr="000C1501">
              <w:t> </w:t>
            </w:r>
          </w:p>
        </w:tc>
        <w:tc>
          <w:tcPr>
            <w:tcW w:w="322" w:type="pct"/>
            <w:tcBorders>
              <w:top w:val="single" w:sz="4" w:space="0" w:color="auto"/>
              <w:left w:val="single" w:sz="4" w:space="0" w:color="auto"/>
              <w:bottom w:val="single" w:sz="4" w:space="0" w:color="auto"/>
              <w:right w:val="single" w:sz="4" w:space="0" w:color="auto"/>
            </w:tcBorders>
            <w:hideMark/>
          </w:tcPr>
          <w:p w14:paraId="54FA08CC" w14:textId="77777777" w:rsidR="00A60A5F" w:rsidRPr="000C1501" w:rsidRDefault="00A60A5F" w:rsidP="00A7437E">
            <w:pPr>
              <w:spacing w:after="0"/>
              <w:jc w:val="left"/>
            </w:pPr>
            <w:r w:rsidRPr="000C1501">
              <w:t> </w:t>
            </w:r>
          </w:p>
        </w:tc>
        <w:tc>
          <w:tcPr>
            <w:tcW w:w="384" w:type="pct"/>
            <w:tcBorders>
              <w:top w:val="single" w:sz="4" w:space="0" w:color="auto"/>
              <w:left w:val="single" w:sz="4" w:space="0" w:color="auto"/>
              <w:bottom w:val="single" w:sz="4" w:space="0" w:color="auto"/>
              <w:right w:val="single" w:sz="4" w:space="0" w:color="auto"/>
            </w:tcBorders>
            <w:hideMark/>
          </w:tcPr>
          <w:p w14:paraId="17304D22" w14:textId="77777777" w:rsidR="00A60A5F" w:rsidRPr="000C1501" w:rsidRDefault="00A60A5F" w:rsidP="00A7437E">
            <w:pPr>
              <w:spacing w:after="0"/>
              <w:jc w:val="left"/>
            </w:pPr>
            <w:r w:rsidRPr="000C1501">
              <w:t> </w:t>
            </w:r>
          </w:p>
        </w:tc>
        <w:tc>
          <w:tcPr>
            <w:tcW w:w="490" w:type="pct"/>
            <w:tcBorders>
              <w:top w:val="single" w:sz="4" w:space="0" w:color="auto"/>
              <w:left w:val="single" w:sz="4" w:space="0" w:color="auto"/>
              <w:bottom w:val="single" w:sz="4" w:space="0" w:color="auto"/>
              <w:right w:val="single" w:sz="4" w:space="0" w:color="auto"/>
            </w:tcBorders>
            <w:hideMark/>
          </w:tcPr>
          <w:p w14:paraId="330BCEB8" w14:textId="77777777" w:rsidR="00A60A5F" w:rsidRPr="000C1501" w:rsidRDefault="00A60A5F" w:rsidP="00A7437E">
            <w:pPr>
              <w:spacing w:after="0"/>
              <w:jc w:val="left"/>
            </w:pPr>
            <w:r w:rsidRPr="000C1501">
              <w:t> </w:t>
            </w:r>
          </w:p>
        </w:tc>
        <w:tc>
          <w:tcPr>
            <w:tcW w:w="423" w:type="pct"/>
            <w:tcBorders>
              <w:top w:val="single" w:sz="4" w:space="0" w:color="auto"/>
              <w:left w:val="single" w:sz="4" w:space="0" w:color="auto"/>
              <w:bottom w:val="single" w:sz="4" w:space="0" w:color="auto"/>
              <w:right w:val="single" w:sz="4" w:space="0" w:color="auto"/>
            </w:tcBorders>
            <w:hideMark/>
          </w:tcPr>
          <w:p w14:paraId="6706399D" w14:textId="77777777" w:rsidR="00A60A5F" w:rsidRPr="000C1501" w:rsidRDefault="00A60A5F" w:rsidP="00A7437E">
            <w:pPr>
              <w:spacing w:after="0"/>
              <w:jc w:val="left"/>
            </w:pPr>
            <w:r w:rsidRPr="000C1501">
              <w:t> </w:t>
            </w:r>
          </w:p>
        </w:tc>
        <w:tc>
          <w:tcPr>
            <w:tcW w:w="390" w:type="pct"/>
            <w:tcBorders>
              <w:top w:val="single" w:sz="4" w:space="0" w:color="auto"/>
              <w:left w:val="single" w:sz="4" w:space="0" w:color="auto"/>
              <w:bottom w:val="single" w:sz="4" w:space="0" w:color="auto"/>
              <w:right w:val="single" w:sz="4" w:space="0" w:color="auto"/>
            </w:tcBorders>
            <w:hideMark/>
          </w:tcPr>
          <w:p w14:paraId="74DD34E4" w14:textId="77777777" w:rsidR="00A60A5F" w:rsidRPr="000C1501" w:rsidRDefault="00A60A5F" w:rsidP="00A7437E">
            <w:pPr>
              <w:spacing w:after="0"/>
              <w:jc w:val="left"/>
            </w:pPr>
            <w:r w:rsidRPr="000C1501">
              <w:t> </w:t>
            </w:r>
          </w:p>
        </w:tc>
        <w:tc>
          <w:tcPr>
            <w:tcW w:w="265" w:type="pct"/>
            <w:tcBorders>
              <w:top w:val="single" w:sz="4" w:space="0" w:color="auto"/>
              <w:left w:val="single" w:sz="4" w:space="0" w:color="auto"/>
              <w:bottom w:val="single" w:sz="4" w:space="0" w:color="auto"/>
              <w:right w:val="single" w:sz="4" w:space="0" w:color="auto"/>
            </w:tcBorders>
            <w:hideMark/>
          </w:tcPr>
          <w:p w14:paraId="65430E81" w14:textId="77777777" w:rsidR="00A60A5F" w:rsidRPr="000C1501" w:rsidRDefault="00A60A5F" w:rsidP="00A7437E">
            <w:pPr>
              <w:spacing w:after="0"/>
              <w:jc w:val="left"/>
            </w:pPr>
            <w:r w:rsidRPr="000C1501">
              <w:t> </w:t>
            </w:r>
          </w:p>
        </w:tc>
        <w:tc>
          <w:tcPr>
            <w:tcW w:w="311" w:type="pct"/>
            <w:tcBorders>
              <w:top w:val="single" w:sz="4" w:space="0" w:color="auto"/>
              <w:left w:val="single" w:sz="4" w:space="0" w:color="auto"/>
              <w:bottom w:val="single" w:sz="4" w:space="0" w:color="auto"/>
              <w:right w:val="single" w:sz="4" w:space="0" w:color="auto"/>
            </w:tcBorders>
            <w:hideMark/>
          </w:tcPr>
          <w:p w14:paraId="5890587B" w14:textId="77777777" w:rsidR="00A60A5F" w:rsidRPr="000C1501" w:rsidRDefault="00A60A5F" w:rsidP="00A7437E">
            <w:pPr>
              <w:spacing w:after="0"/>
              <w:jc w:val="left"/>
            </w:pPr>
            <w:r w:rsidRPr="000C1501">
              <w:t> </w:t>
            </w:r>
          </w:p>
        </w:tc>
        <w:tc>
          <w:tcPr>
            <w:tcW w:w="264" w:type="pct"/>
            <w:tcBorders>
              <w:top w:val="single" w:sz="4" w:space="0" w:color="auto"/>
              <w:left w:val="single" w:sz="4" w:space="0" w:color="auto"/>
              <w:bottom w:val="single" w:sz="4" w:space="0" w:color="auto"/>
              <w:right w:val="single" w:sz="4" w:space="0" w:color="auto"/>
            </w:tcBorders>
            <w:hideMark/>
          </w:tcPr>
          <w:p w14:paraId="349F5CEC" w14:textId="77777777" w:rsidR="00A60A5F" w:rsidRPr="000C1501" w:rsidRDefault="00A60A5F" w:rsidP="00A7437E">
            <w:pPr>
              <w:spacing w:after="0"/>
              <w:jc w:val="left"/>
            </w:pPr>
            <w:r w:rsidRPr="000C1501">
              <w:t> </w:t>
            </w:r>
          </w:p>
        </w:tc>
        <w:tc>
          <w:tcPr>
            <w:tcW w:w="252" w:type="pct"/>
            <w:tcBorders>
              <w:top w:val="single" w:sz="4" w:space="0" w:color="auto"/>
              <w:left w:val="single" w:sz="4" w:space="0" w:color="auto"/>
              <w:bottom w:val="single" w:sz="4" w:space="0" w:color="auto"/>
              <w:right w:val="single" w:sz="4" w:space="0" w:color="auto"/>
            </w:tcBorders>
            <w:hideMark/>
          </w:tcPr>
          <w:p w14:paraId="60BC9556" w14:textId="77777777" w:rsidR="00A60A5F" w:rsidRPr="000C1501" w:rsidRDefault="00A60A5F" w:rsidP="00A7437E">
            <w:pPr>
              <w:spacing w:after="0"/>
              <w:jc w:val="left"/>
            </w:pPr>
            <w:r w:rsidRPr="000C1501">
              <w:t> </w:t>
            </w:r>
          </w:p>
        </w:tc>
      </w:tr>
      <w:tr w:rsidR="00A60A5F" w:rsidRPr="000C1501" w14:paraId="0223BBFC" w14:textId="77777777" w:rsidTr="00A60A5F">
        <w:trPr>
          <w:jc w:val="center"/>
        </w:trPr>
        <w:tc>
          <w:tcPr>
            <w:tcW w:w="1597" w:type="pct"/>
            <w:gridSpan w:val="5"/>
            <w:tcBorders>
              <w:top w:val="single" w:sz="4" w:space="0" w:color="auto"/>
              <w:left w:val="single" w:sz="4" w:space="0" w:color="auto"/>
              <w:bottom w:val="single" w:sz="4" w:space="0" w:color="auto"/>
              <w:right w:val="single" w:sz="4" w:space="0" w:color="auto"/>
            </w:tcBorders>
            <w:hideMark/>
          </w:tcPr>
          <w:p w14:paraId="201EEB11" w14:textId="77777777" w:rsidR="00A60A5F" w:rsidRPr="000C1501" w:rsidRDefault="00A60A5F" w:rsidP="00A7437E">
            <w:pPr>
              <w:spacing w:after="0"/>
              <w:jc w:val="left"/>
            </w:pPr>
            <w:r w:rsidRPr="000C1501">
              <w:rPr>
                <w:szCs w:val="18"/>
              </w:rPr>
              <w:t>ИТОГО ЗА РАБОЧИЙ ДЕНЬ</w:t>
            </w:r>
          </w:p>
        </w:tc>
        <w:tc>
          <w:tcPr>
            <w:tcW w:w="301" w:type="pct"/>
            <w:tcBorders>
              <w:top w:val="single" w:sz="4" w:space="0" w:color="auto"/>
              <w:left w:val="single" w:sz="4" w:space="0" w:color="auto"/>
              <w:bottom w:val="single" w:sz="4" w:space="0" w:color="auto"/>
              <w:right w:val="single" w:sz="4" w:space="0" w:color="auto"/>
            </w:tcBorders>
            <w:hideMark/>
          </w:tcPr>
          <w:p w14:paraId="5D2CBEF2" w14:textId="77777777" w:rsidR="00A60A5F" w:rsidRPr="000C1501" w:rsidRDefault="00A60A5F" w:rsidP="00A7437E">
            <w:pPr>
              <w:spacing w:after="0"/>
              <w:jc w:val="left"/>
            </w:pPr>
            <w:r w:rsidRPr="000C1501">
              <w:t> </w:t>
            </w:r>
          </w:p>
        </w:tc>
        <w:tc>
          <w:tcPr>
            <w:tcW w:w="322" w:type="pct"/>
            <w:tcBorders>
              <w:top w:val="single" w:sz="4" w:space="0" w:color="auto"/>
              <w:left w:val="single" w:sz="4" w:space="0" w:color="auto"/>
              <w:bottom w:val="single" w:sz="4" w:space="0" w:color="auto"/>
              <w:right w:val="single" w:sz="4" w:space="0" w:color="auto"/>
            </w:tcBorders>
            <w:hideMark/>
          </w:tcPr>
          <w:p w14:paraId="18A6269A" w14:textId="77777777" w:rsidR="00A60A5F" w:rsidRPr="000C1501" w:rsidRDefault="00A60A5F" w:rsidP="00A7437E">
            <w:pPr>
              <w:spacing w:after="0"/>
              <w:jc w:val="left"/>
            </w:pPr>
            <w:r w:rsidRPr="000C1501">
              <w:t> </w:t>
            </w:r>
          </w:p>
        </w:tc>
        <w:tc>
          <w:tcPr>
            <w:tcW w:w="384" w:type="pct"/>
            <w:tcBorders>
              <w:top w:val="single" w:sz="4" w:space="0" w:color="auto"/>
              <w:left w:val="single" w:sz="4" w:space="0" w:color="auto"/>
              <w:bottom w:val="single" w:sz="4" w:space="0" w:color="auto"/>
              <w:right w:val="single" w:sz="4" w:space="0" w:color="auto"/>
            </w:tcBorders>
            <w:hideMark/>
          </w:tcPr>
          <w:p w14:paraId="3923AFDF" w14:textId="77777777" w:rsidR="00A60A5F" w:rsidRPr="000C1501" w:rsidRDefault="00A60A5F" w:rsidP="00A7437E">
            <w:pPr>
              <w:spacing w:after="0"/>
              <w:jc w:val="left"/>
            </w:pPr>
            <w:r w:rsidRPr="000C1501">
              <w:t> </w:t>
            </w:r>
          </w:p>
        </w:tc>
        <w:tc>
          <w:tcPr>
            <w:tcW w:w="490" w:type="pct"/>
            <w:tcBorders>
              <w:top w:val="single" w:sz="4" w:space="0" w:color="auto"/>
              <w:left w:val="single" w:sz="4" w:space="0" w:color="auto"/>
              <w:bottom w:val="single" w:sz="4" w:space="0" w:color="auto"/>
              <w:right w:val="single" w:sz="4" w:space="0" w:color="auto"/>
            </w:tcBorders>
            <w:hideMark/>
          </w:tcPr>
          <w:p w14:paraId="291ED442" w14:textId="77777777" w:rsidR="00A60A5F" w:rsidRPr="000C1501" w:rsidRDefault="00A60A5F" w:rsidP="00A7437E">
            <w:pPr>
              <w:spacing w:after="0"/>
              <w:jc w:val="left"/>
            </w:pPr>
            <w:r w:rsidRPr="000C1501">
              <w:t> </w:t>
            </w:r>
          </w:p>
        </w:tc>
        <w:tc>
          <w:tcPr>
            <w:tcW w:w="423" w:type="pct"/>
            <w:tcBorders>
              <w:top w:val="single" w:sz="4" w:space="0" w:color="auto"/>
              <w:left w:val="single" w:sz="4" w:space="0" w:color="auto"/>
              <w:bottom w:val="single" w:sz="4" w:space="0" w:color="auto"/>
              <w:right w:val="single" w:sz="4" w:space="0" w:color="auto"/>
            </w:tcBorders>
            <w:hideMark/>
          </w:tcPr>
          <w:p w14:paraId="1EC19E14" w14:textId="77777777" w:rsidR="00A60A5F" w:rsidRPr="000C1501" w:rsidRDefault="00A60A5F" w:rsidP="00A7437E">
            <w:pPr>
              <w:spacing w:after="0"/>
              <w:jc w:val="left"/>
            </w:pPr>
            <w:r w:rsidRPr="000C1501">
              <w:t> </w:t>
            </w:r>
          </w:p>
        </w:tc>
        <w:tc>
          <w:tcPr>
            <w:tcW w:w="390" w:type="pct"/>
            <w:tcBorders>
              <w:top w:val="single" w:sz="4" w:space="0" w:color="auto"/>
              <w:left w:val="single" w:sz="4" w:space="0" w:color="auto"/>
              <w:bottom w:val="single" w:sz="4" w:space="0" w:color="auto"/>
              <w:right w:val="single" w:sz="4" w:space="0" w:color="auto"/>
            </w:tcBorders>
            <w:hideMark/>
          </w:tcPr>
          <w:p w14:paraId="04DA1E4A" w14:textId="77777777" w:rsidR="00A60A5F" w:rsidRPr="000C1501" w:rsidRDefault="00A60A5F" w:rsidP="00A7437E">
            <w:pPr>
              <w:spacing w:after="0"/>
              <w:jc w:val="left"/>
            </w:pPr>
            <w:r w:rsidRPr="000C1501">
              <w:t> </w:t>
            </w:r>
          </w:p>
        </w:tc>
        <w:tc>
          <w:tcPr>
            <w:tcW w:w="265" w:type="pct"/>
            <w:tcBorders>
              <w:top w:val="single" w:sz="4" w:space="0" w:color="auto"/>
              <w:left w:val="single" w:sz="4" w:space="0" w:color="auto"/>
              <w:bottom w:val="single" w:sz="4" w:space="0" w:color="auto"/>
              <w:right w:val="single" w:sz="4" w:space="0" w:color="auto"/>
            </w:tcBorders>
            <w:hideMark/>
          </w:tcPr>
          <w:p w14:paraId="3EC8B920" w14:textId="77777777" w:rsidR="00A60A5F" w:rsidRPr="000C1501" w:rsidRDefault="00A60A5F" w:rsidP="00A7437E">
            <w:pPr>
              <w:spacing w:after="0"/>
              <w:jc w:val="left"/>
            </w:pPr>
            <w:r w:rsidRPr="000C1501">
              <w:t> </w:t>
            </w:r>
          </w:p>
        </w:tc>
        <w:tc>
          <w:tcPr>
            <w:tcW w:w="311" w:type="pct"/>
            <w:tcBorders>
              <w:top w:val="single" w:sz="4" w:space="0" w:color="auto"/>
              <w:left w:val="single" w:sz="4" w:space="0" w:color="auto"/>
              <w:bottom w:val="single" w:sz="4" w:space="0" w:color="auto"/>
              <w:right w:val="single" w:sz="4" w:space="0" w:color="auto"/>
            </w:tcBorders>
            <w:hideMark/>
          </w:tcPr>
          <w:p w14:paraId="3572DBF7" w14:textId="77777777" w:rsidR="00A60A5F" w:rsidRPr="000C1501" w:rsidRDefault="00A60A5F" w:rsidP="00A7437E">
            <w:pPr>
              <w:spacing w:after="0"/>
              <w:jc w:val="left"/>
            </w:pPr>
            <w:r w:rsidRPr="000C1501">
              <w:t> </w:t>
            </w:r>
          </w:p>
        </w:tc>
        <w:tc>
          <w:tcPr>
            <w:tcW w:w="264" w:type="pct"/>
            <w:tcBorders>
              <w:top w:val="single" w:sz="4" w:space="0" w:color="auto"/>
              <w:left w:val="single" w:sz="4" w:space="0" w:color="auto"/>
              <w:bottom w:val="single" w:sz="4" w:space="0" w:color="auto"/>
              <w:right w:val="single" w:sz="4" w:space="0" w:color="auto"/>
            </w:tcBorders>
            <w:hideMark/>
          </w:tcPr>
          <w:p w14:paraId="126D5652" w14:textId="77777777" w:rsidR="00A60A5F" w:rsidRPr="000C1501" w:rsidRDefault="00A60A5F" w:rsidP="00A7437E">
            <w:pPr>
              <w:spacing w:after="0"/>
              <w:jc w:val="left"/>
            </w:pPr>
            <w:r w:rsidRPr="000C1501">
              <w:t> </w:t>
            </w:r>
          </w:p>
        </w:tc>
        <w:tc>
          <w:tcPr>
            <w:tcW w:w="252" w:type="pct"/>
            <w:tcBorders>
              <w:top w:val="single" w:sz="4" w:space="0" w:color="auto"/>
              <w:left w:val="single" w:sz="4" w:space="0" w:color="auto"/>
              <w:bottom w:val="single" w:sz="4" w:space="0" w:color="auto"/>
              <w:right w:val="single" w:sz="4" w:space="0" w:color="auto"/>
            </w:tcBorders>
            <w:hideMark/>
          </w:tcPr>
          <w:p w14:paraId="07953520" w14:textId="77777777" w:rsidR="00A60A5F" w:rsidRPr="000C1501" w:rsidRDefault="00A60A5F" w:rsidP="00A7437E">
            <w:pPr>
              <w:spacing w:after="0"/>
              <w:jc w:val="left"/>
            </w:pPr>
            <w:r w:rsidRPr="000C1501">
              <w:t> </w:t>
            </w:r>
          </w:p>
        </w:tc>
      </w:tr>
    </w:tbl>
    <w:p w14:paraId="2FEF5E3B" w14:textId="77777777" w:rsidR="00A60A5F" w:rsidRPr="000C1501" w:rsidRDefault="00A60A5F" w:rsidP="00A7437E">
      <w:pPr>
        <w:spacing w:after="0"/>
      </w:pPr>
    </w:p>
    <w:tbl>
      <w:tblPr>
        <w:tblW w:w="1372" w:type="pct"/>
        <w:tblBorders>
          <w:top w:val="single" w:sz="4" w:space="0" w:color="auto"/>
          <w:left w:val="single" w:sz="4" w:space="0" w:color="auto"/>
          <w:bottom w:val="single" w:sz="4" w:space="0" w:color="auto"/>
          <w:right w:val="single" w:sz="4" w:space="0" w:color="auto"/>
        </w:tblBorders>
        <w:tblCellMar>
          <w:left w:w="28" w:type="dxa"/>
          <w:right w:w="28" w:type="dxa"/>
        </w:tblCellMar>
        <w:tblLook w:val="04A0" w:firstRow="1" w:lastRow="0" w:firstColumn="1" w:lastColumn="0" w:noHBand="0" w:noVBand="1"/>
      </w:tblPr>
      <w:tblGrid>
        <w:gridCol w:w="1335"/>
        <w:gridCol w:w="672"/>
        <w:gridCol w:w="1335"/>
        <w:gridCol w:w="672"/>
      </w:tblGrid>
      <w:tr w:rsidR="000C1501" w:rsidRPr="000C1501" w14:paraId="58F2CCED" w14:textId="77777777" w:rsidTr="00A60A5F">
        <w:trPr>
          <w:trHeight w:val="450"/>
          <w:tblHeader/>
        </w:trPr>
        <w:tc>
          <w:tcPr>
            <w:tcW w:w="2500" w:type="pct"/>
            <w:gridSpan w:val="2"/>
            <w:tcBorders>
              <w:top w:val="single" w:sz="4" w:space="0" w:color="auto"/>
              <w:left w:val="single" w:sz="4" w:space="0" w:color="auto"/>
              <w:bottom w:val="single" w:sz="4" w:space="0" w:color="auto"/>
              <w:right w:val="single" w:sz="4" w:space="0" w:color="auto"/>
            </w:tcBorders>
            <w:vAlign w:val="center"/>
            <w:hideMark/>
          </w:tcPr>
          <w:p w14:paraId="0CFED34F" w14:textId="77777777" w:rsidR="00A60A5F" w:rsidRPr="000C1501" w:rsidRDefault="00A60A5F" w:rsidP="00A7437E">
            <w:pPr>
              <w:spacing w:after="0"/>
              <w:jc w:val="center"/>
            </w:pPr>
            <w:r w:rsidRPr="000C1501">
              <w:rPr>
                <w:szCs w:val="18"/>
              </w:rPr>
              <w:t>Установленный расход, кг/м</w:t>
            </w:r>
            <w:r w:rsidRPr="000C1501">
              <w:rPr>
                <w:szCs w:val="18"/>
                <w:vertAlign w:val="superscript"/>
              </w:rPr>
              <w:t>2</w:t>
            </w:r>
          </w:p>
        </w:tc>
        <w:tc>
          <w:tcPr>
            <w:tcW w:w="2500" w:type="pct"/>
            <w:gridSpan w:val="2"/>
            <w:tcBorders>
              <w:top w:val="single" w:sz="4" w:space="0" w:color="auto"/>
              <w:left w:val="single" w:sz="4" w:space="0" w:color="auto"/>
              <w:bottom w:val="single" w:sz="4" w:space="0" w:color="auto"/>
              <w:right w:val="single" w:sz="4" w:space="0" w:color="auto"/>
            </w:tcBorders>
            <w:vAlign w:val="center"/>
            <w:hideMark/>
          </w:tcPr>
          <w:p w14:paraId="26FD27F6" w14:textId="77777777" w:rsidR="00A60A5F" w:rsidRPr="000C1501" w:rsidRDefault="00A60A5F" w:rsidP="00A7437E">
            <w:pPr>
              <w:spacing w:after="0"/>
              <w:jc w:val="center"/>
            </w:pPr>
            <w:r w:rsidRPr="000C1501">
              <w:rPr>
                <w:szCs w:val="18"/>
              </w:rPr>
              <w:t>Фактический расход, кг/м</w:t>
            </w:r>
            <w:r w:rsidRPr="000C1501">
              <w:rPr>
                <w:szCs w:val="18"/>
                <w:vertAlign w:val="superscript"/>
              </w:rPr>
              <w:t>2</w:t>
            </w:r>
          </w:p>
        </w:tc>
      </w:tr>
      <w:tr w:rsidR="000C1501" w:rsidRPr="000C1501" w14:paraId="66335C67" w14:textId="77777777" w:rsidTr="00A60A5F">
        <w:trPr>
          <w:trHeight w:val="450"/>
          <w:tblHeader/>
        </w:trPr>
        <w:tc>
          <w:tcPr>
            <w:tcW w:w="1663" w:type="pct"/>
            <w:tcBorders>
              <w:top w:val="single" w:sz="4" w:space="0" w:color="auto"/>
              <w:left w:val="single" w:sz="4" w:space="0" w:color="auto"/>
              <w:bottom w:val="single" w:sz="4" w:space="0" w:color="auto"/>
              <w:right w:val="single" w:sz="4" w:space="0" w:color="auto"/>
            </w:tcBorders>
            <w:vAlign w:val="center"/>
            <w:hideMark/>
          </w:tcPr>
          <w:p w14:paraId="75AC81A7" w14:textId="77777777" w:rsidR="00A60A5F" w:rsidRPr="000C1501" w:rsidRDefault="00A60A5F" w:rsidP="00A7437E">
            <w:pPr>
              <w:spacing w:after="0"/>
              <w:jc w:val="center"/>
            </w:pPr>
            <w:r w:rsidRPr="000C1501">
              <w:rPr>
                <w:szCs w:val="18"/>
              </w:rPr>
              <w:t>Пластичный материал</w:t>
            </w:r>
          </w:p>
        </w:tc>
        <w:tc>
          <w:tcPr>
            <w:tcW w:w="837" w:type="pct"/>
            <w:tcBorders>
              <w:top w:val="single" w:sz="4" w:space="0" w:color="auto"/>
              <w:left w:val="single" w:sz="4" w:space="0" w:color="auto"/>
              <w:bottom w:val="single" w:sz="4" w:space="0" w:color="auto"/>
              <w:right w:val="single" w:sz="4" w:space="0" w:color="auto"/>
            </w:tcBorders>
            <w:vAlign w:val="center"/>
            <w:hideMark/>
          </w:tcPr>
          <w:p w14:paraId="75F6D089" w14:textId="77777777" w:rsidR="00A60A5F" w:rsidRPr="000C1501" w:rsidRDefault="00A60A5F" w:rsidP="00A7437E">
            <w:pPr>
              <w:spacing w:after="0"/>
              <w:jc w:val="center"/>
            </w:pPr>
            <w:r w:rsidRPr="000C1501">
              <w:rPr>
                <w:szCs w:val="18"/>
              </w:rPr>
              <w:t>МСШ</w:t>
            </w:r>
          </w:p>
        </w:tc>
        <w:tc>
          <w:tcPr>
            <w:tcW w:w="1663" w:type="pct"/>
            <w:tcBorders>
              <w:top w:val="single" w:sz="4" w:space="0" w:color="auto"/>
              <w:left w:val="single" w:sz="4" w:space="0" w:color="auto"/>
              <w:bottom w:val="single" w:sz="4" w:space="0" w:color="auto"/>
              <w:right w:val="single" w:sz="4" w:space="0" w:color="auto"/>
            </w:tcBorders>
            <w:vAlign w:val="center"/>
            <w:hideMark/>
          </w:tcPr>
          <w:p w14:paraId="18AB1521" w14:textId="77777777" w:rsidR="00A60A5F" w:rsidRPr="000C1501" w:rsidRDefault="00A60A5F" w:rsidP="00A7437E">
            <w:pPr>
              <w:spacing w:after="0"/>
              <w:jc w:val="center"/>
            </w:pPr>
            <w:r w:rsidRPr="000C1501">
              <w:rPr>
                <w:szCs w:val="18"/>
              </w:rPr>
              <w:t>Пластичный материал</w:t>
            </w:r>
          </w:p>
        </w:tc>
        <w:tc>
          <w:tcPr>
            <w:tcW w:w="837" w:type="pct"/>
            <w:tcBorders>
              <w:top w:val="single" w:sz="4" w:space="0" w:color="auto"/>
              <w:left w:val="single" w:sz="4" w:space="0" w:color="auto"/>
              <w:bottom w:val="single" w:sz="4" w:space="0" w:color="auto"/>
              <w:right w:val="single" w:sz="4" w:space="0" w:color="auto"/>
            </w:tcBorders>
            <w:vAlign w:val="center"/>
            <w:hideMark/>
          </w:tcPr>
          <w:p w14:paraId="7656421D" w14:textId="77777777" w:rsidR="00A60A5F" w:rsidRPr="000C1501" w:rsidRDefault="00A60A5F" w:rsidP="00A7437E">
            <w:pPr>
              <w:spacing w:after="0"/>
              <w:jc w:val="center"/>
            </w:pPr>
            <w:r w:rsidRPr="000C1501">
              <w:rPr>
                <w:szCs w:val="18"/>
              </w:rPr>
              <w:t>МСШ</w:t>
            </w:r>
          </w:p>
        </w:tc>
      </w:tr>
      <w:tr w:rsidR="000C1501" w:rsidRPr="000C1501" w14:paraId="60A2F0C7" w14:textId="77777777" w:rsidTr="00A60A5F">
        <w:tc>
          <w:tcPr>
            <w:tcW w:w="1663" w:type="pct"/>
            <w:tcBorders>
              <w:top w:val="single" w:sz="4" w:space="0" w:color="auto"/>
              <w:left w:val="single" w:sz="4" w:space="0" w:color="auto"/>
              <w:bottom w:val="single" w:sz="4" w:space="0" w:color="auto"/>
              <w:right w:val="single" w:sz="4" w:space="0" w:color="auto"/>
            </w:tcBorders>
            <w:vAlign w:val="center"/>
            <w:hideMark/>
          </w:tcPr>
          <w:p w14:paraId="5B6CBDA6" w14:textId="77777777" w:rsidR="00A60A5F" w:rsidRPr="000C1501" w:rsidRDefault="00A60A5F" w:rsidP="00A7437E">
            <w:pPr>
              <w:spacing w:after="0"/>
              <w:jc w:val="center"/>
            </w:pPr>
            <w:r w:rsidRPr="000C1501">
              <w:t>16</w:t>
            </w:r>
          </w:p>
        </w:tc>
        <w:tc>
          <w:tcPr>
            <w:tcW w:w="837" w:type="pct"/>
            <w:tcBorders>
              <w:top w:val="single" w:sz="4" w:space="0" w:color="auto"/>
              <w:left w:val="single" w:sz="4" w:space="0" w:color="auto"/>
              <w:bottom w:val="single" w:sz="4" w:space="0" w:color="auto"/>
              <w:right w:val="single" w:sz="4" w:space="0" w:color="auto"/>
            </w:tcBorders>
            <w:vAlign w:val="center"/>
            <w:hideMark/>
          </w:tcPr>
          <w:p w14:paraId="75B46829" w14:textId="77777777" w:rsidR="00A60A5F" w:rsidRPr="000C1501" w:rsidRDefault="00A60A5F" w:rsidP="00A7437E">
            <w:pPr>
              <w:spacing w:after="0"/>
              <w:jc w:val="center"/>
            </w:pPr>
            <w:r w:rsidRPr="000C1501">
              <w:t>17</w:t>
            </w:r>
          </w:p>
        </w:tc>
        <w:tc>
          <w:tcPr>
            <w:tcW w:w="1663" w:type="pct"/>
            <w:tcBorders>
              <w:top w:val="single" w:sz="4" w:space="0" w:color="auto"/>
              <w:left w:val="single" w:sz="4" w:space="0" w:color="auto"/>
              <w:bottom w:val="single" w:sz="4" w:space="0" w:color="auto"/>
              <w:right w:val="single" w:sz="4" w:space="0" w:color="auto"/>
            </w:tcBorders>
            <w:vAlign w:val="center"/>
            <w:hideMark/>
          </w:tcPr>
          <w:p w14:paraId="250CEB73" w14:textId="77777777" w:rsidR="00A60A5F" w:rsidRPr="000C1501" w:rsidRDefault="00A60A5F" w:rsidP="00A7437E">
            <w:pPr>
              <w:spacing w:after="0"/>
              <w:jc w:val="center"/>
            </w:pPr>
            <w:r w:rsidRPr="000C1501">
              <w:t>18</w:t>
            </w:r>
          </w:p>
        </w:tc>
        <w:tc>
          <w:tcPr>
            <w:tcW w:w="837" w:type="pct"/>
            <w:tcBorders>
              <w:top w:val="single" w:sz="4" w:space="0" w:color="auto"/>
              <w:left w:val="single" w:sz="4" w:space="0" w:color="auto"/>
              <w:bottom w:val="single" w:sz="4" w:space="0" w:color="auto"/>
              <w:right w:val="single" w:sz="4" w:space="0" w:color="auto"/>
            </w:tcBorders>
            <w:vAlign w:val="center"/>
            <w:hideMark/>
          </w:tcPr>
          <w:p w14:paraId="7BB16CAC" w14:textId="77777777" w:rsidR="00A60A5F" w:rsidRPr="000C1501" w:rsidRDefault="00A60A5F" w:rsidP="00A7437E">
            <w:pPr>
              <w:spacing w:after="0"/>
              <w:jc w:val="center"/>
            </w:pPr>
            <w:r w:rsidRPr="000C1501">
              <w:t>19</w:t>
            </w:r>
          </w:p>
        </w:tc>
      </w:tr>
      <w:tr w:rsidR="000C1501" w:rsidRPr="000C1501" w14:paraId="76663B4D" w14:textId="77777777" w:rsidTr="00A60A5F">
        <w:tc>
          <w:tcPr>
            <w:tcW w:w="1663" w:type="pct"/>
            <w:tcBorders>
              <w:top w:val="single" w:sz="4" w:space="0" w:color="auto"/>
              <w:left w:val="single" w:sz="4" w:space="0" w:color="auto"/>
              <w:bottom w:val="single" w:sz="4" w:space="0" w:color="auto"/>
              <w:right w:val="single" w:sz="4" w:space="0" w:color="auto"/>
            </w:tcBorders>
            <w:hideMark/>
          </w:tcPr>
          <w:p w14:paraId="65FBEA84" w14:textId="77777777" w:rsidR="00A60A5F" w:rsidRPr="000C1501" w:rsidRDefault="00A60A5F" w:rsidP="00A7437E">
            <w:pPr>
              <w:spacing w:after="0"/>
              <w:jc w:val="left"/>
            </w:pPr>
            <w:r w:rsidRPr="000C1501">
              <w:t> </w:t>
            </w:r>
          </w:p>
        </w:tc>
        <w:tc>
          <w:tcPr>
            <w:tcW w:w="837" w:type="pct"/>
            <w:tcBorders>
              <w:top w:val="single" w:sz="4" w:space="0" w:color="auto"/>
              <w:left w:val="single" w:sz="4" w:space="0" w:color="auto"/>
              <w:bottom w:val="single" w:sz="4" w:space="0" w:color="auto"/>
              <w:right w:val="single" w:sz="4" w:space="0" w:color="auto"/>
            </w:tcBorders>
            <w:hideMark/>
          </w:tcPr>
          <w:p w14:paraId="0C60BD32" w14:textId="77777777" w:rsidR="00A60A5F" w:rsidRPr="000C1501" w:rsidRDefault="00A60A5F" w:rsidP="00A7437E">
            <w:pPr>
              <w:spacing w:after="0"/>
              <w:jc w:val="left"/>
            </w:pPr>
            <w:r w:rsidRPr="000C1501">
              <w:t> </w:t>
            </w:r>
          </w:p>
        </w:tc>
        <w:tc>
          <w:tcPr>
            <w:tcW w:w="1663" w:type="pct"/>
            <w:tcBorders>
              <w:top w:val="single" w:sz="4" w:space="0" w:color="auto"/>
              <w:left w:val="single" w:sz="4" w:space="0" w:color="auto"/>
              <w:bottom w:val="single" w:sz="4" w:space="0" w:color="auto"/>
              <w:right w:val="single" w:sz="4" w:space="0" w:color="auto"/>
            </w:tcBorders>
            <w:hideMark/>
          </w:tcPr>
          <w:p w14:paraId="7646E893" w14:textId="77777777" w:rsidR="00A60A5F" w:rsidRPr="000C1501" w:rsidRDefault="00A60A5F" w:rsidP="00A7437E">
            <w:pPr>
              <w:spacing w:after="0"/>
              <w:jc w:val="left"/>
            </w:pPr>
            <w:r w:rsidRPr="000C1501">
              <w:t> </w:t>
            </w:r>
          </w:p>
        </w:tc>
        <w:tc>
          <w:tcPr>
            <w:tcW w:w="837" w:type="pct"/>
            <w:tcBorders>
              <w:top w:val="single" w:sz="4" w:space="0" w:color="auto"/>
              <w:left w:val="single" w:sz="4" w:space="0" w:color="auto"/>
              <w:bottom w:val="single" w:sz="4" w:space="0" w:color="auto"/>
              <w:right w:val="single" w:sz="4" w:space="0" w:color="auto"/>
            </w:tcBorders>
            <w:hideMark/>
          </w:tcPr>
          <w:p w14:paraId="19553F33" w14:textId="77777777" w:rsidR="00A60A5F" w:rsidRPr="000C1501" w:rsidRDefault="00A60A5F" w:rsidP="00A7437E">
            <w:pPr>
              <w:spacing w:after="0"/>
              <w:jc w:val="left"/>
            </w:pPr>
            <w:r w:rsidRPr="000C1501">
              <w:t> </w:t>
            </w:r>
          </w:p>
        </w:tc>
      </w:tr>
      <w:tr w:rsidR="00A60A5F" w:rsidRPr="000C1501" w14:paraId="1134FCF7" w14:textId="77777777" w:rsidTr="00A60A5F">
        <w:tc>
          <w:tcPr>
            <w:tcW w:w="1663" w:type="pct"/>
            <w:tcBorders>
              <w:top w:val="single" w:sz="4" w:space="0" w:color="auto"/>
              <w:left w:val="single" w:sz="4" w:space="0" w:color="auto"/>
              <w:bottom w:val="single" w:sz="4" w:space="0" w:color="auto"/>
              <w:right w:val="single" w:sz="4" w:space="0" w:color="auto"/>
            </w:tcBorders>
            <w:hideMark/>
          </w:tcPr>
          <w:p w14:paraId="4AFDE684" w14:textId="77777777" w:rsidR="00A60A5F" w:rsidRPr="000C1501" w:rsidRDefault="00A60A5F" w:rsidP="00A7437E">
            <w:pPr>
              <w:spacing w:after="0"/>
              <w:jc w:val="left"/>
            </w:pPr>
            <w:r w:rsidRPr="000C1501">
              <w:t> </w:t>
            </w:r>
          </w:p>
        </w:tc>
        <w:tc>
          <w:tcPr>
            <w:tcW w:w="837" w:type="pct"/>
            <w:tcBorders>
              <w:top w:val="single" w:sz="4" w:space="0" w:color="auto"/>
              <w:left w:val="single" w:sz="4" w:space="0" w:color="auto"/>
              <w:bottom w:val="single" w:sz="4" w:space="0" w:color="auto"/>
              <w:right w:val="single" w:sz="4" w:space="0" w:color="auto"/>
            </w:tcBorders>
            <w:hideMark/>
          </w:tcPr>
          <w:p w14:paraId="09814560" w14:textId="77777777" w:rsidR="00A60A5F" w:rsidRPr="000C1501" w:rsidRDefault="00A60A5F" w:rsidP="00A7437E">
            <w:pPr>
              <w:spacing w:after="0"/>
              <w:jc w:val="left"/>
            </w:pPr>
            <w:r w:rsidRPr="000C1501">
              <w:t> </w:t>
            </w:r>
          </w:p>
        </w:tc>
        <w:tc>
          <w:tcPr>
            <w:tcW w:w="1663" w:type="pct"/>
            <w:tcBorders>
              <w:top w:val="single" w:sz="4" w:space="0" w:color="auto"/>
              <w:left w:val="single" w:sz="4" w:space="0" w:color="auto"/>
              <w:bottom w:val="single" w:sz="4" w:space="0" w:color="auto"/>
              <w:right w:val="single" w:sz="4" w:space="0" w:color="auto"/>
            </w:tcBorders>
            <w:hideMark/>
          </w:tcPr>
          <w:p w14:paraId="3F4F2B2C" w14:textId="77777777" w:rsidR="00A60A5F" w:rsidRPr="000C1501" w:rsidRDefault="00A60A5F" w:rsidP="00A7437E">
            <w:pPr>
              <w:spacing w:after="0"/>
              <w:jc w:val="left"/>
            </w:pPr>
            <w:r w:rsidRPr="000C1501">
              <w:t> </w:t>
            </w:r>
          </w:p>
        </w:tc>
        <w:tc>
          <w:tcPr>
            <w:tcW w:w="837" w:type="pct"/>
            <w:tcBorders>
              <w:top w:val="single" w:sz="4" w:space="0" w:color="auto"/>
              <w:left w:val="single" w:sz="4" w:space="0" w:color="auto"/>
              <w:bottom w:val="single" w:sz="4" w:space="0" w:color="auto"/>
              <w:right w:val="single" w:sz="4" w:space="0" w:color="auto"/>
            </w:tcBorders>
            <w:hideMark/>
          </w:tcPr>
          <w:p w14:paraId="5B3812C5" w14:textId="77777777" w:rsidR="00A60A5F" w:rsidRPr="000C1501" w:rsidRDefault="00A60A5F" w:rsidP="00A7437E">
            <w:pPr>
              <w:spacing w:after="0"/>
              <w:jc w:val="left"/>
            </w:pPr>
            <w:r w:rsidRPr="000C1501">
              <w:t> </w:t>
            </w:r>
          </w:p>
        </w:tc>
      </w:tr>
    </w:tbl>
    <w:p w14:paraId="38D94AB3" w14:textId="77777777" w:rsidR="00A60A5F" w:rsidRPr="000C1501" w:rsidRDefault="00A60A5F" w:rsidP="00A7437E">
      <w:pPr>
        <w:spacing w:after="0"/>
        <w:rPr>
          <w:szCs w:val="20"/>
        </w:rPr>
      </w:pPr>
    </w:p>
    <w:p w14:paraId="03138CFF" w14:textId="77777777" w:rsidR="00A60A5F" w:rsidRPr="000C1501" w:rsidRDefault="00A60A5F" w:rsidP="00A7437E">
      <w:pPr>
        <w:spacing w:after="0"/>
      </w:pPr>
      <w:r w:rsidRPr="000C1501">
        <w:rPr>
          <w:szCs w:val="20"/>
        </w:rPr>
        <w:t>Составил Исполнитель _________________/_____________/</w:t>
      </w:r>
    </w:p>
    <w:p w14:paraId="2014CF8E" w14:textId="77777777" w:rsidR="00A60A5F" w:rsidRPr="000C1501" w:rsidRDefault="00A60A5F" w:rsidP="00A7437E">
      <w:pPr>
        <w:spacing w:after="0"/>
        <w:ind w:firstLine="1770"/>
        <w:rPr>
          <w:rFonts w:ascii="Arial" w:hAnsi="Arial" w:cs="Arial"/>
          <w:sz w:val="18"/>
          <w:szCs w:val="18"/>
        </w:rPr>
      </w:pPr>
      <w:r w:rsidRPr="000C1501">
        <w:rPr>
          <w:rFonts w:cs="Arial"/>
          <w:szCs w:val="18"/>
        </w:rPr>
        <w:t>«___»____________20__г.</w:t>
      </w:r>
    </w:p>
    <w:p w14:paraId="596B47EA" w14:textId="77777777" w:rsidR="00A60A5F" w:rsidRPr="000C1501" w:rsidRDefault="00A60A5F" w:rsidP="00A7437E">
      <w:pPr>
        <w:widowControl w:val="0"/>
        <w:autoSpaceDE w:val="0"/>
        <w:autoSpaceDN w:val="0"/>
        <w:spacing w:after="0"/>
        <w:ind w:firstLine="709"/>
        <w:jc w:val="center"/>
        <w:rPr>
          <w:sz w:val="22"/>
          <w:szCs w:val="28"/>
          <w:lang w:eastAsia="en-US"/>
        </w:rPr>
        <w:sectPr w:rsidR="00A60A5F" w:rsidRPr="000C1501" w:rsidSect="00A60A5F">
          <w:pgSz w:w="16838" w:h="11906" w:orient="landscape"/>
          <w:pgMar w:top="1134" w:right="1134" w:bottom="851" w:left="1134" w:header="709" w:footer="709" w:gutter="0"/>
          <w:cols w:space="708"/>
          <w:docGrid w:linePitch="360"/>
        </w:sectPr>
      </w:pPr>
    </w:p>
    <w:p w14:paraId="08D2304A" w14:textId="28CCC72B" w:rsidR="00A3743D" w:rsidRPr="000C1501" w:rsidRDefault="00A3743D" w:rsidP="00A7437E">
      <w:pPr>
        <w:widowControl w:val="0"/>
        <w:spacing w:after="0"/>
        <w:ind w:firstLine="3686"/>
        <w:jc w:val="right"/>
        <w:rPr>
          <w:b/>
          <w:bCs/>
        </w:rPr>
      </w:pPr>
      <w:r w:rsidRPr="000C1501">
        <w:rPr>
          <w:b/>
          <w:bCs/>
        </w:rPr>
        <w:lastRenderedPageBreak/>
        <w:t>Приложени</w:t>
      </w:r>
      <w:r w:rsidR="009E5186" w:rsidRPr="000C1501">
        <w:rPr>
          <w:b/>
          <w:bCs/>
        </w:rPr>
        <w:t>е</w:t>
      </w:r>
      <w:r w:rsidRPr="000C1501">
        <w:rPr>
          <w:b/>
          <w:bCs/>
        </w:rPr>
        <w:t xml:space="preserve"> </w:t>
      </w:r>
      <w:r w:rsidR="00D00885" w:rsidRPr="000C1501">
        <w:rPr>
          <w:b/>
          <w:bCs/>
        </w:rPr>
        <w:t xml:space="preserve">№ </w:t>
      </w:r>
      <w:r w:rsidR="00721132" w:rsidRPr="000C1501">
        <w:rPr>
          <w:b/>
          <w:bCs/>
        </w:rPr>
        <w:t>7</w:t>
      </w:r>
      <w:r w:rsidRPr="000C1501">
        <w:rPr>
          <w:b/>
          <w:bCs/>
        </w:rPr>
        <w:t>.</w:t>
      </w:r>
      <w:r w:rsidR="0066348B" w:rsidRPr="000C1501">
        <w:rPr>
          <w:b/>
          <w:bCs/>
        </w:rPr>
        <w:t>3</w:t>
      </w:r>
      <w:r w:rsidRPr="000C1501">
        <w:rPr>
          <w:b/>
          <w:bCs/>
        </w:rPr>
        <w:t xml:space="preserve"> к Приложению</w:t>
      </w:r>
      <w:r w:rsidR="002E5D1B" w:rsidRPr="000C1501">
        <w:rPr>
          <w:b/>
          <w:bCs/>
        </w:rPr>
        <w:t> </w:t>
      </w:r>
      <w:r w:rsidR="00721132" w:rsidRPr="000C1501">
        <w:rPr>
          <w:b/>
          <w:bCs/>
        </w:rPr>
        <w:t>7</w:t>
      </w:r>
    </w:p>
    <w:p w14:paraId="641F23E2" w14:textId="77777777" w:rsidR="00721132" w:rsidRPr="000C1501" w:rsidRDefault="00721132" w:rsidP="00721132">
      <w:pPr>
        <w:widowControl w:val="0"/>
        <w:spacing w:line="288" w:lineRule="auto"/>
        <w:ind w:firstLine="3686"/>
        <w:jc w:val="right"/>
        <w:rPr>
          <w:b/>
          <w:bCs/>
        </w:rPr>
      </w:pPr>
      <w:r w:rsidRPr="000C1501">
        <w:rPr>
          <w:b/>
          <w:bCs/>
        </w:rPr>
        <w:t>к Долгосрочному Инвестиционному Соглашению</w:t>
      </w:r>
    </w:p>
    <w:p w14:paraId="65CDE61C" w14:textId="19B08D84" w:rsidR="00A3743D" w:rsidRPr="000C1501" w:rsidRDefault="00721132" w:rsidP="00721132">
      <w:pPr>
        <w:widowControl w:val="0"/>
        <w:spacing w:after="0"/>
        <w:ind w:firstLine="4820"/>
        <w:jc w:val="right"/>
        <w:rPr>
          <w:b/>
          <w:bCs/>
        </w:rPr>
      </w:pPr>
      <w:r w:rsidRPr="000C1501">
        <w:rPr>
          <w:b/>
          <w:bCs/>
        </w:rPr>
        <w:t xml:space="preserve"> № ___ от «___» ______ 201_ г.</w:t>
      </w:r>
    </w:p>
    <w:p w14:paraId="22092347" w14:textId="77777777" w:rsidR="00916B5E" w:rsidRPr="000C1501" w:rsidRDefault="00916B5E" w:rsidP="00A7437E">
      <w:pPr>
        <w:widowControl w:val="0"/>
        <w:spacing w:after="0"/>
        <w:ind w:firstLine="4820"/>
        <w:jc w:val="right"/>
        <w:rPr>
          <w:b/>
          <w:bCs/>
        </w:rPr>
      </w:pPr>
    </w:p>
    <w:p w14:paraId="539B287E" w14:textId="77777777" w:rsidR="00916B5E" w:rsidRPr="000C1501" w:rsidRDefault="00916B5E" w:rsidP="00A7437E">
      <w:pPr>
        <w:widowControl w:val="0"/>
        <w:spacing w:after="0"/>
        <w:ind w:firstLine="4820"/>
        <w:jc w:val="right"/>
        <w:rPr>
          <w:b/>
          <w:bCs/>
        </w:rPr>
      </w:pPr>
    </w:p>
    <w:p w14:paraId="2701A135" w14:textId="77777777" w:rsidR="00EE2F8F" w:rsidRPr="000C1501" w:rsidRDefault="00EE2F8F" w:rsidP="004E36F1">
      <w:pPr>
        <w:spacing w:after="0"/>
        <w:jc w:val="center"/>
        <w:rPr>
          <w:bCs/>
        </w:rPr>
      </w:pPr>
    </w:p>
    <w:p w14:paraId="0492415A" w14:textId="77777777" w:rsidR="00EE2F8F" w:rsidRPr="000C1501" w:rsidRDefault="00EE2F8F">
      <w:pPr>
        <w:spacing w:after="0"/>
        <w:jc w:val="center"/>
        <w:rPr>
          <w:bCs/>
        </w:rPr>
      </w:pPr>
      <w:r w:rsidRPr="000C1501">
        <w:rPr>
          <w:bCs/>
        </w:rPr>
        <w:t>ФОРМЫ ЖУРНАЛОВ УЧЕТА ЗАМЕНЫ И УСТАНОВКИ ТСОДД</w:t>
      </w:r>
    </w:p>
    <w:p w14:paraId="79E1DE07" w14:textId="77777777" w:rsidR="00EE2F8F" w:rsidRPr="000C1501" w:rsidRDefault="00EE2F8F">
      <w:pPr>
        <w:spacing w:after="0"/>
        <w:jc w:val="center"/>
        <w:rPr>
          <w:b/>
          <w:bCs/>
        </w:rPr>
      </w:pPr>
      <w:r w:rsidRPr="000C1501">
        <w:rPr>
          <w:b/>
          <w:bCs/>
        </w:rPr>
        <w:t>Журнал учета замены и установки</w:t>
      </w:r>
    </w:p>
    <w:p w14:paraId="690FA58E" w14:textId="77777777" w:rsidR="00EE2F8F" w:rsidRPr="000C1501" w:rsidRDefault="00EE2F8F">
      <w:pPr>
        <w:spacing w:after="0"/>
        <w:jc w:val="center"/>
        <w:rPr>
          <w:b/>
        </w:rPr>
      </w:pPr>
      <w:r w:rsidRPr="000C1501">
        <w:rPr>
          <w:b/>
          <w:bCs/>
        </w:rPr>
        <w:t>технических средств организации дорожного движения (дорожные знаки, сигнальные столбики, ограждение барьерного типа)</w:t>
      </w:r>
    </w:p>
    <w:p w14:paraId="184F31E6" w14:textId="77777777" w:rsidR="00EE2F8F" w:rsidRPr="000C1501" w:rsidRDefault="00EE2F8F" w:rsidP="00A7437E">
      <w:pPr>
        <w:spacing w:after="0"/>
        <w:jc w:val="center"/>
        <w:rPr>
          <w:b/>
          <w:bCs/>
        </w:rPr>
      </w:pPr>
      <w:r w:rsidRPr="000C1501">
        <w:rPr>
          <w:b/>
          <w:bCs/>
        </w:rPr>
        <w:t>на Автомобильной Дороге</w:t>
      </w:r>
    </w:p>
    <w:p w14:paraId="3139FAF4" w14:textId="77777777" w:rsidR="00EE2F8F" w:rsidRPr="000C1501" w:rsidRDefault="00EE2F8F" w:rsidP="004E36F1">
      <w:pPr>
        <w:spacing w:after="0"/>
        <w:jc w:val="right"/>
        <w:rPr>
          <w:b/>
          <w:bCs/>
        </w:rPr>
      </w:pPr>
      <w:r w:rsidRPr="000C1501">
        <w:rPr>
          <w:b/>
          <w:bCs/>
        </w:rPr>
        <w:t>Ф.1</w:t>
      </w:r>
    </w:p>
    <w:tbl>
      <w:tblPr>
        <w:tblStyle w:val="18"/>
        <w:tblW w:w="0" w:type="auto"/>
        <w:tblLook w:val="04A0" w:firstRow="1" w:lastRow="0" w:firstColumn="1" w:lastColumn="0" w:noHBand="0" w:noVBand="1"/>
      </w:tblPr>
      <w:tblGrid>
        <w:gridCol w:w="531"/>
        <w:gridCol w:w="440"/>
        <w:gridCol w:w="343"/>
        <w:gridCol w:w="707"/>
        <w:gridCol w:w="440"/>
        <w:gridCol w:w="343"/>
        <w:gridCol w:w="707"/>
        <w:gridCol w:w="1383"/>
        <w:gridCol w:w="440"/>
        <w:gridCol w:w="416"/>
        <w:gridCol w:w="707"/>
        <w:gridCol w:w="783"/>
        <w:gridCol w:w="1236"/>
        <w:gridCol w:w="1521"/>
        <w:gridCol w:w="1957"/>
        <w:gridCol w:w="1367"/>
        <w:gridCol w:w="1369"/>
      </w:tblGrid>
      <w:tr w:rsidR="000C1501" w:rsidRPr="000C1501" w14:paraId="61EDA315" w14:textId="77777777" w:rsidTr="009E31C7">
        <w:tc>
          <w:tcPr>
            <w:tcW w:w="531" w:type="dxa"/>
            <w:vMerge w:val="restart"/>
            <w:vAlign w:val="center"/>
          </w:tcPr>
          <w:p w14:paraId="185D378A" w14:textId="77777777" w:rsidR="00EE2F8F" w:rsidRPr="000C1501" w:rsidRDefault="00EE2F8F">
            <w:pPr>
              <w:spacing w:after="0"/>
              <w:jc w:val="center"/>
              <w:rPr>
                <w:sz w:val="20"/>
                <w:szCs w:val="20"/>
              </w:rPr>
            </w:pPr>
            <w:r w:rsidRPr="000C1501">
              <w:rPr>
                <w:sz w:val="20"/>
                <w:szCs w:val="20"/>
              </w:rPr>
              <w:t>№ п.п.</w:t>
            </w:r>
          </w:p>
        </w:tc>
        <w:tc>
          <w:tcPr>
            <w:tcW w:w="2980" w:type="dxa"/>
            <w:gridSpan w:val="6"/>
            <w:vAlign w:val="center"/>
          </w:tcPr>
          <w:p w14:paraId="4B2854E4" w14:textId="77777777" w:rsidR="00EE2F8F" w:rsidRPr="000C1501" w:rsidRDefault="00EE2F8F">
            <w:pPr>
              <w:spacing w:after="0"/>
              <w:jc w:val="center"/>
              <w:rPr>
                <w:sz w:val="20"/>
                <w:szCs w:val="20"/>
              </w:rPr>
            </w:pPr>
            <w:r w:rsidRPr="000C1501">
              <w:rPr>
                <w:sz w:val="20"/>
                <w:szCs w:val="20"/>
              </w:rPr>
              <w:t>Размещение</w:t>
            </w:r>
          </w:p>
        </w:tc>
        <w:tc>
          <w:tcPr>
            <w:tcW w:w="1383" w:type="dxa"/>
            <w:vMerge w:val="restart"/>
            <w:vAlign w:val="center"/>
          </w:tcPr>
          <w:p w14:paraId="654D8BAA" w14:textId="77777777" w:rsidR="00EE2F8F" w:rsidRPr="000C1501" w:rsidRDefault="00EE2F8F">
            <w:pPr>
              <w:spacing w:after="0"/>
              <w:jc w:val="center"/>
              <w:rPr>
                <w:sz w:val="20"/>
                <w:szCs w:val="20"/>
              </w:rPr>
            </w:pPr>
            <w:r w:rsidRPr="000C1501">
              <w:rPr>
                <w:sz w:val="20"/>
                <w:szCs w:val="20"/>
              </w:rPr>
              <w:t>Инвентарный номер</w:t>
            </w:r>
          </w:p>
        </w:tc>
        <w:tc>
          <w:tcPr>
            <w:tcW w:w="1490" w:type="dxa"/>
            <w:gridSpan w:val="3"/>
            <w:vAlign w:val="center"/>
          </w:tcPr>
          <w:p w14:paraId="6AF3D49E" w14:textId="77777777" w:rsidR="00EE2F8F" w:rsidRPr="000C1501" w:rsidRDefault="00EE2F8F">
            <w:pPr>
              <w:spacing w:after="0"/>
              <w:jc w:val="center"/>
              <w:rPr>
                <w:sz w:val="20"/>
                <w:szCs w:val="20"/>
              </w:rPr>
            </w:pPr>
            <w:r w:rsidRPr="000C1501">
              <w:rPr>
                <w:sz w:val="20"/>
                <w:szCs w:val="20"/>
              </w:rPr>
              <w:t>Адрес установки</w:t>
            </w:r>
          </w:p>
        </w:tc>
        <w:tc>
          <w:tcPr>
            <w:tcW w:w="783" w:type="dxa"/>
            <w:vMerge w:val="restart"/>
            <w:vAlign w:val="center"/>
          </w:tcPr>
          <w:p w14:paraId="2730A5C4" w14:textId="77777777" w:rsidR="00EE2F8F" w:rsidRPr="000C1501" w:rsidRDefault="00EE2F8F">
            <w:pPr>
              <w:spacing w:after="0"/>
              <w:jc w:val="center"/>
              <w:rPr>
                <w:sz w:val="20"/>
                <w:szCs w:val="20"/>
              </w:rPr>
            </w:pPr>
            <w:r w:rsidRPr="000C1501">
              <w:rPr>
                <w:sz w:val="20"/>
                <w:szCs w:val="20"/>
              </w:rPr>
              <w:t>№ знака по ГОСТ Р 52290-2004</w:t>
            </w:r>
          </w:p>
        </w:tc>
        <w:tc>
          <w:tcPr>
            <w:tcW w:w="1236" w:type="dxa"/>
            <w:vMerge w:val="restart"/>
            <w:vAlign w:val="center"/>
          </w:tcPr>
          <w:p w14:paraId="10540721" w14:textId="77777777" w:rsidR="00EE2F8F" w:rsidRPr="000C1501" w:rsidRDefault="00EE2F8F">
            <w:pPr>
              <w:spacing w:after="0"/>
              <w:jc w:val="center"/>
              <w:rPr>
                <w:sz w:val="20"/>
                <w:szCs w:val="20"/>
              </w:rPr>
            </w:pPr>
            <w:r w:rsidRPr="000C1501">
              <w:rPr>
                <w:sz w:val="20"/>
                <w:szCs w:val="20"/>
              </w:rPr>
              <w:t>Типоразмер</w:t>
            </w:r>
          </w:p>
        </w:tc>
        <w:tc>
          <w:tcPr>
            <w:tcW w:w="1521" w:type="dxa"/>
            <w:vMerge w:val="restart"/>
            <w:vAlign w:val="center"/>
          </w:tcPr>
          <w:p w14:paraId="02A235F0" w14:textId="77777777" w:rsidR="00EE2F8F" w:rsidRPr="000C1501" w:rsidRDefault="00EE2F8F">
            <w:pPr>
              <w:spacing w:after="0"/>
              <w:jc w:val="center"/>
              <w:rPr>
                <w:sz w:val="20"/>
                <w:szCs w:val="20"/>
              </w:rPr>
            </w:pPr>
            <w:r w:rsidRPr="000C1501">
              <w:rPr>
                <w:sz w:val="20"/>
                <w:szCs w:val="20"/>
              </w:rPr>
              <w:t>Тип опоры (металл., ж/бетонная, на автопавильоне, Г-образ. П-образ. опора)</w:t>
            </w:r>
          </w:p>
        </w:tc>
        <w:tc>
          <w:tcPr>
            <w:tcW w:w="1957" w:type="dxa"/>
            <w:vMerge w:val="restart"/>
            <w:vAlign w:val="center"/>
          </w:tcPr>
          <w:p w14:paraId="23FBED77" w14:textId="77777777" w:rsidR="00EE2F8F" w:rsidRPr="000C1501" w:rsidRDefault="00EE2F8F">
            <w:pPr>
              <w:spacing w:after="0"/>
              <w:jc w:val="center"/>
              <w:rPr>
                <w:sz w:val="20"/>
                <w:szCs w:val="20"/>
              </w:rPr>
            </w:pPr>
            <w:r w:rsidRPr="000C1501">
              <w:rPr>
                <w:sz w:val="20"/>
                <w:szCs w:val="20"/>
              </w:rPr>
              <w:t>Тип пленки (инженерная высокоинтенсивная, алмазная)</w:t>
            </w:r>
          </w:p>
        </w:tc>
        <w:tc>
          <w:tcPr>
            <w:tcW w:w="1367" w:type="dxa"/>
            <w:vMerge w:val="restart"/>
            <w:vAlign w:val="center"/>
          </w:tcPr>
          <w:p w14:paraId="12D1A755" w14:textId="77777777" w:rsidR="00EE2F8F" w:rsidRPr="000C1501" w:rsidRDefault="00EE2F8F">
            <w:pPr>
              <w:spacing w:after="0"/>
              <w:jc w:val="center"/>
              <w:rPr>
                <w:sz w:val="20"/>
                <w:szCs w:val="20"/>
              </w:rPr>
            </w:pPr>
            <w:r w:rsidRPr="000C1501">
              <w:rPr>
                <w:sz w:val="20"/>
                <w:szCs w:val="20"/>
              </w:rPr>
              <w:t>Гарантийный срок</w:t>
            </w:r>
          </w:p>
        </w:tc>
        <w:tc>
          <w:tcPr>
            <w:tcW w:w="1369" w:type="dxa"/>
            <w:vMerge w:val="restart"/>
            <w:vAlign w:val="center"/>
          </w:tcPr>
          <w:p w14:paraId="100D1BBC" w14:textId="77777777" w:rsidR="00EE2F8F" w:rsidRPr="000C1501" w:rsidRDefault="00EE2F8F">
            <w:pPr>
              <w:spacing w:after="0"/>
              <w:jc w:val="center"/>
              <w:rPr>
                <w:sz w:val="20"/>
                <w:szCs w:val="20"/>
              </w:rPr>
            </w:pPr>
            <w:r w:rsidRPr="000C1501">
              <w:rPr>
                <w:sz w:val="20"/>
                <w:szCs w:val="20"/>
              </w:rPr>
              <w:t>Дата и причина установки и замены (по дислокации, по предписанию  ГИБДД, хищение и пр.)</w:t>
            </w:r>
          </w:p>
        </w:tc>
      </w:tr>
      <w:tr w:rsidR="000C1501" w:rsidRPr="000C1501" w14:paraId="4B05CEFF" w14:textId="77777777" w:rsidTr="009E31C7">
        <w:tc>
          <w:tcPr>
            <w:tcW w:w="531" w:type="dxa"/>
            <w:vMerge/>
            <w:vAlign w:val="center"/>
          </w:tcPr>
          <w:p w14:paraId="749647C6" w14:textId="77777777" w:rsidR="00EE2F8F" w:rsidRPr="000C1501" w:rsidRDefault="00EE2F8F">
            <w:pPr>
              <w:spacing w:after="0"/>
              <w:jc w:val="center"/>
              <w:rPr>
                <w:sz w:val="20"/>
                <w:szCs w:val="20"/>
              </w:rPr>
            </w:pPr>
          </w:p>
        </w:tc>
        <w:tc>
          <w:tcPr>
            <w:tcW w:w="1490" w:type="dxa"/>
            <w:gridSpan w:val="3"/>
            <w:vAlign w:val="center"/>
          </w:tcPr>
          <w:p w14:paraId="444C6D64" w14:textId="77777777" w:rsidR="00EE2F8F" w:rsidRPr="000C1501" w:rsidRDefault="00EE2F8F">
            <w:pPr>
              <w:spacing w:after="0"/>
              <w:jc w:val="center"/>
              <w:rPr>
                <w:sz w:val="20"/>
                <w:szCs w:val="20"/>
              </w:rPr>
            </w:pPr>
            <w:r w:rsidRPr="000C1501">
              <w:rPr>
                <w:sz w:val="20"/>
                <w:szCs w:val="20"/>
              </w:rPr>
              <w:t>по проекту организации дорожного движения</w:t>
            </w:r>
          </w:p>
        </w:tc>
        <w:tc>
          <w:tcPr>
            <w:tcW w:w="1490" w:type="dxa"/>
            <w:gridSpan w:val="3"/>
            <w:vAlign w:val="center"/>
          </w:tcPr>
          <w:p w14:paraId="430D75E9" w14:textId="77777777" w:rsidR="00EE2F8F" w:rsidRPr="000C1501" w:rsidRDefault="00EE2F8F">
            <w:pPr>
              <w:spacing w:after="0"/>
              <w:jc w:val="center"/>
              <w:rPr>
                <w:sz w:val="20"/>
                <w:szCs w:val="20"/>
              </w:rPr>
            </w:pPr>
            <w:r w:rsidRPr="000C1501">
              <w:rPr>
                <w:sz w:val="20"/>
                <w:szCs w:val="20"/>
              </w:rPr>
              <w:t>фактическое</w:t>
            </w:r>
          </w:p>
        </w:tc>
        <w:tc>
          <w:tcPr>
            <w:tcW w:w="1383" w:type="dxa"/>
            <w:vMerge/>
            <w:vAlign w:val="center"/>
          </w:tcPr>
          <w:p w14:paraId="76714AA7" w14:textId="77777777" w:rsidR="00EE2F8F" w:rsidRPr="000C1501" w:rsidRDefault="00EE2F8F">
            <w:pPr>
              <w:spacing w:after="0"/>
              <w:jc w:val="center"/>
              <w:rPr>
                <w:sz w:val="20"/>
                <w:szCs w:val="20"/>
              </w:rPr>
            </w:pPr>
          </w:p>
        </w:tc>
        <w:tc>
          <w:tcPr>
            <w:tcW w:w="440" w:type="dxa"/>
            <w:vMerge w:val="restart"/>
            <w:vAlign w:val="center"/>
          </w:tcPr>
          <w:p w14:paraId="7349CECB" w14:textId="77777777" w:rsidR="00EE2F8F" w:rsidRPr="000C1501" w:rsidRDefault="00EE2F8F">
            <w:pPr>
              <w:spacing w:after="0"/>
              <w:jc w:val="center"/>
              <w:rPr>
                <w:sz w:val="20"/>
                <w:szCs w:val="20"/>
              </w:rPr>
            </w:pPr>
            <w:r w:rsidRPr="000C1501">
              <w:rPr>
                <w:sz w:val="20"/>
                <w:szCs w:val="20"/>
              </w:rPr>
              <w:t>км</w:t>
            </w:r>
          </w:p>
        </w:tc>
        <w:tc>
          <w:tcPr>
            <w:tcW w:w="343" w:type="dxa"/>
            <w:vMerge w:val="restart"/>
            <w:vAlign w:val="center"/>
          </w:tcPr>
          <w:p w14:paraId="718F31C3" w14:textId="77777777" w:rsidR="00EE2F8F" w:rsidRPr="000C1501" w:rsidRDefault="00EE2F8F">
            <w:pPr>
              <w:spacing w:after="0"/>
              <w:jc w:val="center"/>
              <w:rPr>
                <w:sz w:val="20"/>
                <w:szCs w:val="20"/>
              </w:rPr>
            </w:pPr>
            <w:r w:rsidRPr="000C1501">
              <w:rPr>
                <w:sz w:val="20"/>
                <w:szCs w:val="20"/>
              </w:rPr>
              <w:t>м</w:t>
            </w:r>
          </w:p>
        </w:tc>
        <w:tc>
          <w:tcPr>
            <w:tcW w:w="707" w:type="dxa"/>
            <w:vMerge w:val="restart"/>
            <w:vAlign w:val="center"/>
          </w:tcPr>
          <w:p w14:paraId="1D74F4F6" w14:textId="77777777" w:rsidR="00EE2F8F" w:rsidRPr="000C1501" w:rsidRDefault="00EE2F8F">
            <w:pPr>
              <w:spacing w:after="0"/>
              <w:jc w:val="center"/>
              <w:rPr>
                <w:sz w:val="20"/>
                <w:szCs w:val="20"/>
              </w:rPr>
            </w:pPr>
            <w:r w:rsidRPr="000C1501">
              <w:rPr>
                <w:sz w:val="20"/>
                <w:szCs w:val="20"/>
              </w:rPr>
              <w:t>лево, ось, право</w:t>
            </w:r>
          </w:p>
        </w:tc>
        <w:tc>
          <w:tcPr>
            <w:tcW w:w="783" w:type="dxa"/>
            <w:vMerge/>
            <w:vAlign w:val="center"/>
          </w:tcPr>
          <w:p w14:paraId="2AE6433B" w14:textId="77777777" w:rsidR="00EE2F8F" w:rsidRPr="000C1501" w:rsidRDefault="00EE2F8F">
            <w:pPr>
              <w:spacing w:after="0"/>
              <w:jc w:val="center"/>
              <w:rPr>
                <w:sz w:val="20"/>
                <w:szCs w:val="20"/>
              </w:rPr>
            </w:pPr>
          </w:p>
        </w:tc>
        <w:tc>
          <w:tcPr>
            <w:tcW w:w="1236" w:type="dxa"/>
            <w:vMerge/>
            <w:vAlign w:val="center"/>
          </w:tcPr>
          <w:p w14:paraId="5EADFB4F" w14:textId="77777777" w:rsidR="00EE2F8F" w:rsidRPr="000C1501" w:rsidRDefault="00EE2F8F">
            <w:pPr>
              <w:spacing w:after="0"/>
              <w:jc w:val="center"/>
              <w:rPr>
                <w:sz w:val="20"/>
                <w:szCs w:val="20"/>
              </w:rPr>
            </w:pPr>
          </w:p>
        </w:tc>
        <w:tc>
          <w:tcPr>
            <w:tcW w:w="1521" w:type="dxa"/>
            <w:vMerge/>
            <w:vAlign w:val="center"/>
          </w:tcPr>
          <w:p w14:paraId="538EED79" w14:textId="77777777" w:rsidR="00EE2F8F" w:rsidRPr="000C1501" w:rsidRDefault="00EE2F8F">
            <w:pPr>
              <w:spacing w:after="0"/>
              <w:jc w:val="center"/>
              <w:rPr>
                <w:sz w:val="20"/>
                <w:szCs w:val="20"/>
              </w:rPr>
            </w:pPr>
          </w:p>
        </w:tc>
        <w:tc>
          <w:tcPr>
            <w:tcW w:w="1957" w:type="dxa"/>
            <w:vMerge/>
            <w:vAlign w:val="center"/>
          </w:tcPr>
          <w:p w14:paraId="2D392AC0" w14:textId="77777777" w:rsidR="00EE2F8F" w:rsidRPr="000C1501" w:rsidRDefault="00EE2F8F">
            <w:pPr>
              <w:spacing w:after="0"/>
              <w:jc w:val="center"/>
              <w:rPr>
                <w:sz w:val="20"/>
                <w:szCs w:val="20"/>
              </w:rPr>
            </w:pPr>
          </w:p>
        </w:tc>
        <w:tc>
          <w:tcPr>
            <w:tcW w:w="1367" w:type="dxa"/>
            <w:vMerge/>
            <w:vAlign w:val="center"/>
          </w:tcPr>
          <w:p w14:paraId="0529E1E5" w14:textId="77777777" w:rsidR="00EE2F8F" w:rsidRPr="000C1501" w:rsidRDefault="00EE2F8F">
            <w:pPr>
              <w:spacing w:after="0"/>
              <w:jc w:val="center"/>
              <w:rPr>
                <w:sz w:val="20"/>
                <w:szCs w:val="20"/>
              </w:rPr>
            </w:pPr>
          </w:p>
        </w:tc>
        <w:tc>
          <w:tcPr>
            <w:tcW w:w="1369" w:type="dxa"/>
            <w:vMerge/>
            <w:vAlign w:val="center"/>
          </w:tcPr>
          <w:p w14:paraId="32CBAF03" w14:textId="77777777" w:rsidR="00EE2F8F" w:rsidRPr="000C1501" w:rsidRDefault="00EE2F8F">
            <w:pPr>
              <w:spacing w:after="0"/>
              <w:jc w:val="center"/>
              <w:rPr>
                <w:sz w:val="20"/>
                <w:szCs w:val="20"/>
              </w:rPr>
            </w:pPr>
          </w:p>
        </w:tc>
      </w:tr>
      <w:tr w:rsidR="000C1501" w:rsidRPr="000C1501" w14:paraId="26836748" w14:textId="77777777" w:rsidTr="009E31C7">
        <w:tc>
          <w:tcPr>
            <w:tcW w:w="531" w:type="dxa"/>
            <w:vMerge/>
            <w:vAlign w:val="center"/>
          </w:tcPr>
          <w:p w14:paraId="38E2DC5C" w14:textId="77777777" w:rsidR="00EE2F8F" w:rsidRPr="000C1501" w:rsidRDefault="00EE2F8F">
            <w:pPr>
              <w:spacing w:after="0"/>
              <w:jc w:val="center"/>
              <w:rPr>
                <w:sz w:val="20"/>
                <w:szCs w:val="20"/>
              </w:rPr>
            </w:pPr>
          </w:p>
        </w:tc>
        <w:tc>
          <w:tcPr>
            <w:tcW w:w="440" w:type="dxa"/>
            <w:vAlign w:val="center"/>
          </w:tcPr>
          <w:p w14:paraId="722C9973" w14:textId="77777777" w:rsidR="00EE2F8F" w:rsidRPr="000C1501" w:rsidRDefault="00EE2F8F">
            <w:pPr>
              <w:spacing w:after="0"/>
              <w:jc w:val="center"/>
              <w:rPr>
                <w:sz w:val="20"/>
                <w:szCs w:val="20"/>
              </w:rPr>
            </w:pPr>
            <w:r w:rsidRPr="000C1501">
              <w:rPr>
                <w:sz w:val="20"/>
                <w:szCs w:val="20"/>
              </w:rPr>
              <w:t>км</w:t>
            </w:r>
          </w:p>
        </w:tc>
        <w:tc>
          <w:tcPr>
            <w:tcW w:w="343" w:type="dxa"/>
            <w:vAlign w:val="center"/>
          </w:tcPr>
          <w:p w14:paraId="3407BD6D" w14:textId="77777777" w:rsidR="00EE2F8F" w:rsidRPr="000C1501" w:rsidRDefault="00EE2F8F">
            <w:pPr>
              <w:spacing w:after="0"/>
              <w:jc w:val="center"/>
              <w:rPr>
                <w:sz w:val="20"/>
                <w:szCs w:val="20"/>
              </w:rPr>
            </w:pPr>
            <w:r w:rsidRPr="000C1501">
              <w:rPr>
                <w:sz w:val="20"/>
                <w:szCs w:val="20"/>
              </w:rPr>
              <w:t>м</w:t>
            </w:r>
          </w:p>
        </w:tc>
        <w:tc>
          <w:tcPr>
            <w:tcW w:w="707" w:type="dxa"/>
            <w:vAlign w:val="center"/>
          </w:tcPr>
          <w:p w14:paraId="27FAC0C3" w14:textId="77777777" w:rsidR="00EE2F8F" w:rsidRPr="000C1501" w:rsidRDefault="00EE2F8F">
            <w:pPr>
              <w:spacing w:after="0"/>
              <w:jc w:val="center"/>
              <w:rPr>
                <w:sz w:val="20"/>
                <w:szCs w:val="20"/>
              </w:rPr>
            </w:pPr>
            <w:r w:rsidRPr="000C1501">
              <w:rPr>
                <w:sz w:val="20"/>
                <w:szCs w:val="20"/>
              </w:rPr>
              <w:t>лево, ось, право</w:t>
            </w:r>
          </w:p>
        </w:tc>
        <w:tc>
          <w:tcPr>
            <w:tcW w:w="440" w:type="dxa"/>
            <w:vAlign w:val="center"/>
          </w:tcPr>
          <w:p w14:paraId="59C1BB3A" w14:textId="77777777" w:rsidR="00EE2F8F" w:rsidRPr="000C1501" w:rsidRDefault="00EE2F8F">
            <w:pPr>
              <w:spacing w:after="0"/>
              <w:jc w:val="center"/>
              <w:rPr>
                <w:sz w:val="20"/>
                <w:szCs w:val="20"/>
              </w:rPr>
            </w:pPr>
            <w:r w:rsidRPr="000C1501">
              <w:rPr>
                <w:sz w:val="20"/>
                <w:szCs w:val="20"/>
              </w:rPr>
              <w:t>км</w:t>
            </w:r>
          </w:p>
        </w:tc>
        <w:tc>
          <w:tcPr>
            <w:tcW w:w="343" w:type="dxa"/>
            <w:vAlign w:val="center"/>
          </w:tcPr>
          <w:p w14:paraId="7838775C" w14:textId="77777777" w:rsidR="00EE2F8F" w:rsidRPr="000C1501" w:rsidRDefault="00EE2F8F">
            <w:pPr>
              <w:spacing w:after="0"/>
              <w:jc w:val="center"/>
              <w:rPr>
                <w:sz w:val="20"/>
                <w:szCs w:val="20"/>
              </w:rPr>
            </w:pPr>
            <w:r w:rsidRPr="000C1501">
              <w:rPr>
                <w:sz w:val="20"/>
                <w:szCs w:val="20"/>
              </w:rPr>
              <w:t>м</w:t>
            </w:r>
          </w:p>
        </w:tc>
        <w:tc>
          <w:tcPr>
            <w:tcW w:w="707" w:type="dxa"/>
            <w:vAlign w:val="center"/>
          </w:tcPr>
          <w:p w14:paraId="2947F5B7" w14:textId="77777777" w:rsidR="00EE2F8F" w:rsidRPr="000C1501" w:rsidRDefault="00EE2F8F">
            <w:pPr>
              <w:spacing w:after="0"/>
              <w:jc w:val="center"/>
              <w:rPr>
                <w:sz w:val="20"/>
                <w:szCs w:val="20"/>
              </w:rPr>
            </w:pPr>
            <w:r w:rsidRPr="000C1501">
              <w:rPr>
                <w:sz w:val="20"/>
                <w:szCs w:val="20"/>
              </w:rPr>
              <w:t>лево, ось, право</w:t>
            </w:r>
          </w:p>
        </w:tc>
        <w:tc>
          <w:tcPr>
            <w:tcW w:w="1383" w:type="dxa"/>
            <w:vMerge/>
            <w:vAlign w:val="center"/>
          </w:tcPr>
          <w:p w14:paraId="48AA3988" w14:textId="77777777" w:rsidR="00EE2F8F" w:rsidRPr="000C1501" w:rsidRDefault="00EE2F8F">
            <w:pPr>
              <w:spacing w:after="0"/>
              <w:jc w:val="center"/>
              <w:rPr>
                <w:sz w:val="20"/>
                <w:szCs w:val="20"/>
              </w:rPr>
            </w:pPr>
          </w:p>
        </w:tc>
        <w:tc>
          <w:tcPr>
            <w:tcW w:w="440" w:type="dxa"/>
            <w:vMerge/>
            <w:vAlign w:val="center"/>
          </w:tcPr>
          <w:p w14:paraId="456DFE42" w14:textId="77777777" w:rsidR="00EE2F8F" w:rsidRPr="000C1501" w:rsidRDefault="00EE2F8F">
            <w:pPr>
              <w:spacing w:after="0"/>
              <w:jc w:val="center"/>
              <w:rPr>
                <w:sz w:val="20"/>
                <w:szCs w:val="20"/>
              </w:rPr>
            </w:pPr>
          </w:p>
        </w:tc>
        <w:tc>
          <w:tcPr>
            <w:tcW w:w="343" w:type="dxa"/>
            <w:vMerge/>
            <w:vAlign w:val="center"/>
          </w:tcPr>
          <w:p w14:paraId="27BFFA60" w14:textId="77777777" w:rsidR="00EE2F8F" w:rsidRPr="000C1501" w:rsidRDefault="00EE2F8F">
            <w:pPr>
              <w:spacing w:after="0"/>
              <w:jc w:val="center"/>
              <w:rPr>
                <w:sz w:val="20"/>
                <w:szCs w:val="20"/>
              </w:rPr>
            </w:pPr>
          </w:p>
        </w:tc>
        <w:tc>
          <w:tcPr>
            <w:tcW w:w="707" w:type="dxa"/>
            <w:vMerge/>
            <w:vAlign w:val="center"/>
          </w:tcPr>
          <w:p w14:paraId="0AF50AE5" w14:textId="77777777" w:rsidR="00EE2F8F" w:rsidRPr="000C1501" w:rsidRDefault="00EE2F8F">
            <w:pPr>
              <w:spacing w:after="0"/>
              <w:jc w:val="center"/>
              <w:rPr>
                <w:sz w:val="20"/>
                <w:szCs w:val="20"/>
              </w:rPr>
            </w:pPr>
          </w:p>
        </w:tc>
        <w:tc>
          <w:tcPr>
            <w:tcW w:w="783" w:type="dxa"/>
            <w:vMerge/>
            <w:vAlign w:val="center"/>
          </w:tcPr>
          <w:p w14:paraId="75AFBABF" w14:textId="77777777" w:rsidR="00EE2F8F" w:rsidRPr="000C1501" w:rsidRDefault="00EE2F8F">
            <w:pPr>
              <w:spacing w:after="0"/>
              <w:jc w:val="center"/>
              <w:rPr>
                <w:sz w:val="20"/>
                <w:szCs w:val="20"/>
              </w:rPr>
            </w:pPr>
          </w:p>
        </w:tc>
        <w:tc>
          <w:tcPr>
            <w:tcW w:w="1236" w:type="dxa"/>
            <w:vMerge/>
            <w:vAlign w:val="center"/>
          </w:tcPr>
          <w:p w14:paraId="719C1D22" w14:textId="77777777" w:rsidR="00EE2F8F" w:rsidRPr="000C1501" w:rsidRDefault="00EE2F8F">
            <w:pPr>
              <w:spacing w:after="0"/>
              <w:jc w:val="center"/>
              <w:rPr>
                <w:sz w:val="20"/>
                <w:szCs w:val="20"/>
              </w:rPr>
            </w:pPr>
          </w:p>
        </w:tc>
        <w:tc>
          <w:tcPr>
            <w:tcW w:w="1521" w:type="dxa"/>
            <w:vMerge/>
            <w:vAlign w:val="center"/>
          </w:tcPr>
          <w:p w14:paraId="0D1682FD" w14:textId="77777777" w:rsidR="00EE2F8F" w:rsidRPr="000C1501" w:rsidRDefault="00EE2F8F">
            <w:pPr>
              <w:spacing w:after="0"/>
              <w:jc w:val="center"/>
              <w:rPr>
                <w:sz w:val="20"/>
                <w:szCs w:val="20"/>
              </w:rPr>
            </w:pPr>
          </w:p>
        </w:tc>
        <w:tc>
          <w:tcPr>
            <w:tcW w:w="1957" w:type="dxa"/>
            <w:vMerge/>
            <w:vAlign w:val="center"/>
          </w:tcPr>
          <w:p w14:paraId="33ABCB19" w14:textId="77777777" w:rsidR="00EE2F8F" w:rsidRPr="000C1501" w:rsidRDefault="00EE2F8F">
            <w:pPr>
              <w:spacing w:after="0"/>
              <w:jc w:val="center"/>
              <w:rPr>
                <w:sz w:val="20"/>
                <w:szCs w:val="20"/>
              </w:rPr>
            </w:pPr>
          </w:p>
        </w:tc>
        <w:tc>
          <w:tcPr>
            <w:tcW w:w="1367" w:type="dxa"/>
            <w:vMerge/>
            <w:vAlign w:val="center"/>
          </w:tcPr>
          <w:p w14:paraId="609B57D8" w14:textId="77777777" w:rsidR="00EE2F8F" w:rsidRPr="000C1501" w:rsidRDefault="00EE2F8F">
            <w:pPr>
              <w:spacing w:after="0"/>
              <w:jc w:val="center"/>
              <w:rPr>
                <w:sz w:val="20"/>
                <w:szCs w:val="20"/>
              </w:rPr>
            </w:pPr>
          </w:p>
        </w:tc>
        <w:tc>
          <w:tcPr>
            <w:tcW w:w="1369" w:type="dxa"/>
            <w:vMerge/>
            <w:vAlign w:val="center"/>
          </w:tcPr>
          <w:p w14:paraId="4285EA89" w14:textId="77777777" w:rsidR="00EE2F8F" w:rsidRPr="000C1501" w:rsidRDefault="00EE2F8F">
            <w:pPr>
              <w:spacing w:after="0"/>
              <w:jc w:val="center"/>
              <w:rPr>
                <w:sz w:val="20"/>
                <w:szCs w:val="20"/>
              </w:rPr>
            </w:pPr>
          </w:p>
        </w:tc>
      </w:tr>
      <w:tr w:rsidR="000C1501" w:rsidRPr="000C1501" w14:paraId="346B967C" w14:textId="77777777" w:rsidTr="009E31C7">
        <w:tc>
          <w:tcPr>
            <w:tcW w:w="531" w:type="dxa"/>
            <w:vAlign w:val="center"/>
          </w:tcPr>
          <w:p w14:paraId="1A1E0302" w14:textId="77777777" w:rsidR="00EE2F8F" w:rsidRPr="000C1501" w:rsidRDefault="00EE2F8F" w:rsidP="004E36F1">
            <w:pPr>
              <w:spacing w:after="0"/>
              <w:jc w:val="center"/>
              <w:rPr>
                <w:sz w:val="20"/>
                <w:szCs w:val="20"/>
              </w:rPr>
            </w:pPr>
            <w:r w:rsidRPr="000C1501">
              <w:rPr>
                <w:sz w:val="20"/>
                <w:szCs w:val="20"/>
              </w:rPr>
              <w:t>1</w:t>
            </w:r>
          </w:p>
        </w:tc>
        <w:tc>
          <w:tcPr>
            <w:tcW w:w="440" w:type="dxa"/>
            <w:vAlign w:val="center"/>
          </w:tcPr>
          <w:p w14:paraId="0C663301" w14:textId="77777777" w:rsidR="00EE2F8F" w:rsidRPr="000C1501" w:rsidRDefault="00EE2F8F">
            <w:pPr>
              <w:spacing w:after="0"/>
              <w:jc w:val="center"/>
              <w:rPr>
                <w:sz w:val="20"/>
                <w:szCs w:val="20"/>
              </w:rPr>
            </w:pPr>
            <w:r w:rsidRPr="000C1501">
              <w:rPr>
                <w:sz w:val="20"/>
                <w:szCs w:val="20"/>
              </w:rPr>
              <w:t>2</w:t>
            </w:r>
          </w:p>
        </w:tc>
        <w:tc>
          <w:tcPr>
            <w:tcW w:w="343" w:type="dxa"/>
            <w:vAlign w:val="center"/>
          </w:tcPr>
          <w:p w14:paraId="47BF6795" w14:textId="77777777" w:rsidR="00EE2F8F" w:rsidRPr="000C1501" w:rsidRDefault="00EE2F8F">
            <w:pPr>
              <w:spacing w:after="0"/>
              <w:jc w:val="center"/>
              <w:rPr>
                <w:sz w:val="20"/>
                <w:szCs w:val="20"/>
              </w:rPr>
            </w:pPr>
            <w:r w:rsidRPr="000C1501">
              <w:rPr>
                <w:sz w:val="20"/>
                <w:szCs w:val="20"/>
              </w:rPr>
              <w:t>3</w:t>
            </w:r>
          </w:p>
        </w:tc>
        <w:tc>
          <w:tcPr>
            <w:tcW w:w="707" w:type="dxa"/>
            <w:vAlign w:val="center"/>
          </w:tcPr>
          <w:p w14:paraId="14F59E24" w14:textId="77777777" w:rsidR="00EE2F8F" w:rsidRPr="000C1501" w:rsidRDefault="00EE2F8F">
            <w:pPr>
              <w:spacing w:after="0"/>
              <w:jc w:val="center"/>
              <w:rPr>
                <w:sz w:val="20"/>
                <w:szCs w:val="20"/>
              </w:rPr>
            </w:pPr>
            <w:r w:rsidRPr="000C1501">
              <w:rPr>
                <w:sz w:val="20"/>
                <w:szCs w:val="20"/>
              </w:rPr>
              <w:t>4</w:t>
            </w:r>
          </w:p>
        </w:tc>
        <w:tc>
          <w:tcPr>
            <w:tcW w:w="440" w:type="dxa"/>
            <w:vAlign w:val="center"/>
          </w:tcPr>
          <w:p w14:paraId="2DC08AD8" w14:textId="77777777" w:rsidR="00EE2F8F" w:rsidRPr="000C1501" w:rsidRDefault="00EE2F8F">
            <w:pPr>
              <w:spacing w:after="0"/>
              <w:jc w:val="center"/>
              <w:rPr>
                <w:sz w:val="20"/>
                <w:szCs w:val="20"/>
              </w:rPr>
            </w:pPr>
            <w:r w:rsidRPr="000C1501">
              <w:rPr>
                <w:sz w:val="20"/>
                <w:szCs w:val="20"/>
              </w:rPr>
              <w:t>5</w:t>
            </w:r>
          </w:p>
        </w:tc>
        <w:tc>
          <w:tcPr>
            <w:tcW w:w="343" w:type="dxa"/>
            <w:vAlign w:val="center"/>
          </w:tcPr>
          <w:p w14:paraId="4E9B4A0C" w14:textId="77777777" w:rsidR="00EE2F8F" w:rsidRPr="000C1501" w:rsidRDefault="00EE2F8F">
            <w:pPr>
              <w:spacing w:after="0"/>
              <w:jc w:val="center"/>
              <w:rPr>
                <w:sz w:val="20"/>
                <w:szCs w:val="20"/>
              </w:rPr>
            </w:pPr>
            <w:r w:rsidRPr="000C1501">
              <w:rPr>
                <w:sz w:val="20"/>
                <w:szCs w:val="20"/>
              </w:rPr>
              <w:t>6</w:t>
            </w:r>
          </w:p>
        </w:tc>
        <w:tc>
          <w:tcPr>
            <w:tcW w:w="707" w:type="dxa"/>
            <w:vAlign w:val="center"/>
          </w:tcPr>
          <w:p w14:paraId="36749670" w14:textId="77777777" w:rsidR="00EE2F8F" w:rsidRPr="000C1501" w:rsidRDefault="00EE2F8F">
            <w:pPr>
              <w:spacing w:after="0"/>
              <w:jc w:val="center"/>
              <w:rPr>
                <w:sz w:val="20"/>
                <w:szCs w:val="20"/>
              </w:rPr>
            </w:pPr>
            <w:r w:rsidRPr="000C1501">
              <w:rPr>
                <w:sz w:val="20"/>
                <w:szCs w:val="20"/>
              </w:rPr>
              <w:t>7</w:t>
            </w:r>
          </w:p>
        </w:tc>
        <w:tc>
          <w:tcPr>
            <w:tcW w:w="1383" w:type="dxa"/>
            <w:vAlign w:val="center"/>
          </w:tcPr>
          <w:p w14:paraId="31BC05A1" w14:textId="77777777" w:rsidR="00EE2F8F" w:rsidRPr="000C1501" w:rsidRDefault="00EE2F8F">
            <w:pPr>
              <w:spacing w:after="0"/>
              <w:jc w:val="center"/>
              <w:rPr>
                <w:sz w:val="20"/>
                <w:szCs w:val="20"/>
              </w:rPr>
            </w:pPr>
            <w:r w:rsidRPr="000C1501">
              <w:rPr>
                <w:sz w:val="20"/>
                <w:szCs w:val="20"/>
              </w:rPr>
              <w:t>8</w:t>
            </w:r>
          </w:p>
        </w:tc>
        <w:tc>
          <w:tcPr>
            <w:tcW w:w="440" w:type="dxa"/>
            <w:vAlign w:val="center"/>
          </w:tcPr>
          <w:p w14:paraId="1530BB25" w14:textId="77777777" w:rsidR="00EE2F8F" w:rsidRPr="000C1501" w:rsidRDefault="00EE2F8F">
            <w:pPr>
              <w:spacing w:after="0"/>
              <w:jc w:val="center"/>
              <w:rPr>
                <w:sz w:val="20"/>
                <w:szCs w:val="20"/>
              </w:rPr>
            </w:pPr>
            <w:r w:rsidRPr="000C1501">
              <w:rPr>
                <w:sz w:val="20"/>
                <w:szCs w:val="20"/>
              </w:rPr>
              <w:t>9</w:t>
            </w:r>
          </w:p>
        </w:tc>
        <w:tc>
          <w:tcPr>
            <w:tcW w:w="343" w:type="dxa"/>
            <w:vAlign w:val="center"/>
          </w:tcPr>
          <w:p w14:paraId="09884320" w14:textId="77777777" w:rsidR="00EE2F8F" w:rsidRPr="000C1501" w:rsidRDefault="00EE2F8F">
            <w:pPr>
              <w:spacing w:after="0"/>
              <w:jc w:val="center"/>
              <w:rPr>
                <w:sz w:val="20"/>
                <w:szCs w:val="20"/>
              </w:rPr>
            </w:pPr>
            <w:r w:rsidRPr="000C1501">
              <w:rPr>
                <w:sz w:val="20"/>
                <w:szCs w:val="20"/>
              </w:rPr>
              <w:t>10</w:t>
            </w:r>
          </w:p>
        </w:tc>
        <w:tc>
          <w:tcPr>
            <w:tcW w:w="707" w:type="dxa"/>
            <w:vAlign w:val="center"/>
          </w:tcPr>
          <w:p w14:paraId="4B83DD71" w14:textId="77777777" w:rsidR="00EE2F8F" w:rsidRPr="000C1501" w:rsidRDefault="00EE2F8F">
            <w:pPr>
              <w:spacing w:after="0"/>
              <w:jc w:val="center"/>
              <w:rPr>
                <w:sz w:val="20"/>
                <w:szCs w:val="20"/>
              </w:rPr>
            </w:pPr>
            <w:r w:rsidRPr="000C1501">
              <w:rPr>
                <w:sz w:val="20"/>
                <w:szCs w:val="20"/>
              </w:rPr>
              <w:t>11</w:t>
            </w:r>
          </w:p>
        </w:tc>
        <w:tc>
          <w:tcPr>
            <w:tcW w:w="783" w:type="dxa"/>
            <w:vAlign w:val="center"/>
          </w:tcPr>
          <w:p w14:paraId="1CD32872" w14:textId="77777777" w:rsidR="00EE2F8F" w:rsidRPr="000C1501" w:rsidRDefault="00EE2F8F">
            <w:pPr>
              <w:spacing w:after="0"/>
              <w:jc w:val="center"/>
              <w:rPr>
                <w:sz w:val="20"/>
                <w:szCs w:val="20"/>
              </w:rPr>
            </w:pPr>
            <w:r w:rsidRPr="000C1501">
              <w:rPr>
                <w:sz w:val="20"/>
                <w:szCs w:val="20"/>
              </w:rPr>
              <w:t>12</w:t>
            </w:r>
          </w:p>
        </w:tc>
        <w:tc>
          <w:tcPr>
            <w:tcW w:w="1236" w:type="dxa"/>
            <w:vAlign w:val="center"/>
          </w:tcPr>
          <w:p w14:paraId="6BC36292" w14:textId="77777777" w:rsidR="00EE2F8F" w:rsidRPr="000C1501" w:rsidRDefault="00EE2F8F">
            <w:pPr>
              <w:spacing w:after="0"/>
              <w:jc w:val="center"/>
              <w:rPr>
                <w:sz w:val="20"/>
                <w:szCs w:val="20"/>
              </w:rPr>
            </w:pPr>
            <w:r w:rsidRPr="000C1501">
              <w:rPr>
                <w:sz w:val="20"/>
                <w:szCs w:val="20"/>
              </w:rPr>
              <w:t>13</w:t>
            </w:r>
          </w:p>
        </w:tc>
        <w:tc>
          <w:tcPr>
            <w:tcW w:w="1521" w:type="dxa"/>
            <w:vAlign w:val="center"/>
          </w:tcPr>
          <w:p w14:paraId="41A96DFB" w14:textId="77777777" w:rsidR="00EE2F8F" w:rsidRPr="000C1501" w:rsidRDefault="00EE2F8F">
            <w:pPr>
              <w:spacing w:after="0"/>
              <w:jc w:val="center"/>
              <w:rPr>
                <w:sz w:val="20"/>
                <w:szCs w:val="20"/>
              </w:rPr>
            </w:pPr>
            <w:r w:rsidRPr="000C1501">
              <w:rPr>
                <w:sz w:val="20"/>
                <w:szCs w:val="20"/>
              </w:rPr>
              <w:t>14</w:t>
            </w:r>
          </w:p>
        </w:tc>
        <w:tc>
          <w:tcPr>
            <w:tcW w:w="1957" w:type="dxa"/>
            <w:vAlign w:val="center"/>
          </w:tcPr>
          <w:p w14:paraId="1BED023D" w14:textId="77777777" w:rsidR="00EE2F8F" w:rsidRPr="000C1501" w:rsidRDefault="00EE2F8F">
            <w:pPr>
              <w:spacing w:after="0"/>
              <w:jc w:val="center"/>
              <w:rPr>
                <w:sz w:val="20"/>
                <w:szCs w:val="20"/>
              </w:rPr>
            </w:pPr>
            <w:r w:rsidRPr="000C1501">
              <w:rPr>
                <w:sz w:val="20"/>
                <w:szCs w:val="20"/>
              </w:rPr>
              <w:t>15</w:t>
            </w:r>
          </w:p>
        </w:tc>
        <w:tc>
          <w:tcPr>
            <w:tcW w:w="1367" w:type="dxa"/>
            <w:vAlign w:val="center"/>
          </w:tcPr>
          <w:p w14:paraId="6E7B9FA5" w14:textId="77777777" w:rsidR="00EE2F8F" w:rsidRPr="000C1501" w:rsidRDefault="00EE2F8F">
            <w:pPr>
              <w:spacing w:after="0"/>
              <w:jc w:val="center"/>
              <w:rPr>
                <w:sz w:val="20"/>
                <w:szCs w:val="20"/>
              </w:rPr>
            </w:pPr>
            <w:r w:rsidRPr="000C1501">
              <w:rPr>
                <w:sz w:val="20"/>
                <w:szCs w:val="20"/>
              </w:rPr>
              <w:t>16</w:t>
            </w:r>
          </w:p>
        </w:tc>
        <w:tc>
          <w:tcPr>
            <w:tcW w:w="1369" w:type="dxa"/>
            <w:vAlign w:val="center"/>
          </w:tcPr>
          <w:p w14:paraId="17A873B5" w14:textId="77777777" w:rsidR="00EE2F8F" w:rsidRPr="000C1501" w:rsidRDefault="00EE2F8F">
            <w:pPr>
              <w:spacing w:after="0"/>
              <w:jc w:val="center"/>
              <w:rPr>
                <w:sz w:val="20"/>
                <w:szCs w:val="20"/>
              </w:rPr>
            </w:pPr>
            <w:r w:rsidRPr="000C1501">
              <w:rPr>
                <w:sz w:val="20"/>
                <w:szCs w:val="20"/>
              </w:rPr>
              <w:t>17</w:t>
            </w:r>
          </w:p>
        </w:tc>
      </w:tr>
      <w:tr w:rsidR="000C1501" w:rsidRPr="000C1501" w14:paraId="004AE83F" w14:textId="77777777" w:rsidTr="009E31C7">
        <w:tc>
          <w:tcPr>
            <w:tcW w:w="531" w:type="dxa"/>
            <w:vAlign w:val="center"/>
          </w:tcPr>
          <w:p w14:paraId="1E78E193" w14:textId="77777777" w:rsidR="00EE2F8F" w:rsidRPr="000C1501" w:rsidRDefault="00EE2F8F" w:rsidP="004E36F1">
            <w:pPr>
              <w:spacing w:after="0"/>
              <w:jc w:val="center"/>
              <w:rPr>
                <w:sz w:val="20"/>
                <w:szCs w:val="20"/>
              </w:rPr>
            </w:pPr>
          </w:p>
        </w:tc>
        <w:tc>
          <w:tcPr>
            <w:tcW w:w="440" w:type="dxa"/>
            <w:vAlign w:val="center"/>
          </w:tcPr>
          <w:p w14:paraId="1E7285AB" w14:textId="77777777" w:rsidR="00EE2F8F" w:rsidRPr="000C1501" w:rsidRDefault="00EE2F8F">
            <w:pPr>
              <w:spacing w:after="0"/>
              <w:jc w:val="center"/>
              <w:rPr>
                <w:sz w:val="20"/>
                <w:szCs w:val="20"/>
              </w:rPr>
            </w:pPr>
          </w:p>
        </w:tc>
        <w:tc>
          <w:tcPr>
            <w:tcW w:w="343" w:type="dxa"/>
            <w:vAlign w:val="center"/>
          </w:tcPr>
          <w:p w14:paraId="2A7EAC9E" w14:textId="77777777" w:rsidR="00EE2F8F" w:rsidRPr="000C1501" w:rsidRDefault="00EE2F8F">
            <w:pPr>
              <w:spacing w:after="0"/>
              <w:jc w:val="center"/>
              <w:rPr>
                <w:sz w:val="20"/>
                <w:szCs w:val="20"/>
              </w:rPr>
            </w:pPr>
          </w:p>
        </w:tc>
        <w:tc>
          <w:tcPr>
            <w:tcW w:w="707" w:type="dxa"/>
            <w:vAlign w:val="center"/>
          </w:tcPr>
          <w:p w14:paraId="58B0E56A" w14:textId="77777777" w:rsidR="00EE2F8F" w:rsidRPr="000C1501" w:rsidRDefault="00EE2F8F">
            <w:pPr>
              <w:spacing w:after="0"/>
              <w:jc w:val="center"/>
              <w:rPr>
                <w:sz w:val="20"/>
                <w:szCs w:val="20"/>
              </w:rPr>
            </w:pPr>
          </w:p>
        </w:tc>
        <w:tc>
          <w:tcPr>
            <w:tcW w:w="440" w:type="dxa"/>
            <w:vAlign w:val="center"/>
          </w:tcPr>
          <w:p w14:paraId="155E004E" w14:textId="77777777" w:rsidR="00EE2F8F" w:rsidRPr="000C1501" w:rsidRDefault="00EE2F8F">
            <w:pPr>
              <w:spacing w:after="0"/>
              <w:jc w:val="center"/>
              <w:rPr>
                <w:sz w:val="20"/>
                <w:szCs w:val="20"/>
              </w:rPr>
            </w:pPr>
          </w:p>
        </w:tc>
        <w:tc>
          <w:tcPr>
            <w:tcW w:w="343" w:type="dxa"/>
            <w:vAlign w:val="center"/>
          </w:tcPr>
          <w:p w14:paraId="523E8049" w14:textId="77777777" w:rsidR="00EE2F8F" w:rsidRPr="000C1501" w:rsidRDefault="00EE2F8F">
            <w:pPr>
              <w:spacing w:after="0"/>
              <w:jc w:val="center"/>
              <w:rPr>
                <w:sz w:val="20"/>
                <w:szCs w:val="20"/>
              </w:rPr>
            </w:pPr>
          </w:p>
        </w:tc>
        <w:tc>
          <w:tcPr>
            <w:tcW w:w="707" w:type="dxa"/>
            <w:vAlign w:val="center"/>
          </w:tcPr>
          <w:p w14:paraId="42CC4317" w14:textId="77777777" w:rsidR="00EE2F8F" w:rsidRPr="000C1501" w:rsidRDefault="00EE2F8F">
            <w:pPr>
              <w:spacing w:after="0"/>
              <w:jc w:val="center"/>
              <w:rPr>
                <w:sz w:val="20"/>
                <w:szCs w:val="20"/>
              </w:rPr>
            </w:pPr>
          </w:p>
        </w:tc>
        <w:tc>
          <w:tcPr>
            <w:tcW w:w="1383" w:type="dxa"/>
            <w:vAlign w:val="center"/>
          </w:tcPr>
          <w:p w14:paraId="3136A9A4" w14:textId="77777777" w:rsidR="00EE2F8F" w:rsidRPr="000C1501" w:rsidRDefault="00EE2F8F">
            <w:pPr>
              <w:spacing w:after="0"/>
              <w:jc w:val="center"/>
              <w:rPr>
                <w:sz w:val="20"/>
                <w:szCs w:val="20"/>
              </w:rPr>
            </w:pPr>
          </w:p>
        </w:tc>
        <w:tc>
          <w:tcPr>
            <w:tcW w:w="440" w:type="dxa"/>
            <w:vAlign w:val="center"/>
          </w:tcPr>
          <w:p w14:paraId="1916BBB7" w14:textId="77777777" w:rsidR="00EE2F8F" w:rsidRPr="000C1501" w:rsidRDefault="00EE2F8F">
            <w:pPr>
              <w:spacing w:after="0"/>
              <w:jc w:val="center"/>
              <w:rPr>
                <w:sz w:val="20"/>
                <w:szCs w:val="20"/>
              </w:rPr>
            </w:pPr>
          </w:p>
        </w:tc>
        <w:tc>
          <w:tcPr>
            <w:tcW w:w="343" w:type="dxa"/>
            <w:vAlign w:val="center"/>
          </w:tcPr>
          <w:p w14:paraId="182C2BBB" w14:textId="77777777" w:rsidR="00EE2F8F" w:rsidRPr="000C1501" w:rsidRDefault="00EE2F8F">
            <w:pPr>
              <w:spacing w:after="0"/>
              <w:jc w:val="center"/>
              <w:rPr>
                <w:sz w:val="20"/>
                <w:szCs w:val="20"/>
              </w:rPr>
            </w:pPr>
          </w:p>
        </w:tc>
        <w:tc>
          <w:tcPr>
            <w:tcW w:w="707" w:type="dxa"/>
            <w:vAlign w:val="center"/>
          </w:tcPr>
          <w:p w14:paraId="71966D03" w14:textId="77777777" w:rsidR="00EE2F8F" w:rsidRPr="000C1501" w:rsidRDefault="00EE2F8F">
            <w:pPr>
              <w:spacing w:after="0"/>
              <w:jc w:val="center"/>
              <w:rPr>
                <w:sz w:val="20"/>
                <w:szCs w:val="20"/>
              </w:rPr>
            </w:pPr>
          </w:p>
        </w:tc>
        <w:tc>
          <w:tcPr>
            <w:tcW w:w="783" w:type="dxa"/>
            <w:vAlign w:val="center"/>
          </w:tcPr>
          <w:p w14:paraId="32E10241" w14:textId="77777777" w:rsidR="00EE2F8F" w:rsidRPr="000C1501" w:rsidRDefault="00EE2F8F">
            <w:pPr>
              <w:spacing w:after="0"/>
              <w:jc w:val="center"/>
              <w:rPr>
                <w:sz w:val="20"/>
                <w:szCs w:val="20"/>
              </w:rPr>
            </w:pPr>
          </w:p>
        </w:tc>
        <w:tc>
          <w:tcPr>
            <w:tcW w:w="1236" w:type="dxa"/>
            <w:vAlign w:val="center"/>
          </w:tcPr>
          <w:p w14:paraId="7D203C52" w14:textId="77777777" w:rsidR="00EE2F8F" w:rsidRPr="000C1501" w:rsidRDefault="00EE2F8F">
            <w:pPr>
              <w:spacing w:after="0"/>
              <w:jc w:val="center"/>
              <w:rPr>
                <w:sz w:val="20"/>
                <w:szCs w:val="20"/>
              </w:rPr>
            </w:pPr>
          </w:p>
        </w:tc>
        <w:tc>
          <w:tcPr>
            <w:tcW w:w="1521" w:type="dxa"/>
            <w:vAlign w:val="center"/>
          </w:tcPr>
          <w:p w14:paraId="58B70548" w14:textId="77777777" w:rsidR="00EE2F8F" w:rsidRPr="000C1501" w:rsidRDefault="00EE2F8F">
            <w:pPr>
              <w:spacing w:after="0"/>
              <w:jc w:val="center"/>
              <w:rPr>
                <w:sz w:val="20"/>
                <w:szCs w:val="20"/>
              </w:rPr>
            </w:pPr>
          </w:p>
        </w:tc>
        <w:tc>
          <w:tcPr>
            <w:tcW w:w="1957" w:type="dxa"/>
            <w:vAlign w:val="center"/>
          </w:tcPr>
          <w:p w14:paraId="00527FCA" w14:textId="77777777" w:rsidR="00EE2F8F" w:rsidRPr="000C1501" w:rsidRDefault="00EE2F8F">
            <w:pPr>
              <w:spacing w:after="0"/>
              <w:jc w:val="center"/>
              <w:rPr>
                <w:sz w:val="20"/>
                <w:szCs w:val="20"/>
              </w:rPr>
            </w:pPr>
          </w:p>
        </w:tc>
        <w:tc>
          <w:tcPr>
            <w:tcW w:w="1367" w:type="dxa"/>
            <w:vAlign w:val="center"/>
          </w:tcPr>
          <w:p w14:paraId="77FD19AF" w14:textId="77777777" w:rsidR="00EE2F8F" w:rsidRPr="000C1501" w:rsidRDefault="00EE2F8F">
            <w:pPr>
              <w:spacing w:after="0"/>
              <w:jc w:val="center"/>
              <w:rPr>
                <w:sz w:val="20"/>
                <w:szCs w:val="20"/>
              </w:rPr>
            </w:pPr>
          </w:p>
        </w:tc>
        <w:tc>
          <w:tcPr>
            <w:tcW w:w="1369" w:type="dxa"/>
            <w:vAlign w:val="center"/>
          </w:tcPr>
          <w:p w14:paraId="43CF3C59" w14:textId="77777777" w:rsidR="00EE2F8F" w:rsidRPr="000C1501" w:rsidRDefault="00EE2F8F">
            <w:pPr>
              <w:spacing w:after="0"/>
              <w:jc w:val="center"/>
              <w:rPr>
                <w:sz w:val="20"/>
                <w:szCs w:val="20"/>
              </w:rPr>
            </w:pPr>
          </w:p>
        </w:tc>
      </w:tr>
    </w:tbl>
    <w:p w14:paraId="54BC580E" w14:textId="77777777" w:rsidR="00EE2F8F" w:rsidRPr="000C1501" w:rsidRDefault="00EE2F8F" w:rsidP="004E36F1">
      <w:pPr>
        <w:spacing w:after="0"/>
        <w:jc w:val="right"/>
        <w:rPr>
          <w:b/>
          <w:bCs/>
        </w:rPr>
      </w:pPr>
      <w:r w:rsidRPr="000C1501">
        <w:rPr>
          <w:b/>
          <w:bCs/>
        </w:rPr>
        <w:t>Ф.2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1660"/>
        <w:gridCol w:w="1972"/>
        <w:gridCol w:w="2389"/>
        <w:gridCol w:w="609"/>
        <w:gridCol w:w="819"/>
        <w:gridCol w:w="1153"/>
        <w:gridCol w:w="742"/>
        <w:gridCol w:w="834"/>
        <w:gridCol w:w="1153"/>
        <w:gridCol w:w="742"/>
        <w:gridCol w:w="843"/>
        <w:gridCol w:w="1085"/>
      </w:tblGrid>
      <w:tr w:rsidR="000C1501" w:rsidRPr="000C1501" w14:paraId="20404A52" w14:textId="77777777" w:rsidTr="009E31C7">
        <w:trPr>
          <w:trHeight w:val="1595"/>
        </w:trPr>
        <w:tc>
          <w:tcPr>
            <w:tcW w:w="265" w:type="pct"/>
            <w:vMerge w:val="restart"/>
            <w:shd w:val="clear" w:color="auto" w:fill="auto"/>
            <w:vAlign w:val="center"/>
            <w:hideMark/>
          </w:tcPr>
          <w:p w14:paraId="588B0081" w14:textId="77777777" w:rsidR="00EE2F8F" w:rsidRPr="000C1501" w:rsidRDefault="00EE2F8F">
            <w:pPr>
              <w:spacing w:after="0"/>
              <w:jc w:val="center"/>
              <w:rPr>
                <w:sz w:val="16"/>
                <w:szCs w:val="16"/>
              </w:rPr>
            </w:pPr>
            <w:r w:rsidRPr="000C1501">
              <w:rPr>
                <w:sz w:val="16"/>
                <w:szCs w:val="16"/>
              </w:rPr>
              <w:t>№ п.п.</w:t>
            </w:r>
          </w:p>
        </w:tc>
        <w:tc>
          <w:tcPr>
            <w:tcW w:w="561" w:type="pct"/>
            <w:vMerge w:val="restart"/>
            <w:shd w:val="clear" w:color="auto" w:fill="auto"/>
            <w:vAlign w:val="center"/>
            <w:hideMark/>
          </w:tcPr>
          <w:p w14:paraId="679F40E8" w14:textId="77777777" w:rsidR="00EE2F8F" w:rsidRPr="000C1501" w:rsidRDefault="00EE2F8F">
            <w:pPr>
              <w:spacing w:after="0"/>
              <w:jc w:val="center"/>
              <w:rPr>
                <w:sz w:val="16"/>
                <w:szCs w:val="16"/>
              </w:rPr>
            </w:pPr>
            <w:r w:rsidRPr="000C1501">
              <w:rPr>
                <w:sz w:val="16"/>
                <w:szCs w:val="16"/>
              </w:rPr>
              <w:t>Начало участка, км+м</w:t>
            </w:r>
          </w:p>
        </w:tc>
        <w:tc>
          <w:tcPr>
            <w:tcW w:w="666" w:type="pct"/>
            <w:vMerge w:val="restart"/>
            <w:shd w:val="clear" w:color="auto" w:fill="auto"/>
            <w:vAlign w:val="center"/>
            <w:hideMark/>
          </w:tcPr>
          <w:p w14:paraId="638A01A2" w14:textId="77777777" w:rsidR="00EE2F8F" w:rsidRPr="000C1501" w:rsidRDefault="00EE2F8F">
            <w:pPr>
              <w:spacing w:after="0"/>
              <w:jc w:val="center"/>
              <w:rPr>
                <w:sz w:val="16"/>
                <w:szCs w:val="16"/>
              </w:rPr>
            </w:pPr>
            <w:r w:rsidRPr="000C1501">
              <w:rPr>
                <w:sz w:val="16"/>
                <w:szCs w:val="16"/>
              </w:rPr>
              <w:t>Конец участка, км+м</w:t>
            </w:r>
          </w:p>
        </w:tc>
        <w:tc>
          <w:tcPr>
            <w:tcW w:w="808" w:type="pct"/>
            <w:vMerge w:val="restart"/>
            <w:shd w:val="clear" w:color="auto" w:fill="auto"/>
            <w:vAlign w:val="center"/>
            <w:hideMark/>
          </w:tcPr>
          <w:p w14:paraId="406D9FA2" w14:textId="77777777" w:rsidR="00EE2F8F" w:rsidRPr="000C1501" w:rsidRDefault="00EE2F8F">
            <w:pPr>
              <w:spacing w:after="0"/>
              <w:jc w:val="center"/>
              <w:rPr>
                <w:sz w:val="16"/>
                <w:szCs w:val="16"/>
              </w:rPr>
            </w:pPr>
            <w:r w:rsidRPr="000C1501">
              <w:rPr>
                <w:sz w:val="16"/>
                <w:szCs w:val="16"/>
              </w:rPr>
              <w:t>Общая протяженность участка замены/установки сигнальных столбиков, м</w:t>
            </w:r>
          </w:p>
        </w:tc>
        <w:tc>
          <w:tcPr>
            <w:tcW w:w="2700" w:type="pct"/>
            <w:gridSpan w:val="9"/>
            <w:shd w:val="clear" w:color="auto" w:fill="auto"/>
            <w:vAlign w:val="center"/>
          </w:tcPr>
          <w:p w14:paraId="4891E663" w14:textId="77777777" w:rsidR="00EE2F8F" w:rsidRPr="000C1501" w:rsidRDefault="00EE2F8F">
            <w:pPr>
              <w:spacing w:after="0"/>
              <w:jc w:val="center"/>
              <w:rPr>
                <w:sz w:val="16"/>
                <w:szCs w:val="16"/>
              </w:rPr>
            </w:pPr>
            <w:r w:rsidRPr="000C1501">
              <w:rPr>
                <w:sz w:val="16"/>
                <w:szCs w:val="16"/>
              </w:rPr>
              <w:t>Фактически установленные</w:t>
            </w:r>
          </w:p>
        </w:tc>
      </w:tr>
      <w:tr w:rsidR="000C1501" w:rsidRPr="000C1501" w14:paraId="0B42F81D" w14:textId="77777777" w:rsidTr="009E31C7">
        <w:trPr>
          <w:trHeight w:val="225"/>
        </w:trPr>
        <w:tc>
          <w:tcPr>
            <w:tcW w:w="265" w:type="pct"/>
            <w:vMerge/>
            <w:vAlign w:val="center"/>
            <w:hideMark/>
          </w:tcPr>
          <w:p w14:paraId="5D6FE3E9" w14:textId="77777777" w:rsidR="00EE2F8F" w:rsidRPr="000C1501" w:rsidRDefault="00EE2F8F">
            <w:pPr>
              <w:spacing w:after="0"/>
              <w:jc w:val="left"/>
              <w:rPr>
                <w:sz w:val="16"/>
                <w:szCs w:val="16"/>
              </w:rPr>
            </w:pPr>
          </w:p>
        </w:tc>
        <w:tc>
          <w:tcPr>
            <w:tcW w:w="561" w:type="pct"/>
            <w:vMerge/>
            <w:vAlign w:val="center"/>
            <w:hideMark/>
          </w:tcPr>
          <w:p w14:paraId="28873D5C" w14:textId="77777777" w:rsidR="00EE2F8F" w:rsidRPr="000C1501" w:rsidRDefault="00EE2F8F">
            <w:pPr>
              <w:spacing w:after="0"/>
              <w:jc w:val="left"/>
              <w:rPr>
                <w:sz w:val="16"/>
                <w:szCs w:val="16"/>
              </w:rPr>
            </w:pPr>
          </w:p>
        </w:tc>
        <w:tc>
          <w:tcPr>
            <w:tcW w:w="666" w:type="pct"/>
            <w:vMerge/>
            <w:vAlign w:val="center"/>
            <w:hideMark/>
          </w:tcPr>
          <w:p w14:paraId="6749B27C" w14:textId="77777777" w:rsidR="00EE2F8F" w:rsidRPr="000C1501" w:rsidRDefault="00EE2F8F">
            <w:pPr>
              <w:spacing w:after="0"/>
              <w:jc w:val="left"/>
              <w:rPr>
                <w:sz w:val="16"/>
                <w:szCs w:val="16"/>
              </w:rPr>
            </w:pPr>
          </w:p>
        </w:tc>
        <w:tc>
          <w:tcPr>
            <w:tcW w:w="808" w:type="pct"/>
            <w:vMerge/>
            <w:vAlign w:val="center"/>
            <w:hideMark/>
          </w:tcPr>
          <w:p w14:paraId="11512481" w14:textId="77777777" w:rsidR="00EE2F8F" w:rsidRPr="000C1501" w:rsidRDefault="00EE2F8F">
            <w:pPr>
              <w:spacing w:after="0"/>
              <w:jc w:val="left"/>
              <w:rPr>
                <w:sz w:val="16"/>
                <w:szCs w:val="16"/>
              </w:rPr>
            </w:pPr>
          </w:p>
        </w:tc>
        <w:tc>
          <w:tcPr>
            <w:tcW w:w="483" w:type="pct"/>
            <w:gridSpan w:val="2"/>
            <w:shd w:val="clear" w:color="auto" w:fill="auto"/>
            <w:vAlign w:val="center"/>
            <w:hideMark/>
          </w:tcPr>
          <w:p w14:paraId="70F21A17" w14:textId="77777777" w:rsidR="00EE2F8F" w:rsidRPr="000C1501" w:rsidRDefault="00EE2F8F">
            <w:pPr>
              <w:spacing w:after="0"/>
              <w:jc w:val="center"/>
              <w:rPr>
                <w:sz w:val="16"/>
                <w:szCs w:val="16"/>
              </w:rPr>
            </w:pPr>
            <w:r w:rsidRPr="000C1501">
              <w:rPr>
                <w:sz w:val="16"/>
                <w:szCs w:val="16"/>
              </w:rPr>
              <w:t>лево</w:t>
            </w:r>
          </w:p>
        </w:tc>
        <w:tc>
          <w:tcPr>
            <w:tcW w:w="390" w:type="pct"/>
            <w:vMerge w:val="restart"/>
            <w:shd w:val="clear" w:color="auto" w:fill="auto"/>
            <w:vAlign w:val="center"/>
            <w:hideMark/>
          </w:tcPr>
          <w:p w14:paraId="12DFCB29" w14:textId="77777777" w:rsidR="00EE2F8F" w:rsidRPr="000C1501" w:rsidRDefault="00EE2F8F">
            <w:pPr>
              <w:spacing w:after="0"/>
              <w:jc w:val="center"/>
              <w:rPr>
                <w:sz w:val="16"/>
                <w:szCs w:val="16"/>
              </w:rPr>
            </w:pPr>
            <w:r w:rsidRPr="000C1501">
              <w:rPr>
                <w:sz w:val="16"/>
                <w:szCs w:val="16"/>
              </w:rPr>
              <w:t>тип*</w:t>
            </w:r>
          </w:p>
        </w:tc>
        <w:tc>
          <w:tcPr>
            <w:tcW w:w="533" w:type="pct"/>
            <w:gridSpan w:val="2"/>
            <w:shd w:val="clear" w:color="auto" w:fill="auto"/>
            <w:vAlign w:val="center"/>
            <w:hideMark/>
          </w:tcPr>
          <w:p w14:paraId="2E819F77" w14:textId="77777777" w:rsidR="00EE2F8F" w:rsidRPr="000C1501" w:rsidRDefault="00EE2F8F">
            <w:pPr>
              <w:spacing w:after="0"/>
              <w:jc w:val="center"/>
              <w:rPr>
                <w:sz w:val="16"/>
                <w:szCs w:val="16"/>
              </w:rPr>
            </w:pPr>
            <w:r w:rsidRPr="000C1501">
              <w:rPr>
                <w:sz w:val="16"/>
                <w:szCs w:val="16"/>
              </w:rPr>
              <w:t>ось</w:t>
            </w:r>
          </w:p>
        </w:tc>
        <w:tc>
          <w:tcPr>
            <w:tcW w:w="390" w:type="pct"/>
            <w:vMerge w:val="restart"/>
            <w:shd w:val="clear" w:color="auto" w:fill="auto"/>
            <w:vAlign w:val="center"/>
            <w:hideMark/>
          </w:tcPr>
          <w:p w14:paraId="3DCF5B38" w14:textId="77777777" w:rsidR="00EE2F8F" w:rsidRPr="000C1501" w:rsidRDefault="00EE2F8F">
            <w:pPr>
              <w:spacing w:after="0"/>
              <w:jc w:val="center"/>
              <w:rPr>
                <w:sz w:val="16"/>
                <w:szCs w:val="16"/>
              </w:rPr>
            </w:pPr>
            <w:r w:rsidRPr="000C1501">
              <w:rPr>
                <w:sz w:val="16"/>
                <w:szCs w:val="16"/>
              </w:rPr>
              <w:t>тип*</w:t>
            </w:r>
          </w:p>
        </w:tc>
        <w:tc>
          <w:tcPr>
            <w:tcW w:w="536" w:type="pct"/>
            <w:gridSpan w:val="2"/>
            <w:shd w:val="clear" w:color="auto" w:fill="auto"/>
            <w:vAlign w:val="center"/>
            <w:hideMark/>
          </w:tcPr>
          <w:p w14:paraId="56EB35A7" w14:textId="77777777" w:rsidR="00EE2F8F" w:rsidRPr="000C1501" w:rsidRDefault="00EE2F8F">
            <w:pPr>
              <w:spacing w:after="0"/>
              <w:jc w:val="center"/>
              <w:rPr>
                <w:sz w:val="16"/>
                <w:szCs w:val="16"/>
              </w:rPr>
            </w:pPr>
            <w:r w:rsidRPr="000C1501">
              <w:rPr>
                <w:sz w:val="16"/>
                <w:szCs w:val="16"/>
              </w:rPr>
              <w:t>право</w:t>
            </w:r>
          </w:p>
        </w:tc>
        <w:tc>
          <w:tcPr>
            <w:tcW w:w="368" w:type="pct"/>
            <w:vMerge w:val="restart"/>
            <w:shd w:val="clear" w:color="auto" w:fill="auto"/>
            <w:vAlign w:val="center"/>
            <w:hideMark/>
          </w:tcPr>
          <w:p w14:paraId="18763E5B" w14:textId="77777777" w:rsidR="00EE2F8F" w:rsidRPr="000C1501" w:rsidRDefault="00EE2F8F">
            <w:pPr>
              <w:spacing w:after="0"/>
              <w:jc w:val="center"/>
              <w:rPr>
                <w:sz w:val="16"/>
                <w:szCs w:val="16"/>
              </w:rPr>
            </w:pPr>
            <w:r w:rsidRPr="000C1501">
              <w:rPr>
                <w:sz w:val="16"/>
                <w:szCs w:val="16"/>
              </w:rPr>
              <w:t>тип*</w:t>
            </w:r>
          </w:p>
        </w:tc>
      </w:tr>
      <w:tr w:rsidR="000C1501" w:rsidRPr="000C1501" w14:paraId="0D37B440" w14:textId="77777777" w:rsidTr="009E31C7">
        <w:trPr>
          <w:trHeight w:val="225"/>
        </w:trPr>
        <w:tc>
          <w:tcPr>
            <w:tcW w:w="265" w:type="pct"/>
            <w:vMerge/>
            <w:vAlign w:val="center"/>
            <w:hideMark/>
          </w:tcPr>
          <w:p w14:paraId="233515DA" w14:textId="77777777" w:rsidR="00EE2F8F" w:rsidRPr="000C1501" w:rsidRDefault="00EE2F8F">
            <w:pPr>
              <w:spacing w:after="0"/>
              <w:jc w:val="left"/>
              <w:rPr>
                <w:sz w:val="16"/>
                <w:szCs w:val="16"/>
              </w:rPr>
            </w:pPr>
          </w:p>
        </w:tc>
        <w:tc>
          <w:tcPr>
            <w:tcW w:w="561" w:type="pct"/>
            <w:vMerge/>
            <w:vAlign w:val="center"/>
            <w:hideMark/>
          </w:tcPr>
          <w:p w14:paraId="46941134" w14:textId="77777777" w:rsidR="00EE2F8F" w:rsidRPr="000C1501" w:rsidRDefault="00EE2F8F">
            <w:pPr>
              <w:spacing w:after="0"/>
              <w:jc w:val="left"/>
              <w:rPr>
                <w:sz w:val="16"/>
                <w:szCs w:val="16"/>
              </w:rPr>
            </w:pPr>
          </w:p>
        </w:tc>
        <w:tc>
          <w:tcPr>
            <w:tcW w:w="666" w:type="pct"/>
            <w:vMerge/>
            <w:vAlign w:val="center"/>
            <w:hideMark/>
          </w:tcPr>
          <w:p w14:paraId="3964DCE5" w14:textId="77777777" w:rsidR="00EE2F8F" w:rsidRPr="000C1501" w:rsidRDefault="00EE2F8F">
            <w:pPr>
              <w:spacing w:after="0"/>
              <w:jc w:val="left"/>
              <w:rPr>
                <w:sz w:val="16"/>
                <w:szCs w:val="16"/>
              </w:rPr>
            </w:pPr>
          </w:p>
        </w:tc>
        <w:tc>
          <w:tcPr>
            <w:tcW w:w="808" w:type="pct"/>
            <w:vMerge/>
            <w:vAlign w:val="center"/>
            <w:hideMark/>
          </w:tcPr>
          <w:p w14:paraId="6D7B1155" w14:textId="77777777" w:rsidR="00EE2F8F" w:rsidRPr="000C1501" w:rsidRDefault="00EE2F8F">
            <w:pPr>
              <w:spacing w:after="0"/>
              <w:jc w:val="left"/>
              <w:rPr>
                <w:sz w:val="16"/>
                <w:szCs w:val="16"/>
              </w:rPr>
            </w:pPr>
          </w:p>
        </w:tc>
        <w:tc>
          <w:tcPr>
            <w:tcW w:w="206" w:type="pct"/>
            <w:shd w:val="clear" w:color="auto" w:fill="auto"/>
            <w:vAlign w:val="center"/>
            <w:hideMark/>
          </w:tcPr>
          <w:p w14:paraId="2554E969" w14:textId="77777777" w:rsidR="00EE2F8F" w:rsidRPr="000C1501" w:rsidRDefault="00EE2F8F">
            <w:pPr>
              <w:spacing w:after="0"/>
              <w:jc w:val="center"/>
              <w:rPr>
                <w:sz w:val="16"/>
                <w:szCs w:val="16"/>
              </w:rPr>
            </w:pPr>
            <w:r w:rsidRPr="000C1501">
              <w:rPr>
                <w:sz w:val="16"/>
                <w:szCs w:val="16"/>
              </w:rPr>
              <w:t>м</w:t>
            </w:r>
          </w:p>
        </w:tc>
        <w:tc>
          <w:tcPr>
            <w:tcW w:w="277" w:type="pct"/>
            <w:shd w:val="clear" w:color="auto" w:fill="auto"/>
            <w:vAlign w:val="center"/>
            <w:hideMark/>
          </w:tcPr>
          <w:p w14:paraId="458B1A9D" w14:textId="77777777" w:rsidR="00EE2F8F" w:rsidRPr="000C1501" w:rsidRDefault="00EE2F8F">
            <w:pPr>
              <w:spacing w:after="0"/>
              <w:jc w:val="center"/>
              <w:rPr>
                <w:sz w:val="16"/>
                <w:szCs w:val="16"/>
              </w:rPr>
            </w:pPr>
            <w:r w:rsidRPr="000C1501">
              <w:rPr>
                <w:sz w:val="16"/>
                <w:szCs w:val="16"/>
              </w:rPr>
              <w:t>шт</w:t>
            </w:r>
          </w:p>
        </w:tc>
        <w:tc>
          <w:tcPr>
            <w:tcW w:w="390" w:type="pct"/>
            <w:vMerge/>
            <w:vAlign w:val="center"/>
            <w:hideMark/>
          </w:tcPr>
          <w:p w14:paraId="0488DF17" w14:textId="77777777" w:rsidR="00EE2F8F" w:rsidRPr="000C1501" w:rsidRDefault="00EE2F8F">
            <w:pPr>
              <w:spacing w:after="0"/>
              <w:jc w:val="left"/>
              <w:rPr>
                <w:sz w:val="16"/>
                <w:szCs w:val="16"/>
              </w:rPr>
            </w:pPr>
          </w:p>
        </w:tc>
        <w:tc>
          <w:tcPr>
            <w:tcW w:w="251" w:type="pct"/>
            <w:shd w:val="clear" w:color="auto" w:fill="auto"/>
            <w:vAlign w:val="center"/>
            <w:hideMark/>
          </w:tcPr>
          <w:p w14:paraId="11E337F8" w14:textId="77777777" w:rsidR="00EE2F8F" w:rsidRPr="000C1501" w:rsidRDefault="00EE2F8F">
            <w:pPr>
              <w:spacing w:after="0"/>
              <w:jc w:val="center"/>
              <w:rPr>
                <w:sz w:val="16"/>
                <w:szCs w:val="16"/>
              </w:rPr>
            </w:pPr>
            <w:r w:rsidRPr="000C1501">
              <w:rPr>
                <w:sz w:val="16"/>
                <w:szCs w:val="16"/>
              </w:rPr>
              <w:t>м</w:t>
            </w:r>
          </w:p>
        </w:tc>
        <w:tc>
          <w:tcPr>
            <w:tcW w:w="282" w:type="pct"/>
            <w:shd w:val="clear" w:color="auto" w:fill="auto"/>
            <w:vAlign w:val="center"/>
            <w:hideMark/>
          </w:tcPr>
          <w:p w14:paraId="54E6EAED" w14:textId="77777777" w:rsidR="00EE2F8F" w:rsidRPr="000C1501" w:rsidRDefault="00EE2F8F">
            <w:pPr>
              <w:spacing w:after="0"/>
              <w:jc w:val="center"/>
              <w:rPr>
                <w:sz w:val="16"/>
                <w:szCs w:val="16"/>
              </w:rPr>
            </w:pPr>
            <w:r w:rsidRPr="000C1501">
              <w:rPr>
                <w:sz w:val="16"/>
                <w:szCs w:val="16"/>
              </w:rPr>
              <w:t>шт</w:t>
            </w:r>
          </w:p>
        </w:tc>
        <w:tc>
          <w:tcPr>
            <w:tcW w:w="390" w:type="pct"/>
            <w:vMerge/>
            <w:vAlign w:val="center"/>
            <w:hideMark/>
          </w:tcPr>
          <w:p w14:paraId="39CF6B07" w14:textId="77777777" w:rsidR="00EE2F8F" w:rsidRPr="000C1501" w:rsidRDefault="00EE2F8F">
            <w:pPr>
              <w:spacing w:after="0"/>
              <w:jc w:val="left"/>
              <w:rPr>
                <w:sz w:val="16"/>
                <w:szCs w:val="16"/>
              </w:rPr>
            </w:pPr>
          </w:p>
        </w:tc>
        <w:tc>
          <w:tcPr>
            <w:tcW w:w="251" w:type="pct"/>
            <w:shd w:val="clear" w:color="auto" w:fill="auto"/>
            <w:vAlign w:val="center"/>
            <w:hideMark/>
          </w:tcPr>
          <w:p w14:paraId="6549B8B8" w14:textId="77777777" w:rsidR="00EE2F8F" w:rsidRPr="000C1501" w:rsidRDefault="00EE2F8F">
            <w:pPr>
              <w:spacing w:after="0"/>
              <w:jc w:val="center"/>
              <w:rPr>
                <w:sz w:val="16"/>
                <w:szCs w:val="16"/>
              </w:rPr>
            </w:pPr>
            <w:r w:rsidRPr="000C1501">
              <w:rPr>
                <w:sz w:val="16"/>
                <w:szCs w:val="16"/>
              </w:rPr>
              <w:t>м</w:t>
            </w:r>
          </w:p>
        </w:tc>
        <w:tc>
          <w:tcPr>
            <w:tcW w:w="285" w:type="pct"/>
            <w:shd w:val="clear" w:color="auto" w:fill="auto"/>
            <w:vAlign w:val="center"/>
            <w:hideMark/>
          </w:tcPr>
          <w:p w14:paraId="58404821" w14:textId="77777777" w:rsidR="00EE2F8F" w:rsidRPr="000C1501" w:rsidRDefault="00EE2F8F">
            <w:pPr>
              <w:spacing w:after="0"/>
              <w:jc w:val="center"/>
              <w:rPr>
                <w:sz w:val="16"/>
                <w:szCs w:val="16"/>
              </w:rPr>
            </w:pPr>
            <w:r w:rsidRPr="000C1501">
              <w:rPr>
                <w:sz w:val="16"/>
                <w:szCs w:val="16"/>
              </w:rPr>
              <w:t>шт</w:t>
            </w:r>
          </w:p>
        </w:tc>
        <w:tc>
          <w:tcPr>
            <w:tcW w:w="368" w:type="pct"/>
            <w:vMerge/>
            <w:vAlign w:val="center"/>
            <w:hideMark/>
          </w:tcPr>
          <w:p w14:paraId="351BF94C" w14:textId="77777777" w:rsidR="00EE2F8F" w:rsidRPr="000C1501" w:rsidRDefault="00EE2F8F">
            <w:pPr>
              <w:spacing w:after="0"/>
              <w:jc w:val="left"/>
              <w:rPr>
                <w:sz w:val="16"/>
                <w:szCs w:val="16"/>
              </w:rPr>
            </w:pPr>
          </w:p>
        </w:tc>
      </w:tr>
      <w:tr w:rsidR="000C1501" w:rsidRPr="000C1501" w14:paraId="74E9D931" w14:textId="77777777" w:rsidTr="009E31C7">
        <w:trPr>
          <w:trHeight w:val="225"/>
        </w:trPr>
        <w:tc>
          <w:tcPr>
            <w:tcW w:w="265" w:type="pct"/>
            <w:shd w:val="clear" w:color="auto" w:fill="auto"/>
            <w:vAlign w:val="center"/>
            <w:hideMark/>
          </w:tcPr>
          <w:p w14:paraId="2D0AB459" w14:textId="77777777" w:rsidR="00EE2F8F" w:rsidRPr="000C1501" w:rsidRDefault="00EE2F8F" w:rsidP="004E36F1">
            <w:pPr>
              <w:spacing w:after="0"/>
              <w:jc w:val="center"/>
              <w:rPr>
                <w:sz w:val="16"/>
                <w:szCs w:val="16"/>
              </w:rPr>
            </w:pPr>
            <w:r w:rsidRPr="000C1501">
              <w:rPr>
                <w:sz w:val="16"/>
                <w:szCs w:val="16"/>
              </w:rPr>
              <w:t>1</w:t>
            </w:r>
          </w:p>
        </w:tc>
        <w:tc>
          <w:tcPr>
            <w:tcW w:w="561" w:type="pct"/>
            <w:shd w:val="clear" w:color="auto" w:fill="auto"/>
            <w:vAlign w:val="center"/>
            <w:hideMark/>
          </w:tcPr>
          <w:p w14:paraId="0EB57D8C" w14:textId="77777777" w:rsidR="00EE2F8F" w:rsidRPr="000C1501" w:rsidRDefault="00EE2F8F">
            <w:pPr>
              <w:spacing w:after="0"/>
              <w:jc w:val="center"/>
              <w:rPr>
                <w:sz w:val="16"/>
                <w:szCs w:val="16"/>
              </w:rPr>
            </w:pPr>
            <w:r w:rsidRPr="000C1501">
              <w:rPr>
                <w:sz w:val="16"/>
                <w:szCs w:val="16"/>
              </w:rPr>
              <w:t>2</w:t>
            </w:r>
          </w:p>
        </w:tc>
        <w:tc>
          <w:tcPr>
            <w:tcW w:w="666" w:type="pct"/>
            <w:shd w:val="clear" w:color="auto" w:fill="auto"/>
            <w:vAlign w:val="center"/>
            <w:hideMark/>
          </w:tcPr>
          <w:p w14:paraId="639E14B6" w14:textId="77777777" w:rsidR="00EE2F8F" w:rsidRPr="000C1501" w:rsidRDefault="00EE2F8F">
            <w:pPr>
              <w:spacing w:after="0"/>
              <w:jc w:val="center"/>
              <w:rPr>
                <w:sz w:val="16"/>
                <w:szCs w:val="16"/>
              </w:rPr>
            </w:pPr>
            <w:r w:rsidRPr="000C1501">
              <w:rPr>
                <w:sz w:val="16"/>
                <w:szCs w:val="16"/>
              </w:rPr>
              <w:t>3</w:t>
            </w:r>
          </w:p>
        </w:tc>
        <w:tc>
          <w:tcPr>
            <w:tcW w:w="808" w:type="pct"/>
            <w:shd w:val="clear" w:color="auto" w:fill="auto"/>
            <w:vAlign w:val="center"/>
            <w:hideMark/>
          </w:tcPr>
          <w:p w14:paraId="428D7471" w14:textId="77777777" w:rsidR="00EE2F8F" w:rsidRPr="000C1501" w:rsidRDefault="00EE2F8F">
            <w:pPr>
              <w:spacing w:after="0"/>
              <w:jc w:val="center"/>
              <w:rPr>
                <w:sz w:val="16"/>
                <w:szCs w:val="16"/>
              </w:rPr>
            </w:pPr>
            <w:r w:rsidRPr="000C1501">
              <w:rPr>
                <w:sz w:val="16"/>
                <w:szCs w:val="16"/>
              </w:rPr>
              <w:t>4</w:t>
            </w:r>
          </w:p>
        </w:tc>
        <w:tc>
          <w:tcPr>
            <w:tcW w:w="206" w:type="pct"/>
            <w:shd w:val="clear" w:color="auto" w:fill="auto"/>
            <w:vAlign w:val="center"/>
            <w:hideMark/>
          </w:tcPr>
          <w:p w14:paraId="47B8E339" w14:textId="77777777" w:rsidR="00EE2F8F" w:rsidRPr="000C1501" w:rsidRDefault="00EE2F8F">
            <w:pPr>
              <w:spacing w:after="0"/>
              <w:jc w:val="center"/>
              <w:rPr>
                <w:sz w:val="16"/>
                <w:szCs w:val="16"/>
              </w:rPr>
            </w:pPr>
            <w:r w:rsidRPr="000C1501">
              <w:rPr>
                <w:sz w:val="16"/>
                <w:szCs w:val="16"/>
              </w:rPr>
              <w:t>5</w:t>
            </w:r>
          </w:p>
        </w:tc>
        <w:tc>
          <w:tcPr>
            <w:tcW w:w="277" w:type="pct"/>
            <w:shd w:val="clear" w:color="auto" w:fill="auto"/>
            <w:vAlign w:val="center"/>
            <w:hideMark/>
          </w:tcPr>
          <w:p w14:paraId="1AF1E930" w14:textId="77777777" w:rsidR="00EE2F8F" w:rsidRPr="000C1501" w:rsidRDefault="00EE2F8F">
            <w:pPr>
              <w:spacing w:after="0"/>
              <w:jc w:val="center"/>
              <w:rPr>
                <w:sz w:val="16"/>
                <w:szCs w:val="16"/>
              </w:rPr>
            </w:pPr>
            <w:r w:rsidRPr="000C1501">
              <w:rPr>
                <w:sz w:val="16"/>
                <w:szCs w:val="16"/>
              </w:rPr>
              <w:t>6</w:t>
            </w:r>
          </w:p>
        </w:tc>
        <w:tc>
          <w:tcPr>
            <w:tcW w:w="390" w:type="pct"/>
            <w:shd w:val="clear" w:color="auto" w:fill="auto"/>
            <w:vAlign w:val="center"/>
            <w:hideMark/>
          </w:tcPr>
          <w:p w14:paraId="4D8B83FE" w14:textId="77777777" w:rsidR="00EE2F8F" w:rsidRPr="000C1501" w:rsidRDefault="00EE2F8F">
            <w:pPr>
              <w:spacing w:after="0"/>
              <w:jc w:val="center"/>
              <w:rPr>
                <w:sz w:val="16"/>
                <w:szCs w:val="16"/>
              </w:rPr>
            </w:pPr>
            <w:r w:rsidRPr="000C1501">
              <w:rPr>
                <w:sz w:val="16"/>
                <w:szCs w:val="16"/>
              </w:rPr>
              <w:t>7</w:t>
            </w:r>
          </w:p>
        </w:tc>
        <w:tc>
          <w:tcPr>
            <w:tcW w:w="251" w:type="pct"/>
            <w:shd w:val="clear" w:color="auto" w:fill="auto"/>
            <w:vAlign w:val="center"/>
            <w:hideMark/>
          </w:tcPr>
          <w:p w14:paraId="7C5391E5" w14:textId="77777777" w:rsidR="00EE2F8F" w:rsidRPr="000C1501" w:rsidRDefault="00EE2F8F">
            <w:pPr>
              <w:spacing w:after="0"/>
              <w:jc w:val="center"/>
              <w:rPr>
                <w:sz w:val="16"/>
                <w:szCs w:val="16"/>
              </w:rPr>
            </w:pPr>
            <w:r w:rsidRPr="000C1501">
              <w:rPr>
                <w:sz w:val="16"/>
                <w:szCs w:val="16"/>
              </w:rPr>
              <w:t>8</w:t>
            </w:r>
          </w:p>
        </w:tc>
        <w:tc>
          <w:tcPr>
            <w:tcW w:w="282" w:type="pct"/>
            <w:shd w:val="clear" w:color="auto" w:fill="auto"/>
            <w:vAlign w:val="center"/>
            <w:hideMark/>
          </w:tcPr>
          <w:p w14:paraId="2D10EA3D" w14:textId="77777777" w:rsidR="00EE2F8F" w:rsidRPr="000C1501" w:rsidRDefault="00EE2F8F">
            <w:pPr>
              <w:spacing w:after="0"/>
              <w:jc w:val="center"/>
              <w:rPr>
                <w:sz w:val="16"/>
                <w:szCs w:val="16"/>
              </w:rPr>
            </w:pPr>
            <w:r w:rsidRPr="000C1501">
              <w:rPr>
                <w:sz w:val="16"/>
                <w:szCs w:val="16"/>
              </w:rPr>
              <w:t>9</w:t>
            </w:r>
          </w:p>
        </w:tc>
        <w:tc>
          <w:tcPr>
            <w:tcW w:w="390" w:type="pct"/>
            <w:shd w:val="clear" w:color="auto" w:fill="auto"/>
            <w:vAlign w:val="center"/>
            <w:hideMark/>
          </w:tcPr>
          <w:p w14:paraId="7CF6FD4C" w14:textId="77777777" w:rsidR="00EE2F8F" w:rsidRPr="000C1501" w:rsidRDefault="00EE2F8F">
            <w:pPr>
              <w:spacing w:after="0"/>
              <w:jc w:val="center"/>
              <w:rPr>
                <w:sz w:val="16"/>
                <w:szCs w:val="16"/>
              </w:rPr>
            </w:pPr>
            <w:r w:rsidRPr="000C1501">
              <w:rPr>
                <w:sz w:val="16"/>
                <w:szCs w:val="16"/>
              </w:rPr>
              <w:t>10</w:t>
            </w:r>
          </w:p>
        </w:tc>
        <w:tc>
          <w:tcPr>
            <w:tcW w:w="251" w:type="pct"/>
            <w:shd w:val="clear" w:color="auto" w:fill="auto"/>
            <w:vAlign w:val="center"/>
            <w:hideMark/>
          </w:tcPr>
          <w:p w14:paraId="2A605654" w14:textId="77777777" w:rsidR="00EE2F8F" w:rsidRPr="000C1501" w:rsidRDefault="00EE2F8F">
            <w:pPr>
              <w:spacing w:after="0"/>
              <w:jc w:val="center"/>
              <w:rPr>
                <w:sz w:val="16"/>
                <w:szCs w:val="16"/>
              </w:rPr>
            </w:pPr>
            <w:r w:rsidRPr="000C1501">
              <w:rPr>
                <w:sz w:val="16"/>
                <w:szCs w:val="16"/>
              </w:rPr>
              <w:t>11</w:t>
            </w:r>
          </w:p>
        </w:tc>
        <w:tc>
          <w:tcPr>
            <w:tcW w:w="285" w:type="pct"/>
            <w:shd w:val="clear" w:color="auto" w:fill="auto"/>
            <w:vAlign w:val="center"/>
            <w:hideMark/>
          </w:tcPr>
          <w:p w14:paraId="4CDCA8F6" w14:textId="77777777" w:rsidR="00EE2F8F" w:rsidRPr="000C1501" w:rsidRDefault="00EE2F8F">
            <w:pPr>
              <w:spacing w:after="0"/>
              <w:jc w:val="center"/>
              <w:rPr>
                <w:sz w:val="16"/>
                <w:szCs w:val="16"/>
              </w:rPr>
            </w:pPr>
            <w:r w:rsidRPr="000C1501">
              <w:rPr>
                <w:sz w:val="16"/>
                <w:szCs w:val="16"/>
              </w:rPr>
              <w:t>12</w:t>
            </w:r>
          </w:p>
        </w:tc>
        <w:tc>
          <w:tcPr>
            <w:tcW w:w="368" w:type="pct"/>
            <w:shd w:val="clear" w:color="auto" w:fill="auto"/>
            <w:vAlign w:val="center"/>
            <w:hideMark/>
          </w:tcPr>
          <w:p w14:paraId="484AB40B" w14:textId="77777777" w:rsidR="00EE2F8F" w:rsidRPr="000C1501" w:rsidRDefault="00EE2F8F">
            <w:pPr>
              <w:spacing w:after="0"/>
              <w:jc w:val="center"/>
              <w:rPr>
                <w:sz w:val="16"/>
                <w:szCs w:val="16"/>
              </w:rPr>
            </w:pPr>
            <w:r w:rsidRPr="000C1501">
              <w:rPr>
                <w:sz w:val="16"/>
                <w:szCs w:val="16"/>
              </w:rPr>
              <w:t>13</w:t>
            </w:r>
          </w:p>
        </w:tc>
      </w:tr>
      <w:tr w:rsidR="000C1501" w:rsidRPr="000C1501" w14:paraId="60B3BE8A" w14:textId="77777777" w:rsidTr="009E31C7">
        <w:trPr>
          <w:trHeight w:val="225"/>
        </w:trPr>
        <w:tc>
          <w:tcPr>
            <w:tcW w:w="265" w:type="pct"/>
            <w:shd w:val="clear" w:color="auto" w:fill="auto"/>
            <w:vAlign w:val="center"/>
          </w:tcPr>
          <w:p w14:paraId="4A3E2CC7" w14:textId="77777777" w:rsidR="00EE2F8F" w:rsidRPr="000C1501" w:rsidRDefault="00EE2F8F" w:rsidP="004E36F1">
            <w:pPr>
              <w:spacing w:after="0"/>
              <w:jc w:val="right"/>
              <w:rPr>
                <w:b/>
                <w:bCs/>
                <w:sz w:val="16"/>
                <w:szCs w:val="16"/>
              </w:rPr>
            </w:pPr>
          </w:p>
        </w:tc>
        <w:tc>
          <w:tcPr>
            <w:tcW w:w="561" w:type="pct"/>
            <w:shd w:val="clear" w:color="auto" w:fill="auto"/>
            <w:vAlign w:val="center"/>
          </w:tcPr>
          <w:p w14:paraId="4E48B16C" w14:textId="77777777" w:rsidR="00EE2F8F" w:rsidRPr="000C1501" w:rsidRDefault="00EE2F8F">
            <w:pPr>
              <w:spacing w:after="0"/>
              <w:jc w:val="right"/>
              <w:rPr>
                <w:b/>
                <w:bCs/>
                <w:sz w:val="16"/>
                <w:szCs w:val="16"/>
              </w:rPr>
            </w:pPr>
          </w:p>
        </w:tc>
        <w:tc>
          <w:tcPr>
            <w:tcW w:w="666" w:type="pct"/>
            <w:shd w:val="clear" w:color="auto" w:fill="auto"/>
            <w:vAlign w:val="center"/>
          </w:tcPr>
          <w:p w14:paraId="55CB61FC" w14:textId="77777777" w:rsidR="00EE2F8F" w:rsidRPr="000C1501" w:rsidRDefault="00EE2F8F">
            <w:pPr>
              <w:spacing w:after="0"/>
              <w:jc w:val="right"/>
              <w:rPr>
                <w:b/>
                <w:bCs/>
                <w:sz w:val="16"/>
                <w:szCs w:val="16"/>
              </w:rPr>
            </w:pPr>
          </w:p>
        </w:tc>
        <w:tc>
          <w:tcPr>
            <w:tcW w:w="808" w:type="pct"/>
            <w:shd w:val="clear" w:color="auto" w:fill="auto"/>
            <w:vAlign w:val="center"/>
          </w:tcPr>
          <w:p w14:paraId="767AF402" w14:textId="77777777" w:rsidR="00EE2F8F" w:rsidRPr="000C1501" w:rsidRDefault="00EE2F8F">
            <w:pPr>
              <w:spacing w:after="0"/>
              <w:jc w:val="center"/>
              <w:rPr>
                <w:sz w:val="16"/>
                <w:szCs w:val="16"/>
              </w:rPr>
            </w:pPr>
          </w:p>
        </w:tc>
        <w:tc>
          <w:tcPr>
            <w:tcW w:w="206" w:type="pct"/>
            <w:shd w:val="clear" w:color="auto" w:fill="auto"/>
            <w:vAlign w:val="center"/>
          </w:tcPr>
          <w:p w14:paraId="65EFED68" w14:textId="77777777" w:rsidR="00EE2F8F" w:rsidRPr="000C1501" w:rsidRDefault="00EE2F8F">
            <w:pPr>
              <w:spacing w:after="0"/>
              <w:jc w:val="center"/>
              <w:rPr>
                <w:sz w:val="16"/>
                <w:szCs w:val="16"/>
              </w:rPr>
            </w:pPr>
          </w:p>
        </w:tc>
        <w:tc>
          <w:tcPr>
            <w:tcW w:w="277" w:type="pct"/>
            <w:shd w:val="clear" w:color="auto" w:fill="auto"/>
            <w:vAlign w:val="center"/>
          </w:tcPr>
          <w:p w14:paraId="40739236" w14:textId="77777777" w:rsidR="00EE2F8F" w:rsidRPr="000C1501" w:rsidRDefault="00EE2F8F">
            <w:pPr>
              <w:spacing w:after="0"/>
              <w:jc w:val="center"/>
              <w:rPr>
                <w:sz w:val="16"/>
                <w:szCs w:val="16"/>
              </w:rPr>
            </w:pPr>
          </w:p>
        </w:tc>
        <w:tc>
          <w:tcPr>
            <w:tcW w:w="390" w:type="pct"/>
            <w:shd w:val="clear" w:color="auto" w:fill="auto"/>
            <w:vAlign w:val="center"/>
          </w:tcPr>
          <w:p w14:paraId="2CBCFCE2" w14:textId="77777777" w:rsidR="00EE2F8F" w:rsidRPr="000C1501" w:rsidRDefault="00EE2F8F">
            <w:pPr>
              <w:spacing w:after="0"/>
              <w:jc w:val="center"/>
              <w:rPr>
                <w:sz w:val="16"/>
                <w:szCs w:val="16"/>
              </w:rPr>
            </w:pPr>
          </w:p>
        </w:tc>
        <w:tc>
          <w:tcPr>
            <w:tcW w:w="251" w:type="pct"/>
            <w:shd w:val="clear" w:color="auto" w:fill="auto"/>
            <w:vAlign w:val="center"/>
          </w:tcPr>
          <w:p w14:paraId="693E26B7" w14:textId="77777777" w:rsidR="00EE2F8F" w:rsidRPr="000C1501" w:rsidRDefault="00EE2F8F">
            <w:pPr>
              <w:spacing w:after="0"/>
              <w:jc w:val="center"/>
              <w:rPr>
                <w:sz w:val="16"/>
                <w:szCs w:val="16"/>
              </w:rPr>
            </w:pPr>
          </w:p>
        </w:tc>
        <w:tc>
          <w:tcPr>
            <w:tcW w:w="282" w:type="pct"/>
            <w:shd w:val="clear" w:color="auto" w:fill="auto"/>
            <w:vAlign w:val="center"/>
          </w:tcPr>
          <w:p w14:paraId="106038AA" w14:textId="77777777" w:rsidR="00EE2F8F" w:rsidRPr="000C1501" w:rsidRDefault="00EE2F8F">
            <w:pPr>
              <w:spacing w:after="0"/>
              <w:jc w:val="center"/>
              <w:rPr>
                <w:sz w:val="16"/>
                <w:szCs w:val="16"/>
              </w:rPr>
            </w:pPr>
          </w:p>
        </w:tc>
        <w:tc>
          <w:tcPr>
            <w:tcW w:w="390" w:type="pct"/>
            <w:shd w:val="clear" w:color="auto" w:fill="auto"/>
            <w:vAlign w:val="center"/>
          </w:tcPr>
          <w:p w14:paraId="566A80BD" w14:textId="77777777" w:rsidR="00EE2F8F" w:rsidRPr="000C1501" w:rsidRDefault="00EE2F8F">
            <w:pPr>
              <w:spacing w:after="0"/>
              <w:jc w:val="center"/>
              <w:rPr>
                <w:sz w:val="16"/>
                <w:szCs w:val="16"/>
              </w:rPr>
            </w:pPr>
          </w:p>
        </w:tc>
        <w:tc>
          <w:tcPr>
            <w:tcW w:w="251" w:type="pct"/>
            <w:shd w:val="clear" w:color="auto" w:fill="auto"/>
            <w:vAlign w:val="center"/>
          </w:tcPr>
          <w:p w14:paraId="4ED9A83A" w14:textId="77777777" w:rsidR="00EE2F8F" w:rsidRPr="000C1501" w:rsidRDefault="00EE2F8F">
            <w:pPr>
              <w:spacing w:after="0"/>
              <w:jc w:val="center"/>
              <w:rPr>
                <w:sz w:val="16"/>
                <w:szCs w:val="16"/>
              </w:rPr>
            </w:pPr>
          </w:p>
        </w:tc>
        <w:tc>
          <w:tcPr>
            <w:tcW w:w="285" w:type="pct"/>
            <w:shd w:val="clear" w:color="auto" w:fill="auto"/>
            <w:vAlign w:val="center"/>
          </w:tcPr>
          <w:p w14:paraId="0F17A38C" w14:textId="77777777" w:rsidR="00EE2F8F" w:rsidRPr="000C1501" w:rsidRDefault="00EE2F8F">
            <w:pPr>
              <w:spacing w:after="0"/>
              <w:jc w:val="center"/>
              <w:rPr>
                <w:sz w:val="16"/>
                <w:szCs w:val="16"/>
              </w:rPr>
            </w:pPr>
          </w:p>
        </w:tc>
        <w:tc>
          <w:tcPr>
            <w:tcW w:w="368" w:type="pct"/>
            <w:shd w:val="clear" w:color="auto" w:fill="auto"/>
            <w:vAlign w:val="center"/>
          </w:tcPr>
          <w:p w14:paraId="18E9E99C" w14:textId="77777777" w:rsidR="00EE2F8F" w:rsidRPr="000C1501" w:rsidRDefault="00EE2F8F">
            <w:pPr>
              <w:spacing w:after="0"/>
              <w:jc w:val="center"/>
              <w:rPr>
                <w:sz w:val="16"/>
                <w:szCs w:val="16"/>
              </w:rPr>
            </w:pPr>
          </w:p>
        </w:tc>
      </w:tr>
      <w:tr w:rsidR="000C1501" w:rsidRPr="000C1501" w14:paraId="3920278E" w14:textId="77777777" w:rsidTr="009E31C7">
        <w:trPr>
          <w:trHeight w:val="225"/>
        </w:trPr>
        <w:tc>
          <w:tcPr>
            <w:tcW w:w="1493" w:type="pct"/>
            <w:gridSpan w:val="3"/>
            <w:shd w:val="clear" w:color="auto" w:fill="auto"/>
            <w:vAlign w:val="center"/>
            <w:hideMark/>
          </w:tcPr>
          <w:p w14:paraId="6AA1AF2A" w14:textId="77777777" w:rsidR="00EE2F8F" w:rsidRPr="000C1501" w:rsidRDefault="00EE2F8F" w:rsidP="004E36F1">
            <w:pPr>
              <w:spacing w:after="0"/>
              <w:jc w:val="right"/>
              <w:rPr>
                <w:b/>
                <w:bCs/>
                <w:sz w:val="16"/>
                <w:szCs w:val="16"/>
              </w:rPr>
            </w:pPr>
            <w:r w:rsidRPr="000C1501">
              <w:rPr>
                <w:b/>
                <w:bCs/>
                <w:sz w:val="16"/>
                <w:szCs w:val="16"/>
              </w:rPr>
              <w:t>Итого по субъекту РФ:</w:t>
            </w:r>
          </w:p>
        </w:tc>
        <w:tc>
          <w:tcPr>
            <w:tcW w:w="808" w:type="pct"/>
            <w:shd w:val="clear" w:color="auto" w:fill="auto"/>
            <w:vAlign w:val="center"/>
            <w:hideMark/>
          </w:tcPr>
          <w:p w14:paraId="57C9C1D6" w14:textId="77777777" w:rsidR="00EE2F8F" w:rsidRPr="000C1501" w:rsidRDefault="00EE2F8F">
            <w:pPr>
              <w:spacing w:after="0"/>
              <w:jc w:val="center"/>
              <w:rPr>
                <w:sz w:val="16"/>
                <w:szCs w:val="16"/>
              </w:rPr>
            </w:pPr>
            <w:r w:rsidRPr="000C1501">
              <w:rPr>
                <w:sz w:val="16"/>
                <w:szCs w:val="16"/>
              </w:rPr>
              <w:t> </w:t>
            </w:r>
          </w:p>
        </w:tc>
        <w:tc>
          <w:tcPr>
            <w:tcW w:w="206" w:type="pct"/>
            <w:shd w:val="clear" w:color="auto" w:fill="auto"/>
            <w:vAlign w:val="center"/>
            <w:hideMark/>
          </w:tcPr>
          <w:p w14:paraId="721E17F0" w14:textId="77777777" w:rsidR="00EE2F8F" w:rsidRPr="000C1501" w:rsidRDefault="00EE2F8F">
            <w:pPr>
              <w:spacing w:after="0"/>
              <w:jc w:val="center"/>
              <w:rPr>
                <w:sz w:val="16"/>
                <w:szCs w:val="16"/>
              </w:rPr>
            </w:pPr>
            <w:r w:rsidRPr="000C1501">
              <w:rPr>
                <w:sz w:val="16"/>
                <w:szCs w:val="16"/>
              </w:rPr>
              <w:t> </w:t>
            </w:r>
          </w:p>
        </w:tc>
        <w:tc>
          <w:tcPr>
            <w:tcW w:w="277" w:type="pct"/>
            <w:shd w:val="clear" w:color="auto" w:fill="auto"/>
            <w:vAlign w:val="center"/>
            <w:hideMark/>
          </w:tcPr>
          <w:p w14:paraId="0789534B" w14:textId="77777777" w:rsidR="00EE2F8F" w:rsidRPr="000C1501" w:rsidRDefault="00EE2F8F">
            <w:pPr>
              <w:spacing w:after="0"/>
              <w:jc w:val="center"/>
              <w:rPr>
                <w:sz w:val="16"/>
                <w:szCs w:val="16"/>
              </w:rPr>
            </w:pPr>
            <w:r w:rsidRPr="000C1501">
              <w:rPr>
                <w:sz w:val="16"/>
                <w:szCs w:val="16"/>
              </w:rPr>
              <w:t> </w:t>
            </w:r>
          </w:p>
        </w:tc>
        <w:tc>
          <w:tcPr>
            <w:tcW w:w="390" w:type="pct"/>
            <w:shd w:val="clear" w:color="auto" w:fill="auto"/>
            <w:vAlign w:val="center"/>
            <w:hideMark/>
          </w:tcPr>
          <w:p w14:paraId="3A4D1686" w14:textId="77777777" w:rsidR="00EE2F8F" w:rsidRPr="000C1501" w:rsidRDefault="00EE2F8F">
            <w:pPr>
              <w:spacing w:after="0"/>
              <w:jc w:val="center"/>
              <w:rPr>
                <w:sz w:val="16"/>
                <w:szCs w:val="16"/>
              </w:rPr>
            </w:pPr>
            <w:r w:rsidRPr="000C1501">
              <w:rPr>
                <w:sz w:val="16"/>
                <w:szCs w:val="16"/>
              </w:rPr>
              <w:t> </w:t>
            </w:r>
          </w:p>
        </w:tc>
        <w:tc>
          <w:tcPr>
            <w:tcW w:w="251" w:type="pct"/>
            <w:shd w:val="clear" w:color="auto" w:fill="auto"/>
            <w:vAlign w:val="center"/>
            <w:hideMark/>
          </w:tcPr>
          <w:p w14:paraId="3A65E7F3" w14:textId="77777777" w:rsidR="00EE2F8F" w:rsidRPr="000C1501" w:rsidRDefault="00EE2F8F">
            <w:pPr>
              <w:spacing w:after="0"/>
              <w:jc w:val="center"/>
              <w:rPr>
                <w:sz w:val="16"/>
                <w:szCs w:val="16"/>
              </w:rPr>
            </w:pPr>
            <w:r w:rsidRPr="000C1501">
              <w:rPr>
                <w:sz w:val="16"/>
                <w:szCs w:val="16"/>
              </w:rPr>
              <w:t> </w:t>
            </w:r>
          </w:p>
        </w:tc>
        <w:tc>
          <w:tcPr>
            <w:tcW w:w="282" w:type="pct"/>
            <w:shd w:val="clear" w:color="auto" w:fill="auto"/>
            <w:vAlign w:val="center"/>
            <w:hideMark/>
          </w:tcPr>
          <w:p w14:paraId="728023E0" w14:textId="77777777" w:rsidR="00EE2F8F" w:rsidRPr="000C1501" w:rsidRDefault="00EE2F8F">
            <w:pPr>
              <w:spacing w:after="0"/>
              <w:jc w:val="center"/>
              <w:rPr>
                <w:sz w:val="16"/>
                <w:szCs w:val="16"/>
              </w:rPr>
            </w:pPr>
            <w:r w:rsidRPr="000C1501">
              <w:rPr>
                <w:sz w:val="16"/>
                <w:szCs w:val="16"/>
              </w:rPr>
              <w:t> </w:t>
            </w:r>
          </w:p>
        </w:tc>
        <w:tc>
          <w:tcPr>
            <w:tcW w:w="390" w:type="pct"/>
            <w:shd w:val="clear" w:color="auto" w:fill="auto"/>
            <w:vAlign w:val="center"/>
            <w:hideMark/>
          </w:tcPr>
          <w:p w14:paraId="38ED36F8" w14:textId="77777777" w:rsidR="00EE2F8F" w:rsidRPr="000C1501" w:rsidRDefault="00EE2F8F">
            <w:pPr>
              <w:spacing w:after="0"/>
              <w:jc w:val="center"/>
              <w:rPr>
                <w:sz w:val="16"/>
                <w:szCs w:val="16"/>
              </w:rPr>
            </w:pPr>
            <w:r w:rsidRPr="000C1501">
              <w:rPr>
                <w:sz w:val="16"/>
                <w:szCs w:val="16"/>
              </w:rPr>
              <w:t> </w:t>
            </w:r>
          </w:p>
        </w:tc>
        <w:tc>
          <w:tcPr>
            <w:tcW w:w="251" w:type="pct"/>
            <w:shd w:val="clear" w:color="auto" w:fill="auto"/>
            <w:vAlign w:val="center"/>
            <w:hideMark/>
          </w:tcPr>
          <w:p w14:paraId="7F62A5D3" w14:textId="77777777" w:rsidR="00EE2F8F" w:rsidRPr="000C1501" w:rsidRDefault="00EE2F8F">
            <w:pPr>
              <w:spacing w:after="0"/>
              <w:jc w:val="center"/>
              <w:rPr>
                <w:sz w:val="16"/>
                <w:szCs w:val="16"/>
              </w:rPr>
            </w:pPr>
            <w:r w:rsidRPr="000C1501">
              <w:rPr>
                <w:sz w:val="16"/>
                <w:szCs w:val="16"/>
              </w:rPr>
              <w:t> </w:t>
            </w:r>
          </w:p>
        </w:tc>
        <w:tc>
          <w:tcPr>
            <w:tcW w:w="285" w:type="pct"/>
            <w:shd w:val="clear" w:color="auto" w:fill="auto"/>
            <w:vAlign w:val="center"/>
            <w:hideMark/>
          </w:tcPr>
          <w:p w14:paraId="068098C6" w14:textId="77777777" w:rsidR="00EE2F8F" w:rsidRPr="000C1501" w:rsidRDefault="00EE2F8F">
            <w:pPr>
              <w:spacing w:after="0"/>
              <w:jc w:val="center"/>
              <w:rPr>
                <w:sz w:val="16"/>
                <w:szCs w:val="16"/>
              </w:rPr>
            </w:pPr>
            <w:r w:rsidRPr="000C1501">
              <w:rPr>
                <w:sz w:val="16"/>
                <w:szCs w:val="16"/>
              </w:rPr>
              <w:t> </w:t>
            </w:r>
          </w:p>
        </w:tc>
        <w:tc>
          <w:tcPr>
            <w:tcW w:w="368" w:type="pct"/>
            <w:shd w:val="clear" w:color="auto" w:fill="auto"/>
            <w:vAlign w:val="center"/>
            <w:hideMark/>
          </w:tcPr>
          <w:p w14:paraId="0E71A6FE" w14:textId="77777777" w:rsidR="00EE2F8F" w:rsidRPr="000C1501" w:rsidRDefault="00EE2F8F">
            <w:pPr>
              <w:spacing w:after="0"/>
              <w:jc w:val="center"/>
              <w:rPr>
                <w:sz w:val="16"/>
                <w:szCs w:val="16"/>
              </w:rPr>
            </w:pPr>
            <w:r w:rsidRPr="000C1501">
              <w:rPr>
                <w:sz w:val="16"/>
                <w:szCs w:val="16"/>
              </w:rPr>
              <w:t> </w:t>
            </w:r>
          </w:p>
        </w:tc>
      </w:tr>
      <w:tr w:rsidR="000C1501" w:rsidRPr="000C1501" w14:paraId="3C92ADBC" w14:textId="77777777" w:rsidTr="009E31C7">
        <w:trPr>
          <w:trHeight w:val="495"/>
        </w:trPr>
        <w:tc>
          <w:tcPr>
            <w:tcW w:w="1493" w:type="pct"/>
            <w:gridSpan w:val="3"/>
            <w:shd w:val="clear" w:color="auto" w:fill="auto"/>
            <w:vAlign w:val="center"/>
            <w:hideMark/>
          </w:tcPr>
          <w:p w14:paraId="219A3ECA" w14:textId="77777777" w:rsidR="00EE2F8F" w:rsidRPr="000C1501" w:rsidRDefault="00EE2F8F" w:rsidP="00A7437E">
            <w:pPr>
              <w:spacing w:after="0"/>
              <w:rPr>
                <w:b/>
                <w:bCs/>
                <w:sz w:val="16"/>
                <w:szCs w:val="16"/>
              </w:rPr>
            </w:pPr>
            <w:r w:rsidRPr="000C1501">
              <w:rPr>
                <w:b/>
                <w:bCs/>
                <w:sz w:val="16"/>
                <w:szCs w:val="16"/>
              </w:rPr>
              <w:t xml:space="preserve">Итого по </w:t>
            </w:r>
            <w:r w:rsidR="00FD3093" w:rsidRPr="000C1501">
              <w:rPr>
                <w:b/>
                <w:bCs/>
                <w:sz w:val="16"/>
                <w:szCs w:val="16"/>
              </w:rPr>
              <w:t>А</w:t>
            </w:r>
            <w:r w:rsidRPr="000C1501">
              <w:rPr>
                <w:b/>
                <w:bCs/>
                <w:sz w:val="16"/>
                <w:szCs w:val="16"/>
              </w:rPr>
              <w:t xml:space="preserve">втомобильной </w:t>
            </w:r>
            <w:r w:rsidR="00FD3093" w:rsidRPr="000C1501">
              <w:rPr>
                <w:b/>
                <w:bCs/>
                <w:sz w:val="16"/>
                <w:szCs w:val="16"/>
              </w:rPr>
              <w:t>Д</w:t>
            </w:r>
            <w:r w:rsidRPr="000C1501">
              <w:rPr>
                <w:b/>
                <w:bCs/>
                <w:sz w:val="16"/>
                <w:szCs w:val="16"/>
              </w:rPr>
              <w:t>ороге:</w:t>
            </w:r>
          </w:p>
        </w:tc>
        <w:tc>
          <w:tcPr>
            <w:tcW w:w="808" w:type="pct"/>
            <w:shd w:val="clear" w:color="auto" w:fill="auto"/>
            <w:vAlign w:val="center"/>
            <w:hideMark/>
          </w:tcPr>
          <w:p w14:paraId="35679ACF" w14:textId="77777777" w:rsidR="00EE2F8F" w:rsidRPr="000C1501" w:rsidRDefault="00EE2F8F" w:rsidP="004E36F1">
            <w:pPr>
              <w:spacing w:after="0"/>
              <w:jc w:val="center"/>
              <w:rPr>
                <w:sz w:val="16"/>
                <w:szCs w:val="16"/>
              </w:rPr>
            </w:pPr>
            <w:r w:rsidRPr="000C1501">
              <w:rPr>
                <w:sz w:val="16"/>
                <w:szCs w:val="16"/>
              </w:rPr>
              <w:t> </w:t>
            </w:r>
          </w:p>
        </w:tc>
        <w:tc>
          <w:tcPr>
            <w:tcW w:w="206" w:type="pct"/>
            <w:shd w:val="clear" w:color="auto" w:fill="auto"/>
            <w:vAlign w:val="center"/>
            <w:hideMark/>
          </w:tcPr>
          <w:p w14:paraId="62AABF5A" w14:textId="77777777" w:rsidR="00EE2F8F" w:rsidRPr="000C1501" w:rsidRDefault="00EE2F8F">
            <w:pPr>
              <w:spacing w:after="0"/>
              <w:jc w:val="center"/>
              <w:rPr>
                <w:sz w:val="16"/>
                <w:szCs w:val="16"/>
              </w:rPr>
            </w:pPr>
            <w:r w:rsidRPr="000C1501">
              <w:rPr>
                <w:sz w:val="16"/>
                <w:szCs w:val="16"/>
              </w:rPr>
              <w:t> </w:t>
            </w:r>
          </w:p>
        </w:tc>
        <w:tc>
          <w:tcPr>
            <w:tcW w:w="277" w:type="pct"/>
            <w:shd w:val="clear" w:color="auto" w:fill="auto"/>
            <w:vAlign w:val="center"/>
            <w:hideMark/>
          </w:tcPr>
          <w:p w14:paraId="4B7BDCD3" w14:textId="77777777" w:rsidR="00EE2F8F" w:rsidRPr="000C1501" w:rsidRDefault="00EE2F8F">
            <w:pPr>
              <w:spacing w:after="0"/>
              <w:jc w:val="center"/>
              <w:rPr>
                <w:sz w:val="16"/>
                <w:szCs w:val="16"/>
              </w:rPr>
            </w:pPr>
            <w:r w:rsidRPr="000C1501">
              <w:rPr>
                <w:sz w:val="16"/>
                <w:szCs w:val="16"/>
              </w:rPr>
              <w:t> </w:t>
            </w:r>
          </w:p>
        </w:tc>
        <w:tc>
          <w:tcPr>
            <w:tcW w:w="390" w:type="pct"/>
            <w:shd w:val="clear" w:color="auto" w:fill="auto"/>
            <w:vAlign w:val="center"/>
            <w:hideMark/>
          </w:tcPr>
          <w:p w14:paraId="69D37187" w14:textId="77777777" w:rsidR="00EE2F8F" w:rsidRPr="000C1501" w:rsidRDefault="00EE2F8F">
            <w:pPr>
              <w:spacing w:after="0"/>
              <w:jc w:val="center"/>
              <w:rPr>
                <w:sz w:val="16"/>
                <w:szCs w:val="16"/>
              </w:rPr>
            </w:pPr>
            <w:r w:rsidRPr="000C1501">
              <w:rPr>
                <w:sz w:val="16"/>
                <w:szCs w:val="16"/>
              </w:rPr>
              <w:t> </w:t>
            </w:r>
          </w:p>
        </w:tc>
        <w:tc>
          <w:tcPr>
            <w:tcW w:w="251" w:type="pct"/>
            <w:shd w:val="clear" w:color="auto" w:fill="auto"/>
            <w:vAlign w:val="center"/>
            <w:hideMark/>
          </w:tcPr>
          <w:p w14:paraId="6FB730F1" w14:textId="77777777" w:rsidR="00EE2F8F" w:rsidRPr="000C1501" w:rsidRDefault="00EE2F8F">
            <w:pPr>
              <w:spacing w:after="0"/>
              <w:jc w:val="center"/>
              <w:rPr>
                <w:sz w:val="16"/>
                <w:szCs w:val="16"/>
              </w:rPr>
            </w:pPr>
            <w:r w:rsidRPr="000C1501">
              <w:rPr>
                <w:sz w:val="16"/>
                <w:szCs w:val="16"/>
              </w:rPr>
              <w:t> </w:t>
            </w:r>
          </w:p>
        </w:tc>
        <w:tc>
          <w:tcPr>
            <w:tcW w:w="282" w:type="pct"/>
            <w:shd w:val="clear" w:color="auto" w:fill="auto"/>
            <w:vAlign w:val="center"/>
            <w:hideMark/>
          </w:tcPr>
          <w:p w14:paraId="61DD72C7" w14:textId="77777777" w:rsidR="00EE2F8F" w:rsidRPr="000C1501" w:rsidRDefault="00EE2F8F">
            <w:pPr>
              <w:spacing w:after="0"/>
              <w:jc w:val="center"/>
              <w:rPr>
                <w:sz w:val="16"/>
                <w:szCs w:val="16"/>
              </w:rPr>
            </w:pPr>
            <w:r w:rsidRPr="000C1501">
              <w:rPr>
                <w:sz w:val="16"/>
                <w:szCs w:val="16"/>
              </w:rPr>
              <w:t> </w:t>
            </w:r>
          </w:p>
        </w:tc>
        <w:tc>
          <w:tcPr>
            <w:tcW w:w="390" w:type="pct"/>
            <w:shd w:val="clear" w:color="auto" w:fill="auto"/>
            <w:vAlign w:val="center"/>
            <w:hideMark/>
          </w:tcPr>
          <w:p w14:paraId="0789256C" w14:textId="77777777" w:rsidR="00EE2F8F" w:rsidRPr="000C1501" w:rsidRDefault="00EE2F8F">
            <w:pPr>
              <w:spacing w:after="0"/>
              <w:jc w:val="center"/>
              <w:rPr>
                <w:sz w:val="16"/>
                <w:szCs w:val="16"/>
              </w:rPr>
            </w:pPr>
            <w:r w:rsidRPr="000C1501">
              <w:rPr>
                <w:sz w:val="16"/>
                <w:szCs w:val="16"/>
              </w:rPr>
              <w:t> </w:t>
            </w:r>
          </w:p>
        </w:tc>
        <w:tc>
          <w:tcPr>
            <w:tcW w:w="251" w:type="pct"/>
            <w:shd w:val="clear" w:color="auto" w:fill="auto"/>
            <w:vAlign w:val="center"/>
            <w:hideMark/>
          </w:tcPr>
          <w:p w14:paraId="336D4DA4" w14:textId="77777777" w:rsidR="00EE2F8F" w:rsidRPr="000C1501" w:rsidRDefault="00EE2F8F">
            <w:pPr>
              <w:spacing w:after="0"/>
              <w:jc w:val="center"/>
              <w:rPr>
                <w:sz w:val="16"/>
                <w:szCs w:val="16"/>
              </w:rPr>
            </w:pPr>
            <w:r w:rsidRPr="000C1501">
              <w:rPr>
                <w:sz w:val="16"/>
                <w:szCs w:val="16"/>
              </w:rPr>
              <w:t> </w:t>
            </w:r>
          </w:p>
        </w:tc>
        <w:tc>
          <w:tcPr>
            <w:tcW w:w="285" w:type="pct"/>
            <w:shd w:val="clear" w:color="auto" w:fill="auto"/>
            <w:vAlign w:val="center"/>
            <w:hideMark/>
          </w:tcPr>
          <w:p w14:paraId="03486945" w14:textId="77777777" w:rsidR="00EE2F8F" w:rsidRPr="000C1501" w:rsidRDefault="00EE2F8F">
            <w:pPr>
              <w:spacing w:after="0"/>
              <w:jc w:val="center"/>
              <w:rPr>
                <w:sz w:val="16"/>
                <w:szCs w:val="16"/>
              </w:rPr>
            </w:pPr>
            <w:r w:rsidRPr="000C1501">
              <w:rPr>
                <w:sz w:val="16"/>
                <w:szCs w:val="16"/>
              </w:rPr>
              <w:t> </w:t>
            </w:r>
          </w:p>
        </w:tc>
        <w:tc>
          <w:tcPr>
            <w:tcW w:w="368" w:type="pct"/>
            <w:shd w:val="clear" w:color="auto" w:fill="auto"/>
            <w:vAlign w:val="center"/>
            <w:hideMark/>
          </w:tcPr>
          <w:p w14:paraId="0BFB23A2" w14:textId="77777777" w:rsidR="00EE2F8F" w:rsidRPr="000C1501" w:rsidRDefault="00EE2F8F">
            <w:pPr>
              <w:spacing w:after="0"/>
              <w:jc w:val="center"/>
              <w:rPr>
                <w:sz w:val="16"/>
                <w:szCs w:val="16"/>
              </w:rPr>
            </w:pPr>
            <w:r w:rsidRPr="000C1501">
              <w:rPr>
                <w:sz w:val="16"/>
                <w:szCs w:val="16"/>
              </w:rPr>
              <w:t> </w:t>
            </w:r>
          </w:p>
        </w:tc>
      </w:tr>
    </w:tbl>
    <w:p w14:paraId="621FD263" w14:textId="77777777" w:rsidR="00EE2F8F" w:rsidRPr="000C1501" w:rsidRDefault="00EE2F8F" w:rsidP="004E36F1">
      <w:pPr>
        <w:spacing w:after="0"/>
        <w:jc w:val="left"/>
        <w:rPr>
          <w:b/>
          <w:bCs/>
        </w:rPr>
      </w:pPr>
      <w:r w:rsidRPr="000C1501">
        <w:rPr>
          <w:b/>
          <w:bCs/>
          <w:sz w:val="16"/>
          <w:szCs w:val="16"/>
        </w:rPr>
        <w:lastRenderedPageBreak/>
        <w:t>Примечание: * - ДСССГ - дорожный сигнальный столбик стальной гибкий;</w:t>
      </w:r>
    </w:p>
    <w:p w14:paraId="79D70D5B" w14:textId="77777777" w:rsidR="00EE2F8F" w:rsidRPr="000C1501" w:rsidRDefault="00EE2F8F" w:rsidP="00A7437E">
      <w:pPr>
        <w:spacing w:after="0"/>
        <w:jc w:val="left"/>
        <w:rPr>
          <w:b/>
          <w:bCs/>
          <w:sz w:val="16"/>
          <w:szCs w:val="16"/>
        </w:rPr>
      </w:pPr>
      <w:r w:rsidRPr="000C1501">
        <w:rPr>
          <w:b/>
          <w:bCs/>
          <w:sz w:val="16"/>
          <w:szCs w:val="16"/>
        </w:rPr>
        <w:t xml:space="preserve">            ДССПЭ - дорожный сигнальный столбик из полиуретановых эластомеров; </w:t>
      </w:r>
    </w:p>
    <w:p w14:paraId="4A2863C1" w14:textId="77777777" w:rsidR="00EE2F8F" w:rsidRPr="000C1501" w:rsidRDefault="00EE2F8F" w:rsidP="004E36F1">
      <w:pPr>
        <w:spacing w:after="0"/>
        <w:ind w:firstLine="720"/>
        <w:jc w:val="left"/>
        <w:rPr>
          <w:b/>
          <w:bCs/>
        </w:rPr>
      </w:pPr>
      <w:r w:rsidRPr="000C1501">
        <w:rPr>
          <w:b/>
          <w:bCs/>
          <w:sz w:val="16"/>
          <w:szCs w:val="16"/>
        </w:rPr>
        <w:t xml:space="preserve">            ДССП - дорожный сигнальный столбик пластиковый</w:t>
      </w:r>
      <w:r w:rsidRPr="000C1501">
        <w:rPr>
          <w:b/>
          <w:bCs/>
        </w:rPr>
        <w:t>.</w:t>
      </w:r>
    </w:p>
    <w:p w14:paraId="0A87BB28" w14:textId="77777777" w:rsidR="00CD33A3" w:rsidRPr="000C1501" w:rsidRDefault="00CD33A3" w:rsidP="00A7437E">
      <w:pPr>
        <w:widowControl w:val="0"/>
        <w:spacing w:after="0"/>
        <w:ind w:firstLine="3686"/>
        <w:jc w:val="right"/>
        <w:rPr>
          <w:bCs/>
          <w:spacing w:val="-4"/>
        </w:rPr>
      </w:pPr>
    </w:p>
    <w:p w14:paraId="1423B16B" w14:textId="77777777" w:rsidR="00D00885" w:rsidRPr="000C1501" w:rsidRDefault="00D00885" w:rsidP="00A7437E">
      <w:pPr>
        <w:widowControl w:val="0"/>
        <w:spacing w:after="0"/>
        <w:ind w:firstLine="3686"/>
        <w:jc w:val="right"/>
        <w:rPr>
          <w:bCs/>
          <w:spacing w:val="-4"/>
        </w:rPr>
      </w:pPr>
    </w:p>
    <w:p w14:paraId="385A1F14" w14:textId="77777777" w:rsidR="00D00885" w:rsidRPr="000C1501" w:rsidRDefault="00D00885" w:rsidP="00A7437E">
      <w:pPr>
        <w:widowControl w:val="0"/>
        <w:spacing w:after="0"/>
        <w:ind w:firstLine="3686"/>
        <w:jc w:val="right"/>
        <w:rPr>
          <w:bCs/>
          <w:spacing w:val="-4"/>
        </w:rPr>
      </w:pPr>
    </w:p>
    <w:p w14:paraId="7467077F" w14:textId="77777777" w:rsidR="00D00885" w:rsidRPr="000C1501" w:rsidRDefault="00D00885" w:rsidP="00A7437E">
      <w:pPr>
        <w:widowControl w:val="0"/>
        <w:spacing w:after="0"/>
        <w:ind w:firstLine="3686"/>
        <w:jc w:val="right"/>
        <w:rPr>
          <w:bCs/>
          <w:spacing w:val="-4"/>
        </w:rPr>
      </w:pPr>
    </w:p>
    <w:p w14:paraId="2F978D0C" w14:textId="53019230" w:rsidR="00A3743D" w:rsidRPr="000C1501" w:rsidRDefault="00EE2F8F" w:rsidP="00A7437E">
      <w:pPr>
        <w:widowControl w:val="0"/>
        <w:spacing w:after="0"/>
        <w:ind w:firstLine="3686"/>
        <w:jc w:val="right"/>
        <w:rPr>
          <w:b/>
          <w:bCs/>
        </w:rPr>
      </w:pPr>
      <w:r w:rsidRPr="000C1501">
        <w:rPr>
          <w:bCs/>
          <w:spacing w:val="-4"/>
        </w:rPr>
        <w:t xml:space="preserve">Продолжение </w:t>
      </w:r>
      <w:r w:rsidR="00A3743D" w:rsidRPr="000C1501">
        <w:rPr>
          <w:b/>
          <w:bCs/>
        </w:rPr>
        <w:t xml:space="preserve">Приложения </w:t>
      </w:r>
      <w:r w:rsidR="00D00885" w:rsidRPr="000C1501">
        <w:rPr>
          <w:b/>
          <w:bCs/>
        </w:rPr>
        <w:t xml:space="preserve">№ </w:t>
      </w:r>
      <w:r w:rsidR="00721132" w:rsidRPr="000C1501">
        <w:rPr>
          <w:b/>
          <w:bCs/>
        </w:rPr>
        <w:t>7</w:t>
      </w:r>
      <w:r w:rsidR="00A3743D" w:rsidRPr="000C1501">
        <w:rPr>
          <w:b/>
          <w:bCs/>
        </w:rPr>
        <w:t>.</w:t>
      </w:r>
      <w:r w:rsidR="0066348B" w:rsidRPr="000C1501">
        <w:rPr>
          <w:b/>
          <w:bCs/>
        </w:rPr>
        <w:t>3</w:t>
      </w:r>
    </w:p>
    <w:p w14:paraId="640ACD37" w14:textId="7E5225E8" w:rsidR="00A3743D" w:rsidRPr="000C1501" w:rsidRDefault="00A3743D" w:rsidP="00A7437E">
      <w:pPr>
        <w:widowControl w:val="0"/>
        <w:spacing w:after="0"/>
        <w:ind w:firstLine="3686"/>
        <w:jc w:val="right"/>
        <w:rPr>
          <w:b/>
          <w:bCs/>
        </w:rPr>
      </w:pPr>
      <w:r w:rsidRPr="000C1501">
        <w:rPr>
          <w:b/>
          <w:bCs/>
        </w:rPr>
        <w:t>к Приложению</w:t>
      </w:r>
      <w:r w:rsidR="002E5D1B" w:rsidRPr="000C1501">
        <w:rPr>
          <w:b/>
          <w:bCs/>
        </w:rPr>
        <w:t> </w:t>
      </w:r>
      <w:r w:rsidR="00721132" w:rsidRPr="000C1501">
        <w:rPr>
          <w:b/>
          <w:bCs/>
        </w:rPr>
        <w:t>7</w:t>
      </w:r>
    </w:p>
    <w:p w14:paraId="0C413EF0" w14:textId="77777777" w:rsidR="00EE2F8F" w:rsidRPr="000C1501" w:rsidRDefault="00EE2F8F" w:rsidP="00A7437E">
      <w:pPr>
        <w:shd w:val="clear" w:color="auto" w:fill="FFFFFF"/>
        <w:spacing w:after="0"/>
        <w:jc w:val="right"/>
        <w:rPr>
          <w:b/>
          <w:bCs/>
        </w:rPr>
      </w:pPr>
    </w:p>
    <w:p w14:paraId="026D517A" w14:textId="77777777" w:rsidR="00916B5E" w:rsidRPr="000C1501" w:rsidRDefault="00916B5E" w:rsidP="00A7437E">
      <w:pPr>
        <w:shd w:val="clear" w:color="auto" w:fill="FFFFFF"/>
        <w:spacing w:after="0"/>
        <w:jc w:val="right"/>
        <w:rPr>
          <w:b/>
          <w:bCs/>
        </w:rPr>
      </w:pPr>
    </w:p>
    <w:p w14:paraId="36DB77C8" w14:textId="77777777" w:rsidR="00916B5E" w:rsidRPr="000C1501" w:rsidRDefault="00916B5E" w:rsidP="00A7437E">
      <w:pPr>
        <w:shd w:val="clear" w:color="auto" w:fill="FFFFFF"/>
        <w:spacing w:after="0"/>
        <w:jc w:val="right"/>
        <w:rPr>
          <w:b/>
          <w:bCs/>
        </w:rPr>
      </w:pPr>
    </w:p>
    <w:p w14:paraId="3E1823C7" w14:textId="77777777" w:rsidR="00EE2F8F" w:rsidRPr="000C1501" w:rsidRDefault="00EE2F8F" w:rsidP="004E36F1">
      <w:pPr>
        <w:spacing w:after="0"/>
        <w:jc w:val="right"/>
        <w:rPr>
          <w:b/>
          <w:bCs/>
        </w:rPr>
      </w:pPr>
    </w:p>
    <w:p w14:paraId="3F2151AD" w14:textId="77777777" w:rsidR="00EE2F8F" w:rsidRPr="000C1501" w:rsidRDefault="00EE2F8F">
      <w:pPr>
        <w:spacing w:after="0"/>
        <w:jc w:val="right"/>
        <w:rPr>
          <w:b/>
          <w:bCs/>
        </w:rPr>
      </w:pPr>
      <w:r w:rsidRPr="000C1501">
        <w:rPr>
          <w:b/>
          <w:bCs/>
        </w:rPr>
        <w:t>Ф.3</w:t>
      </w:r>
    </w:p>
    <w:p w14:paraId="7C471F27" w14:textId="77777777" w:rsidR="00EE2F8F" w:rsidRPr="000C1501" w:rsidRDefault="00EE2F8F">
      <w:pPr>
        <w:spacing w:after="0"/>
        <w:jc w:val="right"/>
        <w:rPr>
          <w:b/>
          <w:bCs/>
        </w:rPr>
      </w:pPr>
    </w:p>
    <w:tbl>
      <w:tblPr>
        <w:tblW w:w="4279" w:type="pct"/>
        <w:tblLook w:val="04A0" w:firstRow="1" w:lastRow="0" w:firstColumn="1" w:lastColumn="0" w:noHBand="0" w:noVBand="1"/>
      </w:tblPr>
      <w:tblGrid>
        <w:gridCol w:w="468"/>
        <w:gridCol w:w="778"/>
        <w:gridCol w:w="778"/>
        <w:gridCol w:w="1252"/>
        <w:gridCol w:w="1242"/>
        <w:gridCol w:w="1344"/>
        <w:gridCol w:w="523"/>
        <w:gridCol w:w="609"/>
        <w:gridCol w:w="665"/>
        <w:gridCol w:w="738"/>
        <w:gridCol w:w="738"/>
        <w:gridCol w:w="988"/>
        <w:gridCol w:w="988"/>
        <w:gridCol w:w="738"/>
        <w:gridCol w:w="738"/>
        <w:gridCol w:w="988"/>
        <w:gridCol w:w="988"/>
      </w:tblGrid>
      <w:tr w:rsidR="000C1501" w:rsidRPr="000C1501" w14:paraId="48FF5407" w14:textId="77777777" w:rsidTr="009E31C7">
        <w:trPr>
          <w:trHeight w:val="705"/>
        </w:trPr>
        <w:tc>
          <w:tcPr>
            <w:tcW w:w="1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831C0B" w14:textId="77777777" w:rsidR="00EE2F8F" w:rsidRPr="000C1501" w:rsidRDefault="00EE2F8F">
            <w:pPr>
              <w:spacing w:after="0"/>
              <w:jc w:val="center"/>
              <w:rPr>
                <w:sz w:val="16"/>
                <w:szCs w:val="16"/>
              </w:rPr>
            </w:pPr>
            <w:r w:rsidRPr="000C1501">
              <w:rPr>
                <w:sz w:val="16"/>
                <w:szCs w:val="16"/>
              </w:rPr>
              <w:t>№ п.п.</w:t>
            </w:r>
          </w:p>
        </w:tc>
        <w:tc>
          <w:tcPr>
            <w:tcW w:w="2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D7BC04" w14:textId="77777777" w:rsidR="00EE2F8F" w:rsidRPr="000C1501" w:rsidRDefault="00EE2F8F">
            <w:pPr>
              <w:spacing w:after="0"/>
              <w:jc w:val="center"/>
              <w:rPr>
                <w:sz w:val="16"/>
                <w:szCs w:val="16"/>
              </w:rPr>
            </w:pPr>
            <w:r w:rsidRPr="000C1501">
              <w:rPr>
                <w:sz w:val="16"/>
                <w:szCs w:val="16"/>
              </w:rPr>
              <w:t>Начало участка, км+м</w:t>
            </w:r>
          </w:p>
        </w:tc>
        <w:tc>
          <w:tcPr>
            <w:tcW w:w="2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54E67B" w14:textId="77777777" w:rsidR="00EE2F8F" w:rsidRPr="000C1501" w:rsidRDefault="00EE2F8F">
            <w:pPr>
              <w:spacing w:after="0"/>
              <w:jc w:val="center"/>
              <w:rPr>
                <w:sz w:val="16"/>
                <w:szCs w:val="16"/>
              </w:rPr>
            </w:pPr>
            <w:r w:rsidRPr="000C1501">
              <w:rPr>
                <w:sz w:val="16"/>
                <w:szCs w:val="16"/>
              </w:rPr>
              <w:t>Конец участка, км+м</w:t>
            </w:r>
          </w:p>
        </w:tc>
        <w:tc>
          <w:tcPr>
            <w:tcW w:w="1295"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1ACE6D" w14:textId="77777777" w:rsidR="00EE2F8F" w:rsidRPr="000C1501" w:rsidRDefault="00EE2F8F">
            <w:pPr>
              <w:spacing w:after="0"/>
              <w:jc w:val="center"/>
              <w:rPr>
                <w:sz w:val="16"/>
                <w:szCs w:val="16"/>
              </w:rPr>
            </w:pPr>
            <w:r w:rsidRPr="000C1501">
              <w:rPr>
                <w:sz w:val="16"/>
                <w:szCs w:val="16"/>
              </w:rPr>
              <w:t>Тип ограждения установленного/замененного</w:t>
            </w:r>
          </w:p>
        </w:tc>
        <w:tc>
          <w:tcPr>
            <w:tcW w:w="630"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6E3253" w14:textId="77777777" w:rsidR="00EE2F8F" w:rsidRPr="000C1501" w:rsidRDefault="00EE2F8F">
            <w:pPr>
              <w:spacing w:after="0"/>
              <w:jc w:val="center"/>
              <w:rPr>
                <w:sz w:val="16"/>
                <w:szCs w:val="16"/>
              </w:rPr>
            </w:pPr>
            <w:r w:rsidRPr="000C1501">
              <w:rPr>
                <w:sz w:val="16"/>
                <w:szCs w:val="16"/>
              </w:rPr>
              <w:t>Протяженность, м</w:t>
            </w:r>
          </w:p>
        </w:tc>
        <w:tc>
          <w:tcPr>
            <w:tcW w:w="1185" w:type="pct"/>
            <w:gridSpan w:val="4"/>
            <w:tcBorders>
              <w:top w:val="single" w:sz="4" w:space="0" w:color="auto"/>
              <w:left w:val="nil"/>
              <w:bottom w:val="single" w:sz="4" w:space="0" w:color="auto"/>
              <w:right w:val="single" w:sz="4" w:space="0" w:color="auto"/>
            </w:tcBorders>
            <w:shd w:val="clear" w:color="auto" w:fill="auto"/>
            <w:vAlign w:val="center"/>
            <w:hideMark/>
          </w:tcPr>
          <w:p w14:paraId="638D3E0B" w14:textId="77777777" w:rsidR="00EE2F8F" w:rsidRPr="000C1501" w:rsidRDefault="00EE2F8F">
            <w:pPr>
              <w:spacing w:after="0"/>
              <w:jc w:val="center"/>
              <w:rPr>
                <w:sz w:val="16"/>
                <w:szCs w:val="16"/>
              </w:rPr>
            </w:pPr>
            <w:r w:rsidRPr="000C1501">
              <w:rPr>
                <w:sz w:val="16"/>
                <w:szCs w:val="16"/>
              </w:rPr>
              <w:t>Установка/замена щитков на осевом ограждении барьерного типа</w:t>
            </w:r>
          </w:p>
        </w:tc>
        <w:tc>
          <w:tcPr>
            <w:tcW w:w="1185" w:type="pct"/>
            <w:gridSpan w:val="4"/>
            <w:tcBorders>
              <w:top w:val="single" w:sz="4" w:space="0" w:color="auto"/>
              <w:left w:val="nil"/>
              <w:bottom w:val="single" w:sz="4" w:space="0" w:color="auto"/>
              <w:right w:val="single" w:sz="4" w:space="0" w:color="auto"/>
            </w:tcBorders>
            <w:shd w:val="clear" w:color="auto" w:fill="auto"/>
            <w:vAlign w:val="center"/>
            <w:hideMark/>
          </w:tcPr>
          <w:p w14:paraId="3C92060F" w14:textId="77777777" w:rsidR="00EE2F8F" w:rsidRPr="000C1501" w:rsidRDefault="00EE2F8F">
            <w:pPr>
              <w:spacing w:after="0"/>
              <w:jc w:val="center"/>
              <w:rPr>
                <w:sz w:val="16"/>
                <w:szCs w:val="16"/>
              </w:rPr>
            </w:pPr>
            <w:r w:rsidRPr="000C1501">
              <w:rPr>
                <w:sz w:val="16"/>
                <w:szCs w:val="16"/>
              </w:rPr>
              <w:t>Установка/замена световозвращающих элементов на ограждении барьерного типа</w:t>
            </w:r>
          </w:p>
        </w:tc>
      </w:tr>
      <w:tr w:rsidR="000C1501" w:rsidRPr="000C1501" w14:paraId="7C4AE52D" w14:textId="77777777" w:rsidTr="009E31C7">
        <w:trPr>
          <w:trHeight w:val="46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06475D93" w14:textId="77777777" w:rsidR="00EE2F8F" w:rsidRPr="000C1501" w:rsidRDefault="00EE2F8F">
            <w:pPr>
              <w:spacing w:after="0"/>
              <w:jc w:val="left"/>
              <w:rPr>
                <w:sz w:val="16"/>
                <w:szCs w:val="16"/>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7ADD7963" w14:textId="77777777" w:rsidR="00EE2F8F" w:rsidRPr="000C1501" w:rsidRDefault="00EE2F8F">
            <w:pPr>
              <w:spacing w:after="0"/>
              <w:jc w:val="left"/>
              <w:rPr>
                <w:sz w:val="16"/>
                <w:szCs w:val="16"/>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1D86B285" w14:textId="77777777" w:rsidR="00EE2F8F" w:rsidRPr="000C1501" w:rsidRDefault="00EE2F8F">
            <w:pPr>
              <w:spacing w:after="0"/>
              <w:jc w:val="left"/>
              <w:rPr>
                <w:sz w:val="16"/>
                <w:szCs w:val="16"/>
              </w:rPr>
            </w:pPr>
          </w:p>
        </w:tc>
        <w:tc>
          <w:tcPr>
            <w:tcW w:w="1295" w:type="pct"/>
            <w:gridSpan w:val="3"/>
            <w:vMerge/>
            <w:tcBorders>
              <w:top w:val="single" w:sz="4" w:space="0" w:color="auto"/>
              <w:left w:val="single" w:sz="4" w:space="0" w:color="auto"/>
              <w:bottom w:val="single" w:sz="4" w:space="0" w:color="auto"/>
              <w:right w:val="single" w:sz="4" w:space="0" w:color="auto"/>
            </w:tcBorders>
            <w:vAlign w:val="center"/>
            <w:hideMark/>
          </w:tcPr>
          <w:p w14:paraId="537B4CFD" w14:textId="77777777" w:rsidR="00EE2F8F" w:rsidRPr="000C1501" w:rsidRDefault="00EE2F8F">
            <w:pPr>
              <w:spacing w:after="0"/>
              <w:jc w:val="left"/>
              <w:rPr>
                <w:sz w:val="16"/>
                <w:szCs w:val="16"/>
              </w:rPr>
            </w:pPr>
          </w:p>
        </w:tc>
        <w:tc>
          <w:tcPr>
            <w:tcW w:w="630" w:type="pct"/>
            <w:gridSpan w:val="3"/>
            <w:vMerge/>
            <w:tcBorders>
              <w:top w:val="single" w:sz="4" w:space="0" w:color="auto"/>
              <w:left w:val="single" w:sz="4" w:space="0" w:color="auto"/>
              <w:bottom w:val="single" w:sz="4" w:space="0" w:color="auto"/>
              <w:right w:val="single" w:sz="4" w:space="0" w:color="auto"/>
            </w:tcBorders>
            <w:vAlign w:val="center"/>
            <w:hideMark/>
          </w:tcPr>
          <w:p w14:paraId="3C457A59" w14:textId="77777777" w:rsidR="00EE2F8F" w:rsidRPr="000C1501" w:rsidRDefault="00EE2F8F">
            <w:pPr>
              <w:spacing w:after="0"/>
              <w:jc w:val="left"/>
              <w:rPr>
                <w:sz w:val="16"/>
                <w:szCs w:val="16"/>
              </w:rPr>
            </w:pPr>
          </w:p>
        </w:tc>
        <w:tc>
          <w:tcPr>
            <w:tcW w:w="255" w:type="pct"/>
            <w:vMerge w:val="restart"/>
            <w:tcBorders>
              <w:top w:val="nil"/>
              <w:left w:val="single" w:sz="4" w:space="0" w:color="auto"/>
              <w:bottom w:val="single" w:sz="4" w:space="0" w:color="000000"/>
              <w:right w:val="single" w:sz="4" w:space="0" w:color="auto"/>
            </w:tcBorders>
            <w:shd w:val="clear" w:color="auto" w:fill="auto"/>
            <w:vAlign w:val="center"/>
            <w:hideMark/>
          </w:tcPr>
          <w:p w14:paraId="50738C83" w14:textId="77777777" w:rsidR="00EE2F8F" w:rsidRPr="000C1501" w:rsidRDefault="00EE2F8F">
            <w:pPr>
              <w:spacing w:after="0"/>
              <w:jc w:val="center"/>
              <w:rPr>
                <w:sz w:val="16"/>
                <w:szCs w:val="16"/>
              </w:rPr>
            </w:pPr>
            <w:r w:rsidRPr="000C1501">
              <w:rPr>
                <w:sz w:val="16"/>
                <w:szCs w:val="16"/>
              </w:rPr>
              <w:t>начало участка</w:t>
            </w:r>
          </w:p>
        </w:tc>
        <w:tc>
          <w:tcPr>
            <w:tcW w:w="255" w:type="pct"/>
            <w:vMerge w:val="restart"/>
            <w:tcBorders>
              <w:top w:val="nil"/>
              <w:left w:val="single" w:sz="4" w:space="0" w:color="auto"/>
              <w:bottom w:val="single" w:sz="4" w:space="0" w:color="000000"/>
              <w:right w:val="single" w:sz="4" w:space="0" w:color="auto"/>
            </w:tcBorders>
            <w:shd w:val="clear" w:color="auto" w:fill="auto"/>
            <w:vAlign w:val="center"/>
            <w:hideMark/>
          </w:tcPr>
          <w:p w14:paraId="7BE251CE" w14:textId="77777777" w:rsidR="00EE2F8F" w:rsidRPr="000C1501" w:rsidRDefault="00EE2F8F">
            <w:pPr>
              <w:spacing w:after="0"/>
              <w:jc w:val="center"/>
              <w:rPr>
                <w:sz w:val="16"/>
                <w:szCs w:val="16"/>
              </w:rPr>
            </w:pPr>
            <w:r w:rsidRPr="000C1501">
              <w:rPr>
                <w:sz w:val="16"/>
                <w:szCs w:val="16"/>
              </w:rPr>
              <w:t>конец участка</w:t>
            </w:r>
          </w:p>
        </w:tc>
        <w:tc>
          <w:tcPr>
            <w:tcW w:w="337" w:type="pct"/>
            <w:vMerge w:val="restart"/>
            <w:tcBorders>
              <w:top w:val="nil"/>
              <w:left w:val="single" w:sz="4" w:space="0" w:color="auto"/>
              <w:bottom w:val="single" w:sz="4" w:space="0" w:color="000000"/>
              <w:right w:val="single" w:sz="4" w:space="0" w:color="auto"/>
            </w:tcBorders>
            <w:shd w:val="clear" w:color="auto" w:fill="auto"/>
            <w:vAlign w:val="center"/>
            <w:hideMark/>
          </w:tcPr>
          <w:p w14:paraId="34695255" w14:textId="77777777" w:rsidR="00EE2F8F" w:rsidRPr="000C1501" w:rsidRDefault="00EE2F8F">
            <w:pPr>
              <w:spacing w:after="0"/>
              <w:jc w:val="center"/>
              <w:rPr>
                <w:sz w:val="16"/>
                <w:szCs w:val="16"/>
              </w:rPr>
            </w:pPr>
            <w:r w:rsidRPr="000C1501">
              <w:rPr>
                <w:sz w:val="16"/>
                <w:szCs w:val="16"/>
              </w:rPr>
              <w:t>количество установки</w:t>
            </w:r>
          </w:p>
        </w:tc>
        <w:tc>
          <w:tcPr>
            <w:tcW w:w="337" w:type="pct"/>
            <w:vMerge w:val="restart"/>
            <w:tcBorders>
              <w:top w:val="nil"/>
              <w:left w:val="single" w:sz="4" w:space="0" w:color="auto"/>
              <w:bottom w:val="single" w:sz="4" w:space="0" w:color="000000"/>
              <w:right w:val="single" w:sz="4" w:space="0" w:color="auto"/>
            </w:tcBorders>
            <w:shd w:val="clear" w:color="auto" w:fill="auto"/>
            <w:vAlign w:val="center"/>
            <w:hideMark/>
          </w:tcPr>
          <w:p w14:paraId="47886284" w14:textId="77777777" w:rsidR="00EE2F8F" w:rsidRPr="000C1501" w:rsidRDefault="00EE2F8F">
            <w:pPr>
              <w:spacing w:after="0"/>
              <w:jc w:val="center"/>
              <w:rPr>
                <w:sz w:val="16"/>
                <w:szCs w:val="16"/>
              </w:rPr>
            </w:pPr>
            <w:r w:rsidRPr="000C1501">
              <w:rPr>
                <w:sz w:val="16"/>
                <w:szCs w:val="16"/>
              </w:rPr>
              <w:t>количество замены</w:t>
            </w:r>
          </w:p>
        </w:tc>
        <w:tc>
          <w:tcPr>
            <w:tcW w:w="255" w:type="pct"/>
            <w:vMerge w:val="restart"/>
            <w:tcBorders>
              <w:top w:val="nil"/>
              <w:left w:val="single" w:sz="4" w:space="0" w:color="auto"/>
              <w:bottom w:val="single" w:sz="4" w:space="0" w:color="000000"/>
              <w:right w:val="single" w:sz="4" w:space="0" w:color="auto"/>
            </w:tcBorders>
            <w:shd w:val="clear" w:color="auto" w:fill="auto"/>
            <w:vAlign w:val="center"/>
            <w:hideMark/>
          </w:tcPr>
          <w:p w14:paraId="56384169" w14:textId="77777777" w:rsidR="00EE2F8F" w:rsidRPr="000C1501" w:rsidRDefault="00EE2F8F">
            <w:pPr>
              <w:spacing w:after="0"/>
              <w:jc w:val="center"/>
              <w:rPr>
                <w:sz w:val="16"/>
                <w:szCs w:val="16"/>
              </w:rPr>
            </w:pPr>
            <w:r w:rsidRPr="000C1501">
              <w:rPr>
                <w:sz w:val="16"/>
                <w:szCs w:val="16"/>
              </w:rPr>
              <w:t>начало участка</w:t>
            </w:r>
          </w:p>
        </w:tc>
        <w:tc>
          <w:tcPr>
            <w:tcW w:w="255" w:type="pct"/>
            <w:vMerge w:val="restart"/>
            <w:tcBorders>
              <w:top w:val="nil"/>
              <w:left w:val="single" w:sz="4" w:space="0" w:color="auto"/>
              <w:bottom w:val="single" w:sz="4" w:space="0" w:color="000000"/>
              <w:right w:val="single" w:sz="4" w:space="0" w:color="auto"/>
            </w:tcBorders>
            <w:shd w:val="clear" w:color="auto" w:fill="auto"/>
            <w:vAlign w:val="center"/>
            <w:hideMark/>
          </w:tcPr>
          <w:p w14:paraId="473242B8" w14:textId="77777777" w:rsidR="00EE2F8F" w:rsidRPr="000C1501" w:rsidRDefault="00EE2F8F">
            <w:pPr>
              <w:spacing w:after="0"/>
              <w:jc w:val="center"/>
              <w:rPr>
                <w:sz w:val="16"/>
                <w:szCs w:val="16"/>
              </w:rPr>
            </w:pPr>
            <w:r w:rsidRPr="000C1501">
              <w:rPr>
                <w:sz w:val="16"/>
                <w:szCs w:val="16"/>
              </w:rPr>
              <w:t>конец участка</w:t>
            </w:r>
          </w:p>
        </w:tc>
        <w:tc>
          <w:tcPr>
            <w:tcW w:w="337" w:type="pct"/>
            <w:vMerge w:val="restart"/>
            <w:tcBorders>
              <w:top w:val="nil"/>
              <w:left w:val="single" w:sz="4" w:space="0" w:color="auto"/>
              <w:bottom w:val="single" w:sz="4" w:space="0" w:color="000000"/>
              <w:right w:val="single" w:sz="4" w:space="0" w:color="auto"/>
            </w:tcBorders>
            <w:shd w:val="clear" w:color="auto" w:fill="auto"/>
            <w:vAlign w:val="center"/>
            <w:hideMark/>
          </w:tcPr>
          <w:p w14:paraId="6E36640F" w14:textId="77777777" w:rsidR="00EE2F8F" w:rsidRPr="000C1501" w:rsidRDefault="00EE2F8F">
            <w:pPr>
              <w:spacing w:after="0"/>
              <w:jc w:val="center"/>
              <w:rPr>
                <w:sz w:val="16"/>
                <w:szCs w:val="16"/>
              </w:rPr>
            </w:pPr>
            <w:r w:rsidRPr="000C1501">
              <w:rPr>
                <w:sz w:val="16"/>
                <w:szCs w:val="16"/>
              </w:rPr>
              <w:t>количество установки</w:t>
            </w:r>
          </w:p>
        </w:tc>
        <w:tc>
          <w:tcPr>
            <w:tcW w:w="337" w:type="pct"/>
            <w:vMerge w:val="restart"/>
            <w:tcBorders>
              <w:top w:val="nil"/>
              <w:left w:val="single" w:sz="4" w:space="0" w:color="auto"/>
              <w:bottom w:val="single" w:sz="4" w:space="0" w:color="000000"/>
              <w:right w:val="single" w:sz="4" w:space="0" w:color="auto"/>
            </w:tcBorders>
            <w:shd w:val="clear" w:color="auto" w:fill="auto"/>
            <w:vAlign w:val="center"/>
            <w:hideMark/>
          </w:tcPr>
          <w:p w14:paraId="37A97DC6" w14:textId="77777777" w:rsidR="00EE2F8F" w:rsidRPr="000C1501" w:rsidRDefault="00EE2F8F">
            <w:pPr>
              <w:spacing w:after="0"/>
              <w:jc w:val="center"/>
              <w:rPr>
                <w:sz w:val="16"/>
                <w:szCs w:val="16"/>
              </w:rPr>
            </w:pPr>
            <w:r w:rsidRPr="000C1501">
              <w:rPr>
                <w:sz w:val="16"/>
                <w:szCs w:val="16"/>
              </w:rPr>
              <w:t>количество замены</w:t>
            </w:r>
          </w:p>
        </w:tc>
      </w:tr>
      <w:tr w:rsidR="000C1501" w:rsidRPr="000C1501" w14:paraId="0D3F5355" w14:textId="77777777" w:rsidTr="009E31C7">
        <w:trPr>
          <w:trHeight w:val="46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6046DDCA" w14:textId="77777777" w:rsidR="00EE2F8F" w:rsidRPr="000C1501" w:rsidRDefault="00EE2F8F">
            <w:pPr>
              <w:spacing w:after="0"/>
              <w:jc w:val="left"/>
              <w:rPr>
                <w:sz w:val="16"/>
                <w:szCs w:val="16"/>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19B784B2" w14:textId="77777777" w:rsidR="00EE2F8F" w:rsidRPr="000C1501" w:rsidRDefault="00EE2F8F">
            <w:pPr>
              <w:spacing w:after="0"/>
              <w:jc w:val="left"/>
              <w:rPr>
                <w:sz w:val="16"/>
                <w:szCs w:val="16"/>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306A733C" w14:textId="77777777" w:rsidR="00EE2F8F" w:rsidRPr="000C1501" w:rsidRDefault="00EE2F8F">
            <w:pPr>
              <w:spacing w:after="0"/>
              <w:jc w:val="left"/>
              <w:rPr>
                <w:sz w:val="16"/>
                <w:szCs w:val="16"/>
              </w:rPr>
            </w:pPr>
          </w:p>
        </w:tc>
        <w:tc>
          <w:tcPr>
            <w:tcW w:w="842" w:type="pct"/>
            <w:gridSpan w:val="2"/>
            <w:tcBorders>
              <w:top w:val="single" w:sz="4" w:space="0" w:color="auto"/>
              <w:left w:val="nil"/>
              <w:bottom w:val="single" w:sz="4" w:space="0" w:color="auto"/>
              <w:right w:val="single" w:sz="4" w:space="0" w:color="auto"/>
            </w:tcBorders>
            <w:shd w:val="clear" w:color="auto" w:fill="auto"/>
            <w:vAlign w:val="center"/>
            <w:hideMark/>
          </w:tcPr>
          <w:p w14:paraId="7ED3A514" w14:textId="77777777" w:rsidR="00EE2F8F" w:rsidRPr="000C1501" w:rsidRDefault="00EE2F8F">
            <w:pPr>
              <w:spacing w:after="0"/>
              <w:jc w:val="center"/>
              <w:rPr>
                <w:sz w:val="16"/>
                <w:szCs w:val="16"/>
              </w:rPr>
            </w:pPr>
            <w:r w:rsidRPr="000C1501">
              <w:rPr>
                <w:sz w:val="16"/>
                <w:szCs w:val="16"/>
              </w:rPr>
              <w:t>металлические</w:t>
            </w:r>
          </w:p>
        </w:tc>
        <w:tc>
          <w:tcPr>
            <w:tcW w:w="453" w:type="pct"/>
            <w:vMerge w:val="restart"/>
            <w:tcBorders>
              <w:top w:val="nil"/>
              <w:left w:val="single" w:sz="4" w:space="0" w:color="auto"/>
              <w:bottom w:val="single" w:sz="4" w:space="0" w:color="auto"/>
              <w:right w:val="single" w:sz="4" w:space="0" w:color="auto"/>
            </w:tcBorders>
            <w:shd w:val="clear" w:color="auto" w:fill="auto"/>
            <w:vAlign w:val="center"/>
            <w:hideMark/>
          </w:tcPr>
          <w:p w14:paraId="1870D9C4" w14:textId="77777777" w:rsidR="00EE2F8F" w:rsidRPr="000C1501" w:rsidRDefault="00EE2F8F">
            <w:pPr>
              <w:spacing w:after="0"/>
              <w:jc w:val="center"/>
              <w:rPr>
                <w:sz w:val="16"/>
                <w:szCs w:val="16"/>
              </w:rPr>
            </w:pPr>
            <w:r w:rsidRPr="000C1501">
              <w:rPr>
                <w:sz w:val="16"/>
                <w:szCs w:val="16"/>
              </w:rPr>
              <w:t>железобетонные</w:t>
            </w:r>
          </w:p>
        </w:tc>
        <w:tc>
          <w:tcPr>
            <w:tcW w:w="185" w:type="pct"/>
            <w:vMerge w:val="restart"/>
            <w:tcBorders>
              <w:top w:val="nil"/>
              <w:left w:val="single" w:sz="4" w:space="0" w:color="auto"/>
              <w:bottom w:val="single" w:sz="4" w:space="0" w:color="auto"/>
              <w:right w:val="single" w:sz="4" w:space="0" w:color="auto"/>
            </w:tcBorders>
            <w:shd w:val="clear" w:color="auto" w:fill="auto"/>
            <w:vAlign w:val="center"/>
            <w:hideMark/>
          </w:tcPr>
          <w:p w14:paraId="3C5F0474" w14:textId="77777777" w:rsidR="00EE2F8F" w:rsidRPr="000C1501" w:rsidRDefault="00EE2F8F">
            <w:pPr>
              <w:spacing w:after="0"/>
              <w:jc w:val="center"/>
              <w:rPr>
                <w:sz w:val="16"/>
                <w:szCs w:val="16"/>
              </w:rPr>
            </w:pPr>
            <w:r w:rsidRPr="000C1501">
              <w:rPr>
                <w:sz w:val="16"/>
                <w:szCs w:val="16"/>
              </w:rPr>
              <w:t>лево</w:t>
            </w:r>
          </w:p>
        </w:tc>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14:paraId="243A9E39" w14:textId="77777777" w:rsidR="00EE2F8F" w:rsidRPr="000C1501" w:rsidRDefault="00EE2F8F">
            <w:pPr>
              <w:spacing w:after="0"/>
              <w:jc w:val="center"/>
              <w:rPr>
                <w:sz w:val="16"/>
                <w:szCs w:val="16"/>
              </w:rPr>
            </w:pPr>
            <w:r w:rsidRPr="000C1501">
              <w:rPr>
                <w:sz w:val="16"/>
                <w:szCs w:val="16"/>
              </w:rPr>
              <w:t>право</w:t>
            </w:r>
          </w:p>
        </w:tc>
        <w:tc>
          <w:tcPr>
            <w:tcW w:w="232" w:type="pct"/>
            <w:vMerge w:val="restart"/>
            <w:tcBorders>
              <w:top w:val="nil"/>
              <w:left w:val="single" w:sz="4" w:space="0" w:color="auto"/>
              <w:bottom w:val="single" w:sz="4" w:space="0" w:color="auto"/>
              <w:right w:val="single" w:sz="4" w:space="0" w:color="auto"/>
            </w:tcBorders>
            <w:shd w:val="clear" w:color="auto" w:fill="auto"/>
            <w:vAlign w:val="center"/>
            <w:hideMark/>
          </w:tcPr>
          <w:p w14:paraId="77D4C081" w14:textId="77777777" w:rsidR="00EE2F8F" w:rsidRPr="000C1501" w:rsidRDefault="00EE2F8F">
            <w:pPr>
              <w:spacing w:after="0"/>
              <w:jc w:val="center"/>
              <w:rPr>
                <w:sz w:val="16"/>
                <w:szCs w:val="16"/>
              </w:rPr>
            </w:pPr>
            <w:r w:rsidRPr="000C1501">
              <w:rPr>
                <w:sz w:val="16"/>
                <w:szCs w:val="16"/>
              </w:rPr>
              <w:t>осевое</w:t>
            </w:r>
          </w:p>
        </w:tc>
        <w:tc>
          <w:tcPr>
            <w:tcW w:w="255" w:type="pct"/>
            <w:vMerge/>
            <w:tcBorders>
              <w:top w:val="nil"/>
              <w:left w:val="single" w:sz="4" w:space="0" w:color="auto"/>
              <w:bottom w:val="single" w:sz="4" w:space="0" w:color="000000"/>
              <w:right w:val="single" w:sz="4" w:space="0" w:color="auto"/>
            </w:tcBorders>
            <w:vAlign w:val="center"/>
            <w:hideMark/>
          </w:tcPr>
          <w:p w14:paraId="37E9FFDD" w14:textId="77777777" w:rsidR="00EE2F8F" w:rsidRPr="000C1501" w:rsidRDefault="00EE2F8F">
            <w:pPr>
              <w:spacing w:after="0"/>
              <w:jc w:val="left"/>
              <w:rPr>
                <w:sz w:val="16"/>
                <w:szCs w:val="16"/>
              </w:rPr>
            </w:pPr>
          </w:p>
        </w:tc>
        <w:tc>
          <w:tcPr>
            <w:tcW w:w="255" w:type="pct"/>
            <w:vMerge/>
            <w:tcBorders>
              <w:top w:val="nil"/>
              <w:left w:val="single" w:sz="4" w:space="0" w:color="auto"/>
              <w:bottom w:val="single" w:sz="4" w:space="0" w:color="000000"/>
              <w:right w:val="single" w:sz="4" w:space="0" w:color="auto"/>
            </w:tcBorders>
            <w:vAlign w:val="center"/>
            <w:hideMark/>
          </w:tcPr>
          <w:p w14:paraId="27098373" w14:textId="77777777" w:rsidR="00EE2F8F" w:rsidRPr="000C1501" w:rsidRDefault="00EE2F8F">
            <w:pPr>
              <w:spacing w:after="0"/>
              <w:jc w:val="left"/>
              <w:rPr>
                <w:sz w:val="16"/>
                <w:szCs w:val="16"/>
              </w:rPr>
            </w:pPr>
          </w:p>
        </w:tc>
        <w:tc>
          <w:tcPr>
            <w:tcW w:w="337" w:type="pct"/>
            <w:vMerge/>
            <w:tcBorders>
              <w:top w:val="nil"/>
              <w:left w:val="single" w:sz="4" w:space="0" w:color="auto"/>
              <w:bottom w:val="single" w:sz="4" w:space="0" w:color="000000"/>
              <w:right w:val="single" w:sz="4" w:space="0" w:color="auto"/>
            </w:tcBorders>
            <w:vAlign w:val="center"/>
            <w:hideMark/>
          </w:tcPr>
          <w:p w14:paraId="3304952A" w14:textId="77777777" w:rsidR="00EE2F8F" w:rsidRPr="000C1501" w:rsidRDefault="00EE2F8F">
            <w:pPr>
              <w:spacing w:after="0"/>
              <w:jc w:val="left"/>
              <w:rPr>
                <w:sz w:val="16"/>
                <w:szCs w:val="16"/>
              </w:rPr>
            </w:pPr>
          </w:p>
        </w:tc>
        <w:tc>
          <w:tcPr>
            <w:tcW w:w="337" w:type="pct"/>
            <w:vMerge/>
            <w:tcBorders>
              <w:top w:val="nil"/>
              <w:left w:val="single" w:sz="4" w:space="0" w:color="auto"/>
              <w:bottom w:val="single" w:sz="4" w:space="0" w:color="000000"/>
              <w:right w:val="single" w:sz="4" w:space="0" w:color="auto"/>
            </w:tcBorders>
            <w:vAlign w:val="center"/>
            <w:hideMark/>
          </w:tcPr>
          <w:p w14:paraId="51DB438C" w14:textId="77777777" w:rsidR="00EE2F8F" w:rsidRPr="000C1501" w:rsidRDefault="00EE2F8F">
            <w:pPr>
              <w:spacing w:after="0"/>
              <w:jc w:val="left"/>
              <w:rPr>
                <w:sz w:val="16"/>
                <w:szCs w:val="16"/>
              </w:rPr>
            </w:pPr>
          </w:p>
        </w:tc>
        <w:tc>
          <w:tcPr>
            <w:tcW w:w="255" w:type="pct"/>
            <w:vMerge/>
            <w:tcBorders>
              <w:top w:val="nil"/>
              <w:left w:val="single" w:sz="4" w:space="0" w:color="auto"/>
              <w:bottom w:val="single" w:sz="4" w:space="0" w:color="000000"/>
              <w:right w:val="single" w:sz="4" w:space="0" w:color="auto"/>
            </w:tcBorders>
            <w:vAlign w:val="center"/>
            <w:hideMark/>
          </w:tcPr>
          <w:p w14:paraId="63BB4326" w14:textId="77777777" w:rsidR="00EE2F8F" w:rsidRPr="000C1501" w:rsidRDefault="00EE2F8F">
            <w:pPr>
              <w:spacing w:after="0"/>
              <w:jc w:val="left"/>
              <w:rPr>
                <w:sz w:val="16"/>
                <w:szCs w:val="16"/>
              </w:rPr>
            </w:pPr>
          </w:p>
        </w:tc>
        <w:tc>
          <w:tcPr>
            <w:tcW w:w="255" w:type="pct"/>
            <w:vMerge/>
            <w:tcBorders>
              <w:top w:val="nil"/>
              <w:left w:val="single" w:sz="4" w:space="0" w:color="auto"/>
              <w:bottom w:val="single" w:sz="4" w:space="0" w:color="000000"/>
              <w:right w:val="single" w:sz="4" w:space="0" w:color="auto"/>
            </w:tcBorders>
            <w:vAlign w:val="center"/>
            <w:hideMark/>
          </w:tcPr>
          <w:p w14:paraId="220BFB39" w14:textId="77777777" w:rsidR="00EE2F8F" w:rsidRPr="000C1501" w:rsidRDefault="00EE2F8F">
            <w:pPr>
              <w:spacing w:after="0"/>
              <w:jc w:val="left"/>
              <w:rPr>
                <w:sz w:val="16"/>
                <w:szCs w:val="16"/>
              </w:rPr>
            </w:pPr>
          </w:p>
        </w:tc>
        <w:tc>
          <w:tcPr>
            <w:tcW w:w="337" w:type="pct"/>
            <w:vMerge/>
            <w:tcBorders>
              <w:top w:val="nil"/>
              <w:left w:val="single" w:sz="4" w:space="0" w:color="auto"/>
              <w:bottom w:val="single" w:sz="4" w:space="0" w:color="000000"/>
              <w:right w:val="single" w:sz="4" w:space="0" w:color="auto"/>
            </w:tcBorders>
            <w:vAlign w:val="center"/>
            <w:hideMark/>
          </w:tcPr>
          <w:p w14:paraId="40B17B32" w14:textId="77777777" w:rsidR="00EE2F8F" w:rsidRPr="000C1501" w:rsidRDefault="00EE2F8F">
            <w:pPr>
              <w:spacing w:after="0"/>
              <w:jc w:val="left"/>
              <w:rPr>
                <w:sz w:val="16"/>
                <w:szCs w:val="16"/>
              </w:rPr>
            </w:pPr>
          </w:p>
        </w:tc>
        <w:tc>
          <w:tcPr>
            <w:tcW w:w="337" w:type="pct"/>
            <w:vMerge/>
            <w:tcBorders>
              <w:top w:val="nil"/>
              <w:left w:val="single" w:sz="4" w:space="0" w:color="auto"/>
              <w:bottom w:val="single" w:sz="4" w:space="0" w:color="000000"/>
              <w:right w:val="single" w:sz="4" w:space="0" w:color="auto"/>
            </w:tcBorders>
            <w:vAlign w:val="center"/>
            <w:hideMark/>
          </w:tcPr>
          <w:p w14:paraId="73CFFD8F" w14:textId="77777777" w:rsidR="00EE2F8F" w:rsidRPr="000C1501" w:rsidRDefault="00EE2F8F">
            <w:pPr>
              <w:spacing w:after="0"/>
              <w:jc w:val="left"/>
              <w:rPr>
                <w:sz w:val="16"/>
                <w:szCs w:val="16"/>
              </w:rPr>
            </w:pPr>
          </w:p>
        </w:tc>
      </w:tr>
      <w:tr w:rsidR="000C1501" w:rsidRPr="000C1501" w14:paraId="2D8A5B4B" w14:textId="77777777" w:rsidTr="009E31C7">
        <w:trPr>
          <w:trHeight w:val="43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516CAB6F" w14:textId="77777777" w:rsidR="00EE2F8F" w:rsidRPr="000C1501" w:rsidRDefault="00EE2F8F">
            <w:pPr>
              <w:spacing w:after="0"/>
              <w:jc w:val="left"/>
              <w:rPr>
                <w:sz w:val="16"/>
                <w:szCs w:val="16"/>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50F9AD12" w14:textId="77777777" w:rsidR="00EE2F8F" w:rsidRPr="000C1501" w:rsidRDefault="00EE2F8F">
            <w:pPr>
              <w:spacing w:after="0"/>
              <w:jc w:val="left"/>
              <w:rPr>
                <w:sz w:val="16"/>
                <w:szCs w:val="16"/>
              </w:rPr>
            </w:pPr>
          </w:p>
        </w:tc>
        <w:tc>
          <w:tcPr>
            <w:tcW w:w="269" w:type="pct"/>
            <w:vMerge/>
            <w:tcBorders>
              <w:top w:val="single" w:sz="4" w:space="0" w:color="auto"/>
              <w:left w:val="single" w:sz="4" w:space="0" w:color="auto"/>
              <w:bottom w:val="single" w:sz="4" w:space="0" w:color="auto"/>
              <w:right w:val="single" w:sz="4" w:space="0" w:color="auto"/>
            </w:tcBorders>
            <w:vAlign w:val="center"/>
            <w:hideMark/>
          </w:tcPr>
          <w:p w14:paraId="15716D06" w14:textId="77777777" w:rsidR="00EE2F8F" w:rsidRPr="000C1501" w:rsidRDefault="00EE2F8F">
            <w:pPr>
              <w:spacing w:after="0"/>
              <w:jc w:val="left"/>
              <w:rPr>
                <w:sz w:val="16"/>
                <w:szCs w:val="16"/>
              </w:rPr>
            </w:pPr>
          </w:p>
        </w:tc>
        <w:tc>
          <w:tcPr>
            <w:tcW w:w="423" w:type="pct"/>
            <w:tcBorders>
              <w:top w:val="nil"/>
              <w:left w:val="nil"/>
              <w:bottom w:val="single" w:sz="4" w:space="0" w:color="auto"/>
              <w:right w:val="single" w:sz="4" w:space="0" w:color="auto"/>
            </w:tcBorders>
            <w:shd w:val="clear" w:color="auto" w:fill="auto"/>
            <w:vAlign w:val="center"/>
            <w:hideMark/>
          </w:tcPr>
          <w:p w14:paraId="3B703EB8" w14:textId="77777777" w:rsidR="00EE2F8F" w:rsidRPr="000C1501" w:rsidRDefault="00EE2F8F">
            <w:pPr>
              <w:spacing w:after="0"/>
              <w:jc w:val="center"/>
              <w:rPr>
                <w:sz w:val="16"/>
                <w:szCs w:val="16"/>
              </w:rPr>
            </w:pPr>
            <w:r w:rsidRPr="000C1501">
              <w:rPr>
                <w:sz w:val="16"/>
                <w:szCs w:val="16"/>
              </w:rPr>
              <w:t>односторонние</w:t>
            </w:r>
          </w:p>
        </w:tc>
        <w:tc>
          <w:tcPr>
            <w:tcW w:w="420" w:type="pct"/>
            <w:tcBorders>
              <w:top w:val="nil"/>
              <w:left w:val="nil"/>
              <w:bottom w:val="single" w:sz="4" w:space="0" w:color="auto"/>
              <w:right w:val="single" w:sz="4" w:space="0" w:color="auto"/>
            </w:tcBorders>
            <w:shd w:val="clear" w:color="auto" w:fill="auto"/>
            <w:vAlign w:val="center"/>
            <w:hideMark/>
          </w:tcPr>
          <w:p w14:paraId="5C22F3E1" w14:textId="77777777" w:rsidR="00EE2F8F" w:rsidRPr="000C1501" w:rsidRDefault="00EE2F8F">
            <w:pPr>
              <w:spacing w:after="0"/>
              <w:jc w:val="center"/>
              <w:rPr>
                <w:sz w:val="16"/>
                <w:szCs w:val="16"/>
              </w:rPr>
            </w:pPr>
            <w:r w:rsidRPr="000C1501">
              <w:rPr>
                <w:sz w:val="16"/>
                <w:szCs w:val="16"/>
              </w:rPr>
              <w:t>двухсторонние</w:t>
            </w:r>
          </w:p>
        </w:tc>
        <w:tc>
          <w:tcPr>
            <w:tcW w:w="453" w:type="pct"/>
            <w:vMerge/>
            <w:tcBorders>
              <w:top w:val="nil"/>
              <w:left w:val="single" w:sz="4" w:space="0" w:color="auto"/>
              <w:bottom w:val="single" w:sz="4" w:space="0" w:color="auto"/>
              <w:right w:val="single" w:sz="4" w:space="0" w:color="auto"/>
            </w:tcBorders>
            <w:vAlign w:val="center"/>
            <w:hideMark/>
          </w:tcPr>
          <w:p w14:paraId="43F2F32D" w14:textId="77777777" w:rsidR="00EE2F8F" w:rsidRPr="000C1501" w:rsidRDefault="00EE2F8F">
            <w:pPr>
              <w:spacing w:after="0"/>
              <w:jc w:val="left"/>
              <w:rPr>
                <w:sz w:val="16"/>
                <w:szCs w:val="16"/>
              </w:rPr>
            </w:pPr>
          </w:p>
        </w:tc>
        <w:tc>
          <w:tcPr>
            <w:tcW w:w="185" w:type="pct"/>
            <w:vMerge/>
            <w:tcBorders>
              <w:top w:val="nil"/>
              <w:left w:val="single" w:sz="4" w:space="0" w:color="auto"/>
              <w:bottom w:val="single" w:sz="4" w:space="0" w:color="auto"/>
              <w:right w:val="single" w:sz="4" w:space="0" w:color="auto"/>
            </w:tcBorders>
            <w:vAlign w:val="center"/>
            <w:hideMark/>
          </w:tcPr>
          <w:p w14:paraId="5A67E987" w14:textId="77777777" w:rsidR="00EE2F8F" w:rsidRPr="000C1501" w:rsidRDefault="00EE2F8F">
            <w:pPr>
              <w:spacing w:after="0"/>
              <w:jc w:val="left"/>
              <w:rPr>
                <w:sz w:val="16"/>
                <w:szCs w:val="16"/>
              </w:rPr>
            </w:pPr>
          </w:p>
        </w:tc>
        <w:tc>
          <w:tcPr>
            <w:tcW w:w="213" w:type="pct"/>
            <w:vMerge/>
            <w:tcBorders>
              <w:top w:val="nil"/>
              <w:left w:val="single" w:sz="4" w:space="0" w:color="auto"/>
              <w:bottom w:val="single" w:sz="4" w:space="0" w:color="auto"/>
              <w:right w:val="single" w:sz="4" w:space="0" w:color="auto"/>
            </w:tcBorders>
            <w:vAlign w:val="center"/>
            <w:hideMark/>
          </w:tcPr>
          <w:p w14:paraId="5F76B443" w14:textId="77777777" w:rsidR="00EE2F8F" w:rsidRPr="000C1501" w:rsidRDefault="00EE2F8F">
            <w:pPr>
              <w:spacing w:after="0"/>
              <w:jc w:val="left"/>
              <w:rPr>
                <w:sz w:val="16"/>
                <w:szCs w:val="16"/>
              </w:rPr>
            </w:pPr>
          </w:p>
        </w:tc>
        <w:tc>
          <w:tcPr>
            <w:tcW w:w="232" w:type="pct"/>
            <w:vMerge/>
            <w:tcBorders>
              <w:top w:val="nil"/>
              <w:left w:val="single" w:sz="4" w:space="0" w:color="auto"/>
              <w:bottom w:val="single" w:sz="4" w:space="0" w:color="auto"/>
              <w:right w:val="single" w:sz="4" w:space="0" w:color="auto"/>
            </w:tcBorders>
            <w:vAlign w:val="center"/>
            <w:hideMark/>
          </w:tcPr>
          <w:p w14:paraId="67EE4E79" w14:textId="77777777" w:rsidR="00EE2F8F" w:rsidRPr="000C1501" w:rsidRDefault="00EE2F8F">
            <w:pPr>
              <w:spacing w:after="0"/>
              <w:jc w:val="left"/>
              <w:rPr>
                <w:sz w:val="16"/>
                <w:szCs w:val="16"/>
              </w:rPr>
            </w:pPr>
          </w:p>
        </w:tc>
        <w:tc>
          <w:tcPr>
            <w:tcW w:w="255" w:type="pct"/>
            <w:tcBorders>
              <w:top w:val="nil"/>
              <w:left w:val="nil"/>
              <w:bottom w:val="single" w:sz="4" w:space="0" w:color="auto"/>
              <w:right w:val="single" w:sz="4" w:space="0" w:color="auto"/>
            </w:tcBorders>
            <w:shd w:val="clear" w:color="auto" w:fill="auto"/>
            <w:vAlign w:val="center"/>
            <w:hideMark/>
          </w:tcPr>
          <w:p w14:paraId="3C455385" w14:textId="77777777" w:rsidR="00EE2F8F" w:rsidRPr="000C1501" w:rsidRDefault="00EE2F8F">
            <w:pPr>
              <w:spacing w:after="0"/>
              <w:jc w:val="center"/>
              <w:rPr>
                <w:sz w:val="16"/>
                <w:szCs w:val="16"/>
              </w:rPr>
            </w:pPr>
            <w:r w:rsidRPr="000C1501">
              <w:rPr>
                <w:sz w:val="16"/>
                <w:szCs w:val="16"/>
              </w:rPr>
              <w:t>км+м</w:t>
            </w:r>
          </w:p>
        </w:tc>
        <w:tc>
          <w:tcPr>
            <w:tcW w:w="255" w:type="pct"/>
            <w:tcBorders>
              <w:top w:val="nil"/>
              <w:left w:val="nil"/>
              <w:bottom w:val="single" w:sz="4" w:space="0" w:color="auto"/>
              <w:right w:val="single" w:sz="4" w:space="0" w:color="auto"/>
            </w:tcBorders>
            <w:shd w:val="clear" w:color="auto" w:fill="auto"/>
            <w:vAlign w:val="center"/>
            <w:hideMark/>
          </w:tcPr>
          <w:p w14:paraId="4AA1EDCE" w14:textId="77777777" w:rsidR="00EE2F8F" w:rsidRPr="000C1501" w:rsidRDefault="00EE2F8F">
            <w:pPr>
              <w:spacing w:after="0"/>
              <w:jc w:val="center"/>
              <w:rPr>
                <w:sz w:val="16"/>
                <w:szCs w:val="16"/>
              </w:rPr>
            </w:pPr>
            <w:r w:rsidRPr="000C1501">
              <w:rPr>
                <w:sz w:val="16"/>
                <w:szCs w:val="16"/>
              </w:rPr>
              <w:t>км+м</w:t>
            </w:r>
          </w:p>
        </w:tc>
        <w:tc>
          <w:tcPr>
            <w:tcW w:w="337" w:type="pct"/>
            <w:tcBorders>
              <w:top w:val="nil"/>
              <w:left w:val="nil"/>
              <w:bottom w:val="single" w:sz="4" w:space="0" w:color="auto"/>
              <w:right w:val="single" w:sz="4" w:space="0" w:color="auto"/>
            </w:tcBorders>
            <w:shd w:val="clear" w:color="auto" w:fill="auto"/>
            <w:vAlign w:val="center"/>
            <w:hideMark/>
          </w:tcPr>
          <w:p w14:paraId="412CE588" w14:textId="77777777" w:rsidR="00EE2F8F" w:rsidRPr="000C1501" w:rsidRDefault="00EE2F8F">
            <w:pPr>
              <w:spacing w:after="0"/>
              <w:jc w:val="center"/>
              <w:rPr>
                <w:sz w:val="16"/>
                <w:szCs w:val="16"/>
              </w:rPr>
            </w:pPr>
            <w:r w:rsidRPr="000C1501">
              <w:rPr>
                <w:sz w:val="16"/>
                <w:szCs w:val="16"/>
              </w:rPr>
              <w:t>шт</w:t>
            </w:r>
          </w:p>
        </w:tc>
        <w:tc>
          <w:tcPr>
            <w:tcW w:w="337" w:type="pct"/>
            <w:tcBorders>
              <w:top w:val="nil"/>
              <w:left w:val="nil"/>
              <w:bottom w:val="single" w:sz="4" w:space="0" w:color="auto"/>
              <w:right w:val="single" w:sz="4" w:space="0" w:color="auto"/>
            </w:tcBorders>
            <w:shd w:val="clear" w:color="auto" w:fill="auto"/>
            <w:vAlign w:val="center"/>
            <w:hideMark/>
          </w:tcPr>
          <w:p w14:paraId="726E693F" w14:textId="77777777" w:rsidR="00EE2F8F" w:rsidRPr="000C1501" w:rsidRDefault="00EE2F8F">
            <w:pPr>
              <w:spacing w:after="0"/>
              <w:jc w:val="center"/>
              <w:rPr>
                <w:sz w:val="16"/>
                <w:szCs w:val="16"/>
              </w:rPr>
            </w:pPr>
            <w:r w:rsidRPr="000C1501">
              <w:rPr>
                <w:sz w:val="16"/>
                <w:szCs w:val="16"/>
              </w:rPr>
              <w:t>шт</w:t>
            </w:r>
          </w:p>
        </w:tc>
        <w:tc>
          <w:tcPr>
            <w:tcW w:w="255" w:type="pct"/>
            <w:tcBorders>
              <w:top w:val="nil"/>
              <w:left w:val="nil"/>
              <w:bottom w:val="single" w:sz="4" w:space="0" w:color="auto"/>
              <w:right w:val="single" w:sz="4" w:space="0" w:color="auto"/>
            </w:tcBorders>
            <w:shd w:val="clear" w:color="auto" w:fill="auto"/>
            <w:vAlign w:val="center"/>
            <w:hideMark/>
          </w:tcPr>
          <w:p w14:paraId="10C883BC" w14:textId="77777777" w:rsidR="00EE2F8F" w:rsidRPr="000C1501" w:rsidRDefault="00EE2F8F">
            <w:pPr>
              <w:spacing w:after="0"/>
              <w:jc w:val="center"/>
              <w:rPr>
                <w:sz w:val="16"/>
                <w:szCs w:val="16"/>
              </w:rPr>
            </w:pPr>
            <w:r w:rsidRPr="000C1501">
              <w:rPr>
                <w:sz w:val="16"/>
                <w:szCs w:val="16"/>
              </w:rPr>
              <w:t>км+м</w:t>
            </w:r>
          </w:p>
        </w:tc>
        <w:tc>
          <w:tcPr>
            <w:tcW w:w="255" w:type="pct"/>
            <w:tcBorders>
              <w:top w:val="nil"/>
              <w:left w:val="nil"/>
              <w:bottom w:val="single" w:sz="4" w:space="0" w:color="auto"/>
              <w:right w:val="single" w:sz="4" w:space="0" w:color="auto"/>
            </w:tcBorders>
            <w:shd w:val="clear" w:color="auto" w:fill="auto"/>
            <w:vAlign w:val="center"/>
            <w:hideMark/>
          </w:tcPr>
          <w:p w14:paraId="777281DC" w14:textId="77777777" w:rsidR="00EE2F8F" w:rsidRPr="000C1501" w:rsidRDefault="00EE2F8F">
            <w:pPr>
              <w:spacing w:after="0"/>
              <w:jc w:val="center"/>
              <w:rPr>
                <w:sz w:val="16"/>
                <w:szCs w:val="16"/>
              </w:rPr>
            </w:pPr>
            <w:r w:rsidRPr="000C1501">
              <w:rPr>
                <w:sz w:val="16"/>
                <w:szCs w:val="16"/>
              </w:rPr>
              <w:t>км+м</w:t>
            </w:r>
          </w:p>
        </w:tc>
        <w:tc>
          <w:tcPr>
            <w:tcW w:w="337" w:type="pct"/>
            <w:tcBorders>
              <w:top w:val="nil"/>
              <w:left w:val="nil"/>
              <w:bottom w:val="single" w:sz="4" w:space="0" w:color="auto"/>
              <w:right w:val="single" w:sz="4" w:space="0" w:color="auto"/>
            </w:tcBorders>
            <w:shd w:val="clear" w:color="auto" w:fill="auto"/>
            <w:vAlign w:val="center"/>
            <w:hideMark/>
          </w:tcPr>
          <w:p w14:paraId="7EECC875" w14:textId="77777777" w:rsidR="00EE2F8F" w:rsidRPr="000C1501" w:rsidRDefault="00EE2F8F">
            <w:pPr>
              <w:spacing w:after="0"/>
              <w:jc w:val="center"/>
              <w:rPr>
                <w:sz w:val="16"/>
                <w:szCs w:val="16"/>
              </w:rPr>
            </w:pPr>
            <w:r w:rsidRPr="000C1501">
              <w:rPr>
                <w:sz w:val="16"/>
                <w:szCs w:val="16"/>
              </w:rPr>
              <w:t>шт</w:t>
            </w:r>
          </w:p>
        </w:tc>
        <w:tc>
          <w:tcPr>
            <w:tcW w:w="337" w:type="pct"/>
            <w:tcBorders>
              <w:top w:val="nil"/>
              <w:left w:val="nil"/>
              <w:bottom w:val="single" w:sz="4" w:space="0" w:color="auto"/>
              <w:right w:val="single" w:sz="4" w:space="0" w:color="auto"/>
            </w:tcBorders>
            <w:shd w:val="clear" w:color="auto" w:fill="auto"/>
            <w:vAlign w:val="center"/>
            <w:hideMark/>
          </w:tcPr>
          <w:p w14:paraId="5CD3344D" w14:textId="77777777" w:rsidR="00EE2F8F" w:rsidRPr="000C1501" w:rsidRDefault="00EE2F8F">
            <w:pPr>
              <w:spacing w:after="0"/>
              <w:jc w:val="center"/>
              <w:rPr>
                <w:sz w:val="16"/>
                <w:szCs w:val="16"/>
              </w:rPr>
            </w:pPr>
            <w:r w:rsidRPr="000C1501">
              <w:rPr>
                <w:sz w:val="16"/>
                <w:szCs w:val="16"/>
              </w:rPr>
              <w:t>шт</w:t>
            </w:r>
          </w:p>
        </w:tc>
      </w:tr>
      <w:tr w:rsidR="000C1501" w:rsidRPr="000C1501" w14:paraId="7522288B" w14:textId="77777777" w:rsidTr="009E31C7">
        <w:trPr>
          <w:trHeight w:val="225"/>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2FDD269C" w14:textId="77777777" w:rsidR="00EE2F8F" w:rsidRPr="000C1501" w:rsidRDefault="00EE2F8F" w:rsidP="004E36F1">
            <w:pPr>
              <w:spacing w:after="0"/>
              <w:jc w:val="center"/>
              <w:rPr>
                <w:sz w:val="16"/>
                <w:szCs w:val="16"/>
              </w:rPr>
            </w:pPr>
            <w:r w:rsidRPr="000C1501">
              <w:rPr>
                <w:sz w:val="16"/>
                <w:szCs w:val="16"/>
              </w:rPr>
              <w:t>1</w:t>
            </w:r>
          </w:p>
        </w:tc>
        <w:tc>
          <w:tcPr>
            <w:tcW w:w="269" w:type="pct"/>
            <w:tcBorders>
              <w:top w:val="nil"/>
              <w:left w:val="nil"/>
              <w:bottom w:val="single" w:sz="4" w:space="0" w:color="auto"/>
              <w:right w:val="single" w:sz="4" w:space="0" w:color="auto"/>
            </w:tcBorders>
            <w:shd w:val="clear" w:color="auto" w:fill="auto"/>
            <w:vAlign w:val="center"/>
            <w:hideMark/>
          </w:tcPr>
          <w:p w14:paraId="521F0AC2" w14:textId="77777777" w:rsidR="00EE2F8F" w:rsidRPr="000C1501" w:rsidRDefault="00EE2F8F">
            <w:pPr>
              <w:spacing w:after="0"/>
              <w:jc w:val="center"/>
              <w:rPr>
                <w:sz w:val="16"/>
                <w:szCs w:val="16"/>
              </w:rPr>
            </w:pPr>
            <w:r w:rsidRPr="000C1501">
              <w:rPr>
                <w:sz w:val="16"/>
                <w:szCs w:val="16"/>
              </w:rPr>
              <w:t>2</w:t>
            </w:r>
          </w:p>
        </w:tc>
        <w:tc>
          <w:tcPr>
            <w:tcW w:w="269" w:type="pct"/>
            <w:tcBorders>
              <w:top w:val="nil"/>
              <w:left w:val="nil"/>
              <w:bottom w:val="single" w:sz="4" w:space="0" w:color="auto"/>
              <w:right w:val="single" w:sz="4" w:space="0" w:color="auto"/>
            </w:tcBorders>
            <w:shd w:val="clear" w:color="auto" w:fill="auto"/>
            <w:vAlign w:val="center"/>
            <w:hideMark/>
          </w:tcPr>
          <w:p w14:paraId="0BEC9763" w14:textId="77777777" w:rsidR="00EE2F8F" w:rsidRPr="000C1501" w:rsidRDefault="00EE2F8F">
            <w:pPr>
              <w:spacing w:after="0"/>
              <w:jc w:val="center"/>
              <w:rPr>
                <w:sz w:val="16"/>
                <w:szCs w:val="16"/>
              </w:rPr>
            </w:pPr>
            <w:r w:rsidRPr="000C1501">
              <w:rPr>
                <w:sz w:val="16"/>
                <w:szCs w:val="16"/>
              </w:rPr>
              <w:t>3</w:t>
            </w:r>
          </w:p>
        </w:tc>
        <w:tc>
          <w:tcPr>
            <w:tcW w:w="423" w:type="pct"/>
            <w:tcBorders>
              <w:top w:val="nil"/>
              <w:left w:val="nil"/>
              <w:bottom w:val="single" w:sz="4" w:space="0" w:color="auto"/>
              <w:right w:val="single" w:sz="4" w:space="0" w:color="auto"/>
            </w:tcBorders>
            <w:shd w:val="clear" w:color="auto" w:fill="auto"/>
            <w:vAlign w:val="center"/>
            <w:hideMark/>
          </w:tcPr>
          <w:p w14:paraId="0E785B74" w14:textId="77777777" w:rsidR="00EE2F8F" w:rsidRPr="000C1501" w:rsidRDefault="00EE2F8F">
            <w:pPr>
              <w:spacing w:after="0"/>
              <w:jc w:val="center"/>
              <w:rPr>
                <w:sz w:val="16"/>
                <w:szCs w:val="16"/>
              </w:rPr>
            </w:pPr>
            <w:r w:rsidRPr="000C1501">
              <w:rPr>
                <w:sz w:val="16"/>
                <w:szCs w:val="16"/>
              </w:rPr>
              <w:t>5</w:t>
            </w:r>
          </w:p>
        </w:tc>
        <w:tc>
          <w:tcPr>
            <w:tcW w:w="420" w:type="pct"/>
            <w:tcBorders>
              <w:top w:val="nil"/>
              <w:left w:val="nil"/>
              <w:bottom w:val="single" w:sz="4" w:space="0" w:color="auto"/>
              <w:right w:val="single" w:sz="4" w:space="0" w:color="auto"/>
            </w:tcBorders>
            <w:shd w:val="clear" w:color="auto" w:fill="auto"/>
            <w:vAlign w:val="center"/>
            <w:hideMark/>
          </w:tcPr>
          <w:p w14:paraId="3A59243E" w14:textId="77777777" w:rsidR="00EE2F8F" w:rsidRPr="000C1501" w:rsidRDefault="00EE2F8F">
            <w:pPr>
              <w:spacing w:after="0"/>
              <w:jc w:val="center"/>
              <w:rPr>
                <w:sz w:val="16"/>
                <w:szCs w:val="16"/>
              </w:rPr>
            </w:pPr>
            <w:r w:rsidRPr="000C1501">
              <w:rPr>
                <w:sz w:val="16"/>
                <w:szCs w:val="16"/>
              </w:rPr>
              <w:t>6</w:t>
            </w:r>
          </w:p>
        </w:tc>
        <w:tc>
          <w:tcPr>
            <w:tcW w:w="453" w:type="pct"/>
            <w:tcBorders>
              <w:top w:val="nil"/>
              <w:left w:val="nil"/>
              <w:bottom w:val="single" w:sz="4" w:space="0" w:color="auto"/>
              <w:right w:val="single" w:sz="4" w:space="0" w:color="auto"/>
            </w:tcBorders>
            <w:shd w:val="clear" w:color="auto" w:fill="auto"/>
            <w:vAlign w:val="center"/>
            <w:hideMark/>
          </w:tcPr>
          <w:p w14:paraId="08D033B8" w14:textId="77777777" w:rsidR="00EE2F8F" w:rsidRPr="000C1501" w:rsidRDefault="00EE2F8F">
            <w:pPr>
              <w:spacing w:after="0"/>
              <w:jc w:val="center"/>
              <w:rPr>
                <w:sz w:val="16"/>
                <w:szCs w:val="16"/>
              </w:rPr>
            </w:pPr>
            <w:r w:rsidRPr="000C1501">
              <w:rPr>
                <w:sz w:val="16"/>
                <w:szCs w:val="16"/>
              </w:rPr>
              <w:t>7</w:t>
            </w:r>
          </w:p>
        </w:tc>
        <w:tc>
          <w:tcPr>
            <w:tcW w:w="185" w:type="pct"/>
            <w:tcBorders>
              <w:top w:val="nil"/>
              <w:left w:val="nil"/>
              <w:bottom w:val="single" w:sz="4" w:space="0" w:color="auto"/>
              <w:right w:val="single" w:sz="4" w:space="0" w:color="auto"/>
            </w:tcBorders>
            <w:shd w:val="clear" w:color="auto" w:fill="auto"/>
            <w:vAlign w:val="center"/>
            <w:hideMark/>
          </w:tcPr>
          <w:p w14:paraId="365CE17A" w14:textId="77777777" w:rsidR="00EE2F8F" w:rsidRPr="000C1501" w:rsidRDefault="00EE2F8F">
            <w:pPr>
              <w:spacing w:after="0"/>
              <w:jc w:val="center"/>
              <w:rPr>
                <w:sz w:val="16"/>
                <w:szCs w:val="16"/>
              </w:rPr>
            </w:pPr>
            <w:r w:rsidRPr="000C1501">
              <w:rPr>
                <w:sz w:val="16"/>
                <w:szCs w:val="16"/>
              </w:rPr>
              <w:t>8</w:t>
            </w:r>
          </w:p>
        </w:tc>
        <w:tc>
          <w:tcPr>
            <w:tcW w:w="213" w:type="pct"/>
            <w:tcBorders>
              <w:top w:val="nil"/>
              <w:left w:val="nil"/>
              <w:bottom w:val="single" w:sz="4" w:space="0" w:color="auto"/>
              <w:right w:val="single" w:sz="4" w:space="0" w:color="auto"/>
            </w:tcBorders>
            <w:shd w:val="clear" w:color="auto" w:fill="auto"/>
            <w:vAlign w:val="center"/>
            <w:hideMark/>
          </w:tcPr>
          <w:p w14:paraId="2442D1AD" w14:textId="77777777" w:rsidR="00EE2F8F" w:rsidRPr="000C1501" w:rsidRDefault="00EE2F8F">
            <w:pPr>
              <w:spacing w:after="0"/>
              <w:jc w:val="center"/>
              <w:rPr>
                <w:sz w:val="16"/>
                <w:szCs w:val="16"/>
              </w:rPr>
            </w:pPr>
            <w:r w:rsidRPr="000C1501">
              <w:rPr>
                <w:sz w:val="16"/>
                <w:szCs w:val="16"/>
              </w:rPr>
              <w:t>9</w:t>
            </w:r>
          </w:p>
        </w:tc>
        <w:tc>
          <w:tcPr>
            <w:tcW w:w="232" w:type="pct"/>
            <w:tcBorders>
              <w:top w:val="nil"/>
              <w:left w:val="nil"/>
              <w:bottom w:val="single" w:sz="4" w:space="0" w:color="auto"/>
              <w:right w:val="single" w:sz="4" w:space="0" w:color="auto"/>
            </w:tcBorders>
            <w:shd w:val="clear" w:color="auto" w:fill="auto"/>
            <w:vAlign w:val="center"/>
            <w:hideMark/>
          </w:tcPr>
          <w:p w14:paraId="327290D9" w14:textId="77777777" w:rsidR="00EE2F8F" w:rsidRPr="000C1501" w:rsidRDefault="00EE2F8F">
            <w:pPr>
              <w:spacing w:after="0"/>
              <w:jc w:val="center"/>
              <w:rPr>
                <w:sz w:val="16"/>
                <w:szCs w:val="16"/>
              </w:rPr>
            </w:pPr>
            <w:r w:rsidRPr="000C1501">
              <w:rPr>
                <w:sz w:val="16"/>
                <w:szCs w:val="16"/>
              </w:rPr>
              <w:t>10</w:t>
            </w:r>
          </w:p>
        </w:tc>
        <w:tc>
          <w:tcPr>
            <w:tcW w:w="255" w:type="pct"/>
            <w:tcBorders>
              <w:top w:val="nil"/>
              <w:left w:val="nil"/>
              <w:bottom w:val="single" w:sz="4" w:space="0" w:color="auto"/>
              <w:right w:val="single" w:sz="4" w:space="0" w:color="auto"/>
            </w:tcBorders>
            <w:shd w:val="clear" w:color="auto" w:fill="auto"/>
            <w:vAlign w:val="center"/>
            <w:hideMark/>
          </w:tcPr>
          <w:p w14:paraId="702B94BE" w14:textId="77777777" w:rsidR="00EE2F8F" w:rsidRPr="000C1501" w:rsidRDefault="00EE2F8F">
            <w:pPr>
              <w:spacing w:after="0"/>
              <w:jc w:val="center"/>
              <w:rPr>
                <w:sz w:val="16"/>
                <w:szCs w:val="16"/>
              </w:rPr>
            </w:pPr>
            <w:r w:rsidRPr="000C1501">
              <w:rPr>
                <w:sz w:val="16"/>
                <w:szCs w:val="16"/>
              </w:rPr>
              <w:t>11</w:t>
            </w:r>
          </w:p>
        </w:tc>
        <w:tc>
          <w:tcPr>
            <w:tcW w:w="255" w:type="pct"/>
            <w:tcBorders>
              <w:top w:val="nil"/>
              <w:left w:val="nil"/>
              <w:bottom w:val="single" w:sz="4" w:space="0" w:color="auto"/>
              <w:right w:val="single" w:sz="4" w:space="0" w:color="auto"/>
            </w:tcBorders>
            <w:shd w:val="clear" w:color="auto" w:fill="auto"/>
            <w:vAlign w:val="center"/>
            <w:hideMark/>
          </w:tcPr>
          <w:p w14:paraId="52F63AE7" w14:textId="77777777" w:rsidR="00EE2F8F" w:rsidRPr="000C1501" w:rsidRDefault="00EE2F8F">
            <w:pPr>
              <w:spacing w:after="0"/>
              <w:jc w:val="center"/>
              <w:rPr>
                <w:sz w:val="16"/>
                <w:szCs w:val="16"/>
              </w:rPr>
            </w:pPr>
            <w:r w:rsidRPr="000C1501">
              <w:rPr>
                <w:sz w:val="16"/>
                <w:szCs w:val="16"/>
              </w:rPr>
              <w:t>12</w:t>
            </w:r>
          </w:p>
        </w:tc>
        <w:tc>
          <w:tcPr>
            <w:tcW w:w="337" w:type="pct"/>
            <w:tcBorders>
              <w:top w:val="nil"/>
              <w:left w:val="nil"/>
              <w:bottom w:val="single" w:sz="4" w:space="0" w:color="auto"/>
              <w:right w:val="single" w:sz="4" w:space="0" w:color="auto"/>
            </w:tcBorders>
            <w:shd w:val="clear" w:color="auto" w:fill="auto"/>
            <w:vAlign w:val="center"/>
            <w:hideMark/>
          </w:tcPr>
          <w:p w14:paraId="4B3E8FC0" w14:textId="77777777" w:rsidR="00EE2F8F" w:rsidRPr="000C1501" w:rsidRDefault="00EE2F8F">
            <w:pPr>
              <w:spacing w:after="0"/>
              <w:jc w:val="center"/>
              <w:rPr>
                <w:sz w:val="16"/>
                <w:szCs w:val="16"/>
              </w:rPr>
            </w:pPr>
            <w:r w:rsidRPr="000C1501">
              <w:rPr>
                <w:sz w:val="16"/>
                <w:szCs w:val="16"/>
              </w:rPr>
              <w:t>13</w:t>
            </w:r>
          </w:p>
        </w:tc>
        <w:tc>
          <w:tcPr>
            <w:tcW w:w="337" w:type="pct"/>
            <w:tcBorders>
              <w:top w:val="nil"/>
              <w:left w:val="nil"/>
              <w:bottom w:val="single" w:sz="4" w:space="0" w:color="auto"/>
              <w:right w:val="single" w:sz="4" w:space="0" w:color="auto"/>
            </w:tcBorders>
            <w:shd w:val="clear" w:color="auto" w:fill="auto"/>
            <w:vAlign w:val="center"/>
            <w:hideMark/>
          </w:tcPr>
          <w:p w14:paraId="3A1D9ECE" w14:textId="77777777" w:rsidR="00EE2F8F" w:rsidRPr="000C1501" w:rsidRDefault="00EE2F8F">
            <w:pPr>
              <w:spacing w:after="0"/>
              <w:jc w:val="center"/>
              <w:rPr>
                <w:sz w:val="16"/>
                <w:szCs w:val="16"/>
              </w:rPr>
            </w:pPr>
            <w:r w:rsidRPr="000C1501">
              <w:rPr>
                <w:sz w:val="16"/>
                <w:szCs w:val="16"/>
              </w:rPr>
              <w:t>14</w:t>
            </w:r>
          </w:p>
        </w:tc>
        <w:tc>
          <w:tcPr>
            <w:tcW w:w="255" w:type="pct"/>
            <w:tcBorders>
              <w:top w:val="nil"/>
              <w:left w:val="nil"/>
              <w:bottom w:val="single" w:sz="4" w:space="0" w:color="auto"/>
              <w:right w:val="single" w:sz="4" w:space="0" w:color="auto"/>
            </w:tcBorders>
            <w:shd w:val="clear" w:color="auto" w:fill="auto"/>
            <w:vAlign w:val="center"/>
            <w:hideMark/>
          </w:tcPr>
          <w:p w14:paraId="1D620773" w14:textId="77777777" w:rsidR="00EE2F8F" w:rsidRPr="000C1501" w:rsidRDefault="00EE2F8F">
            <w:pPr>
              <w:spacing w:after="0"/>
              <w:jc w:val="center"/>
              <w:rPr>
                <w:sz w:val="16"/>
                <w:szCs w:val="16"/>
              </w:rPr>
            </w:pPr>
            <w:r w:rsidRPr="000C1501">
              <w:rPr>
                <w:sz w:val="16"/>
                <w:szCs w:val="16"/>
              </w:rPr>
              <w:t>15</w:t>
            </w:r>
          </w:p>
        </w:tc>
        <w:tc>
          <w:tcPr>
            <w:tcW w:w="255" w:type="pct"/>
            <w:tcBorders>
              <w:top w:val="nil"/>
              <w:left w:val="nil"/>
              <w:bottom w:val="single" w:sz="4" w:space="0" w:color="auto"/>
              <w:right w:val="single" w:sz="4" w:space="0" w:color="auto"/>
            </w:tcBorders>
            <w:shd w:val="clear" w:color="auto" w:fill="auto"/>
            <w:vAlign w:val="center"/>
            <w:hideMark/>
          </w:tcPr>
          <w:p w14:paraId="54C48C9C" w14:textId="77777777" w:rsidR="00EE2F8F" w:rsidRPr="000C1501" w:rsidRDefault="00EE2F8F">
            <w:pPr>
              <w:spacing w:after="0"/>
              <w:jc w:val="center"/>
              <w:rPr>
                <w:sz w:val="16"/>
                <w:szCs w:val="16"/>
              </w:rPr>
            </w:pPr>
            <w:r w:rsidRPr="000C1501">
              <w:rPr>
                <w:sz w:val="16"/>
                <w:szCs w:val="16"/>
              </w:rPr>
              <w:t>16</w:t>
            </w:r>
          </w:p>
        </w:tc>
        <w:tc>
          <w:tcPr>
            <w:tcW w:w="337" w:type="pct"/>
            <w:tcBorders>
              <w:top w:val="nil"/>
              <w:left w:val="nil"/>
              <w:bottom w:val="single" w:sz="4" w:space="0" w:color="auto"/>
              <w:right w:val="single" w:sz="4" w:space="0" w:color="auto"/>
            </w:tcBorders>
            <w:shd w:val="clear" w:color="auto" w:fill="auto"/>
            <w:vAlign w:val="center"/>
            <w:hideMark/>
          </w:tcPr>
          <w:p w14:paraId="1353219A" w14:textId="77777777" w:rsidR="00EE2F8F" w:rsidRPr="000C1501" w:rsidRDefault="00EE2F8F">
            <w:pPr>
              <w:spacing w:after="0"/>
              <w:jc w:val="center"/>
              <w:rPr>
                <w:sz w:val="16"/>
                <w:szCs w:val="16"/>
              </w:rPr>
            </w:pPr>
            <w:r w:rsidRPr="000C1501">
              <w:rPr>
                <w:sz w:val="16"/>
                <w:szCs w:val="16"/>
              </w:rPr>
              <w:t>17</w:t>
            </w:r>
          </w:p>
        </w:tc>
        <w:tc>
          <w:tcPr>
            <w:tcW w:w="337" w:type="pct"/>
            <w:tcBorders>
              <w:top w:val="nil"/>
              <w:left w:val="nil"/>
              <w:bottom w:val="single" w:sz="4" w:space="0" w:color="auto"/>
              <w:right w:val="single" w:sz="4" w:space="0" w:color="auto"/>
            </w:tcBorders>
            <w:shd w:val="clear" w:color="auto" w:fill="auto"/>
            <w:vAlign w:val="center"/>
            <w:hideMark/>
          </w:tcPr>
          <w:p w14:paraId="773CDE1E" w14:textId="77777777" w:rsidR="00EE2F8F" w:rsidRPr="000C1501" w:rsidRDefault="00EE2F8F">
            <w:pPr>
              <w:spacing w:after="0"/>
              <w:jc w:val="center"/>
              <w:rPr>
                <w:sz w:val="16"/>
                <w:szCs w:val="16"/>
              </w:rPr>
            </w:pPr>
            <w:r w:rsidRPr="000C1501">
              <w:rPr>
                <w:sz w:val="16"/>
                <w:szCs w:val="16"/>
              </w:rPr>
              <w:t>18</w:t>
            </w:r>
          </w:p>
        </w:tc>
      </w:tr>
      <w:tr w:rsidR="000C1501" w:rsidRPr="000C1501" w14:paraId="72AA1FA2" w14:textId="77777777" w:rsidTr="009E31C7">
        <w:trPr>
          <w:trHeight w:val="225"/>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3A7A623E" w14:textId="77777777" w:rsidR="00EE2F8F" w:rsidRPr="000C1501" w:rsidRDefault="00EE2F8F" w:rsidP="004E36F1">
            <w:pPr>
              <w:spacing w:after="0"/>
              <w:jc w:val="center"/>
              <w:rPr>
                <w:sz w:val="16"/>
                <w:szCs w:val="16"/>
              </w:rPr>
            </w:pPr>
            <w:r w:rsidRPr="000C1501">
              <w:rPr>
                <w:sz w:val="16"/>
                <w:szCs w:val="16"/>
              </w:rPr>
              <w:t> </w:t>
            </w:r>
          </w:p>
        </w:tc>
        <w:tc>
          <w:tcPr>
            <w:tcW w:w="269" w:type="pct"/>
            <w:tcBorders>
              <w:top w:val="nil"/>
              <w:left w:val="nil"/>
              <w:bottom w:val="single" w:sz="4" w:space="0" w:color="auto"/>
              <w:right w:val="single" w:sz="4" w:space="0" w:color="auto"/>
            </w:tcBorders>
            <w:shd w:val="clear" w:color="auto" w:fill="auto"/>
            <w:vAlign w:val="center"/>
            <w:hideMark/>
          </w:tcPr>
          <w:p w14:paraId="0417C735" w14:textId="77777777" w:rsidR="00EE2F8F" w:rsidRPr="000C1501" w:rsidRDefault="00EE2F8F">
            <w:pPr>
              <w:spacing w:after="0"/>
              <w:jc w:val="center"/>
              <w:rPr>
                <w:sz w:val="16"/>
                <w:szCs w:val="16"/>
              </w:rPr>
            </w:pPr>
            <w:r w:rsidRPr="000C1501">
              <w:rPr>
                <w:sz w:val="16"/>
                <w:szCs w:val="16"/>
              </w:rPr>
              <w:t> </w:t>
            </w:r>
          </w:p>
        </w:tc>
        <w:tc>
          <w:tcPr>
            <w:tcW w:w="269" w:type="pct"/>
            <w:tcBorders>
              <w:top w:val="nil"/>
              <w:left w:val="nil"/>
              <w:bottom w:val="single" w:sz="4" w:space="0" w:color="auto"/>
              <w:right w:val="single" w:sz="4" w:space="0" w:color="auto"/>
            </w:tcBorders>
            <w:shd w:val="clear" w:color="auto" w:fill="auto"/>
            <w:vAlign w:val="center"/>
            <w:hideMark/>
          </w:tcPr>
          <w:p w14:paraId="1F41F833" w14:textId="77777777" w:rsidR="00EE2F8F" w:rsidRPr="000C1501" w:rsidRDefault="00EE2F8F">
            <w:pPr>
              <w:spacing w:after="0"/>
              <w:jc w:val="center"/>
              <w:rPr>
                <w:sz w:val="16"/>
                <w:szCs w:val="16"/>
              </w:rPr>
            </w:pPr>
            <w:r w:rsidRPr="000C1501">
              <w:rPr>
                <w:sz w:val="16"/>
                <w:szCs w:val="16"/>
              </w:rPr>
              <w:t> </w:t>
            </w:r>
          </w:p>
        </w:tc>
        <w:tc>
          <w:tcPr>
            <w:tcW w:w="423" w:type="pct"/>
            <w:tcBorders>
              <w:top w:val="nil"/>
              <w:left w:val="nil"/>
              <w:bottom w:val="single" w:sz="4" w:space="0" w:color="auto"/>
              <w:right w:val="single" w:sz="4" w:space="0" w:color="auto"/>
            </w:tcBorders>
            <w:shd w:val="clear" w:color="auto" w:fill="auto"/>
            <w:vAlign w:val="center"/>
            <w:hideMark/>
          </w:tcPr>
          <w:p w14:paraId="40DB7BFE" w14:textId="77777777" w:rsidR="00EE2F8F" w:rsidRPr="000C1501" w:rsidRDefault="00EE2F8F">
            <w:pPr>
              <w:spacing w:after="0"/>
              <w:jc w:val="center"/>
              <w:rPr>
                <w:sz w:val="16"/>
                <w:szCs w:val="16"/>
              </w:rPr>
            </w:pPr>
            <w:r w:rsidRPr="000C1501">
              <w:rPr>
                <w:sz w:val="16"/>
                <w:szCs w:val="16"/>
              </w:rPr>
              <w:t> </w:t>
            </w:r>
          </w:p>
        </w:tc>
        <w:tc>
          <w:tcPr>
            <w:tcW w:w="420" w:type="pct"/>
            <w:tcBorders>
              <w:top w:val="nil"/>
              <w:left w:val="nil"/>
              <w:bottom w:val="single" w:sz="4" w:space="0" w:color="auto"/>
              <w:right w:val="single" w:sz="4" w:space="0" w:color="auto"/>
            </w:tcBorders>
            <w:shd w:val="clear" w:color="auto" w:fill="auto"/>
            <w:vAlign w:val="center"/>
            <w:hideMark/>
          </w:tcPr>
          <w:p w14:paraId="3F309358" w14:textId="77777777" w:rsidR="00EE2F8F" w:rsidRPr="000C1501" w:rsidRDefault="00EE2F8F">
            <w:pPr>
              <w:spacing w:after="0"/>
              <w:jc w:val="center"/>
              <w:rPr>
                <w:sz w:val="16"/>
                <w:szCs w:val="16"/>
              </w:rPr>
            </w:pPr>
            <w:r w:rsidRPr="000C1501">
              <w:rPr>
                <w:sz w:val="16"/>
                <w:szCs w:val="16"/>
              </w:rPr>
              <w:t> </w:t>
            </w:r>
          </w:p>
        </w:tc>
        <w:tc>
          <w:tcPr>
            <w:tcW w:w="453" w:type="pct"/>
            <w:tcBorders>
              <w:top w:val="nil"/>
              <w:left w:val="nil"/>
              <w:bottom w:val="single" w:sz="4" w:space="0" w:color="auto"/>
              <w:right w:val="single" w:sz="4" w:space="0" w:color="auto"/>
            </w:tcBorders>
            <w:shd w:val="clear" w:color="auto" w:fill="auto"/>
            <w:vAlign w:val="center"/>
            <w:hideMark/>
          </w:tcPr>
          <w:p w14:paraId="4591692A" w14:textId="77777777" w:rsidR="00EE2F8F" w:rsidRPr="000C1501" w:rsidRDefault="00EE2F8F">
            <w:pPr>
              <w:spacing w:after="0"/>
              <w:jc w:val="center"/>
              <w:rPr>
                <w:sz w:val="16"/>
                <w:szCs w:val="16"/>
              </w:rPr>
            </w:pPr>
            <w:r w:rsidRPr="000C1501">
              <w:rPr>
                <w:sz w:val="16"/>
                <w:szCs w:val="16"/>
              </w:rPr>
              <w:t> </w:t>
            </w:r>
          </w:p>
        </w:tc>
        <w:tc>
          <w:tcPr>
            <w:tcW w:w="185" w:type="pct"/>
            <w:tcBorders>
              <w:top w:val="nil"/>
              <w:left w:val="nil"/>
              <w:bottom w:val="single" w:sz="4" w:space="0" w:color="auto"/>
              <w:right w:val="single" w:sz="4" w:space="0" w:color="auto"/>
            </w:tcBorders>
            <w:shd w:val="clear" w:color="auto" w:fill="auto"/>
            <w:vAlign w:val="center"/>
            <w:hideMark/>
          </w:tcPr>
          <w:p w14:paraId="767C540F" w14:textId="77777777" w:rsidR="00EE2F8F" w:rsidRPr="000C1501" w:rsidRDefault="00EE2F8F">
            <w:pPr>
              <w:spacing w:after="0"/>
              <w:jc w:val="center"/>
              <w:rPr>
                <w:sz w:val="16"/>
                <w:szCs w:val="16"/>
              </w:rPr>
            </w:pPr>
            <w:r w:rsidRPr="000C1501">
              <w:rPr>
                <w:sz w:val="16"/>
                <w:szCs w:val="16"/>
              </w:rPr>
              <w:t> </w:t>
            </w:r>
          </w:p>
        </w:tc>
        <w:tc>
          <w:tcPr>
            <w:tcW w:w="213" w:type="pct"/>
            <w:tcBorders>
              <w:top w:val="nil"/>
              <w:left w:val="nil"/>
              <w:bottom w:val="single" w:sz="4" w:space="0" w:color="auto"/>
              <w:right w:val="single" w:sz="4" w:space="0" w:color="auto"/>
            </w:tcBorders>
            <w:shd w:val="clear" w:color="auto" w:fill="auto"/>
            <w:vAlign w:val="center"/>
            <w:hideMark/>
          </w:tcPr>
          <w:p w14:paraId="1AB1C18E" w14:textId="77777777" w:rsidR="00EE2F8F" w:rsidRPr="000C1501" w:rsidRDefault="00EE2F8F">
            <w:pPr>
              <w:spacing w:after="0"/>
              <w:jc w:val="center"/>
              <w:rPr>
                <w:sz w:val="16"/>
                <w:szCs w:val="16"/>
              </w:rPr>
            </w:pPr>
            <w:r w:rsidRPr="000C1501">
              <w:rPr>
                <w:sz w:val="16"/>
                <w:szCs w:val="16"/>
              </w:rPr>
              <w:t> </w:t>
            </w:r>
          </w:p>
        </w:tc>
        <w:tc>
          <w:tcPr>
            <w:tcW w:w="232" w:type="pct"/>
            <w:tcBorders>
              <w:top w:val="nil"/>
              <w:left w:val="nil"/>
              <w:bottom w:val="single" w:sz="4" w:space="0" w:color="auto"/>
              <w:right w:val="single" w:sz="4" w:space="0" w:color="auto"/>
            </w:tcBorders>
            <w:shd w:val="clear" w:color="auto" w:fill="auto"/>
            <w:vAlign w:val="center"/>
            <w:hideMark/>
          </w:tcPr>
          <w:p w14:paraId="305B330A"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35C1C0EE"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65132A13"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2B41FCE9"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1D90409A"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420B1223"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3DC3996A"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13E1430A"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43D58DB5" w14:textId="77777777" w:rsidR="00EE2F8F" w:rsidRPr="000C1501" w:rsidRDefault="00EE2F8F">
            <w:pPr>
              <w:spacing w:after="0"/>
              <w:jc w:val="center"/>
              <w:rPr>
                <w:sz w:val="16"/>
                <w:szCs w:val="16"/>
              </w:rPr>
            </w:pPr>
            <w:r w:rsidRPr="000C1501">
              <w:rPr>
                <w:sz w:val="16"/>
                <w:szCs w:val="16"/>
              </w:rPr>
              <w:t> </w:t>
            </w:r>
          </w:p>
        </w:tc>
      </w:tr>
      <w:tr w:rsidR="000C1501" w:rsidRPr="000C1501" w14:paraId="3D0DC115" w14:textId="77777777" w:rsidTr="009E31C7">
        <w:trPr>
          <w:trHeight w:val="225"/>
        </w:trPr>
        <w:tc>
          <w:tcPr>
            <w:tcW w:w="168" w:type="pct"/>
            <w:tcBorders>
              <w:top w:val="nil"/>
              <w:left w:val="single" w:sz="4" w:space="0" w:color="auto"/>
              <w:bottom w:val="single" w:sz="4" w:space="0" w:color="auto"/>
              <w:right w:val="single" w:sz="4" w:space="0" w:color="auto"/>
            </w:tcBorders>
            <w:shd w:val="clear" w:color="auto" w:fill="auto"/>
            <w:textDirection w:val="btLr"/>
            <w:vAlign w:val="center"/>
            <w:hideMark/>
          </w:tcPr>
          <w:p w14:paraId="038C839D" w14:textId="77777777" w:rsidR="00EE2F8F" w:rsidRPr="000C1501" w:rsidRDefault="00EE2F8F" w:rsidP="004E36F1">
            <w:pPr>
              <w:spacing w:after="0"/>
              <w:jc w:val="left"/>
              <w:rPr>
                <w:b/>
                <w:bCs/>
                <w:sz w:val="20"/>
                <w:szCs w:val="20"/>
              </w:rPr>
            </w:pPr>
            <w:r w:rsidRPr="000C1501">
              <w:rPr>
                <w:b/>
                <w:bCs/>
                <w:sz w:val="20"/>
                <w:szCs w:val="20"/>
              </w:rPr>
              <w:t> </w:t>
            </w:r>
          </w:p>
        </w:tc>
        <w:tc>
          <w:tcPr>
            <w:tcW w:w="269" w:type="pct"/>
            <w:tcBorders>
              <w:top w:val="nil"/>
              <w:left w:val="nil"/>
              <w:bottom w:val="single" w:sz="4" w:space="0" w:color="auto"/>
              <w:right w:val="single" w:sz="4" w:space="0" w:color="auto"/>
            </w:tcBorders>
            <w:shd w:val="clear" w:color="auto" w:fill="auto"/>
            <w:vAlign w:val="center"/>
            <w:hideMark/>
          </w:tcPr>
          <w:p w14:paraId="40A1D7F4" w14:textId="77777777" w:rsidR="00EE2F8F" w:rsidRPr="000C1501" w:rsidRDefault="00EE2F8F">
            <w:pPr>
              <w:spacing w:after="0"/>
              <w:jc w:val="center"/>
              <w:rPr>
                <w:sz w:val="16"/>
                <w:szCs w:val="16"/>
              </w:rPr>
            </w:pPr>
            <w:r w:rsidRPr="000C1501">
              <w:rPr>
                <w:sz w:val="16"/>
                <w:szCs w:val="16"/>
              </w:rPr>
              <w:t> </w:t>
            </w:r>
          </w:p>
        </w:tc>
        <w:tc>
          <w:tcPr>
            <w:tcW w:w="269" w:type="pct"/>
            <w:tcBorders>
              <w:top w:val="nil"/>
              <w:left w:val="nil"/>
              <w:bottom w:val="single" w:sz="4" w:space="0" w:color="auto"/>
              <w:right w:val="single" w:sz="4" w:space="0" w:color="auto"/>
            </w:tcBorders>
            <w:shd w:val="clear" w:color="auto" w:fill="auto"/>
            <w:vAlign w:val="center"/>
            <w:hideMark/>
          </w:tcPr>
          <w:p w14:paraId="1BE69524" w14:textId="77777777" w:rsidR="00EE2F8F" w:rsidRPr="000C1501" w:rsidRDefault="00EE2F8F">
            <w:pPr>
              <w:spacing w:after="0"/>
              <w:jc w:val="center"/>
              <w:rPr>
                <w:sz w:val="16"/>
                <w:szCs w:val="16"/>
              </w:rPr>
            </w:pPr>
            <w:r w:rsidRPr="000C1501">
              <w:rPr>
                <w:sz w:val="16"/>
                <w:szCs w:val="16"/>
              </w:rPr>
              <w:t> </w:t>
            </w:r>
          </w:p>
        </w:tc>
        <w:tc>
          <w:tcPr>
            <w:tcW w:w="423" w:type="pct"/>
            <w:tcBorders>
              <w:top w:val="nil"/>
              <w:left w:val="nil"/>
              <w:bottom w:val="single" w:sz="4" w:space="0" w:color="auto"/>
              <w:right w:val="single" w:sz="4" w:space="0" w:color="auto"/>
            </w:tcBorders>
            <w:shd w:val="clear" w:color="auto" w:fill="auto"/>
            <w:vAlign w:val="center"/>
            <w:hideMark/>
          </w:tcPr>
          <w:p w14:paraId="77F45653" w14:textId="77777777" w:rsidR="00EE2F8F" w:rsidRPr="000C1501" w:rsidRDefault="00EE2F8F">
            <w:pPr>
              <w:spacing w:after="0"/>
              <w:jc w:val="center"/>
              <w:rPr>
                <w:sz w:val="16"/>
                <w:szCs w:val="16"/>
              </w:rPr>
            </w:pPr>
            <w:r w:rsidRPr="000C1501">
              <w:rPr>
                <w:sz w:val="16"/>
                <w:szCs w:val="16"/>
              </w:rPr>
              <w:t> </w:t>
            </w:r>
          </w:p>
        </w:tc>
        <w:tc>
          <w:tcPr>
            <w:tcW w:w="420" w:type="pct"/>
            <w:tcBorders>
              <w:top w:val="nil"/>
              <w:left w:val="nil"/>
              <w:bottom w:val="single" w:sz="4" w:space="0" w:color="auto"/>
              <w:right w:val="single" w:sz="4" w:space="0" w:color="auto"/>
            </w:tcBorders>
            <w:shd w:val="clear" w:color="auto" w:fill="auto"/>
            <w:vAlign w:val="center"/>
            <w:hideMark/>
          </w:tcPr>
          <w:p w14:paraId="73A09C98" w14:textId="77777777" w:rsidR="00EE2F8F" w:rsidRPr="000C1501" w:rsidRDefault="00EE2F8F">
            <w:pPr>
              <w:spacing w:after="0"/>
              <w:jc w:val="center"/>
              <w:rPr>
                <w:sz w:val="16"/>
                <w:szCs w:val="16"/>
              </w:rPr>
            </w:pPr>
            <w:r w:rsidRPr="000C1501">
              <w:rPr>
                <w:sz w:val="16"/>
                <w:szCs w:val="16"/>
              </w:rPr>
              <w:t> </w:t>
            </w:r>
          </w:p>
        </w:tc>
        <w:tc>
          <w:tcPr>
            <w:tcW w:w="453" w:type="pct"/>
            <w:tcBorders>
              <w:top w:val="nil"/>
              <w:left w:val="nil"/>
              <w:bottom w:val="single" w:sz="4" w:space="0" w:color="auto"/>
              <w:right w:val="single" w:sz="4" w:space="0" w:color="auto"/>
            </w:tcBorders>
            <w:shd w:val="clear" w:color="auto" w:fill="auto"/>
            <w:vAlign w:val="center"/>
            <w:hideMark/>
          </w:tcPr>
          <w:p w14:paraId="73A46987" w14:textId="77777777" w:rsidR="00EE2F8F" w:rsidRPr="000C1501" w:rsidRDefault="00EE2F8F">
            <w:pPr>
              <w:spacing w:after="0"/>
              <w:jc w:val="center"/>
              <w:rPr>
                <w:sz w:val="16"/>
                <w:szCs w:val="16"/>
              </w:rPr>
            </w:pPr>
            <w:r w:rsidRPr="000C1501">
              <w:rPr>
                <w:sz w:val="16"/>
                <w:szCs w:val="16"/>
              </w:rPr>
              <w:t> </w:t>
            </w:r>
          </w:p>
        </w:tc>
        <w:tc>
          <w:tcPr>
            <w:tcW w:w="185" w:type="pct"/>
            <w:tcBorders>
              <w:top w:val="nil"/>
              <w:left w:val="nil"/>
              <w:bottom w:val="single" w:sz="4" w:space="0" w:color="auto"/>
              <w:right w:val="single" w:sz="4" w:space="0" w:color="auto"/>
            </w:tcBorders>
            <w:shd w:val="clear" w:color="auto" w:fill="auto"/>
            <w:vAlign w:val="center"/>
            <w:hideMark/>
          </w:tcPr>
          <w:p w14:paraId="0571590E" w14:textId="77777777" w:rsidR="00EE2F8F" w:rsidRPr="000C1501" w:rsidRDefault="00EE2F8F">
            <w:pPr>
              <w:spacing w:after="0"/>
              <w:jc w:val="center"/>
              <w:rPr>
                <w:sz w:val="16"/>
                <w:szCs w:val="16"/>
              </w:rPr>
            </w:pPr>
            <w:r w:rsidRPr="000C1501">
              <w:rPr>
                <w:sz w:val="16"/>
                <w:szCs w:val="16"/>
              </w:rPr>
              <w:t> </w:t>
            </w:r>
          </w:p>
        </w:tc>
        <w:tc>
          <w:tcPr>
            <w:tcW w:w="213" w:type="pct"/>
            <w:tcBorders>
              <w:top w:val="nil"/>
              <w:left w:val="nil"/>
              <w:bottom w:val="single" w:sz="4" w:space="0" w:color="auto"/>
              <w:right w:val="single" w:sz="4" w:space="0" w:color="auto"/>
            </w:tcBorders>
            <w:shd w:val="clear" w:color="auto" w:fill="auto"/>
            <w:vAlign w:val="center"/>
            <w:hideMark/>
          </w:tcPr>
          <w:p w14:paraId="68722F0C" w14:textId="77777777" w:rsidR="00EE2F8F" w:rsidRPr="000C1501" w:rsidRDefault="00EE2F8F">
            <w:pPr>
              <w:spacing w:after="0"/>
              <w:jc w:val="center"/>
              <w:rPr>
                <w:sz w:val="16"/>
                <w:szCs w:val="16"/>
              </w:rPr>
            </w:pPr>
            <w:r w:rsidRPr="000C1501">
              <w:rPr>
                <w:sz w:val="16"/>
                <w:szCs w:val="16"/>
              </w:rPr>
              <w:t> </w:t>
            </w:r>
          </w:p>
        </w:tc>
        <w:tc>
          <w:tcPr>
            <w:tcW w:w="232" w:type="pct"/>
            <w:tcBorders>
              <w:top w:val="nil"/>
              <w:left w:val="nil"/>
              <w:bottom w:val="single" w:sz="4" w:space="0" w:color="auto"/>
              <w:right w:val="single" w:sz="4" w:space="0" w:color="auto"/>
            </w:tcBorders>
            <w:shd w:val="clear" w:color="auto" w:fill="auto"/>
            <w:vAlign w:val="center"/>
            <w:hideMark/>
          </w:tcPr>
          <w:p w14:paraId="7F83CBB4"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7E2AAB41"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45F8C7FC"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741CF39F"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15BB1C3E"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46372534"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4C9B1BF3"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758C0DDE"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18FD00A0" w14:textId="77777777" w:rsidR="00EE2F8F" w:rsidRPr="000C1501" w:rsidRDefault="00EE2F8F">
            <w:pPr>
              <w:spacing w:after="0"/>
              <w:jc w:val="center"/>
              <w:rPr>
                <w:sz w:val="16"/>
                <w:szCs w:val="16"/>
              </w:rPr>
            </w:pPr>
            <w:r w:rsidRPr="000C1501">
              <w:rPr>
                <w:sz w:val="16"/>
                <w:szCs w:val="16"/>
              </w:rPr>
              <w:t> </w:t>
            </w:r>
          </w:p>
        </w:tc>
      </w:tr>
      <w:tr w:rsidR="000C1501" w:rsidRPr="000C1501" w14:paraId="63898E89" w14:textId="77777777" w:rsidTr="009E31C7">
        <w:trPr>
          <w:trHeight w:val="390"/>
        </w:trPr>
        <w:tc>
          <w:tcPr>
            <w:tcW w:w="705"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B51CFE" w14:textId="77777777" w:rsidR="00EE2F8F" w:rsidRPr="000C1501" w:rsidRDefault="00EE2F8F" w:rsidP="004E36F1">
            <w:pPr>
              <w:spacing w:after="0"/>
              <w:jc w:val="right"/>
              <w:rPr>
                <w:b/>
                <w:bCs/>
                <w:sz w:val="16"/>
                <w:szCs w:val="16"/>
              </w:rPr>
            </w:pPr>
            <w:r w:rsidRPr="000C1501">
              <w:rPr>
                <w:b/>
                <w:bCs/>
                <w:sz w:val="16"/>
                <w:szCs w:val="16"/>
              </w:rPr>
              <w:t>Итого по субъекту РФ:</w:t>
            </w:r>
          </w:p>
        </w:tc>
        <w:tc>
          <w:tcPr>
            <w:tcW w:w="423" w:type="pct"/>
            <w:tcBorders>
              <w:top w:val="nil"/>
              <w:left w:val="nil"/>
              <w:bottom w:val="single" w:sz="4" w:space="0" w:color="auto"/>
              <w:right w:val="single" w:sz="4" w:space="0" w:color="auto"/>
            </w:tcBorders>
            <w:shd w:val="clear" w:color="auto" w:fill="auto"/>
            <w:vAlign w:val="center"/>
            <w:hideMark/>
          </w:tcPr>
          <w:p w14:paraId="6626185C" w14:textId="77777777" w:rsidR="00EE2F8F" w:rsidRPr="000C1501" w:rsidRDefault="00EE2F8F">
            <w:pPr>
              <w:spacing w:after="0"/>
              <w:jc w:val="center"/>
              <w:rPr>
                <w:sz w:val="16"/>
                <w:szCs w:val="16"/>
              </w:rPr>
            </w:pPr>
            <w:r w:rsidRPr="000C1501">
              <w:rPr>
                <w:sz w:val="16"/>
                <w:szCs w:val="16"/>
              </w:rPr>
              <w:t> </w:t>
            </w:r>
          </w:p>
        </w:tc>
        <w:tc>
          <w:tcPr>
            <w:tcW w:w="420" w:type="pct"/>
            <w:tcBorders>
              <w:top w:val="nil"/>
              <w:left w:val="nil"/>
              <w:bottom w:val="single" w:sz="4" w:space="0" w:color="auto"/>
              <w:right w:val="single" w:sz="4" w:space="0" w:color="auto"/>
            </w:tcBorders>
            <w:shd w:val="clear" w:color="auto" w:fill="auto"/>
            <w:vAlign w:val="center"/>
            <w:hideMark/>
          </w:tcPr>
          <w:p w14:paraId="5E816453" w14:textId="77777777" w:rsidR="00EE2F8F" w:rsidRPr="000C1501" w:rsidRDefault="00EE2F8F">
            <w:pPr>
              <w:spacing w:after="0"/>
              <w:jc w:val="center"/>
              <w:rPr>
                <w:sz w:val="16"/>
                <w:szCs w:val="16"/>
              </w:rPr>
            </w:pPr>
            <w:r w:rsidRPr="000C1501">
              <w:rPr>
                <w:sz w:val="16"/>
                <w:szCs w:val="16"/>
              </w:rPr>
              <w:t> </w:t>
            </w:r>
          </w:p>
        </w:tc>
        <w:tc>
          <w:tcPr>
            <w:tcW w:w="453" w:type="pct"/>
            <w:tcBorders>
              <w:top w:val="nil"/>
              <w:left w:val="nil"/>
              <w:bottom w:val="single" w:sz="4" w:space="0" w:color="auto"/>
              <w:right w:val="single" w:sz="4" w:space="0" w:color="auto"/>
            </w:tcBorders>
            <w:shd w:val="clear" w:color="auto" w:fill="auto"/>
            <w:vAlign w:val="center"/>
            <w:hideMark/>
          </w:tcPr>
          <w:p w14:paraId="24F2BB5D" w14:textId="77777777" w:rsidR="00EE2F8F" w:rsidRPr="000C1501" w:rsidRDefault="00EE2F8F">
            <w:pPr>
              <w:spacing w:after="0"/>
              <w:jc w:val="center"/>
              <w:rPr>
                <w:sz w:val="16"/>
                <w:szCs w:val="16"/>
              </w:rPr>
            </w:pPr>
            <w:r w:rsidRPr="000C1501">
              <w:rPr>
                <w:sz w:val="16"/>
                <w:szCs w:val="16"/>
              </w:rPr>
              <w:t> </w:t>
            </w:r>
          </w:p>
        </w:tc>
        <w:tc>
          <w:tcPr>
            <w:tcW w:w="185" w:type="pct"/>
            <w:tcBorders>
              <w:top w:val="nil"/>
              <w:left w:val="nil"/>
              <w:bottom w:val="single" w:sz="4" w:space="0" w:color="auto"/>
              <w:right w:val="single" w:sz="4" w:space="0" w:color="auto"/>
            </w:tcBorders>
            <w:shd w:val="clear" w:color="auto" w:fill="auto"/>
            <w:vAlign w:val="center"/>
            <w:hideMark/>
          </w:tcPr>
          <w:p w14:paraId="0F0AB841" w14:textId="77777777" w:rsidR="00EE2F8F" w:rsidRPr="000C1501" w:rsidRDefault="00EE2F8F">
            <w:pPr>
              <w:spacing w:after="0"/>
              <w:jc w:val="center"/>
              <w:rPr>
                <w:sz w:val="16"/>
                <w:szCs w:val="16"/>
              </w:rPr>
            </w:pPr>
            <w:r w:rsidRPr="000C1501">
              <w:rPr>
                <w:sz w:val="16"/>
                <w:szCs w:val="16"/>
              </w:rPr>
              <w:t> </w:t>
            </w:r>
          </w:p>
        </w:tc>
        <w:tc>
          <w:tcPr>
            <w:tcW w:w="213" w:type="pct"/>
            <w:tcBorders>
              <w:top w:val="nil"/>
              <w:left w:val="nil"/>
              <w:bottom w:val="single" w:sz="4" w:space="0" w:color="auto"/>
              <w:right w:val="single" w:sz="4" w:space="0" w:color="auto"/>
            </w:tcBorders>
            <w:shd w:val="clear" w:color="auto" w:fill="auto"/>
            <w:vAlign w:val="center"/>
            <w:hideMark/>
          </w:tcPr>
          <w:p w14:paraId="294B4472" w14:textId="77777777" w:rsidR="00EE2F8F" w:rsidRPr="000C1501" w:rsidRDefault="00EE2F8F">
            <w:pPr>
              <w:spacing w:after="0"/>
              <w:jc w:val="center"/>
              <w:rPr>
                <w:sz w:val="16"/>
                <w:szCs w:val="16"/>
              </w:rPr>
            </w:pPr>
            <w:r w:rsidRPr="000C1501">
              <w:rPr>
                <w:sz w:val="16"/>
                <w:szCs w:val="16"/>
              </w:rPr>
              <w:t> </w:t>
            </w:r>
          </w:p>
        </w:tc>
        <w:tc>
          <w:tcPr>
            <w:tcW w:w="232" w:type="pct"/>
            <w:tcBorders>
              <w:top w:val="nil"/>
              <w:left w:val="nil"/>
              <w:bottom w:val="single" w:sz="4" w:space="0" w:color="auto"/>
              <w:right w:val="single" w:sz="4" w:space="0" w:color="auto"/>
            </w:tcBorders>
            <w:shd w:val="clear" w:color="auto" w:fill="auto"/>
            <w:vAlign w:val="center"/>
            <w:hideMark/>
          </w:tcPr>
          <w:p w14:paraId="478D910C"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1D0245B7"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7B393479"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5C9F1299"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5D994F2C"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5D7F31C9"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73A5CDF3"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3ADACCA1"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76E8FEF2" w14:textId="77777777" w:rsidR="00EE2F8F" w:rsidRPr="000C1501" w:rsidRDefault="00EE2F8F">
            <w:pPr>
              <w:spacing w:after="0"/>
              <w:jc w:val="center"/>
              <w:rPr>
                <w:sz w:val="16"/>
                <w:szCs w:val="16"/>
              </w:rPr>
            </w:pPr>
            <w:r w:rsidRPr="000C1501">
              <w:rPr>
                <w:sz w:val="16"/>
                <w:szCs w:val="16"/>
              </w:rPr>
              <w:t> </w:t>
            </w:r>
          </w:p>
        </w:tc>
      </w:tr>
      <w:tr w:rsidR="00EE2F8F" w:rsidRPr="000C1501" w14:paraId="0BD29A03" w14:textId="77777777" w:rsidTr="009E31C7">
        <w:trPr>
          <w:trHeight w:val="390"/>
        </w:trPr>
        <w:tc>
          <w:tcPr>
            <w:tcW w:w="705"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2E0B17" w14:textId="77777777" w:rsidR="00EE2F8F" w:rsidRPr="000C1501" w:rsidRDefault="00EE2F8F" w:rsidP="00A7437E">
            <w:pPr>
              <w:spacing w:after="0"/>
              <w:rPr>
                <w:b/>
                <w:bCs/>
                <w:sz w:val="16"/>
                <w:szCs w:val="16"/>
              </w:rPr>
            </w:pPr>
            <w:r w:rsidRPr="000C1501">
              <w:rPr>
                <w:b/>
                <w:bCs/>
                <w:sz w:val="16"/>
                <w:szCs w:val="16"/>
              </w:rPr>
              <w:t xml:space="preserve">Итого по </w:t>
            </w:r>
            <w:r w:rsidR="00FD3093" w:rsidRPr="000C1501">
              <w:rPr>
                <w:b/>
                <w:bCs/>
                <w:sz w:val="16"/>
                <w:szCs w:val="16"/>
              </w:rPr>
              <w:t>А</w:t>
            </w:r>
            <w:r w:rsidRPr="000C1501">
              <w:rPr>
                <w:b/>
                <w:bCs/>
                <w:sz w:val="16"/>
                <w:szCs w:val="16"/>
              </w:rPr>
              <w:t>втомобильной</w:t>
            </w:r>
            <w:r w:rsidR="00FD3093" w:rsidRPr="000C1501">
              <w:rPr>
                <w:b/>
                <w:bCs/>
                <w:sz w:val="16"/>
                <w:szCs w:val="16"/>
              </w:rPr>
              <w:t xml:space="preserve"> Д</w:t>
            </w:r>
            <w:r w:rsidRPr="000C1501">
              <w:rPr>
                <w:b/>
                <w:bCs/>
                <w:sz w:val="16"/>
                <w:szCs w:val="16"/>
              </w:rPr>
              <w:t>ороге:</w:t>
            </w:r>
          </w:p>
        </w:tc>
        <w:tc>
          <w:tcPr>
            <w:tcW w:w="423" w:type="pct"/>
            <w:tcBorders>
              <w:top w:val="nil"/>
              <w:left w:val="nil"/>
              <w:bottom w:val="single" w:sz="4" w:space="0" w:color="auto"/>
              <w:right w:val="single" w:sz="4" w:space="0" w:color="auto"/>
            </w:tcBorders>
            <w:shd w:val="clear" w:color="auto" w:fill="auto"/>
            <w:vAlign w:val="center"/>
            <w:hideMark/>
          </w:tcPr>
          <w:p w14:paraId="146C4BB9" w14:textId="77777777" w:rsidR="00EE2F8F" w:rsidRPr="000C1501" w:rsidRDefault="00EE2F8F" w:rsidP="004E36F1">
            <w:pPr>
              <w:spacing w:after="0"/>
              <w:jc w:val="center"/>
              <w:rPr>
                <w:sz w:val="16"/>
                <w:szCs w:val="16"/>
              </w:rPr>
            </w:pPr>
            <w:r w:rsidRPr="000C1501">
              <w:rPr>
                <w:sz w:val="16"/>
                <w:szCs w:val="16"/>
              </w:rPr>
              <w:t> </w:t>
            </w:r>
          </w:p>
        </w:tc>
        <w:tc>
          <w:tcPr>
            <w:tcW w:w="420" w:type="pct"/>
            <w:tcBorders>
              <w:top w:val="nil"/>
              <w:left w:val="nil"/>
              <w:bottom w:val="single" w:sz="4" w:space="0" w:color="auto"/>
              <w:right w:val="single" w:sz="4" w:space="0" w:color="auto"/>
            </w:tcBorders>
            <w:shd w:val="clear" w:color="auto" w:fill="auto"/>
            <w:vAlign w:val="center"/>
            <w:hideMark/>
          </w:tcPr>
          <w:p w14:paraId="19A1ADEF" w14:textId="77777777" w:rsidR="00EE2F8F" w:rsidRPr="000C1501" w:rsidRDefault="00EE2F8F">
            <w:pPr>
              <w:spacing w:after="0"/>
              <w:jc w:val="center"/>
              <w:rPr>
                <w:sz w:val="16"/>
                <w:szCs w:val="16"/>
              </w:rPr>
            </w:pPr>
            <w:r w:rsidRPr="000C1501">
              <w:rPr>
                <w:sz w:val="16"/>
                <w:szCs w:val="16"/>
              </w:rPr>
              <w:t> </w:t>
            </w:r>
          </w:p>
        </w:tc>
        <w:tc>
          <w:tcPr>
            <w:tcW w:w="453" w:type="pct"/>
            <w:tcBorders>
              <w:top w:val="nil"/>
              <w:left w:val="nil"/>
              <w:bottom w:val="single" w:sz="4" w:space="0" w:color="auto"/>
              <w:right w:val="single" w:sz="4" w:space="0" w:color="auto"/>
            </w:tcBorders>
            <w:shd w:val="clear" w:color="auto" w:fill="auto"/>
            <w:vAlign w:val="center"/>
            <w:hideMark/>
          </w:tcPr>
          <w:p w14:paraId="6A9A665D" w14:textId="77777777" w:rsidR="00EE2F8F" w:rsidRPr="000C1501" w:rsidRDefault="00EE2F8F">
            <w:pPr>
              <w:spacing w:after="0"/>
              <w:jc w:val="center"/>
              <w:rPr>
                <w:sz w:val="16"/>
                <w:szCs w:val="16"/>
              </w:rPr>
            </w:pPr>
            <w:r w:rsidRPr="000C1501">
              <w:rPr>
                <w:sz w:val="16"/>
                <w:szCs w:val="16"/>
              </w:rPr>
              <w:t> </w:t>
            </w:r>
          </w:p>
        </w:tc>
        <w:tc>
          <w:tcPr>
            <w:tcW w:w="185" w:type="pct"/>
            <w:tcBorders>
              <w:top w:val="nil"/>
              <w:left w:val="nil"/>
              <w:bottom w:val="single" w:sz="4" w:space="0" w:color="auto"/>
              <w:right w:val="single" w:sz="4" w:space="0" w:color="auto"/>
            </w:tcBorders>
            <w:shd w:val="clear" w:color="auto" w:fill="auto"/>
            <w:vAlign w:val="center"/>
            <w:hideMark/>
          </w:tcPr>
          <w:p w14:paraId="4055F4FF" w14:textId="77777777" w:rsidR="00EE2F8F" w:rsidRPr="000C1501" w:rsidRDefault="00EE2F8F">
            <w:pPr>
              <w:spacing w:after="0"/>
              <w:jc w:val="center"/>
              <w:rPr>
                <w:sz w:val="16"/>
                <w:szCs w:val="16"/>
              </w:rPr>
            </w:pPr>
            <w:r w:rsidRPr="000C1501">
              <w:rPr>
                <w:sz w:val="16"/>
                <w:szCs w:val="16"/>
              </w:rPr>
              <w:t> </w:t>
            </w:r>
          </w:p>
        </w:tc>
        <w:tc>
          <w:tcPr>
            <w:tcW w:w="213" w:type="pct"/>
            <w:tcBorders>
              <w:top w:val="nil"/>
              <w:left w:val="nil"/>
              <w:bottom w:val="single" w:sz="4" w:space="0" w:color="auto"/>
              <w:right w:val="single" w:sz="4" w:space="0" w:color="auto"/>
            </w:tcBorders>
            <w:shd w:val="clear" w:color="auto" w:fill="auto"/>
            <w:vAlign w:val="center"/>
            <w:hideMark/>
          </w:tcPr>
          <w:p w14:paraId="3CA4B41A" w14:textId="77777777" w:rsidR="00EE2F8F" w:rsidRPr="000C1501" w:rsidRDefault="00EE2F8F">
            <w:pPr>
              <w:spacing w:after="0"/>
              <w:jc w:val="center"/>
              <w:rPr>
                <w:sz w:val="16"/>
                <w:szCs w:val="16"/>
              </w:rPr>
            </w:pPr>
            <w:r w:rsidRPr="000C1501">
              <w:rPr>
                <w:sz w:val="16"/>
                <w:szCs w:val="16"/>
              </w:rPr>
              <w:t> </w:t>
            </w:r>
          </w:p>
        </w:tc>
        <w:tc>
          <w:tcPr>
            <w:tcW w:w="232" w:type="pct"/>
            <w:tcBorders>
              <w:top w:val="nil"/>
              <w:left w:val="nil"/>
              <w:bottom w:val="single" w:sz="4" w:space="0" w:color="auto"/>
              <w:right w:val="single" w:sz="4" w:space="0" w:color="auto"/>
            </w:tcBorders>
            <w:shd w:val="clear" w:color="auto" w:fill="auto"/>
            <w:vAlign w:val="center"/>
            <w:hideMark/>
          </w:tcPr>
          <w:p w14:paraId="159E1EA4"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6E0A4135"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1A7480F9"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02848789"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3150334A"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6CCC7147" w14:textId="77777777" w:rsidR="00EE2F8F" w:rsidRPr="000C1501" w:rsidRDefault="00EE2F8F">
            <w:pPr>
              <w:spacing w:after="0"/>
              <w:jc w:val="center"/>
              <w:rPr>
                <w:sz w:val="16"/>
                <w:szCs w:val="16"/>
              </w:rPr>
            </w:pPr>
            <w:r w:rsidRPr="000C1501">
              <w:rPr>
                <w:sz w:val="16"/>
                <w:szCs w:val="16"/>
              </w:rPr>
              <w:t> </w:t>
            </w:r>
          </w:p>
        </w:tc>
        <w:tc>
          <w:tcPr>
            <w:tcW w:w="255" w:type="pct"/>
            <w:tcBorders>
              <w:top w:val="nil"/>
              <w:left w:val="nil"/>
              <w:bottom w:val="single" w:sz="4" w:space="0" w:color="auto"/>
              <w:right w:val="single" w:sz="4" w:space="0" w:color="auto"/>
            </w:tcBorders>
            <w:shd w:val="clear" w:color="auto" w:fill="auto"/>
            <w:vAlign w:val="center"/>
            <w:hideMark/>
          </w:tcPr>
          <w:p w14:paraId="7A22A800"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1E9407E8" w14:textId="77777777" w:rsidR="00EE2F8F" w:rsidRPr="000C1501" w:rsidRDefault="00EE2F8F">
            <w:pPr>
              <w:spacing w:after="0"/>
              <w:jc w:val="center"/>
              <w:rPr>
                <w:sz w:val="16"/>
                <w:szCs w:val="16"/>
              </w:rPr>
            </w:pPr>
            <w:r w:rsidRPr="000C1501">
              <w:rPr>
                <w:sz w:val="16"/>
                <w:szCs w:val="16"/>
              </w:rPr>
              <w:t> </w:t>
            </w:r>
          </w:p>
        </w:tc>
        <w:tc>
          <w:tcPr>
            <w:tcW w:w="337" w:type="pct"/>
            <w:tcBorders>
              <w:top w:val="nil"/>
              <w:left w:val="nil"/>
              <w:bottom w:val="single" w:sz="4" w:space="0" w:color="auto"/>
              <w:right w:val="single" w:sz="4" w:space="0" w:color="auto"/>
            </w:tcBorders>
            <w:shd w:val="clear" w:color="auto" w:fill="auto"/>
            <w:vAlign w:val="center"/>
            <w:hideMark/>
          </w:tcPr>
          <w:p w14:paraId="30000528" w14:textId="77777777" w:rsidR="00EE2F8F" w:rsidRPr="000C1501" w:rsidRDefault="00EE2F8F">
            <w:pPr>
              <w:spacing w:after="0"/>
              <w:jc w:val="center"/>
              <w:rPr>
                <w:sz w:val="16"/>
                <w:szCs w:val="16"/>
              </w:rPr>
            </w:pPr>
            <w:r w:rsidRPr="000C1501">
              <w:rPr>
                <w:sz w:val="16"/>
                <w:szCs w:val="16"/>
              </w:rPr>
              <w:t> </w:t>
            </w:r>
          </w:p>
        </w:tc>
      </w:tr>
    </w:tbl>
    <w:p w14:paraId="296B2DB2" w14:textId="77777777" w:rsidR="00EE2F8F" w:rsidRPr="000C1501" w:rsidRDefault="00EE2F8F" w:rsidP="004E36F1">
      <w:pPr>
        <w:spacing w:after="0"/>
        <w:ind w:firstLine="709"/>
        <w:jc w:val="right"/>
      </w:pPr>
    </w:p>
    <w:p w14:paraId="0FC4DFE2" w14:textId="77777777" w:rsidR="00EE2F8F" w:rsidRPr="000C1501" w:rsidRDefault="00EE2F8F" w:rsidP="00A7437E">
      <w:pPr>
        <w:spacing w:after="0"/>
        <w:jc w:val="center"/>
        <w:rPr>
          <w:sz w:val="16"/>
          <w:szCs w:val="16"/>
          <w:lang w:eastAsia="en-US"/>
        </w:rPr>
      </w:pPr>
    </w:p>
    <w:p w14:paraId="0ECD88E4" w14:textId="77777777" w:rsidR="00817BCE" w:rsidRPr="000C1501" w:rsidRDefault="00817BCE" w:rsidP="00A7437E">
      <w:pPr>
        <w:spacing w:after="0"/>
        <w:jc w:val="center"/>
        <w:rPr>
          <w:sz w:val="16"/>
          <w:szCs w:val="16"/>
          <w:lang w:eastAsia="en-US"/>
        </w:rPr>
      </w:pPr>
    </w:p>
    <w:p w14:paraId="7E09579C" w14:textId="77777777" w:rsidR="00817BCE" w:rsidRPr="000C1501" w:rsidRDefault="00817BCE" w:rsidP="00A7437E">
      <w:pPr>
        <w:spacing w:after="0"/>
        <w:jc w:val="center"/>
        <w:rPr>
          <w:sz w:val="16"/>
          <w:szCs w:val="16"/>
          <w:lang w:eastAsia="en-US"/>
        </w:rPr>
      </w:pPr>
    </w:p>
    <w:p w14:paraId="4772F222" w14:textId="77777777" w:rsidR="00817BCE" w:rsidRPr="000C1501" w:rsidRDefault="00817BCE" w:rsidP="00A7437E">
      <w:pPr>
        <w:spacing w:after="0"/>
        <w:jc w:val="center"/>
        <w:rPr>
          <w:sz w:val="16"/>
          <w:szCs w:val="16"/>
          <w:lang w:eastAsia="en-US"/>
        </w:rPr>
        <w:sectPr w:rsidR="00817BCE" w:rsidRPr="000C1501" w:rsidSect="000B0125">
          <w:pgSz w:w="16838" w:h="11906" w:orient="landscape"/>
          <w:pgMar w:top="284" w:right="1134" w:bottom="851" w:left="1134" w:header="709" w:footer="709" w:gutter="0"/>
          <w:cols w:space="708"/>
          <w:docGrid w:linePitch="360"/>
        </w:sectPr>
      </w:pPr>
    </w:p>
    <w:p w14:paraId="1FBFE2F0" w14:textId="0205805A" w:rsidR="00A3743D" w:rsidRPr="000C1501" w:rsidRDefault="00A3743D" w:rsidP="00A7437E">
      <w:pPr>
        <w:widowControl w:val="0"/>
        <w:spacing w:after="0"/>
        <w:ind w:firstLine="3686"/>
        <w:jc w:val="right"/>
        <w:rPr>
          <w:b/>
          <w:bCs/>
        </w:rPr>
      </w:pPr>
      <w:r w:rsidRPr="000C1501">
        <w:rPr>
          <w:b/>
          <w:bCs/>
        </w:rPr>
        <w:lastRenderedPageBreak/>
        <w:t xml:space="preserve">Приложение </w:t>
      </w:r>
      <w:r w:rsidR="00D00885" w:rsidRPr="000C1501">
        <w:rPr>
          <w:b/>
          <w:bCs/>
        </w:rPr>
        <w:t xml:space="preserve">№ </w:t>
      </w:r>
      <w:r w:rsidR="00721132" w:rsidRPr="000C1501">
        <w:rPr>
          <w:b/>
          <w:bCs/>
        </w:rPr>
        <w:t>7</w:t>
      </w:r>
      <w:r w:rsidRPr="000C1501">
        <w:rPr>
          <w:b/>
          <w:bCs/>
        </w:rPr>
        <w:t>.</w:t>
      </w:r>
      <w:r w:rsidR="0066348B" w:rsidRPr="000C1501">
        <w:rPr>
          <w:b/>
          <w:bCs/>
        </w:rPr>
        <w:t>4</w:t>
      </w:r>
      <w:r w:rsidRPr="000C1501">
        <w:rPr>
          <w:b/>
          <w:bCs/>
        </w:rPr>
        <w:t xml:space="preserve"> к Приложению</w:t>
      </w:r>
      <w:r w:rsidR="002E5D1B" w:rsidRPr="000C1501">
        <w:rPr>
          <w:b/>
          <w:bCs/>
        </w:rPr>
        <w:t> </w:t>
      </w:r>
      <w:r w:rsidR="00721132" w:rsidRPr="000C1501">
        <w:rPr>
          <w:b/>
          <w:bCs/>
        </w:rPr>
        <w:t>7</w:t>
      </w:r>
    </w:p>
    <w:p w14:paraId="1A213ECE" w14:textId="77777777" w:rsidR="00721132" w:rsidRPr="000C1501" w:rsidRDefault="00721132" w:rsidP="00721132">
      <w:pPr>
        <w:widowControl w:val="0"/>
        <w:spacing w:line="288" w:lineRule="auto"/>
        <w:ind w:firstLine="3686"/>
        <w:jc w:val="right"/>
        <w:rPr>
          <w:b/>
          <w:bCs/>
        </w:rPr>
      </w:pPr>
      <w:r w:rsidRPr="000C1501">
        <w:rPr>
          <w:b/>
          <w:bCs/>
        </w:rPr>
        <w:t>к Долгосрочному Инвестиционному Соглашению</w:t>
      </w:r>
    </w:p>
    <w:p w14:paraId="1C8F11EC" w14:textId="08731F82" w:rsidR="00916B5E" w:rsidRPr="000C1501" w:rsidRDefault="00721132" w:rsidP="00721132">
      <w:pPr>
        <w:spacing w:after="0"/>
        <w:jc w:val="right"/>
        <w:rPr>
          <w:b/>
          <w:bCs/>
        </w:rPr>
      </w:pPr>
      <w:r w:rsidRPr="000C1501">
        <w:rPr>
          <w:b/>
          <w:bCs/>
        </w:rPr>
        <w:t xml:space="preserve"> № ___ от «___» ______ 201_ г.</w:t>
      </w:r>
    </w:p>
    <w:p w14:paraId="37AF422F" w14:textId="77777777" w:rsidR="00916B5E" w:rsidRPr="000C1501" w:rsidRDefault="00916B5E" w:rsidP="004E36F1">
      <w:pPr>
        <w:spacing w:after="0"/>
        <w:jc w:val="right"/>
        <w:rPr>
          <w:b/>
          <w:bCs/>
        </w:rPr>
      </w:pPr>
    </w:p>
    <w:p w14:paraId="48BA8110" w14:textId="77777777" w:rsidR="00817BCE" w:rsidRPr="000C1501" w:rsidRDefault="00817BCE" w:rsidP="00A7437E">
      <w:pPr>
        <w:spacing w:after="0"/>
        <w:jc w:val="center"/>
        <w:rPr>
          <w:sz w:val="16"/>
          <w:szCs w:val="16"/>
          <w:lang w:eastAsia="en-US"/>
        </w:rPr>
      </w:pPr>
    </w:p>
    <w:p w14:paraId="35F60FB1" w14:textId="77777777" w:rsidR="00817BCE" w:rsidRPr="000C1501" w:rsidRDefault="00817BCE" w:rsidP="004E36F1">
      <w:pPr>
        <w:autoSpaceDE w:val="0"/>
        <w:autoSpaceDN w:val="0"/>
        <w:adjustRightInd w:val="0"/>
        <w:spacing w:after="0"/>
        <w:jc w:val="center"/>
        <w:outlineLvl w:val="0"/>
        <w:rPr>
          <w:b/>
          <w:bCs/>
        </w:rPr>
      </w:pPr>
      <w:r w:rsidRPr="000C1501">
        <w:rPr>
          <w:b/>
          <w:bCs/>
        </w:rPr>
        <w:t>ПРАВИЛА</w:t>
      </w:r>
    </w:p>
    <w:p w14:paraId="3BC4BAB7" w14:textId="77777777" w:rsidR="00817BCE" w:rsidRPr="000C1501" w:rsidRDefault="00817BCE">
      <w:pPr>
        <w:autoSpaceDE w:val="0"/>
        <w:autoSpaceDN w:val="0"/>
        <w:adjustRightInd w:val="0"/>
        <w:spacing w:after="0"/>
        <w:jc w:val="center"/>
        <w:outlineLvl w:val="0"/>
        <w:rPr>
          <w:b/>
          <w:bCs/>
        </w:rPr>
      </w:pPr>
      <w:r w:rsidRPr="000C1501">
        <w:rPr>
          <w:b/>
          <w:bCs/>
        </w:rPr>
        <w:t xml:space="preserve">ПО УБОРКЕ МУСОРА И ПОСТОРОННИХ ПРЕДМЕТОВ </w:t>
      </w:r>
    </w:p>
    <w:p w14:paraId="053BC7EA" w14:textId="77777777" w:rsidR="00817BCE" w:rsidRPr="000C1501" w:rsidRDefault="00817BCE">
      <w:pPr>
        <w:autoSpaceDE w:val="0"/>
        <w:autoSpaceDN w:val="0"/>
        <w:adjustRightInd w:val="0"/>
        <w:spacing w:after="0"/>
        <w:jc w:val="center"/>
        <w:outlineLvl w:val="0"/>
      </w:pPr>
      <w:r w:rsidRPr="000C1501">
        <w:rPr>
          <w:b/>
          <w:bCs/>
        </w:rPr>
        <w:t>С ЭЛЕМЕНТОВ АВТОМОБИЛЬНЫХ ДОРОГ ГОСУДАРСТВЕННОЙ КОМПАНИИ «РОССИЙСКИЕ АВТОМОБИЛЬНЫЕ ДОРОГИ» И ИСКУССТВЕННЫХ СООРУЖЕНИЙ НА НИХ</w:t>
      </w:r>
    </w:p>
    <w:p w14:paraId="61710FC8" w14:textId="77777777" w:rsidR="00817BCE" w:rsidRPr="000C1501" w:rsidRDefault="00817BCE">
      <w:pPr>
        <w:autoSpaceDE w:val="0"/>
        <w:autoSpaceDN w:val="0"/>
        <w:adjustRightInd w:val="0"/>
        <w:spacing w:after="0"/>
        <w:outlineLvl w:val="1"/>
      </w:pPr>
    </w:p>
    <w:p w14:paraId="49775933" w14:textId="77777777" w:rsidR="00817BCE" w:rsidRPr="000C1501" w:rsidRDefault="00817BCE" w:rsidP="00916B5E">
      <w:pPr>
        <w:numPr>
          <w:ilvl w:val="0"/>
          <w:numId w:val="78"/>
        </w:numPr>
        <w:spacing w:after="0"/>
        <w:ind w:left="0" w:firstLine="567"/>
        <w:contextualSpacing/>
        <w:rPr>
          <w:rFonts w:eastAsia="Calibri"/>
          <w:b/>
          <w:lang w:eastAsia="en-US"/>
        </w:rPr>
      </w:pPr>
      <w:r w:rsidRPr="000C1501">
        <w:rPr>
          <w:rFonts w:eastAsia="Calibri"/>
          <w:b/>
          <w:lang w:eastAsia="en-US"/>
        </w:rPr>
        <w:t>Общие положения</w:t>
      </w:r>
    </w:p>
    <w:p w14:paraId="02A5E8CD" w14:textId="77777777" w:rsidR="00817BCE" w:rsidRPr="000C1501" w:rsidRDefault="00817BCE" w:rsidP="00916B5E">
      <w:pPr>
        <w:numPr>
          <w:ilvl w:val="1"/>
          <w:numId w:val="79"/>
        </w:numPr>
        <w:spacing w:after="0"/>
        <w:ind w:left="0" w:firstLine="567"/>
        <w:contextualSpacing/>
        <w:rPr>
          <w:rFonts w:eastAsia="Calibri"/>
          <w:lang w:eastAsia="en-US"/>
        </w:rPr>
      </w:pPr>
      <w:r w:rsidRPr="000C1501">
        <w:rPr>
          <w:rFonts w:eastAsia="Calibri"/>
          <w:lang w:eastAsia="en-US"/>
        </w:rPr>
        <w:t xml:space="preserve">Правила уборки мусора и посторонних предметов с автомобильных дорог Государственной компании «Российские автомобильные дороги» (далее </w:t>
      </w:r>
      <w:r w:rsidRPr="000C1501">
        <w:t>по тексту именуется</w:t>
      </w:r>
      <w:r w:rsidRPr="000C1501">
        <w:rPr>
          <w:rFonts w:eastAsia="Calibri"/>
          <w:lang w:eastAsia="en-US"/>
        </w:rPr>
        <w:t xml:space="preserve">  - </w:t>
      </w:r>
      <w:r w:rsidRPr="000C1501">
        <w:rPr>
          <w:rFonts w:eastAsia="Calibri"/>
          <w:i/>
          <w:lang w:eastAsia="en-US"/>
        </w:rPr>
        <w:t>Компания</w:t>
      </w:r>
      <w:r w:rsidRPr="000C1501">
        <w:rPr>
          <w:rFonts w:eastAsia="Calibri"/>
          <w:lang w:eastAsia="en-US"/>
        </w:rPr>
        <w:t xml:space="preserve">) и </w:t>
      </w:r>
      <w:r w:rsidR="000C7326" w:rsidRPr="000C1501">
        <w:rPr>
          <w:rFonts w:eastAsia="Calibri"/>
          <w:lang w:eastAsia="en-US"/>
        </w:rPr>
        <w:t>И</w:t>
      </w:r>
      <w:r w:rsidRPr="000C1501">
        <w:rPr>
          <w:rFonts w:eastAsia="Calibri"/>
          <w:lang w:eastAsia="en-US"/>
        </w:rPr>
        <w:t xml:space="preserve">скусственных </w:t>
      </w:r>
      <w:r w:rsidR="000C7326" w:rsidRPr="000C1501">
        <w:rPr>
          <w:rFonts w:eastAsia="Calibri"/>
          <w:lang w:eastAsia="en-US"/>
        </w:rPr>
        <w:t>С</w:t>
      </w:r>
      <w:r w:rsidRPr="000C1501">
        <w:rPr>
          <w:rFonts w:eastAsia="Calibri"/>
          <w:lang w:eastAsia="en-US"/>
        </w:rPr>
        <w:t xml:space="preserve">ооружений на них (далее </w:t>
      </w:r>
      <w:r w:rsidRPr="000C1501">
        <w:t>по тексту именуется</w:t>
      </w:r>
      <w:r w:rsidRPr="000C1501">
        <w:rPr>
          <w:rFonts w:eastAsia="Calibri"/>
          <w:lang w:eastAsia="en-US"/>
        </w:rPr>
        <w:t xml:space="preserve"> - </w:t>
      </w:r>
      <w:r w:rsidRPr="000C1501">
        <w:rPr>
          <w:rFonts w:eastAsia="Calibri"/>
          <w:i/>
          <w:lang w:eastAsia="en-US"/>
        </w:rPr>
        <w:t>Правила</w:t>
      </w:r>
      <w:r w:rsidRPr="000C1501">
        <w:rPr>
          <w:rFonts w:eastAsia="Calibri"/>
          <w:lang w:eastAsia="en-US"/>
        </w:rPr>
        <w:t xml:space="preserve">) устанавливают единые и обязательные к исполнению нормы и требования к качеству уборки, периодичности и оценке выполнения таких работ, определяют порядок уборки автомобильных дорог, включая </w:t>
      </w:r>
      <w:r w:rsidR="000C7326" w:rsidRPr="000C1501">
        <w:rPr>
          <w:rFonts w:eastAsia="Calibri"/>
          <w:lang w:eastAsia="en-US"/>
        </w:rPr>
        <w:t>И</w:t>
      </w:r>
      <w:r w:rsidRPr="000C1501">
        <w:rPr>
          <w:rFonts w:eastAsia="Calibri"/>
          <w:lang w:eastAsia="en-US"/>
        </w:rPr>
        <w:t xml:space="preserve">скусственные </w:t>
      </w:r>
      <w:r w:rsidR="000C7326" w:rsidRPr="000C1501">
        <w:rPr>
          <w:rFonts w:eastAsia="Calibri"/>
          <w:lang w:eastAsia="en-US"/>
        </w:rPr>
        <w:t>С</w:t>
      </w:r>
      <w:r w:rsidRPr="000C1501">
        <w:rPr>
          <w:rFonts w:eastAsia="Calibri"/>
          <w:lang w:eastAsia="en-US"/>
        </w:rPr>
        <w:t xml:space="preserve">ооружения на них, для всех подрядных организаций, выполняющих работы по содержанию, ремонту, капитальному ремонту, реконструкции и строительству в рамках исполнения обязательств по заключенным </w:t>
      </w:r>
      <w:r w:rsidR="00A9568F" w:rsidRPr="000C1501">
        <w:rPr>
          <w:rFonts w:eastAsia="Calibri"/>
          <w:lang w:eastAsia="en-US"/>
        </w:rPr>
        <w:t>Соглашения</w:t>
      </w:r>
      <w:r w:rsidRPr="000C1501">
        <w:rPr>
          <w:rFonts w:eastAsia="Calibri"/>
          <w:lang w:eastAsia="en-US"/>
        </w:rPr>
        <w:t xml:space="preserve">м, долгосрочным соглашениям, контрактам и иным формам договорных отношений с Компанией, а также юридических и физических лиц, являющихся собственниками, владельцами и (или) пользователями земель, застройщиками, собственниками, владельцами и (или) пользователями зданий, строений и сооружений, расположенных в </w:t>
      </w:r>
      <w:r w:rsidR="00A6109B" w:rsidRPr="000C1501">
        <w:rPr>
          <w:rFonts w:eastAsia="Calibri"/>
          <w:lang w:eastAsia="en-US"/>
        </w:rPr>
        <w:t>П</w:t>
      </w:r>
      <w:r w:rsidRPr="000C1501">
        <w:rPr>
          <w:rFonts w:eastAsia="Calibri"/>
          <w:lang w:eastAsia="en-US"/>
        </w:rPr>
        <w:t xml:space="preserve">олосе </w:t>
      </w:r>
      <w:r w:rsidR="00A6109B" w:rsidRPr="000C1501">
        <w:rPr>
          <w:rFonts w:eastAsia="Calibri"/>
          <w:lang w:eastAsia="en-US"/>
        </w:rPr>
        <w:t>О</w:t>
      </w:r>
      <w:r w:rsidRPr="000C1501">
        <w:rPr>
          <w:rFonts w:eastAsia="Calibri"/>
          <w:lang w:eastAsia="en-US"/>
        </w:rPr>
        <w:t>твода и придорожных полосах, автомобильных дорог Компании независимо от формы собственности, ведомственной принадлежности и гражданства.</w:t>
      </w:r>
    </w:p>
    <w:p w14:paraId="31E0A9D6" w14:textId="77777777" w:rsidR="00817BCE" w:rsidRPr="000C1501" w:rsidRDefault="00817BCE" w:rsidP="00916B5E">
      <w:pPr>
        <w:numPr>
          <w:ilvl w:val="1"/>
          <w:numId w:val="79"/>
        </w:numPr>
        <w:spacing w:after="0"/>
        <w:ind w:left="0" w:firstLine="567"/>
        <w:contextualSpacing/>
        <w:rPr>
          <w:rFonts w:eastAsia="Calibri"/>
          <w:lang w:eastAsia="en-US"/>
        </w:rPr>
      </w:pPr>
      <w:r w:rsidRPr="000C1501">
        <w:rPr>
          <w:rFonts w:eastAsia="Calibri"/>
          <w:lang w:eastAsia="en-US"/>
        </w:rPr>
        <w:t>Настоящие правила разработаны на основании:</w:t>
      </w:r>
    </w:p>
    <w:p w14:paraId="12E0346A" w14:textId="77777777" w:rsidR="00817BCE" w:rsidRPr="000C1501" w:rsidRDefault="00817BCE" w:rsidP="00A7437E">
      <w:pPr>
        <w:spacing w:after="0"/>
        <w:ind w:firstLine="567"/>
        <w:rPr>
          <w:rFonts w:eastAsia="Calibri"/>
          <w:lang w:eastAsia="en-US"/>
        </w:rPr>
      </w:pPr>
      <w:r w:rsidRPr="000C1501">
        <w:rPr>
          <w:rFonts w:eastAsia="Calibri"/>
          <w:lang w:eastAsia="en-US"/>
        </w:rPr>
        <w:t>- Федерального закона от 08</w:t>
      </w:r>
      <w:r w:rsidR="00FD3093" w:rsidRPr="000C1501">
        <w:rPr>
          <w:rFonts w:eastAsia="Calibri"/>
          <w:lang w:eastAsia="en-US"/>
        </w:rPr>
        <w:t xml:space="preserve"> ноября </w:t>
      </w:r>
      <w:r w:rsidRPr="000C1501">
        <w:rPr>
          <w:rFonts w:eastAsia="Calibri"/>
          <w:lang w:eastAsia="en-US"/>
        </w:rPr>
        <w:t>2007</w:t>
      </w:r>
      <w:r w:rsidR="00FD3093" w:rsidRPr="000C1501">
        <w:rPr>
          <w:spacing w:val="-4"/>
        </w:rPr>
        <w:t xml:space="preserve"> г.</w:t>
      </w:r>
      <w:r w:rsidRPr="000C1501">
        <w:rPr>
          <w:rFonts w:eastAsia="Calibri"/>
          <w:lang w:eastAsia="en-US"/>
        </w:rPr>
        <w:t xml:space="preserve">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14:paraId="3E477D6E" w14:textId="77777777" w:rsidR="00817BCE" w:rsidRPr="000C1501" w:rsidRDefault="00817BCE" w:rsidP="00A7437E">
      <w:pPr>
        <w:spacing w:after="0"/>
        <w:ind w:firstLine="567"/>
        <w:rPr>
          <w:rFonts w:eastAsia="Calibri"/>
          <w:lang w:eastAsia="en-US"/>
        </w:rPr>
      </w:pPr>
      <w:r w:rsidRPr="000C1501">
        <w:rPr>
          <w:rFonts w:eastAsia="Calibri"/>
          <w:lang w:eastAsia="en-US"/>
        </w:rPr>
        <w:t>- Федерального закона от 17</w:t>
      </w:r>
      <w:r w:rsidR="00FD3093" w:rsidRPr="000C1501">
        <w:rPr>
          <w:rFonts w:eastAsia="Calibri"/>
          <w:lang w:eastAsia="en-US"/>
        </w:rPr>
        <w:t xml:space="preserve"> июля </w:t>
      </w:r>
      <w:r w:rsidRPr="000C1501">
        <w:rPr>
          <w:rFonts w:eastAsia="Calibri"/>
          <w:lang w:eastAsia="en-US"/>
        </w:rPr>
        <w:t>2009</w:t>
      </w:r>
      <w:r w:rsidR="00FD3093" w:rsidRPr="000C1501">
        <w:rPr>
          <w:spacing w:val="-4"/>
        </w:rPr>
        <w:t xml:space="preserve"> г.</w:t>
      </w:r>
      <w:r w:rsidRPr="000C1501">
        <w:rPr>
          <w:rFonts w:eastAsia="Calibri"/>
          <w:lang w:eastAsia="en-US"/>
        </w:rPr>
        <w:t xml:space="preserve"> № 145-ФЗ «О Государственной компании «Российские автомобильные дороги» и о внесении изменений в отдельные законодательные акты Российской Федерации»;</w:t>
      </w:r>
    </w:p>
    <w:p w14:paraId="57A3C445" w14:textId="77777777" w:rsidR="00817BCE" w:rsidRPr="000C1501" w:rsidRDefault="00817BCE" w:rsidP="00A7437E">
      <w:pPr>
        <w:spacing w:after="0"/>
        <w:ind w:firstLine="567"/>
        <w:rPr>
          <w:rFonts w:eastAsia="Calibri"/>
          <w:lang w:eastAsia="en-US"/>
        </w:rPr>
      </w:pPr>
      <w:r w:rsidRPr="000C1501">
        <w:rPr>
          <w:rFonts w:eastAsia="Calibri"/>
          <w:lang w:eastAsia="en-US"/>
        </w:rPr>
        <w:t>- Федерального закона от 24</w:t>
      </w:r>
      <w:r w:rsidR="00FD3093" w:rsidRPr="000C1501">
        <w:rPr>
          <w:rFonts w:eastAsia="Calibri"/>
          <w:lang w:eastAsia="en-US"/>
        </w:rPr>
        <w:t xml:space="preserve"> июля </w:t>
      </w:r>
      <w:r w:rsidRPr="000C1501">
        <w:rPr>
          <w:rFonts w:eastAsia="Calibri"/>
          <w:lang w:eastAsia="en-US"/>
        </w:rPr>
        <w:t>1998</w:t>
      </w:r>
      <w:r w:rsidR="00FD3093" w:rsidRPr="000C1501">
        <w:rPr>
          <w:spacing w:val="-4"/>
        </w:rPr>
        <w:t xml:space="preserve"> г.</w:t>
      </w:r>
      <w:r w:rsidRPr="000C1501">
        <w:rPr>
          <w:rFonts w:eastAsia="Calibri"/>
          <w:lang w:eastAsia="en-US"/>
        </w:rPr>
        <w:t xml:space="preserve"> № 89-ФЗ «Об отходах производства и потребления»;</w:t>
      </w:r>
    </w:p>
    <w:p w14:paraId="40AD66B4" w14:textId="77777777" w:rsidR="00817BCE" w:rsidRPr="000C1501" w:rsidRDefault="00817BCE" w:rsidP="00A7437E">
      <w:pPr>
        <w:spacing w:after="0"/>
        <w:ind w:firstLine="567"/>
        <w:rPr>
          <w:rFonts w:eastAsia="Calibri"/>
          <w:lang w:eastAsia="en-US"/>
        </w:rPr>
      </w:pPr>
      <w:r w:rsidRPr="000C1501">
        <w:rPr>
          <w:rFonts w:eastAsia="Calibri"/>
          <w:lang w:eastAsia="en-US"/>
        </w:rPr>
        <w:t>- Приказа Минтранса России от 01</w:t>
      </w:r>
      <w:r w:rsidR="00FD3093" w:rsidRPr="000C1501">
        <w:rPr>
          <w:rFonts w:eastAsia="Calibri"/>
          <w:lang w:eastAsia="en-US"/>
        </w:rPr>
        <w:t xml:space="preserve"> ноября </w:t>
      </w:r>
      <w:r w:rsidR="00FD3093" w:rsidRPr="000C1501">
        <w:rPr>
          <w:spacing w:val="-4"/>
        </w:rPr>
        <w:t>г.</w:t>
      </w:r>
      <w:r w:rsidRPr="000C1501">
        <w:rPr>
          <w:rFonts w:eastAsia="Calibri"/>
          <w:lang w:eastAsia="en-US"/>
        </w:rPr>
        <w:t>2007 № 157 «О реализации Постановления Правительства Российской Федерации от 23</w:t>
      </w:r>
      <w:r w:rsidR="00FD3093" w:rsidRPr="000C1501">
        <w:rPr>
          <w:rFonts w:eastAsia="Calibri"/>
          <w:lang w:eastAsia="en-US"/>
        </w:rPr>
        <w:t xml:space="preserve"> августа </w:t>
      </w:r>
      <w:r w:rsidRPr="000C1501">
        <w:rPr>
          <w:rFonts w:eastAsia="Calibri"/>
          <w:lang w:eastAsia="en-US"/>
        </w:rPr>
        <w:t xml:space="preserve">2007 </w:t>
      </w:r>
      <w:r w:rsidR="00FD3093" w:rsidRPr="000C1501">
        <w:rPr>
          <w:spacing w:val="-4"/>
        </w:rPr>
        <w:t>г.</w:t>
      </w:r>
      <w:r w:rsidRPr="000C1501">
        <w:rPr>
          <w:rFonts w:eastAsia="Calibri"/>
          <w:lang w:eastAsia="en-US"/>
        </w:rPr>
        <w:t xml:space="preserve"> № 539 «О нормативах денежных затрат на содержание и ремонт автомобильных дорог федерального значения и правилах их расчета» (Периодичность проведения видов работ по содержанию автомобильных дорог общего пользования федерального значения (далее </w:t>
      </w:r>
      <w:r w:rsidRPr="000C1501">
        <w:t>по тексту именуется</w:t>
      </w:r>
      <w:r w:rsidRPr="000C1501">
        <w:rPr>
          <w:rFonts w:eastAsia="Calibri"/>
          <w:lang w:eastAsia="en-US"/>
        </w:rPr>
        <w:t xml:space="preserve"> – </w:t>
      </w:r>
      <w:r w:rsidRPr="000C1501">
        <w:rPr>
          <w:rFonts w:eastAsia="Calibri"/>
          <w:i/>
          <w:lang w:eastAsia="en-US"/>
        </w:rPr>
        <w:t>Периодичность</w:t>
      </w:r>
      <w:r w:rsidRPr="000C1501">
        <w:rPr>
          <w:rFonts w:eastAsia="Calibri"/>
          <w:lang w:eastAsia="en-US"/>
        </w:rPr>
        <w:t>);</w:t>
      </w:r>
    </w:p>
    <w:p w14:paraId="5749E6D9" w14:textId="77777777" w:rsidR="00817BCE" w:rsidRPr="000C1501" w:rsidRDefault="00817BCE" w:rsidP="00A7437E">
      <w:pPr>
        <w:tabs>
          <w:tab w:val="left" w:pos="-1276"/>
        </w:tabs>
        <w:spacing w:after="0"/>
        <w:ind w:firstLine="567"/>
        <w:rPr>
          <w:rFonts w:eastAsia="Calibri"/>
          <w:lang w:eastAsia="en-US"/>
        </w:rPr>
      </w:pPr>
      <w:r w:rsidRPr="000C1501">
        <w:rPr>
          <w:rFonts w:eastAsia="Calibri"/>
          <w:lang w:eastAsia="en-US"/>
        </w:rPr>
        <w:t xml:space="preserve">- Приказа Минтранса России </w:t>
      </w:r>
      <w:r w:rsidR="008421F4" w:rsidRPr="000C1501">
        <w:rPr>
          <w:rFonts w:eastAsia="Calibri"/>
          <w:lang w:eastAsia="en-US"/>
        </w:rPr>
        <w:t>от 16 ноября 2012 г. № 402 «Об утверждении Классификации работ по капитальному ремонту, ремонту и содержанию автомобильных дорог»</w:t>
      </w:r>
      <w:r w:rsidRPr="000C1501">
        <w:rPr>
          <w:rFonts w:eastAsia="Calibri"/>
          <w:lang w:eastAsia="en-US"/>
        </w:rPr>
        <w:t xml:space="preserve"> (далее </w:t>
      </w:r>
      <w:r w:rsidRPr="000C1501">
        <w:t>по тексту именуется</w:t>
      </w:r>
      <w:r w:rsidRPr="000C1501">
        <w:rPr>
          <w:rFonts w:eastAsia="Calibri"/>
          <w:lang w:eastAsia="en-US"/>
        </w:rPr>
        <w:t xml:space="preserve"> - </w:t>
      </w:r>
      <w:r w:rsidRPr="000C1501">
        <w:rPr>
          <w:rFonts w:eastAsia="Calibri"/>
          <w:i/>
          <w:lang w:eastAsia="en-US"/>
        </w:rPr>
        <w:t>Классификация Работ</w:t>
      </w:r>
      <w:r w:rsidRPr="000C1501">
        <w:rPr>
          <w:rFonts w:eastAsia="Calibri"/>
          <w:lang w:eastAsia="en-US"/>
        </w:rPr>
        <w:t>).</w:t>
      </w:r>
    </w:p>
    <w:p w14:paraId="4929FC68" w14:textId="77777777" w:rsidR="00817BCE" w:rsidRPr="000C1501" w:rsidRDefault="00817BCE" w:rsidP="00916B5E">
      <w:pPr>
        <w:numPr>
          <w:ilvl w:val="1"/>
          <w:numId w:val="79"/>
        </w:numPr>
        <w:spacing w:after="0"/>
        <w:ind w:left="0" w:firstLine="567"/>
        <w:contextualSpacing/>
        <w:rPr>
          <w:rFonts w:eastAsia="Calibri"/>
          <w:lang w:eastAsia="en-US"/>
        </w:rPr>
      </w:pPr>
      <w:r w:rsidRPr="000C1501">
        <w:rPr>
          <w:rFonts w:eastAsia="Calibri"/>
          <w:lang w:eastAsia="en-US"/>
        </w:rPr>
        <w:t xml:space="preserve">Организация работ по уборке, автомобильных дорог возлагается на подрядные организации, выполняющие работы в рамках исполнения заключенных договоров, соглашений, комплексных договоров (далее по тексту именуется – подрядные организации), а также на юридических и физических лиц, являющихся собственниками, владельцами и (или) пользователями земель, застройщиками, собственниками, владельцами и (или) пользователями зданий, строений и сооружений, расположенных в </w:t>
      </w:r>
      <w:r w:rsidR="00A6109B" w:rsidRPr="000C1501">
        <w:rPr>
          <w:rFonts w:eastAsia="Calibri"/>
          <w:lang w:eastAsia="en-US"/>
        </w:rPr>
        <w:t>П</w:t>
      </w:r>
      <w:r w:rsidRPr="000C1501">
        <w:rPr>
          <w:rFonts w:eastAsia="Calibri"/>
          <w:lang w:eastAsia="en-US"/>
        </w:rPr>
        <w:t xml:space="preserve">олосе </w:t>
      </w:r>
      <w:r w:rsidR="00A6109B" w:rsidRPr="000C1501">
        <w:rPr>
          <w:rFonts w:eastAsia="Calibri"/>
          <w:lang w:eastAsia="en-US"/>
        </w:rPr>
        <w:t>О</w:t>
      </w:r>
      <w:r w:rsidRPr="000C1501">
        <w:rPr>
          <w:rFonts w:eastAsia="Calibri"/>
          <w:lang w:eastAsia="en-US"/>
        </w:rPr>
        <w:t>твода и придорожных полосах автомобильных дорог Компании (далее по тексту именуется – Владельцы).</w:t>
      </w:r>
    </w:p>
    <w:p w14:paraId="6AC4F8FF" w14:textId="77777777" w:rsidR="00817BCE" w:rsidRPr="000C1501" w:rsidRDefault="00817BCE" w:rsidP="00916B5E">
      <w:pPr>
        <w:numPr>
          <w:ilvl w:val="1"/>
          <w:numId w:val="79"/>
        </w:numPr>
        <w:spacing w:after="0"/>
        <w:ind w:left="0" w:firstLine="567"/>
        <w:contextualSpacing/>
        <w:rPr>
          <w:rFonts w:eastAsia="Calibri"/>
          <w:lang w:eastAsia="en-US"/>
        </w:rPr>
      </w:pPr>
      <w:r w:rsidRPr="000C1501">
        <w:rPr>
          <w:rFonts w:eastAsia="Calibri"/>
          <w:lang w:eastAsia="en-US"/>
        </w:rPr>
        <w:lastRenderedPageBreak/>
        <w:t xml:space="preserve">Контроль за выполнением требований настоящих Правил осуществляют уполномоченные представители Компании, ее структурных подразделений, филиалов и территориальных управлений, по </w:t>
      </w:r>
      <w:r w:rsidR="00A9568F" w:rsidRPr="000C1501">
        <w:rPr>
          <w:rFonts w:eastAsia="Calibri"/>
          <w:lang w:eastAsia="en-US"/>
        </w:rPr>
        <w:t>Соглашения</w:t>
      </w:r>
      <w:r w:rsidRPr="000C1501">
        <w:rPr>
          <w:rFonts w:eastAsia="Calibri"/>
          <w:lang w:eastAsia="en-US"/>
        </w:rPr>
        <w:t xml:space="preserve">м, соглашениям и комплексным </w:t>
      </w:r>
      <w:r w:rsidR="00A9568F" w:rsidRPr="000C1501">
        <w:rPr>
          <w:rFonts w:eastAsia="Calibri"/>
          <w:lang w:eastAsia="en-US"/>
        </w:rPr>
        <w:t>Соглашения</w:t>
      </w:r>
      <w:r w:rsidRPr="000C1501">
        <w:rPr>
          <w:rFonts w:eastAsia="Calibri"/>
          <w:lang w:eastAsia="en-US"/>
        </w:rPr>
        <w:t xml:space="preserve">м, а также иные уполномоченные в соответствии с действующим </w:t>
      </w:r>
      <w:r w:rsidR="00581AAC" w:rsidRPr="000C1501">
        <w:rPr>
          <w:rFonts w:eastAsia="Calibri"/>
          <w:lang w:eastAsia="en-US"/>
        </w:rPr>
        <w:t>З</w:t>
      </w:r>
      <w:r w:rsidRPr="000C1501">
        <w:rPr>
          <w:rFonts w:eastAsia="Calibri"/>
          <w:lang w:eastAsia="en-US"/>
        </w:rPr>
        <w:t>аконодательством лица.</w:t>
      </w:r>
    </w:p>
    <w:p w14:paraId="219138F6" w14:textId="7BC20294" w:rsidR="00817BCE" w:rsidRPr="000C1501" w:rsidRDefault="00817BCE" w:rsidP="00916B5E">
      <w:pPr>
        <w:numPr>
          <w:ilvl w:val="1"/>
          <w:numId w:val="79"/>
        </w:numPr>
        <w:spacing w:after="0"/>
        <w:ind w:left="0" w:firstLine="567"/>
        <w:contextualSpacing/>
        <w:rPr>
          <w:rFonts w:eastAsia="Calibri"/>
          <w:lang w:eastAsia="en-US"/>
        </w:rPr>
      </w:pPr>
      <w:r w:rsidRPr="000C1501">
        <w:rPr>
          <w:rFonts w:eastAsia="Calibri"/>
          <w:lang w:eastAsia="en-US"/>
        </w:rPr>
        <w:t xml:space="preserve">При осуществлении проверок качества выполнения подрядными организациями работ по уборке мусора и посторонних предметов с автомобильных дорог Компании и </w:t>
      </w:r>
      <w:r w:rsidR="000C7326" w:rsidRPr="000C1501">
        <w:rPr>
          <w:rFonts w:eastAsia="Calibri"/>
          <w:lang w:eastAsia="en-US"/>
        </w:rPr>
        <w:t>И</w:t>
      </w:r>
      <w:r w:rsidRPr="000C1501">
        <w:rPr>
          <w:rFonts w:eastAsia="Calibri"/>
          <w:lang w:eastAsia="en-US"/>
        </w:rPr>
        <w:t xml:space="preserve">скусственных </w:t>
      </w:r>
      <w:r w:rsidR="000C7326" w:rsidRPr="000C1501">
        <w:rPr>
          <w:rFonts w:eastAsia="Calibri"/>
          <w:lang w:eastAsia="en-US"/>
        </w:rPr>
        <w:t>С</w:t>
      </w:r>
      <w:r w:rsidRPr="000C1501">
        <w:rPr>
          <w:rFonts w:eastAsia="Calibri"/>
          <w:lang w:eastAsia="en-US"/>
        </w:rPr>
        <w:t>ооружений на них, лица, указанные в пункте 1.4 настоящих Правил, руководствуются критериями оценок (</w:t>
      </w:r>
      <w:r w:rsidR="00D00885" w:rsidRPr="000C1501">
        <w:rPr>
          <w:rFonts w:eastAsia="Calibri"/>
          <w:lang w:eastAsia="en-US"/>
        </w:rPr>
        <w:t>П</w:t>
      </w:r>
      <w:r w:rsidRPr="000C1501">
        <w:rPr>
          <w:rFonts w:eastAsia="Calibri"/>
          <w:lang w:eastAsia="en-US"/>
        </w:rPr>
        <w:t xml:space="preserve">риложение  </w:t>
      </w:r>
      <w:r w:rsidR="00D00885" w:rsidRPr="000C1501">
        <w:rPr>
          <w:rFonts w:eastAsia="Calibri"/>
          <w:lang w:eastAsia="en-US"/>
        </w:rPr>
        <w:t xml:space="preserve">№ </w:t>
      </w:r>
      <w:r w:rsidR="00721132" w:rsidRPr="000C1501">
        <w:rPr>
          <w:rFonts w:eastAsia="Calibri"/>
          <w:lang w:eastAsia="en-US"/>
        </w:rPr>
        <w:t>7</w:t>
      </w:r>
      <w:r w:rsidR="00A9568F" w:rsidRPr="000C1501">
        <w:rPr>
          <w:rFonts w:eastAsia="Calibri"/>
          <w:lang w:eastAsia="en-US"/>
        </w:rPr>
        <w:t>.</w:t>
      </w:r>
      <w:r w:rsidR="00DA714E" w:rsidRPr="000C1501">
        <w:rPr>
          <w:rFonts w:eastAsia="Calibri"/>
          <w:lang w:eastAsia="en-US"/>
        </w:rPr>
        <w:t>4</w:t>
      </w:r>
      <w:r w:rsidRPr="000C1501">
        <w:rPr>
          <w:rFonts w:eastAsia="Calibri"/>
          <w:lang w:eastAsia="en-US"/>
        </w:rPr>
        <w:t xml:space="preserve">.1 к настоящим Правилам) и каталогом типичных  нарушений, приведенным в </w:t>
      </w:r>
      <w:r w:rsidR="00D00885" w:rsidRPr="000C1501">
        <w:rPr>
          <w:rFonts w:eastAsia="Calibri"/>
          <w:lang w:eastAsia="en-US"/>
        </w:rPr>
        <w:t>П</w:t>
      </w:r>
      <w:r w:rsidRPr="000C1501">
        <w:rPr>
          <w:rFonts w:eastAsia="Calibri"/>
          <w:lang w:eastAsia="en-US"/>
        </w:rPr>
        <w:t xml:space="preserve">риложении  </w:t>
      </w:r>
      <w:r w:rsidR="00D00885" w:rsidRPr="000C1501">
        <w:rPr>
          <w:rFonts w:eastAsia="Calibri"/>
          <w:lang w:eastAsia="en-US"/>
        </w:rPr>
        <w:t xml:space="preserve">№ </w:t>
      </w:r>
      <w:r w:rsidR="00721132" w:rsidRPr="000C1501">
        <w:rPr>
          <w:rFonts w:eastAsia="Calibri"/>
          <w:lang w:eastAsia="en-US"/>
        </w:rPr>
        <w:t>7</w:t>
      </w:r>
      <w:r w:rsidR="00A9568F" w:rsidRPr="000C1501">
        <w:rPr>
          <w:rFonts w:eastAsia="Calibri"/>
          <w:lang w:eastAsia="en-US"/>
        </w:rPr>
        <w:t>.</w:t>
      </w:r>
      <w:r w:rsidR="00DA714E" w:rsidRPr="000C1501">
        <w:rPr>
          <w:rFonts w:eastAsia="Calibri"/>
          <w:lang w:eastAsia="en-US"/>
        </w:rPr>
        <w:t>4</w:t>
      </w:r>
      <w:r w:rsidRPr="000C1501">
        <w:rPr>
          <w:rFonts w:eastAsia="Calibri"/>
          <w:lang w:eastAsia="en-US"/>
        </w:rPr>
        <w:t>.</w:t>
      </w:r>
      <w:r w:rsidR="00A9568F" w:rsidRPr="000C1501">
        <w:rPr>
          <w:rFonts w:eastAsia="Calibri"/>
          <w:lang w:eastAsia="en-US"/>
        </w:rPr>
        <w:t>2</w:t>
      </w:r>
      <w:r w:rsidRPr="000C1501">
        <w:rPr>
          <w:rFonts w:eastAsia="Calibri"/>
          <w:lang w:eastAsia="en-US"/>
        </w:rPr>
        <w:t xml:space="preserve"> к настоящим Правилам.</w:t>
      </w:r>
    </w:p>
    <w:p w14:paraId="5B43059D" w14:textId="5CE9E7F7" w:rsidR="00817BCE" w:rsidRPr="000C1501" w:rsidRDefault="00817BCE" w:rsidP="00916B5E">
      <w:pPr>
        <w:numPr>
          <w:ilvl w:val="1"/>
          <w:numId w:val="79"/>
        </w:numPr>
        <w:spacing w:after="0"/>
        <w:ind w:left="0" w:firstLine="567"/>
        <w:contextualSpacing/>
        <w:rPr>
          <w:rFonts w:eastAsia="Calibri"/>
          <w:lang w:eastAsia="en-US"/>
        </w:rPr>
      </w:pPr>
      <w:r w:rsidRPr="000C1501">
        <w:rPr>
          <w:rFonts w:eastAsia="Calibri"/>
          <w:lang w:eastAsia="en-US"/>
        </w:rPr>
        <w:t xml:space="preserve">При осуществлении проверок качества выполнения владельцами работ по уборке мусора и посторонних предметов с территорий объектов дорожного сервиса и иных объектов, расположенных в </w:t>
      </w:r>
      <w:r w:rsidR="00A6109B" w:rsidRPr="000C1501">
        <w:rPr>
          <w:rFonts w:eastAsia="Calibri"/>
          <w:lang w:eastAsia="en-US"/>
        </w:rPr>
        <w:t>П</w:t>
      </w:r>
      <w:r w:rsidRPr="000C1501">
        <w:rPr>
          <w:rFonts w:eastAsia="Calibri"/>
          <w:lang w:eastAsia="en-US"/>
        </w:rPr>
        <w:t xml:space="preserve">олосе </w:t>
      </w:r>
      <w:r w:rsidR="00A6109B" w:rsidRPr="000C1501">
        <w:rPr>
          <w:rFonts w:eastAsia="Calibri"/>
          <w:lang w:eastAsia="en-US"/>
        </w:rPr>
        <w:t>О</w:t>
      </w:r>
      <w:r w:rsidRPr="000C1501">
        <w:rPr>
          <w:rFonts w:eastAsia="Calibri"/>
          <w:lang w:eastAsia="en-US"/>
        </w:rPr>
        <w:t xml:space="preserve">твода и (или) придорожных полосах, лица, указанные в пункте 1.4 настоящих Правил руководствуются критериями оценок уборки мусора и посторонних предметов с территории объектов дорожного сервиса и иных объектов, расположенных в </w:t>
      </w:r>
      <w:r w:rsidR="00A6109B" w:rsidRPr="000C1501">
        <w:rPr>
          <w:rFonts w:eastAsia="Calibri"/>
          <w:lang w:eastAsia="en-US"/>
        </w:rPr>
        <w:t>П</w:t>
      </w:r>
      <w:r w:rsidRPr="000C1501">
        <w:rPr>
          <w:rFonts w:eastAsia="Calibri"/>
          <w:lang w:eastAsia="en-US"/>
        </w:rPr>
        <w:t xml:space="preserve">олосе </w:t>
      </w:r>
      <w:r w:rsidR="00A6109B" w:rsidRPr="000C1501">
        <w:rPr>
          <w:rFonts w:eastAsia="Calibri"/>
          <w:lang w:eastAsia="en-US"/>
        </w:rPr>
        <w:t>О</w:t>
      </w:r>
      <w:r w:rsidRPr="000C1501">
        <w:rPr>
          <w:rFonts w:eastAsia="Calibri"/>
          <w:lang w:eastAsia="en-US"/>
        </w:rPr>
        <w:t xml:space="preserve">твода и (или) придорожных полосах автомобильных дорог Государственной </w:t>
      </w:r>
      <w:r w:rsidR="00C41795" w:rsidRPr="000C1501">
        <w:rPr>
          <w:rFonts w:eastAsia="Calibri"/>
          <w:lang w:eastAsia="en-US"/>
        </w:rPr>
        <w:t>К</w:t>
      </w:r>
      <w:r w:rsidRPr="000C1501">
        <w:rPr>
          <w:rFonts w:eastAsia="Calibri"/>
          <w:lang w:eastAsia="en-US"/>
        </w:rPr>
        <w:t xml:space="preserve">омпании, приведенными в  </w:t>
      </w:r>
      <w:r w:rsidR="00D00885" w:rsidRPr="000C1501">
        <w:rPr>
          <w:rFonts w:eastAsia="Calibri"/>
          <w:lang w:eastAsia="en-US"/>
        </w:rPr>
        <w:t>П</w:t>
      </w:r>
      <w:r w:rsidRPr="000C1501">
        <w:rPr>
          <w:rFonts w:eastAsia="Calibri"/>
          <w:lang w:eastAsia="en-US"/>
        </w:rPr>
        <w:t xml:space="preserve">риложении  </w:t>
      </w:r>
      <w:r w:rsidR="00D00885" w:rsidRPr="000C1501">
        <w:rPr>
          <w:rFonts w:eastAsia="Calibri"/>
          <w:lang w:eastAsia="en-US"/>
        </w:rPr>
        <w:t xml:space="preserve">№ </w:t>
      </w:r>
      <w:r w:rsidR="00721132" w:rsidRPr="000C1501">
        <w:rPr>
          <w:rFonts w:eastAsia="Calibri"/>
          <w:lang w:eastAsia="en-US"/>
        </w:rPr>
        <w:t>7</w:t>
      </w:r>
      <w:r w:rsidR="00A9568F" w:rsidRPr="000C1501">
        <w:rPr>
          <w:rFonts w:eastAsia="Calibri"/>
          <w:lang w:eastAsia="en-US"/>
        </w:rPr>
        <w:t>.</w:t>
      </w:r>
      <w:r w:rsidR="00DA714E" w:rsidRPr="000C1501">
        <w:rPr>
          <w:rFonts w:eastAsia="Calibri"/>
          <w:lang w:eastAsia="en-US"/>
        </w:rPr>
        <w:t>4</w:t>
      </w:r>
      <w:r w:rsidR="00A9568F" w:rsidRPr="000C1501">
        <w:rPr>
          <w:rFonts w:eastAsia="Calibri"/>
          <w:lang w:eastAsia="en-US"/>
        </w:rPr>
        <w:t>.5</w:t>
      </w:r>
      <w:r w:rsidRPr="000C1501">
        <w:rPr>
          <w:rFonts w:eastAsia="Calibri"/>
          <w:lang w:eastAsia="en-US"/>
        </w:rPr>
        <w:t xml:space="preserve"> к настоящим Правилам.</w:t>
      </w:r>
    </w:p>
    <w:p w14:paraId="353B467B" w14:textId="1474E6D8" w:rsidR="00817BCE" w:rsidRPr="000C1501" w:rsidRDefault="00817BCE" w:rsidP="00916B5E">
      <w:pPr>
        <w:numPr>
          <w:ilvl w:val="1"/>
          <w:numId w:val="79"/>
        </w:numPr>
        <w:spacing w:after="0"/>
        <w:ind w:left="0" w:firstLine="567"/>
        <w:contextualSpacing/>
        <w:rPr>
          <w:rFonts w:eastAsia="Calibri"/>
          <w:lang w:eastAsia="en-US"/>
        </w:rPr>
      </w:pPr>
      <w:r w:rsidRPr="000C1501">
        <w:rPr>
          <w:rFonts w:eastAsia="Calibri"/>
          <w:lang w:eastAsia="en-US"/>
        </w:rPr>
        <w:t xml:space="preserve">При осуществлении проверок качества выполнения работ подрядными организациями, лица, указанные в пункте 1.4 настоящего </w:t>
      </w:r>
      <w:r w:rsidR="00A9568F" w:rsidRPr="000C1501">
        <w:rPr>
          <w:rFonts w:eastAsia="Calibri"/>
          <w:lang w:eastAsia="en-US"/>
        </w:rPr>
        <w:t>Соглашения</w:t>
      </w:r>
      <w:r w:rsidRPr="000C1501">
        <w:rPr>
          <w:rFonts w:eastAsia="Calibri"/>
          <w:lang w:eastAsia="en-US"/>
        </w:rPr>
        <w:t xml:space="preserve">, руководствуются критериями оценок уборки мусора и посторонних предметов с объектов строительства, реконструкции, капитального ремонта и ремонта автомобильных дорог Государственной </w:t>
      </w:r>
      <w:r w:rsidR="00C41795" w:rsidRPr="000C1501">
        <w:rPr>
          <w:rFonts w:eastAsia="Calibri"/>
          <w:lang w:eastAsia="en-US"/>
        </w:rPr>
        <w:t>К</w:t>
      </w:r>
      <w:r w:rsidRPr="000C1501">
        <w:rPr>
          <w:rFonts w:eastAsia="Calibri"/>
          <w:lang w:eastAsia="en-US"/>
        </w:rPr>
        <w:t xml:space="preserve">омпании, приведенными в  </w:t>
      </w:r>
      <w:r w:rsidR="00D00885" w:rsidRPr="000C1501">
        <w:rPr>
          <w:rFonts w:eastAsia="Calibri"/>
          <w:lang w:eastAsia="en-US"/>
        </w:rPr>
        <w:t>П</w:t>
      </w:r>
      <w:r w:rsidRPr="000C1501">
        <w:rPr>
          <w:rFonts w:eastAsia="Calibri"/>
          <w:lang w:eastAsia="en-US"/>
        </w:rPr>
        <w:t xml:space="preserve">риложении  </w:t>
      </w:r>
      <w:r w:rsidR="00D00885" w:rsidRPr="000C1501">
        <w:rPr>
          <w:rFonts w:eastAsia="Calibri"/>
          <w:lang w:eastAsia="en-US"/>
        </w:rPr>
        <w:t xml:space="preserve">№ </w:t>
      </w:r>
      <w:r w:rsidR="00721132" w:rsidRPr="000C1501">
        <w:rPr>
          <w:rFonts w:eastAsia="Calibri"/>
          <w:lang w:eastAsia="en-US"/>
        </w:rPr>
        <w:t>7</w:t>
      </w:r>
      <w:r w:rsidR="00A9568F" w:rsidRPr="000C1501">
        <w:rPr>
          <w:rFonts w:eastAsia="Calibri"/>
          <w:lang w:eastAsia="en-US"/>
        </w:rPr>
        <w:t>.</w:t>
      </w:r>
      <w:r w:rsidR="00DA714E" w:rsidRPr="000C1501">
        <w:rPr>
          <w:rFonts w:eastAsia="Calibri"/>
          <w:lang w:eastAsia="en-US"/>
        </w:rPr>
        <w:t>4</w:t>
      </w:r>
      <w:r w:rsidR="00A9568F" w:rsidRPr="000C1501">
        <w:rPr>
          <w:rFonts w:eastAsia="Calibri"/>
          <w:lang w:eastAsia="en-US"/>
        </w:rPr>
        <w:t>.6</w:t>
      </w:r>
      <w:r w:rsidRPr="000C1501">
        <w:rPr>
          <w:rFonts w:eastAsia="Calibri"/>
          <w:lang w:eastAsia="en-US"/>
        </w:rPr>
        <w:t xml:space="preserve"> к настоящим Правилам.</w:t>
      </w:r>
    </w:p>
    <w:p w14:paraId="3E0BAC7C" w14:textId="77777777" w:rsidR="00817BCE" w:rsidRPr="000C1501" w:rsidRDefault="00817BCE" w:rsidP="00A7437E">
      <w:pPr>
        <w:tabs>
          <w:tab w:val="left" w:pos="709"/>
        </w:tabs>
        <w:spacing w:after="0"/>
        <w:ind w:firstLine="567"/>
        <w:contextualSpacing/>
        <w:rPr>
          <w:rFonts w:eastAsia="Calibri"/>
          <w:lang w:eastAsia="en-US"/>
        </w:rPr>
      </w:pPr>
    </w:p>
    <w:p w14:paraId="60E4D5AE" w14:textId="77777777" w:rsidR="00817BCE" w:rsidRPr="000C1501" w:rsidRDefault="00817BCE" w:rsidP="00916B5E">
      <w:pPr>
        <w:numPr>
          <w:ilvl w:val="0"/>
          <w:numId w:val="78"/>
        </w:numPr>
        <w:spacing w:after="0"/>
        <w:ind w:left="0" w:firstLine="567"/>
        <w:contextualSpacing/>
        <w:rPr>
          <w:rFonts w:eastAsia="Calibri"/>
          <w:b/>
          <w:lang w:eastAsia="en-US"/>
        </w:rPr>
      </w:pPr>
      <w:r w:rsidRPr="000C1501">
        <w:rPr>
          <w:rFonts w:eastAsia="Calibri"/>
          <w:b/>
          <w:lang w:eastAsia="en-US"/>
        </w:rPr>
        <w:t>Основные понятия.</w:t>
      </w:r>
    </w:p>
    <w:p w14:paraId="45E65CBC" w14:textId="77777777" w:rsidR="00817BCE" w:rsidRPr="000C1501" w:rsidRDefault="00817BCE" w:rsidP="00A7437E">
      <w:pPr>
        <w:spacing w:after="0"/>
        <w:ind w:firstLine="567"/>
        <w:contextualSpacing/>
        <w:rPr>
          <w:rFonts w:eastAsia="Calibri"/>
          <w:b/>
          <w:lang w:eastAsia="en-US"/>
        </w:rPr>
      </w:pPr>
    </w:p>
    <w:p w14:paraId="3180810C"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Мусор – все виды пищевых, бытовых и производственных отходов потребления.</w:t>
      </w:r>
    </w:p>
    <w:p w14:paraId="29E380A7"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Мелкий одиночный мусор – пустые коробки из любого материала, емкости из любого материала, пакеты из любого материала, заполненные каким-либо содержимым, общее количество которых в штуках превышает 3 (три) на 250 м протяженности участка дороги или 50 пог. м протяженности мостовых сооружений, 10 пог. м пешеходных переходов в разных уровнях или на 1 автобусную остановку, площадку отдыха, стоянку транспортных средств.</w:t>
      </w:r>
    </w:p>
    <w:p w14:paraId="17CB5199"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Крупногабаритный мусор (далее по тексту именуется - КГМ) - непригодные к дальнейшему использованию крупные предметы мебели (шкафы, столы, кресла, диваны и т.д.), утратившая свои потребительские свойства бытовая техника (холодильники, стиральные машины), а также промышленное оборудование (станки), обломки стен, железобетонных конструкций, старые рамы и прочие отходы, спиленные деревья и ветви, крупногабаритные промышленные отходы.</w:t>
      </w:r>
    </w:p>
    <w:p w14:paraId="6E0626A2"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Посторонний предмет – брошенные на автомобильной дороге изделия, конструкции, строительные материалы, КГМ.</w:t>
      </w:r>
    </w:p>
    <w:p w14:paraId="7D04FCB3"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Контейнер (бункер-накопитель) - стандартная емкость для сбора мусора объемом 0,7 м</w:t>
      </w:r>
      <w:r w:rsidRPr="000C1501">
        <w:rPr>
          <w:rFonts w:eastAsia="Calibri"/>
          <w:vertAlign w:val="superscript"/>
          <w:lang w:eastAsia="en-US"/>
        </w:rPr>
        <w:t>3</w:t>
      </w:r>
      <w:r w:rsidRPr="000C1501">
        <w:rPr>
          <w:rFonts w:eastAsia="Calibri"/>
          <w:lang w:eastAsia="en-US"/>
        </w:rPr>
        <w:t xml:space="preserve"> и более.</w:t>
      </w:r>
    </w:p>
    <w:p w14:paraId="435F55F0"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Урна – емкость для сбора мусора объемом 0,02 м</w:t>
      </w:r>
      <w:r w:rsidRPr="000C1501">
        <w:rPr>
          <w:rFonts w:eastAsia="Calibri"/>
          <w:vertAlign w:val="superscript"/>
          <w:lang w:eastAsia="en-US"/>
        </w:rPr>
        <w:t>3</w:t>
      </w:r>
      <w:r w:rsidRPr="000C1501">
        <w:rPr>
          <w:rFonts w:eastAsia="Calibri"/>
          <w:lang w:eastAsia="en-US"/>
        </w:rPr>
        <w:t xml:space="preserve"> – 0,09 м</w:t>
      </w:r>
      <w:r w:rsidRPr="000C1501">
        <w:rPr>
          <w:rFonts w:eastAsia="Calibri"/>
          <w:vertAlign w:val="superscript"/>
          <w:lang w:eastAsia="en-US"/>
        </w:rPr>
        <w:t>3</w:t>
      </w:r>
      <w:r w:rsidRPr="000C1501">
        <w:rPr>
          <w:rFonts w:eastAsia="Calibri"/>
          <w:lang w:eastAsia="en-US"/>
        </w:rPr>
        <w:t>.</w:t>
      </w:r>
    </w:p>
    <w:p w14:paraId="3B70BC38"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Контейнерная площадка – специально отведенное место для размещения контейнера (бункера-накопителя).</w:t>
      </w:r>
    </w:p>
    <w:p w14:paraId="6EF176A0"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 xml:space="preserve">Уборка мусора и посторонних предметов – комплекс работ и мероприятий, связанных с очисткой урн, контейнеров, контейнерных площадок, автомобильных дорог, </w:t>
      </w:r>
      <w:r w:rsidR="000C7326" w:rsidRPr="000C1501">
        <w:rPr>
          <w:rFonts w:eastAsia="Calibri"/>
          <w:lang w:eastAsia="en-US"/>
        </w:rPr>
        <w:t>И</w:t>
      </w:r>
      <w:r w:rsidRPr="000C1501">
        <w:rPr>
          <w:rFonts w:eastAsia="Calibri"/>
          <w:lang w:eastAsia="en-US"/>
        </w:rPr>
        <w:t xml:space="preserve">скусственных </w:t>
      </w:r>
      <w:r w:rsidR="000C7326" w:rsidRPr="000C1501">
        <w:rPr>
          <w:rFonts w:eastAsia="Calibri"/>
          <w:lang w:eastAsia="en-US"/>
        </w:rPr>
        <w:t>С</w:t>
      </w:r>
      <w:r w:rsidRPr="000C1501">
        <w:rPr>
          <w:rFonts w:eastAsia="Calibri"/>
          <w:lang w:eastAsia="en-US"/>
        </w:rPr>
        <w:t xml:space="preserve">ооружений на них, а также </w:t>
      </w:r>
      <w:r w:rsidR="00A6109B" w:rsidRPr="000C1501">
        <w:rPr>
          <w:rFonts w:eastAsia="Calibri"/>
          <w:lang w:eastAsia="en-US"/>
        </w:rPr>
        <w:t>П</w:t>
      </w:r>
      <w:r w:rsidRPr="000C1501">
        <w:rPr>
          <w:rFonts w:eastAsia="Calibri"/>
          <w:lang w:eastAsia="en-US"/>
        </w:rPr>
        <w:t xml:space="preserve">олосы </w:t>
      </w:r>
      <w:r w:rsidR="00A6109B" w:rsidRPr="000C1501">
        <w:rPr>
          <w:rFonts w:eastAsia="Calibri"/>
          <w:lang w:eastAsia="en-US"/>
        </w:rPr>
        <w:t>О</w:t>
      </w:r>
      <w:r w:rsidRPr="000C1501">
        <w:rPr>
          <w:rFonts w:eastAsia="Calibri"/>
          <w:lang w:eastAsia="en-US"/>
        </w:rPr>
        <w:t>твода и придорожных полос, загрузка автомобилей-самосвалов или специализированной техники, собранным мусором, мелким одиночным и крупногабаритным мусором (КГМ), посторонними предметами, очистка площадок размещения контейнеров и прилегающей площади к ним от просыпавшегося мусора.</w:t>
      </w:r>
    </w:p>
    <w:p w14:paraId="4060C080"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 xml:space="preserve">Вывоз мусора и посторонних предметов - выгрузка мусора из урн, контейнеров в специализированный транспорт или автомобили-самосвалы, загрузка автомобилей-самосвалов </w:t>
      </w:r>
      <w:r w:rsidRPr="000C1501">
        <w:rPr>
          <w:rFonts w:eastAsia="Calibri"/>
          <w:lang w:eastAsia="en-US"/>
        </w:rPr>
        <w:lastRenderedPageBreak/>
        <w:t>КГМ, очистка площадок размещения контейнеров и прилегающей площади к ним от просыпавшегося мусора, транспортировка его с мест сбора на объект утилизации (мусороперегрузочные станции, мусоросжигательные заводы, полигоны захоронения и т.п.).</w:t>
      </w:r>
    </w:p>
    <w:p w14:paraId="5AC5C963"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График вывоза мусора - документ с указанием мест (адресов), объемов и времени вывоза мусора.</w:t>
      </w:r>
    </w:p>
    <w:p w14:paraId="70CBC177"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Навал мусора - скопление мусора по объему не превышающее 1 м</w:t>
      </w:r>
      <w:r w:rsidRPr="000C1501">
        <w:rPr>
          <w:rFonts w:eastAsia="Calibri"/>
          <w:vertAlign w:val="superscript"/>
          <w:lang w:eastAsia="en-US"/>
        </w:rPr>
        <w:t>3</w:t>
      </w:r>
      <w:r w:rsidRPr="000C1501">
        <w:rPr>
          <w:rFonts w:eastAsia="Calibri"/>
          <w:lang w:eastAsia="en-US"/>
        </w:rPr>
        <w:t xml:space="preserve">, находящееся вне емкости для сбора мусора на контейнерной площадке, конструктивном элементе </w:t>
      </w:r>
      <w:r w:rsidR="00FD3093" w:rsidRPr="000C1501">
        <w:rPr>
          <w:rFonts w:eastAsia="Calibri"/>
          <w:lang w:eastAsia="en-US"/>
        </w:rPr>
        <w:t>А</w:t>
      </w:r>
      <w:r w:rsidRPr="000C1501">
        <w:rPr>
          <w:rFonts w:eastAsia="Calibri"/>
          <w:lang w:eastAsia="en-US"/>
        </w:rPr>
        <w:t xml:space="preserve">втомобильной </w:t>
      </w:r>
      <w:r w:rsidR="00FD3093" w:rsidRPr="000C1501">
        <w:rPr>
          <w:rFonts w:eastAsia="Calibri"/>
          <w:lang w:eastAsia="en-US"/>
        </w:rPr>
        <w:t>Д</w:t>
      </w:r>
      <w:r w:rsidRPr="000C1501">
        <w:rPr>
          <w:rFonts w:eastAsia="Calibri"/>
          <w:lang w:eastAsia="en-US"/>
        </w:rPr>
        <w:t xml:space="preserve">ороги, в </w:t>
      </w:r>
      <w:r w:rsidR="00A6109B" w:rsidRPr="000C1501">
        <w:rPr>
          <w:rFonts w:eastAsia="Calibri"/>
          <w:lang w:eastAsia="en-US"/>
        </w:rPr>
        <w:t>П</w:t>
      </w:r>
      <w:r w:rsidRPr="000C1501">
        <w:rPr>
          <w:rFonts w:eastAsia="Calibri"/>
          <w:lang w:eastAsia="en-US"/>
        </w:rPr>
        <w:t xml:space="preserve">олосе </w:t>
      </w:r>
      <w:r w:rsidR="00A6109B" w:rsidRPr="000C1501">
        <w:rPr>
          <w:rFonts w:eastAsia="Calibri"/>
          <w:lang w:eastAsia="en-US"/>
        </w:rPr>
        <w:t>О</w:t>
      </w:r>
      <w:r w:rsidRPr="000C1501">
        <w:rPr>
          <w:rFonts w:eastAsia="Calibri"/>
          <w:lang w:eastAsia="en-US"/>
        </w:rPr>
        <w:t>твода и придорожных полосах.</w:t>
      </w:r>
    </w:p>
    <w:p w14:paraId="53C9DEA7"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Очаговый навал мусора - скопление мусора объемом до 30 м</w:t>
      </w:r>
      <w:r w:rsidRPr="000C1501">
        <w:rPr>
          <w:rFonts w:eastAsia="Calibri"/>
          <w:vertAlign w:val="superscript"/>
          <w:lang w:eastAsia="en-US"/>
        </w:rPr>
        <w:t>3</w:t>
      </w:r>
      <w:r w:rsidRPr="000C1501">
        <w:rPr>
          <w:rFonts w:eastAsia="Calibri"/>
          <w:lang w:eastAsia="en-US"/>
        </w:rPr>
        <w:t xml:space="preserve">, находящееся вне емкости для сбора мусора на контейнерной площадке, конструктивном элементе </w:t>
      </w:r>
      <w:r w:rsidR="00FD3093" w:rsidRPr="000C1501">
        <w:rPr>
          <w:rFonts w:eastAsia="Calibri"/>
          <w:lang w:eastAsia="en-US"/>
        </w:rPr>
        <w:t>А</w:t>
      </w:r>
      <w:r w:rsidRPr="000C1501">
        <w:rPr>
          <w:rFonts w:eastAsia="Calibri"/>
          <w:lang w:eastAsia="en-US"/>
        </w:rPr>
        <w:t xml:space="preserve">втомобильной </w:t>
      </w:r>
      <w:r w:rsidR="00FD3093" w:rsidRPr="000C1501">
        <w:rPr>
          <w:rFonts w:eastAsia="Calibri"/>
          <w:lang w:eastAsia="en-US"/>
        </w:rPr>
        <w:t>Д</w:t>
      </w:r>
      <w:r w:rsidRPr="000C1501">
        <w:rPr>
          <w:rFonts w:eastAsia="Calibri"/>
          <w:lang w:eastAsia="en-US"/>
        </w:rPr>
        <w:t xml:space="preserve">ороги, в </w:t>
      </w:r>
      <w:r w:rsidR="00A6109B" w:rsidRPr="000C1501">
        <w:rPr>
          <w:rFonts w:eastAsia="Calibri"/>
          <w:lang w:eastAsia="en-US"/>
        </w:rPr>
        <w:t>П</w:t>
      </w:r>
      <w:r w:rsidRPr="000C1501">
        <w:rPr>
          <w:rFonts w:eastAsia="Calibri"/>
          <w:lang w:eastAsia="en-US"/>
        </w:rPr>
        <w:t xml:space="preserve">олосе </w:t>
      </w:r>
      <w:r w:rsidR="00A6109B" w:rsidRPr="000C1501">
        <w:rPr>
          <w:rFonts w:eastAsia="Calibri"/>
          <w:lang w:eastAsia="en-US"/>
        </w:rPr>
        <w:t>О</w:t>
      </w:r>
      <w:r w:rsidRPr="000C1501">
        <w:rPr>
          <w:rFonts w:eastAsia="Calibri"/>
          <w:lang w:eastAsia="en-US"/>
        </w:rPr>
        <w:t>твода и придорожных полосах площадью до 50 м</w:t>
      </w:r>
      <w:r w:rsidRPr="000C1501">
        <w:rPr>
          <w:rFonts w:eastAsia="Calibri"/>
          <w:vertAlign w:val="superscript"/>
          <w:lang w:eastAsia="en-US"/>
        </w:rPr>
        <w:t>2</w:t>
      </w:r>
      <w:r w:rsidRPr="000C1501">
        <w:rPr>
          <w:rFonts w:eastAsia="Calibri"/>
          <w:lang w:eastAsia="en-US"/>
        </w:rPr>
        <w:t>.</w:t>
      </w:r>
    </w:p>
    <w:p w14:paraId="026F8038"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Несанкционированная свалка мусора - самовольный (несанкционированный) сброс (размещение) или складирование мусора, отходов производства и строительства, другого мусора, КГМ на площади свыше 50 м</w:t>
      </w:r>
      <w:r w:rsidRPr="000C1501">
        <w:rPr>
          <w:rFonts w:eastAsia="Calibri"/>
          <w:vertAlign w:val="superscript"/>
          <w:lang w:eastAsia="en-US"/>
        </w:rPr>
        <w:t>2</w:t>
      </w:r>
      <w:r w:rsidRPr="000C1501">
        <w:rPr>
          <w:rFonts w:eastAsia="Calibri"/>
          <w:lang w:eastAsia="en-US"/>
        </w:rPr>
        <w:t xml:space="preserve"> и объемом свыше 30 м</w:t>
      </w:r>
      <w:r w:rsidRPr="000C1501">
        <w:rPr>
          <w:rFonts w:eastAsia="Calibri"/>
          <w:vertAlign w:val="superscript"/>
          <w:lang w:eastAsia="en-US"/>
        </w:rPr>
        <w:t>3</w:t>
      </w:r>
      <w:r w:rsidRPr="000C1501">
        <w:rPr>
          <w:rFonts w:eastAsia="Calibri"/>
          <w:lang w:eastAsia="en-US"/>
        </w:rPr>
        <w:t>.</w:t>
      </w:r>
    </w:p>
    <w:p w14:paraId="0A9685C4" w14:textId="77777777" w:rsidR="00817BCE" w:rsidRPr="000C1501" w:rsidRDefault="00817BCE" w:rsidP="00916B5E">
      <w:pPr>
        <w:numPr>
          <w:ilvl w:val="1"/>
          <w:numId w:val="78"/>
        </w:numPr>
        <w:spacing w:after="0"/>
        <w:ind w:left="0" w:firstLine="567"/>
        <w:contextualSpacing/>
        <w:rPr>
          <w:rFonts w:eastAsia="Calibri"/>
          <w:lang w:eastAsia="en-US"/>
        </w:rPr>
      </w:pPr>
      <w:r w:rsidRPr="000C1501">
        <w:rPr>
          <w:rFonts w:eastAsia="Calibri"/>
          <w:lang w:eastAsia="en-US"/>
        </w:rPr>
        <w:t xml:space="preserve">Критерии оценки качества уборки мусора - коэффициенты нарушений, на основании которых производится оценка качества при уборке мусора и посторонних предметов с автомобильных дорог Компании и </w:t>
      </w:r>
      <w:r w:rsidR="000C7326" w:rsidRPr="000C1501">
        <w:rPr>
          <w:rFonts w:eastAsia="Calibri"/>
          <w:lang w:eastAsia="en-US"/>
        </w:rPr>
        <w:t>И</w:t>
      </w:r>
      <w:r w:rsidRPr="000C1501">
        <w:rPr>
          <w:rFonts w:eastAsia="Calibri"/>
          <w:lang w:eastAsia="en-US"/>
        </w:rPr>
        <w:t xml:space="preserve">скусственных </w:t>
      </w:r>
      <w:r w:rsidR="000C7326" w:rsidRPr="000C1501">
        <w:rPr>
          <w:rFonts w:eastAsia="Calibri"/>
          <w:lang w:eastAsia="en-US"/>
        </w:rPr>
        <w:t>С</w:t>
      </w:r>
      <w:r w:rsidRPr="000C1501">
        <w:rPr>
          <w:rFonts w:eastAsia="Calibri"/>
          <w:lang w:eastAsia="en-US"/>
        </w:rPr>
        <w:t xml:space="preserve">ооружений на них, в том числе с </w:t>
      </w:r>
      <w:r w:rsidR="00A6109B" w:rsidRPr="000C1501">
        <w:rPr>
          <w:rFonts w:eastAsia="Calibri"/>
          <w:lang w:eastAsia="en-US"/>
        </w:rPr>
        <w:t>П</w:t>
      </w:r>
      <w:r w:rsidRPr="000C1501">
        <w:rPr>
          <w:rFonts w:eastAsia="Calibri"/>
          <w:lang w:eastAsia="en-US"/>
        </w:rPr>
        <w:t xml:space="preserve">олосы </w:t>
      </w:r>
      <w:r w:rsidR="00A6109B" w:rsidRPr="000C1501">
        <w:rPr>
          <w:rFonts w:eastAsia="Calibri"/>
          <w:lang w:eastAsia="en-US"/>
        </w:rPr>
        <w:t>О</w:t>
      </w:r>
      <w:r w:rsidRPr="000C1501">
        <w:rPr>
          <w:rFonts w:eastAsia="Calibri"/>
          <w:lang w:eastAsia="en-US"/>
        </w:rPr>
        <w:t>твода и придорожных полос.</w:t>
      </w:r>
    </w:p>
    <w:p w14:paraId="4B966421" w14:textId="77777777" w:rsidR="00817BCE" w:rsidRPr="000C1501" w:rsidRDefault="00817BCE" w:rsidP="00A7437E">
      <w:pPr>
        <w:spacing w:after="0"/>
        <w:ind w:firstLine="567"/>
        <w:contextualSpacing/>
        <w:rPr>
          <w:rFonts w:eastAsia="Calibri"/>
          <w:lang w:eastAsia="en-US"/>
        </w:rPr>
      </w:pPr>
    </w:p>
    <w:p w14:paraId="638C3219" w14:textId="77777777" w:rsidR="00817BCE" w:rsidRPr="000C1501" w:rsidRDefault="00817BCE" w:rsidP="00916B5E">
      <w:pPr>
        <w:numPr>
          <w:ilvl w:val="0"/>
          <w:numId w:val="78"/>
        </w:numPr>
        <w:spacing w:after="0"/>
        <w:ind w:left="0" w:firstLine="567"/>
        <w:contextualSpacing/>
        <w:rPr>
          <w:rFonts w:eastAsia="Calibri"/>
          <w:b/>
          <w:lang w:eastAsia="en-US"/>
        </w:rPr>
      </w:pPr>
      <w:r w:rsidRPr="000C1501">
        <w:rPr>
          <w:rFonts w:eastAsia="Calibri"/>
          <w:b/>
          <w:lang w:eastAsia="en-US"/>
        </w:rPr>
        <w:t>Основные требования к уборке мусора и посторонних предметов</w:t>
      </w:r>
    </w:p>
    <w:p w14:paraId="146ADE1F"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 xml:space="preserve">Подрядные организации и владельцы обязаны выполнять уборку мусора и посторонних предметов, в том числе путем заключения </w:t>
      </w:r>
      <w:r w:rsidR="00A9568F" w:rsidRPr="000C1501">
        <w:rPr>
          <w:rFonts w:eastAsia="Calibri"/>
          <w:lang w:eastAsia="en-US"/>
        </w:rPr>
        <w:t>Соглашения</w:t>
      </w:r>
      <w:r w:rsidRPr="000C1501">
        <w:rPr>
          <w:rFonts w:eastAsia="Calibri"/>
          <w:lang w:eastAsia="en-US"/>
        </w:rPr>
        <w:t xml:space="preserve"> со специализированными предприятиями и организациями.</w:t>
      </w:r>
    </w:p>
    <w:p w14:paraId="62D81A76"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Организация работ по уборке мусора и посторонних предметов:</w:t>
      </w:r>
    </w:p>
    <w:p w14:paraId="177BFA7C" w14:textId="63C8A676" w:rsidR="00817BCE" w:rsidRPr="000C1501" w:rsidRDefault="00817BCE" w:rsidP="00916B5E">
      <w:pPr>
        <w:numPr>
          <w:ilvl w:val="2"/>
          <w:numId w:val="87"/>
        </w:numPr>
        <w:tabs>
          <w:tab w:val="left" w:pos="709"/>
        </w:tabs>
        <w:spacing w:after="0"/>
        <w:ind w:left="0" w:firstLine="567"/>
        <w:contextualSpacing/>
        <w:rPr>
          <w:rFonts w:eastAsia="Calibri"/>
          <w:lang w:eastAsia="en-US"/>
        </w:rPr>
      </w:pPr>
      <w:r w:rsidRPr="000C1501">
        <w:rPr>
          <w:rFonts w:eastAsia="Calibri"/>
          <w:lang w:eastAsia="en-US"/>
        </w:rPr>
        <w:t xml:space="preserve">Период весенне-летне-осенней уборки мусора устанавливается в соответствии с Календарным графиком, разработанным подрядной организацией по форме </w:t>
      </w:r>
      <w:r w:rsidR="00D00885" w:rsidRPr="000C1501">
        <w:rPr>
          <w:rFonts w:eastAsia="Calibri"/>
          <w:lang w:eastAsia="en-US"/>
        </w:rPr>
        <w:t>П</w:t>
      </w:r>
      <w:r w:rsidRPr="000C1501">
        <w:rPr>
          <w:rFonts w:eastAsia="Calibri"/>
          <w:lang w:eastAsia="en-US"/>
        </w:rPr>
        <w:t>риложения</w:t>
      </w:r>
      <w:r w:rsidR="00A9568F" w:rsidRPr="000C1501">
        <w:rPr>
          <w:rFonts w:eastAsia="Calibri"/>
          <w:lang w:eastAsia="en-US"/>
        </w:rPr>
        <w:t> </w:t>
      </w:r>
      <w:r w:rsidR="00D00885" w:rsidRPr="000C1501">
        <w:rPr>
          <w:rFonts w:eastAsia="Calibri"/>
          <w:lang w:eastAsia="en-US"/>
        </w:rPr>
        <w:t>№ </w:t>
      </w:r>
      <w:r w:rsidR="00721132" w:rsidRPr="000C1501">
        <w:rPr>
          <w:rFonts w:eastAsia="Calibri"/>
          <w:lang w:eastAsia="en-US"/>
        </w:rPr>
        <w:t>7</w:t>
      </w:r>
      <w:r w:rsidR="00A9568F" w:rsidRPr="000C1501">
        <w:rPr>
          <w:rFonts w:eastAsia="Calibri"/>
          <w:lang w:eastAsia="en-US"/>
        </w:rPr>
        <w:t>.</w:t>
      </w:r>
      <w:r w:rsidR="00DA714E" w:rsidRPr="000C1501">
        <w:rPr>
          <w:rFonts w:eastAsia="Calibri"/>
          <w:lang w:eastAsia="en-US"/>
        </w:rPr>
        <w:t>4</w:t>
      </w:r>
      <w:r w:rsidR="00A9568F" w:rsidRPr="000C1501">
        <w:rPr>
          <w:rFonts w:eastAsia="Calibri"/>
          <w:lang w:eastAsia="en-US"/>
        </w:rPr>
        <w:t>.4</w:t>
      </w:r>
      <w:r w:rsidRPr="000C1501">
        <w:rPr>
          <w:rFonts w:eastAsia="Calibri"/>
          <w:lang w:eastAsia="en-US"/>
        </w:rPr>
        <w:t xml:space="preserve"> к настоящим Правилам и согласованным в установленном порядке с Государственной </w:t>
      </w:r>
      <w:r w:rsidR="00C41795" w:rsidRPr="000C1501">
        <w:rPr>
          <w:rFonts w:eastAsia="Calibri"/>
          <w:lang w:eastAsia="en-US"/>
        </w:rPr>
        <w:t>К</w:t>
      </w:r>
      <w:r w:rsidRPr="000C1501">
        <w:rPr>
          <w:rFonts w:eastAsia="Calibri"/>
          <w:lang w:eastAsia="en-US"/>
        </w:rPr>
        <w:t>омпанией. В случае резкого изменения погодных условий по указанию Компании, филиалов, территориальных управлений сроки проведения уборки могут изменяться;</w:t>
      </w:r>
    </w:p>
    <w:p w14:paraId="0A4523D1" w14:textId="77777777" w:rsidR="00817BCE" w:rsidRPr="000C1501" w:rsidRDefault="00817BCE" w:rsidP="00916B5E">
      <w:pPr>
        <w:numPr>
          <w:ilvl w:val="2"/>
          <w:numId w:val="87"/>
        </w:numPr>
        <w:tabs>
          <w:tab w:val="left" w:pos="709"/>
        </w:tabs>
        <w:spacing w:after="0"/>
        <w:ind w:left="0" w:firstLine="567"/>
        <w:contextualSpacing/>
        <w:rPr>
          <w:rFonts w:eastAsia="Calibri"/>
          <w:lang w:eastAsia="en-US"/>
        </w:rPr>
      </w:pPr>
      <w:r w:rsidRPr="000C1501">
        <w:rPr>
          <w:rFonts w:eastAsia="Calibri"/>
          <w:lang w:eastAsia="en-US"/>
        </w:rPr>
        <w:t>В случаях экстремальных погодных явлений (ливневый дождь, снегопад и др.) режим уборочных работ согласовывается с филиалами и территориальными управлениями Компании, курирующими участки автомобильных дорог на которых произошли экстремальные погодные явления;</w:t>
      </w:r>
    </w:p>
    <w:p w14:paraId="197BC851" w14:textId="77777777" w:rsidR="00817BCE" w:rsidRPr="000C1501" w:rsidRDefault="00817BCE" w:rsidP="00916B5E">
      <w:pPr>
        <w:numPr>
          <w:ilvl w:val="2"/>
          <w:numId w:val="87"/>
        </w:numPr>
        <w:tabs>
          <w:tab w:val="left" w:pos="709"/>
        </w:tabs>
        <w:spacing w:after="0"/>
        <w:ind w:left="0" w:firstLine="567"/>
        <w:contextualSpacing/>
        <w:rPr>
          <w:rFonts w:eastAsia="Calibri"/>
          <w:lang w:eastAsia="en-US"/>
        </w:rPr>
      </w:pPr>
      <w:r w:rsidRPr="000C1501">
        <w:rPr>
          <w:rFonts w:eastAsia="Calibri"/>
          <w:lang w:eastAsia="en-US"/>
        </w:rPr>
        <w:t>Уборочные работы выполняются в соответствии с требованиями настоящих Правил и периодичностью проведения работ, утвержденной Компанией.</w:t>
      </w:r>
    </w:p>
    <w:p w14:paraId="3CC09887"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 xml:space="preserve">Определение границ уборки территорий между подрядными организациями, юридическими и физическими лицами, автомобильных дорог и объектов, расположенных в </w:t>
      </w:r>
      <w:r w:rsidR="00A6109B" w:rsidRPr="000C1501">
        <w:rPr>
          <w:rFonts w:eastAsia="Calibri"/>
          <w:lang w:eastAsia="en-US"/>
        </w:rPr>
        <w:t>П</w:t>
      </w:r>
      <w:r w:rsidRPr="000C1501">
        <w:rPr>
          <w:rFonts w:eastAsia="Calibri"/>
          <w:lang w:eastAsia="en-US"/>
        </w:rPr>
        <w:t xml:space="preserve">олосе </w:t>
      </w:r>
      <w:r w:rsidR="00A6109B" w:rsidRPr="000C1501">
        <w:rPr>
          <w:rFonts w:eastAsia="Calibri"/>
          <w:lang w:eastAsia="en-US"/>
        </w:rPr>
        <w:t>О</w:t>
      </w:r>
      <w:r w:rsidRPr="000C1501">
        <w:rPr>
          <w:rFonts w:eastAsia="Calibri"/>
          <w:lang w:eastAsia="en-US"/>
        </w:rPr>
        <w:t>твода и придорожных полосах осуществляется Компанией с составлением схематических карт уборки.</w:t>
      </w:r>
    </w:p>
    <w:p w14:paraId="43A8495C" w14:textId="77777777" w:rsidR="00817BCE" w:rsidRPr="000C1501" w:rsidRDefault="00817BCE" w:rsidP="00A7437E">
      <w:pPr>
        <w:tabs>
          <w:tab w:val="left" w:pos="709"/>
        </w:tabs>
        <w:spacing w:after="0"/>
        <w:ind w:firstLine="567"/>
        <w:rPr>
          <w:rFonts w:eastAsia="Calibri"/>
          <w:lang w:eastAsia="en-US"/>
        </w:rPr>
      </w:pPr>
      <w:r w:rsidRPr="000C1501">
        <w:rPr>
          <w:rFonts w:eastAsia="Calibri"/>
          <w:lang w:eastAsia="en-US"/>
        </w:rPr>
        <w:t>Один экземпляр схематических карт передается подрядной организации или владельцу  второй - для координации и контроля находится в филиалах и территориальных управлениях Компании, курирующими участки автомобильных дорог на которых произошли экстремальные погодные явления.</w:t>
      </w:r>
    </w:p>
    <w:p w14:paraId="2A1331DA" w14:textId="23A6ED56"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 xml:space="preserve">Периодичность вывоза мусора и уборки посторонних предметов с автомобильных дорог и </w:t>
      </w:r>
      <w:r w:rsidR="000C7326" w:rsidRPr="000C1501">
        <w:rPr>
          <w:rFonts w:eastAsia="Calibri"/>
          <w:lang w:eastAsia="en-US"/>
        </w:rPr>
        <w:t>И</w:t>
      </w:r>
      <w:r w:rsidRPr="000C1501">
        <w:rPr>
          <w:rFonts w:eastAsia="Calibri"/>
          <w:lang w:eastAsia="en-US"/>
        </w:rPr>
        <w:t xml:space="preserve">скусственных </w:t>
      </w:r>
      <w:r w:rsidR="000C7326" w:rsidRPr="000C1501">
        <w:rPr>
          <w:rFonts w:eastAsia="Calibri"/>
          <w:lang w:eastAsia="en-US"/>
        </w:rPr>
        <w:t>С</w:t>
      </w:r>
      <w:r w:rsidRPr="000C1501">
        <w:rPr>
          <w:rFonts w:eastAsia="Calibri"/>
          <w:lang w:eastAsia="en-US"/>
        </w:rPr>
        <w:t xml:space="preserve">ооружений на них проводится в соответствии с периодичностью, установленной в Календарном графике, разработанном по форме </w:t>
      </w:r>
      <w:r w:rsidR="00D00885" w:rsidRPr="000C1501">
        <w:rPr>
          <w:rFonts w:eastAsia="Calibri"/>
          <w:lang w:eastAsia="en-US"/>
        </w:rPr>
        <w:t>П</w:t>
      </w:r>
      <w:r w:rsidRPr="000C1501">
        <w:rPr>
          <w:rFonts w:eastAsia="Calibri"/>
          <w:lang w:eastAsia="en-US"/>
        </w:rPr>
        <w:t xml:space="preserve">риложения   </w:t>
      </w:r>
      <w:r w:rsidR="00D00885" w:rsidRPr="000C1501">
        <w:rPr>
          <w:rFonts w:eastAsia="Calibri"/>
          <w:lang w:eastAsia="en-US"/>
        </w:rPr>
        <w:t xml:space="preserve">№ </w:t>
      </w:r>
      <w:r w:rsidR="00721132" w:rsidRPr="000C1501">
        <w:rPr>
          <w:rFonts w:eastAsia="Calibri"/>
          <w:lang w:eastAsia="en-US"/>
        </w:rPr>
        <w:t>7</w:t>
      </w:r>
      <w:r w:rsidR="00A9568F" w:rsidRPr="000C1501">
        <w:rPr>
          <w:rFonts w:eastAsia="Calibri"/>
          <w:lang w:eastAsia="en-US"/>
        </w:rPr>
        <w:t>.</w:t>
      </w:r>
      <w:r w:rsidR="00DA714E" w:rsidRPr="000C1501">
        <w:rPr>
          <w:rFonts w:eastAsia="Calibri"/>
          <w:lang w:eastAsia="en-US"/>
        </w:rPr>
        <w:t>4</w:t>
      </w:r>
      <w:r w:rsidRPr="000C1501">
        <w:rPr>
          <w:rFonts w:eastAsia="Calibri"/>
          <w:lang w:eastAsia="en-US"/>
        </w:rPr>
        <w:t>.3 к настоящим Правилам и согласованным</w:t>
      </w:r>
      <w:r w:rsidR="00A9568F" w:rsidRPr="000C1501">
        <w:rPr>
          <w:rFonts w:eastAsia="Calibri"/>
          <w:lang w:eastAsia="en-US"/>
        </w:rPr>
        <w:t xml:space="preserve"> с Компанией,</w:t>
      </w:r>
      <w:r w:rsidRPr="000C1501">
        <w:rPr>
          <w:rFonts w:eastAsia="Calibri"/>
          <w:lang w:eastAsia="en-US"/>
        </w:rPr>
        <w:t xml:space="preserve"> а также заключенным </w:t>
      </w:r>
      <w:r w:rsidR="00A9568F" w:rsidRPr="000C1501">
        <w:rPr>
          <w:rFonts w:eastAsia="Calibri"/>
          <w:lang w:eastAsia="en-US"/>
        </w:rPr>
        <w:t>Соглашения</w:t>
      </w:r>
      <w:r w:rsidRPr="000C1501">
        <w:rPr>
          <w:rFonts w:eastAsia="Calibri"/>
          <w:lang w:eastAsia="en-US"/>
        </w:rPr>
        <w:t xml:space="preserve">м, долгосрочным соглашениям, контрактам и иным формам договорных отношений. </w:t>
      </w:r>
    </w:p>
    <w:p w14:paraId="3D6C5375" w14:textId="77777777" w:rsidR="00817BCE" w:rsidRPr="000C1501" w:rsidRDefault="00817BCE" w:rsidP="00A7437E">
      <w:pPr>
        <w:tabs>
          <w:tab w:val="left" w:pos="709"/>
        </w:tabs>
        <w:spacing w:after="0"/>
        <w:ind w:firstLine="567"/>
        <w:contextualSpacing/>
        <w:rPr>
          <w:rFonts w:eastAsia="Calibri"/>
          <w:lang w:eastAsia="en-US"/>
        </w:rPr>
      </w:pPr>
      <w:r w:rsidRPr="000C1501">
        <w:rPr>
          <w:rFonts w:eastAsia="Calibri"/>
          <w:lang w:eastAsia="en-US"/>
        </w:rPr>
        <w:t xml:space="preserve">При этом учитывается, что вывоз мусора, кроме периода с 01 мая по 15 сентября и в пределах радиуса 50 километров от крупных городов с численностью более 1 миллиона </w:t>
      </w:r>
      <w:r w:rsidRPr="000C1501">
        <w:rPr>
          <w:rFonts w:eastAsia="Calibri"/>
          <w:lang w:eastAsia="en-US"/>
        </w:rPr>
        <w:lastRenderedPageBreak/>
        <w:t xml:space="preserve">жителей, производится один раз в неделю в понедельник до 6 часов утра на участках, имеющих искусственное освещение и до 10 часов утра на участках с отсутствующим искусственным освещением. </w:t>
      </w:r>
    </w:p>
    <w:p w14:paraId="7FCA927B" w14:textId="77777777" w:rsidR="00817BCE" w:rsidRPr="000C1501" w:rsidRDefault="00817BCE" w:rsidP="00A7437E">
      <w:pPr>
        <w:tabs>
          <w:tab w:val="left" w:pos="709"/>
        </w:tabs>
        <w:spacing w:after="0"/>
        <w:ind w:firstLine="567"/>
        <w:contextualSpacing/>
        <w:rPr>
          <w:rFonts w:eastAsia="Calibri"/>
          <w:lang w:eastAsia="en-US"/>
        </w:rPr>
      </w:pPr>
      <w:r w:rsidRPr="000C1501">
        <w:rPr>
          <w:rFonts w:eastAsia="Calibri"/>
          <w:lang w:eastAsia="en-US"/>
        </w:rPr>
        <w:t>В период с 01 мая по 15 сентября и в пределах радиуса 50 (пятьдесят) километров от крупных городов с численностью более 1 миллиона жителей вывоз мусора производится два раза в неделю в понедельник и пятницу до 6 часов утра на участках, имеющих искусственное освещение и до 10 часов утра на участках с отсутствующим искусственным освещением.</w:t>
      </w:r>
    </w:p>
    <w:p w14:paraId="196276DE"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Предписания, выданные лицами, указанными в п. 1.4. настоящих Правил, в части исполнения положений настоящих Правил, обязательны к исполнению подрядными организациями, и всеми владельцами, с учетом заключенных договоров, долгосрочных соглашений, контрактов и иным форм договорных отношений, а также выданных технических требований и условий.</w:t>
      </w:r>
    </w:p>
    <w:p w14:paraId="7176D1A0"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Ответственность за уборку мусора и посторонних предметов с автомобильных дорог Компании, очистку (уборку) мест расположения контейнеров, урн и прилегающих к ним  площадей возлагается:</w:t>
      </w:r>
    </w:p>
    <w:p w14:paraId="7654E30E" w14:textId="5172ACF7" w:rsidR="00817BCE" w:rsidRPr="000C1501" w:rsidRDefault="00A9568F" w:rsidP="00A7437E">
      <w:pPr>
        <w:tabs>
          <w:tab w:val="left" w:pos="709"/>
        </w:tabs>
        <w:spacing w:after="0"/>
        <w:ind w:firstLine="567"/>
        <w:contextualSpacing/>
        <w:rPr>
          <w:rFonts w:eastAsia="Calibri"/>
          <w:lang w:eastAsia="en-US"/>
        </w:rPr>
      </w:pPr>
      <w:r w:rsidRPr="000C1501">
        <w:rPr>
          <w:rFonts w:eastAsia="Calibri"/>
          <w:lang w:eastAsia="en-US"/>
        </w:rPr>
        <w:t xml:space="preserve">3.6.1. </w:t>
      </w:r>
      <w:r w:rsidR="00817BCE" w:rsidRPr="000C1501">
        <w:rPr>
          <w:rFonts w:eastAsia="Calibri"/>
          <w:lang w:eastAsia="en-US"/>
        </w:rPr>
        <w:t xml:space="preserve">По автомобильным дорогам и </w:t>
      </w:r>
      <w:r w:rsidR="000C7326" w:rsidRPr="000C1501">
        <w:rPr>
          <w:rFonts w:eastAsia="Calibri"/>
          <w:lang w:eastAsia="en-US"/>
        </w:rPr>
        <w:t>И</w:t>
      </w:r>
      <w:r w:rsidR="00817BCE" w:rsidRPr="000C1501">
        <w:rPr>
          <w:rFonts w:eastAsia="Calibri"/>
          <w:lang w:eastAsia="en-US"/>
        </w:rPr>
        <w:t xml:space="preserve">скусственным </w:t>
      </w:r>
      <w:r w:rsidR="000C7326" w:rsidRPr="000C1501">
        <w:rPr>
          <w:rFonts w:eastAsia="Calibri"/>
          <w:lang w:eastAsia="en-US"/>
        </w:rPr>
        <w:t>С</w:t>
      </w:r>
      <w:r w:rsidR="00817BCE" w:rsidRPr="000C1501">
        <w:rPr>
          <w:rFonts w:eastAsia="Calibri"/>
          <w:lang w:eastAsia="en-US"/>
        </w:rPr>
        <w:t xml:space="preserve">ооружениям на подрядные организации в соответствии с условиями заключенных договоров, долгосрочных соглашений, контрактов и иным форм договорных отношений, за неисполнение (ненадлежащее исполнение) обязательств по уборке мусора и посторонних предметов Заказчик вправе взыскать с подрядной организации </w:t>
      </w:r>
      <w:r w:rsidR="00186793" w:rsidRPr="000C1501">
        <w:rPr>
          <w:rFonts w:eastAsia="Calibri"/>
          <w:lang w:eastAsia="en-US"/>
        </w:rPr>
        <w:t>Н</w:t>
      </w:r>
      <w:r w:rsidR="00817BCE" w:rsidRPr="000C1501">
        <w:rPr>
          <w:rFonts w:eastAsia="Calibri"/>
          <w:lang w:eastAsia="en-US"/>
        </w:rPr>
        <w:t xml:space="preserve">еустойку (штраф, пени) в размере, указанном в </w:t>
      </w:r>
      <w:r w:rsidR="00D00885" w:rsidRPr="000C1501">
        <w:rPr>
          <w:rFonts w:eastAsia="Calibri"/>
          <w:lang w:eastAsia="en-US"/>
        </w:rPr>
        <w:t>П</w:t>
      </w:r>
      <w:r w:rsidR="00817BCE" w:rsidRPr="000C1501">
        <w:rPr>
          <w:rFonts w:eastAsia="Calibri"/>
          <w:lang w:eastAsia="en-US"/>
        </w:rPr>
        <w:t xml:space="preserve">риложениях </w:t>
      </w:r>
      <w:r w:rsidRPr="000C1501">
        <w:rPr>
          <w:rFonts w:eastAsia="Calibri"/>
          <w:lang w:eastAsia="en-US"/>
        </w:rPr>
        <w:t> </w:t>
      </w:r>
      <w:r w:rsidR="00D00885" w:rsidRPr="000C1501">
        <w:rPr>
          <w:rFonts w:eastAsia="Calibri"/>
          <w:lang w:eastAsia="en-US"/>
        </w:rPr>
        <w:t xml:space="preserve">№ </w:t>
      </w:r>
      <w:r w:rsidR="00721132" w:rsidRPr="000C1501">
        <w:rPr>
          <w:rFonts w:eastAsia="Calibri"/>
          <w:lang w:eastAsia="en-US"/>
        </w:rPr>
        <w:t>7</w:t>
      </w:r>
      <w:r w:rsidRPr="000C1501">
        <w:rPr>
          <w:rFonts w:eastAsia="Calibri"/>
          <w:lang w:eastAsia="en-US"/>
        </w:rPr>
        <w:t>.</w:t>
      </w:r>
      <w:r w:rsidR="00DA714E" w:rsidRPr="000C1501">
        <w:rPr>
          <w:rFonts w:eastAsia="Calibri"/>
          <w:lang w:eastAsia="en-US"/>
        </w:rPr>
        <w:t>4</w:t>
      </w:r>
      <w:r w:rsidRPr="000C1501">
        <w:rPr>
          <w:rFonts w:eastAsia="Calibri"/>
          <w:lang w:eastAsia="en-US"/>
        </w:rPr>
        <w:t>.5</w:t>
      </w:r>
      <w:r w:rsidR="00817BCE" w:rsidRPr="000C1501">
        <w:rPr>
          <w:rFonts w:eastAsia="Calibri"/>
          <w:lang w:eastAsia="en-US"/>
        </w:rPr>
        <w:t xml:space="preserve">, </w:t>
      </w:r>
      <w:r w:rsidR="00D00885" w:rsidRPr="000C1501">
        <w:rPr>
          <w:rFonts w:eastAsia="Calibri"/>
          <w:lang w:eastAsia="en-US"/>
        </w:rPr>
        <w:t xml:space="preserve">№ </w:t>
      </w:r>
      <w:r w:rsidR="00721132" w:rsidRPr="000C1501">
        <w:rPr>
          <w:rFonts w:eastAsia="Calibri"/>
          <w:lang w:eastAsia="en-US"/>
        </w:rPr>
        <w:t>7</w:t>
      </w:r>
      <w:r w:rsidRPr="000C1501">
        <w:rPr>
          <w:rFonts w:eastAsia="Calibri"/>
          <w:lang w:eastAsia="en-US"/>
        </w:rPr>
        <w:t>.</w:t>
      </w:r>
      <w:r w:rsidR="00DA714E" w:rsidRPr="000C1501">
        <w:rPr>
          <w:rFonts w:eastAsia="Calibri"/>
          <w:lang w:eastAsia="en-US"/>
        </w:rPr>
        <w:t>4</w:t>
      </w:r>
      <w:r w:rsidRPr="000C1501">
        <w:rPr>
          <w:rFonts w:eastAsia="Calibri"/>
          <w:lang w:eastAsia="en-US"/>
        </w:rPr>
        <w:t>.6</w:t>
      </w:r>
      <w:r w:rsidR="00817BCE" w:rsidRPr="000C1501">
        <w:rPr>
          <w:rFonts w:eastAsia="Calibri"/>
          <w:lang w:eastAsia="en-US"/>
        </w:rPr>
        <w:t xml:space="preserve"> к настоящим Правилам;</w:t>
      </w:r>
    </w:p>
    <w:p w14:paraId="31977AB6" w14:textId="77777777" w:rsidR="00817BCE" w:rsidRPr="000C1501" w:rsidRDefault="00A9568F" w:rsidP="00A7437E">
      <w:pPr>
        <w:tabs>
          <w:tab w:val="left" w:pos="709"/>
        </w:tabs>
        <w:spacing w:after="0"/>
        <w:ind w:firstLine="567"/>
        <w:contextualSpacing/>
        <w:rPr>
          <w:rFonts w:eastAsia="Calibri"/>
          <w:lang w:eastAsia="en-US"/>
        </w:rPr>
      </w:pPr>
      <w:r w:rsidRPr="000C1501">
        <w:rPr>
          <w:rFonts w:eastAsia="Calibri"/>
          <w:lang w:eastAsia="en-US"/>
        </w:rPr>
        <w:t xml:space="preserve">3.6.2. </w:t>
      </w:r>
      <w:r w:rsidR="00817BCE" w:rsidRPr="000C1501">
        <w:rPr>
          <w:rFonts w:eastAsia="Calibri"/>
          <w:lang w:eastAsia="en-US"/>
        </w:rPr>
        <w:t xml:space="preserve">На владельцев объектов дорожного сервиса или иного </w:t>
      </w:r>
      <w:r w:rsidR="00042C6F" w:rsidRPr="000C1501">
        <w:rPr>
          <w:rFonts w:eastAsia="Calibri"/>
          <w:lang w:eastAsia="en-US"/>
        </w:rPr>
        <w:t>Автомобильной Дороги</w:t>
      </w:r>
      <w:r w:rsidR="00817BCE" w:rsidRPr="000C1501">
        <w:rPr>
          <w:rFonts w:eastAsia="Calibri"/>
          <w:lang w:eastAsia="en-US"/>
        </w:rPr>
        <w:t xml:space="preserve"> (включая </w:t>
      </w:r>
      <w:r w:rsidR="00581AAC" w:rsidRPr="000C1501">
        <w:rPr>
          <w:rFonts w:eastAsia="Calibri"/>
          <w:lang w:eastAsia="en-US"/>
        </w:rPr>
        <w:t>З</w:t>
      </w:r>
      <w:r w:rsidR="00817BCE" w:rsidRPr="000C1501">
        <w:rPr>
          <w:rFonts w:eastAsia="Calibri"/>
          <w:lang w:eastAsia="en-US"/>
        </w:rPr>
        <w:t xml:space="preserve">емельные </w:t>
      </w:r>
      <w:r w:rsidR="00581AAC" w:rsidRPr="000C1501">
        <w:rPr>
          <w:rFonts w:eastAsia="Calibri"/>
          <w:lang w:eastAsia="en-US"/>
        </w:rPr>
        <w:t>У</w:t>
      </w:r>
      <w:r w:rsidR="00817BCE" w:rsidRPr="000C1501">
        <w:rPr>
          <w:rFonts w:eastAsia="Calibri"/>
          <w:lang w:eastAsia="en-US"/>
        </w:rPr>
        <w:t xml:space="preserve">частки) за уборку мусора и посторонних предметов, с территории съездов и выездов (включая переходно-скоростные полосы) к </w:t>
      </w:r>
      <w:r w:rsidR="00042C6F" w:rsidRPr="000C1501">
        <w:rPr>
          <w:rFonts w:eastAsia="Calibri"/>
          <w:lang w:eastAsia="en-US"/>
        </w:rPr>
        <w:t>Автомобильной Дороги</w:t>
      </w:r>
      <w:r w:rsidR="00817BCE" w:rsidRPr="000C1501">
        <w:rPr>
          <w:rFonts w:eastAsia="Calibri"/>
          <w:lang w:eastAsia="en-US"/>
        </w:rPr>
        <w:t xml:space="preserve">м дорожного сервиса, а также территории, занимаемой указанными </w:t>
      </w:r>
      <w:r w:rsidR="00042C6F" w:rsidRPr="000C1501">
        <w:rPr>
          <w:rFonts w:eastAsia="Calibri"/>
          <w:lang w:eastAsia="en-US"/>
        </w:rPr>
        <w:t>Автомобильной Дороги</w:t>
      </w:r>
      <w:r w:rsidR="00817BCE" w:rsidRPr="000C1501">
        <w:rPr>
          <w:rFonts w:eastAsia="Calibri"/>
          <w:lang w:eastAsia="en-US"/>
        </w:rPr>
        <w:t>ми и не менее чем в зоне 15 м от них.</w:t>
      </w:r>
    </w:p>
    <w:p w14:paraId="1B4B5DE1"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 xml:space="preserve">Подрядные организации размещают (устанавливают) урны, контейнеры в количестве и в местах определенных Компанией (на площадках отдыха, стоянках транспортных средств, автобусных остановках, организованных съездах и т.д.). </w:t>
      </w:r>
    </w:p>
    <w:p w14:paraId="355D3856"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 xml:space="preserve">Владельцы на </w:t>
      </w:r>
      <w:r w:rsidR="00042C6F" w:rsidRPr="000C1501">
        <w:rPr>
          <w:rFonts w:eastAsia="Calibri"/>
          <w:lang w:eastAsia="en-US"/>
        </w:rPr>
        <w:t>Автомобильной Дороги</w:t>
      </w:r>
      <w:r w:rsidRPr="000C1501">
        <w:rPr>
          <w:rFonts w:eastAsia="Calibri"/>
          <w:lang w:eastAsia="en-US"/>
        </w:rPr>
        <w:t xml:space="preserve">х дорожного сервиса и иных </w:t>
      </w:r>
      <w:r w:rsidR="00042C6F" w:rsidRPr="000C1501">
        <w:rPr>
          <w:rFonts w:eastAsia="Calibri"/>
          <w:lang w:eastAsia="en-US"/>
        </w:rPr>
        <w:t>Автомобильной Дороги</w:t>
      </w:r>
      <w:r w:rsidRPr="000C1501">
        <w:rPr>
          <w:rFonts w:eastAsia="Calibri"/>
          <w:lang w:eastAsia="en-US"/>
        </w:rPr>
        <w:t xml:space="preserve">х, расположенных в </w:t>
      </w:r>
      <w:r w:rsidR="00A6109B" w:rsidRPr="000C1501">
        <w:rPr>
          <w:rFonts w:eastAsia="Calibri"/>
          <w:lang w:eastAsia="en-US"/>
        </w:rPr>
        <w:t>П</w:t>
      </w:r>
      <w:r w:rsidRPr="000C1501">
        <w:rPr>
          <w:rFonts w:eastAsia="Calibri"/>
          <w:lang w:eastAsia="en-US"/>
        </w:rPr>
        <w:t xml:space="preserve">олосе </w:t>
      </w:r>
      <w:r w:rsidR="00A6109B" w:rsidRPr="000C1501">
        <w:rPr>
          <w:rFonts w:eastAsia="Calibri"/>
          <w:lang w:eastAsia="en-US"/>
        </w:rPr>
        <w:t>О</w:t>
      </w:r>
      <w:r w:rsidRPr="000C1501">
        <w:rPr>
          <w:rFonts w:eastAsia="Calibri"/>
          <w:lang w:eastAsia="en-US"/>
        </w:rPr>
        <w:t>твода и придорожных полосах, размещают (устанавливают) урны, контейнеры в специально оборудованных местах.</w:t>
      </w:r>
    </w:p>
    <w:p w14:paraId="54470C8A"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На автобусных остановках, у пешеходных переходов, расположенных в разных уровнях, у входа в торговые объекты должны быть установлены урны - в количестве не менее  двух.</w:t>
      </w:r>
    </w:p>
    <w:p w14:paraId="44B8E70B"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Запрещается устанавливать контейнеры (бункеры-накопители) на проезжей части и тротуарах.</w:t>
      </w:r>
    </w:p>
    <w:p w14:paraId="048473D5"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Временное складирование растительного и иного грунта разрешается только на специально определенных местах, согласованных с Компанией в установленном порядке.</w:t>
      </w:r>
    </w:p>
    <w:p w14:paraId="685C55E5" w14:textId="77777777" w:rsidR="00817BCE" w:rsidRPr="000C1501" w:rsidRDefault="00817BCE" w:rsidP="00A7437E">
      <w:pPr>
        <w:tabs>
          <w:tab w:val="left" w:pos="709"/>
        </w:tabs>
        <w:spacing w:after="0"/>
        <w:ind w:firstLine="567"/>
        <w:contextualSpacing/>
        <w:rPr>
          <w:rFonts w:eastAsia="Calibri"/>
          <w:lang w:eastAsia="en-US"/>
        </w:rPr>
      </w:pPr>
    </w:p>
    <w:p w14:paraId="39580FC7"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Вывоз мусора и посторонних предметов:</w:t>
      </w:r>
    </w:p>
    <w:p w14:paraId="02621A1E" w14:textId="77777777" w:rsidR="00817BCE" w:rsidRPr="000C1501" w:rsidRDefault="00A9568F" w:rsidP="00A7437E">
      <w:pPr>
        <w:spacing w:after="0"/>
        <w:ind w:firstLine="567"/>
        <w:contextualSpacing/>
        <w:rPr>
          <w:rFonts w:eastAsia="Calibri"/>
          <w:lang w:eastAsia="en-US"/>
        </w:rPr>
      </w:pPr>
      <w:r w:rsidRPr="000C1501">
        <w:rPr>
          <w:rFonts w:eastAsia="Calibri"/>
          <w:lang w:eastAsia="en-US"/>
        </w:rPr>
        <w:t xml:space="preserve">3.12.1. </w:t>
      </w:r>
      <w:r w:rsidR="00817BCE" w:rsidRPr="000C1501">
        <w:rPr>
          <w:rFonts w:eastAsia="Calibri"/>
          <w:lang w:eastAsia="en-US"/>
        </w:rPr>
        <w:t xml:space="preserve">Вывоз мусора осуществляется в сроки, указанные в Графике вывоза, являющемся приложением к </w:t>
      </w:r>
      <w:r w:rsidRPr="000C1501">
        <w:rPr>
          <w:rFonts w:eastAsia="Calibri"/>
          <w:lang w:eastAsia="en-US"/>
        </w:rPr>
        <w:t>Соглашения</w:t>
      </w:r>
      <w:r w:rsidR="00817BCE" w:rsidRPr="000C1501">
        <w:rPr>
          <w:rFonts w:eastAsia="Calibri"/>
          <w:lang w:eastAsia="en-US"/>
        </w:rPr>
        <w:t xml:space="preserve">м, соглашениям, комплексным </w:t>
      </w:r>
      <w:r w:rsidRPr="000C1501">
        <w:rPr>
          <w:rFonts w:eastAsia="Calibri"/>
          <w:lang w:eastAsia="en-US"/>
        </w:rPr>
        <w:t>Соглашения</w:t>
      </w:r>
      <w:r w:rsidR="00817BCE" w:rsidRPr="000C1501">
        <w:rPr>
          <w:rFonts w:eastAsia="Calibri"/>
          <w:lang w:eastAsia="en-US"/>
        </w:rPr>
        <w:t xml:space="preserve">м  на реконструкцию, капитальный ремонт, ремонт и содержание участков автомобильных дорог Компании, а также ко всем техническим требованиям и условиям, выдаваемым Компанией, </w:t>
      </w:r>
      <w:r w:rsidRPr="000C1501">
        <w:rPr>
          <w:rFonts w:eastAsia="Calibri"/>
          <w:lang w:eastAsia="en-US"/>
        </w:rPr>
        <w:t>Соглашения</w:t>
      </w:r>
      <w:r w:rsidR="00817BCE" w:rsidRPr="000C1501">
        <w:rPr>
          <w:rFonts w:eastAsia="Calibri"/>
          <w:lang w:eastAsia="en-US"/>
        </w:rPr>
        <w:t xml:space="preserve">м, заключаемым Компанией с юридическими и физическими лицами, являющимся пользователями земель, застройщиками, собственниками, владельцами и арендаторами зданий, строений и сооружений, расположенных в </w:t>
      </w:r>
      <w:r w:rsidR="00A6109B" w:rsidRPr="000C1501">
        <w:rPr>
          <w:rFonts w:eastAsia="Calibri"/>
          <w:lang w:eastAsia="en-US"/>
        </w:rPr>
        <w:t>П</w:t>
      </w:r>
      <w:r w:rsidR="00817BCE" w:rsidRPr="000C1501">
        <w:rPr>
          <w:rFonts w:eastAsia="Calibri"/>
          <w:lang w:eastAsia="en-US"/>
        </w:rPr>
        <w:t xml:space="preserve">олосе </w:t>
      </w:r>
      <w:r w:rsidR="00A6109B" w:rsidRPr="000C1501">
        <w:rPr>
          <w:rFonts w:eastAsia="Calibri"/>
          <w:lang w:eastAsia="en-US"/>
        </w:rPr>
        <w:t>О</w:t>
      </w:r>
      <w:r w:rsidR="00817BCE" w:rsidRPr="000C1501">
        <w:rPr>
          <w:rFonts w:eastAsia="Calibri"/>
          <w:lang w:eastAsia="en-US"/>
        </w:rPr>
        <w:t>твода и придорожных полосах.</w:t>
      </w:r>
    </w:p>
    <w:p w14:paraId="089095B1" w14:textId="77777777" w:rsidR="00817BCE" w:rsidRPr="000C1501" w:rsidRDefault="00A9568F" w:rsidP="00A7437E">
      <w:pPr>
        <w:tabs>
          <w:tab w:val="left" w:pos="709"/>
        </w:tabs>
        <w:spacing w:after="0"/>
        <w:ind w:firstLine="567"/>
        <w:contextualSpacing/>
        <w:rPr>
          <w:rFonts w:eastAsia="Calibri"/>
          <w:lang w:eastAsia="en-US"/>
        </w:rPr>
      </w:pPr>
      <w:r w:rsidRPr="000C1501">
        <w:rPr>
          <w:rFonts w:eastAsia="Calibri"/>
          <w:lang w:eastAsia="en-US"/>
        </w:rPr>
        <w:t xml:space="preserve">3.12.1. </w:t>
      </w:r>
      <w:r w:rsidR="00817BCE" w:rsidRPr="000C1501">
        <w:rPr>
          <w:rFonts w:eastAsia="Calibri"/>
          <w:lang w:eastAsia="en-US"/>
        </w:rPr>
        <w:t xml:space="preserve">Уборку мусора, просыпавшегося при выгрузке из урн, контейнеров в автомобили-самосвалы или специализированную технику, а также при погрузке в автомобили-самосвалы КГМ и мелкого одиночного мусора, производят рабочие организации, осуществляющей вывоз </w:t>
      </w:r>
      <w:r w:rsidR="00817BCE" w:rsidRPr="000C1501">
        <w:rPr>
          <w:rFonts w:eastAsia="Calibri"/>
          <w:lang w:eastAsia="en-US"/>
        </w:rPr>
        <w:lastRenderedPageBreak/>
        <w:t xml:space="preserve">такого мусора или отвечающей за уборку территории </w:t>
      </w:r>
      <w:r w:rsidR="00042C6F" w:rsidRPr="000C1501">
        <w:rPr>
          <w:rFonts w:eastAsia="Calibri"/>
          <w:lang w:eastAsia="en-US"/>
        </w:rPr>
        <w:t>Автомобильной Дороги</w:t>
      </w:r>
      <w:r w:rsidR="00817BCE" w:rsidRPr="000C1501">
        <w:rPr>
          <w:rFonts w:eastAsia="Calibri"/>
          <w:lang w:eastAsia="en-US"/>
        </w:rPr>
        <w:t xml:space="preserve"> строительства, ремонта, </w:t>
      </w:r>
      <w:r w:rsidR="00042C6F" w:rsidRPr="000C1501">
        <w:rPr>
          <w:rFonts w:eastAsia="Calibri"/>
          <w:lang w:eastAsia="en-US"/>
        </w:rPr>
        <w:t>Автомобильной Дороги</w:t>
      </w:r>
      <w:r w:rsidR="00817BCE" w:rsidRPr="000C1501">
        <w:rPr>
          <w:rFonts w:eastAsia="Calibri"/>
          <w:lang w:eastAsia="en-US"/>
        </w:rPr>
        <w:t xml:space="preserve"> дорожного сервиса и иного </w:t>
      </w:r>
      <w:r w:rsidR="00042C6F" w:rsidRPr="000C1501">
        <w:rPr>
          <w:rFonts w:eastAsia="Calibri"/>
          <w:lang w:eastAsia="en-US"/>
        </w:rPr>
        <w:t>Автомобильной Дороги</w:t>
      </w:r>
      <w:r w:rsidR="00817BCE" w:rsidRPr="000C1501">
        <w:rPr>
          <w:rFonts w:eastAsia="Calibri"/>
          <w:lang w:eastAsia="en-US"/>
        </w:rPr>
        <w:t xml:space="preserve"> расположенного в </w:t>
      </w:r>
      <w:r w:rsidR="00A6109B" w:rsidRPr="000C1501">
        <w:rPr>
          <w:rFonts w:eastAsia="Calibri"/>
          <w:lang w:eastAsia="en-US"/>
        </w:rPr>
        <w:t>П</w:t>
      </w:r>
      <w:r w:rsidR="00817BCE" w:rsidRPr="000C1501">
        <w:rPr>
          <w:rFonts w:eastAsia="Calibri"/>
          <w:lang w:eastAsia="en-US"/>
        </w:rPr>
        <w:t xml:space="preserve">олосе </w:t>
      </w:r>
      <w:r w:rsidR="00A6109B" w:rsidRPr="000C1501">
        <w:rPr>
          <w:rFonts w:eastAsia="Calibri"/>
          <w:lang w:eastAsia="en-US"/>
        </w:rPr>
        <w:t>О</w:t>
      </w:r>
      <w:r w:rsidR="00817BCE" w:rsidRPr="000C1501">
        <w:rPr>
          <w:rFonts w:eastAsia="Calibri"/>
          <w:lang w:eastAsia="en-US"/>
        </w:rPr>
        <w:t>твода и придорожных полосах.</w:t>
      </w:r>
    </w:p>
    <w:p w14:paraId="2DCB61E6" w14:textId="77777777" w:rsidR="00817BCE" w:rsidRPr="000C1501" w:rsidRDefault="00A9568F" w:rsidP="00A7437E">
      <w:pPr>
        <w:tabs>
          <w:tab w:val="left" w:pos="709"/>
        </w:tabs>
        <w:spacing w:after="0"/>
        <w:ind w:firstLine="567"/>
        <w:contextualSpacing/>
        <w:rPr>
          <w:rFonts w:eastAsia="Calibri"/>
          <w:lang w:eastAsia="en-US"/>
        </w:rPr>
      </w:pPr>
      <w:r w:rsidRPr="000C1501">
        <w:rPr>
          <w:rFonts w:eastAsia="Calibri"/>
          <w:lang w:eastAsia="en-US"/>
        </w:rPr>
        <w:t xml:space="preserve">3.12.1. </w:t>
      </w:r>
      <w:r w:rsidR="00817BCE" w:rsidRPr="000C1501">
        <w:rPr>
          <w:rFonts w:eastAsia="Calibri"/>
          <w:lang w:eastAsia="en-US"/>
        </w:rPr>
        <w:t>Вывоз отходов от снятия слоев асфальтобетонных покрытий при фрезеровании,  а также при обрубке кромок асфальтобетонных покрытий в процессе проведения краткосрочных работ по устранению повреждений покрытий выполняется незамедлительно (в ходе работ) подрядными организациями, проводящими такие работы.</w:t>
      </w:r>
    </w:p>
    <w:p w14:paraId="6E7780AC" w14:textId="77777777" w:rsidR="00A9568F" w:rsidRPr="000C1501" w:rsidRDefault="00817BCE" w:rsidP="00A7437E">
      <w:pPr>
        <w:tabs>
          <w:tab w:val="left" w:pos="709"/>
        </w:tabs>
        <w:spacing w:after="0"/>
        <w:ind w:firstLine="567"/>
        <w:contextualSpacing/>
        <w:rPr>
          <w:rFonts w:eastAsia="Calibri"/>
          <w:lang w:eastAsia="en-US"/>
        </w:rPr>
      </w:pPr>
      <w:r w:rsidRPr="000C1501">
        <w:rPr>
          <w:rFonts w:eastAsia="Calibri"/>
          <w:lang w:eastAsia="en-US"/>
        </w:rPr>
        <w:t xml:space="preserve">Переполнение урн, контейнеров (бункеров-накопителей) мусором не допускается. </w:t>
      </w:r>
    </w:p>
    <w:p w14:paraId="7990260D" w14:textId="77777777" w:rsidR="00817BCE" w:rsidRPr="000C1501" w:rsidRDefault="00A9568F" w:rsidP="00A7437E">
      <w:pPr>
        <w:tabs>
          <w:tab w:val="left" w:pos="709"/>
        </w:tabs>
        <w:spacing w:after="0"/>
        <w:ind w:firstLine="567"/>
        <w:contextualSpacing/>
        <w:rPr>
          <w:rFonts w:eastAsia="Calibri"/>
          <w:lang w:eastAsia="en-US"/>
        </w:rPr>
      </w:pPr>
      <w:r w:rsidRPr="000C1501">
        <w:rPr>
          <w:rFonts w:eastAsia="Calibri"/>
          <w:lang w:eastAsia="en-US"/>
        </w:rPr>
        <w:t xml:space="preserve">3.12.1. </w:t>
      </w:r>
      <w:r w:rsidR="00817BCE" w:rsidRPr="000C1501">
        <w:rPr>
          <w:rFonts w:eastAsia="Calibri"/>
          <w:lang w:eastAsia="en-US"/>
        </w:rPr>
        <w:t>Очистка урн производится по мере их заполнения.</w:t>
      </w:r>
    </w:p>
    <w:p w14:paraId="2A10C7F8"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 xml:space="preserve">Контейнеры должны быть в технически исправном состоянии, покрашены и иметь маркировку с указанием наименования </w:t>
      </w:r>
      <w:r w:rsidR="00FD3093" w:rsidRPr="000C1501">
        <w:rPr>
          <w:rFonts w:eastAsia="Calibri"/>
          <w:lang w:eastAsia="en-US"/>
        </w:rPr>
        <w:t>А</w:t>
      </w:r>
      <w:r w:rsidRPr="000C1501">
        <w:rPr>
          <w:rFonts w:eastAsia="Calibri"/>
          <w:lang w:eastAsia="en-US"/>
        </w:rPr>
        <w:t xml:space="preserve">втомобильной </w:t>
      </w:r>
      <w:r w:rsidR="00FD3093" w:rsidRPr="000C1501">
        <w:rPr>
          <w:rFonts w:eastAsia="Calibri"/>
          <w:lang w:eastAsia="en-US"/>
        </w:rPr>
        <w:t>Д</w:t>
      </w:r>
      <w:r w:rsidRPr="000C1501">
        <w:rPr>
          <w:rFonts w:eastAsia="Calibri"/>
          <w:lang w:eastAsia="en-US"/>
        </w:rPr>
        <w:t>ороги, реквизитов владельца, подрядной организации. Контейнеры для сбора мусора должны быть оборудованы плотно закрывающейся крышкой.</w:t>
      </w:r>
    </w:p>
    <w:p w14:paraId="60D449B0"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 xml:space="preserve">Контейнеры, урны и площадки под них должны не реже 1 раза в 10 дней (кроме </w:t>
      </w:r>
      <w:r w:rsidR="00581AAC" w:rsidRPr="000C1501">
        <w:rPr>
          <w:rFonts w:eastAsia="Calibri"/>
          <w:lang w:eastAsia="en-US"/>
        </w:rPr>
        <w:t>З</w:t>
      </w:r>
      <w:r w:rsidRPr="000C1501">
        <w:rPr>
          <w:rFonts w:eastAsia="Calibri"/>
          <w:lang w:eastAsia="en-US"/>
        </w:rPr>
        <w:t xml:space="preserve">имнего </w:t>
      </w:r>
      <w:r w:rsidR="00581AAC" w:rsidRPr="000C1501">
        <w:rPr>
          <w:rFonts w:eastAsia="Calibri"/>
          <w:lang w:eastAsia="en-US"/>
        </w:rPr>
        <w:t>П</w:t>
      </w:r>
      <w:r w:rsidRPr="000C1501">
        <w:rPr>
          <w:rFonts w:eastAsia="Calibri"/>
          <w:lang w:eastAsia="en-US"/>
        </w:rPr>
        <w:t>ериода) промываться, а также обрабатываться дезинфицирующими составами в соответствии с СанПиН 42-128-4690-88 Санитарные правила содержания территорий населенных мест.</w:t>
      </w:r>
    </w:p>
    <w:p w14:paraId="4B1BC18C"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Покраска урн и контейнеров осуществляется один раз в год (в апреле), а также по мере необходимости или по предписаниям Компании.</w:t>
      </w:r>
    </w:p>
    <w:p w14:paraId="02DD052F"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Ответственность за контроль за уборкой мусора и посторонних предметов с автомобильных дорог Компании возлагается на филиалы и территориальные управления Компании, курирующие соответствующие участки автомобильных дорог.</w:t>
      </w:r>
    </w:p>
    <w:p w14:paraId="741C9012" w14:textId="77777777" w:rsidR="00817BCE" w:rsidRPr="000C1501" w:rsidRDefault="00817BCE" w:rsidP="00916B5E">
      <w:pPr>
        <w:numPr>
          <w:ilvl w:val="1"/>
          <w:numId w:val="80"/>
        </w:numPr>
        <w:spacing w:after="0"/>
        <w:ind w:left="0" w:firstLine="567"/>
        <w:contextualSpacing/>
        <w:rPr>
          <w:rFonts w:eastAsia="Calibri"/>
          <w:lang w:eastAsia="en-US"/>
        </w:rPr>
      </w:pPr>
      <w:r w:rsidRPr="000C1501">
        <w:rPr>
          <w:rFonts w:eastAsia="Calibri"/>
          <w:lang w:eastAsia="en-US"/>
        </w:rPr>
        <w:t>Мусор, строительные отходы с объектов строительства, реконструкции, капитального ремонта и ремонта должны вывозиться регулярно в специально отведенные для этого места, на объект утилизации (мусороперегрузочные станции, мусоросжигательные заводы, полигоны захоронения и т.п.).</w:t>
      </w:r>
    </w:p>
    <w:p w14:paraId="06D004FF" w14:textId="77777777" w:rsidR="00817BCE" w:rsidRPr="000C1501" w:rsidRDefault="00817BCE" w:rsidP="00916B5E">
      <w:pPr>
        <w:numPr>
          <w:ilvl w:val="0"/>
          <w:numId w:val="87"/>
        </w:numPr>
        <w:tabs>
          <w:tab w:val="left" w:pos="709"/>
        </w:tabs>
        <w:spacing w:after="0"/>
        <w:ind w:left="0" w:firstLine="567"/>
        <w:contextualSpacing/>
        <w:rPr>
          <w:rFonts w:eastAsia="Calibri"/>
          <w:b/>
          <w:lang w:eastAsia="en-US"/>
        </w:rPr>
      </w:pPr>
      <w:r w:rsidRPr="000C1501">
        <w:rPr>
          <w:rFonts w:eastAsia="Calibri"/>
          <w:b/>
          <w:lang w:eastAsia="en-US"/>
        </w:rPr>
        <w:t>Требования к качеству уборки мусора</w:t>
      </w:r>
    </w:p>
    <w:p w14:paraId="755C57D1" w14:textId="77777777" w:rsidR="00817BCE" w:rsidRPr="000C1501" w:rsidRDefault="00A9568F" w:rsidP="00A7437E">
      <w:pPr>
        <w:spacing w:after="0"/>
        <w:ind w:firstLine="567"/>
        <w:contextualSpacing/>
        <w:rPr>
          <w:rFonts w:eastAsia="Calibri"/>
          <w:lang w:eastAsia="en-US"/>
        </w:rPr>
      </w:pPr>
      <w:r w:rsidRPr="000C1501">
        <w:rPr>
          <w:rFonts w:eastAsia="Calibri"/>
          <w:lang w:eastAsia="en-US"/>
        </w:rPr>
        <w:t xml:space="preserve">4.1. </w:t>
      </w:r>
      <w:r w:rsidR="00817BCE" w:rsidRPr="000C1501">
        <w:rPr>
          <w:rFonts w:eastAsia="Calibri"/>
          <w:lang w:eastAsia="en-US"/>
        </w:rPr>
        <w:t>Проезжая часть должна быть полностью очищена от всякого вида мусора.</w:t>
      </w:r>
    </w:p>
    <w:p w14:paraId="72A1DB11" w14:textId="77777777" w:rsidR="00817BCE" w:rsidRPr="000C1501" w:rsidRDefault="00817BCE" w:rsidP="00A7437E">
      <w:pPr>
        <w:tabs>
          <w:tab w:val="left" w:pos="709"/>
        </w:tabs>
        <w:spacing w:after="0"/>
        <w:ind w:firstLine="567"/>
        <w:rPr>
          <w:rFonts w:eastAsia="Calibri"/>
          <w:lang w:eastAsia="en-US"/>
        </w:rPr>
      </w:pPr>
      <w:r w:rsidRPr="000C1501">
        <w:rPr>
          <w:rFonts w:eastAsia="Calibri"/>
          <w:lang w:eastAsia="en-US"/>
        </w:rPr>
        <w:t>Осевые полосы, полосы безопасности, обозначенные линиями горизонтальной дорожной разметки, должны быть очищены, различного мелкого строительного, эксплуатационного (песок и грязь) и иного мусора. Допустимый объем мусора, образующийся между циклами работы уборочной техники не должен превышать 100 гр. на 1 м</w:t>
      </w:r>
      <w:r w:rsidRPr="000C1501">
        <w:rPr>
          <w:rFonts w:eastAsia="Calibri"/>
          <w:vertAlign w:val="superscript"/>
          <w:lang w:eastAsia="en-US"/>
        </w:rPr>
        <w:t>2</w:t>
      </w:r>
      <w:r w:rsidRPr="000C1501">
        <w:rPr>
          <w:rFonts w:eastAsia="Calibri"/>
          <w:lang w:eastAsia="en-US"/>
        </w:rPr>
        <w:t xml:space="preserve"> площади покрытий.</w:t>
      </w:r>
    </w:p>
    <w:p w14:paraId="465E1BFA" w14:textId="77777777" w:rsidR="00817BCE" w:rsidRPr="000C1501" w:rsidRDefault="00A9568F" w:rsidP="00A7437E">
      <w:pPr>
        <w:tabs>
          <w:tab w:val="left" w:pos="709"/>
        </w:tabs>
        <w:spacing w:after="0"/>
        <w:ind w:firstLine="567"/>
        <w:contextualSpacing/>
        <w:rPr>
          <w:rFonts w:eastAsia="Calibri"/>
          <w:lang w:eastAsia="en-US"/>
        </w:rPr>
      </w:pPr>
      <w:r w:rsidRPr="000C1501">
        <w:rPr>
          <w:rFonts w:eastAsia="Calibri"/>
          <w:lang w:eastAsia="en-US"/>
        </w:rPr>
        <w:t xml:space="preserve">4.2. </w:t>
      </w:r>
      <w:r w:rsidR="00817BCE" w:rsidRPr="000C1501">
        <w:rPr>
          <w:rFonts w:eastAsia="Calibri"/>
          <w:lang w:eastAsia="en-US"/>
        </w:rPr>
        <w:t>Водоотвод (водоотводные, прикромочные лотки, быстротоки, нагорные канавы и т.д.) не должен иметь грунтово-песчаных наносов и загрязнений различным мусором; допускаются небольшие загрязнения песчаными частицами и различным мелким мусором, которые могут появиться в промежутках между уборкой.</w:t>
      </w:r>
    </w:p>
    <w:p w14:paraId="236428F4" w14:textId="77777777" w:rsidR="00817BCE" w:rsidRPr="000C1501" w:rsidRDefault="00817BCE" w:rsidP="00A7437E">
      <w:pPr>
        <w:tabs>
          <w:tab w:val="left" w:pos="709"/>
        </w:tabs>
        <w:spacing w:after="0"/>
        <w:ind w:firstLine="567"/>
        <w:rPr>
          <w:rFonts w:eastAsia="Calibri"/>
          <w:lang w:eastAsia="en-US"/>
        </w:rPr>
      </w:pPr>
      <w:r w:rsidRPr="000C1501">
        <w:rPr>
          <w:rFonts w:eastAsia="Calibri"/>
          <w:lang w:eastAsia="en-US"/>
        </w:rPr>
        <w:t>Общий объем таких загрязнений не должен превышать 200 гр. на 1 м</w:t>
      </w:r>
      <w:r w:rsidRPr="000C1501">
        <w:rPr>
          <w:rFonts w:eastAsia="Calibri"/>
          <w:vertAlign w:val="superscript"/>
          <w:lang w:eastAsia="en-US"/>
        </w:rPr>
        <w:t>2</w:t>
      </w:r>
      <w:r w:rsidRPr="000C1501">
        <w:rPr>
          <w:rFonts w:eastAsia="Calibri"/>
          <w:lang w:eastAsia="en-US"/>
        </w:rPr>
        <w:t xml:space="preserve"> лотка.</w:t>
      </w:r>
    </w:p>
    <w:p w14:paraId="5483D807" w14:textId="77777777" w:rsidR="00817BCE" w:rsidRPr="000C1501" w:rsidRDefault="00A9568F" w:rsidP="00A7437E">
      <w:pPr>
        <w:tabs>
          <w:tab w:val="left" w:pos="709"/>
        </w:tabs>
        <w:spacing w:after="0"/>
        <w:ind w:firstLine="567"/>
        <w:contextualSpacing/>
        <w:rPr>
          <w:rFonts w:eastAsia="Calibri"/>
          <w:lang w:eastAsia="en-US"/>
        </w:rPr>
      </w:pPr>
      <w:r w:rsidRPr="000C1501">
        <w:rPr>
          <w:rFonts w:eastAsia="Calibri"/>
          <w:lang w:eastAsia="en-US"/>
        </w:rPr>
        <w:t xml:space="preserve">4.3. </w:t>
      </w:r>
      <w:r w:rsidR="00817BCE" w:rsidRPr="000C1501">
        <w:rPr>
          <w:rFonts w:eastAsia="Calibri"/>
          <w:lang w:eastAsia="en-US"/>
        </w:rPr>
        <w:t>Тротуары, посадочные площадки автобусных остановок должны быть полностью очищены от грунтово-песчаных наносов, различного мусора и промыты.</w:t>
      </w:r>
    </w:p>
    <w:p w14:paraId="61037801" w14:textId="77777777" w:rsidR="00817BCE" w:rsidRPr="000C1501" w:rsidRDefault="00A9568F" w:rsidP="00A7437E">
      <w:pPr>
        <w:tabs>
          <w:tab w:val="left" w:pos="709"/>
        </w:tabs>
        <w:spacing w:after="0"/>
        <w:ind w:firstLine="567"/>
        <w:rPr>
          <w:rFonts w:eastAsia="Calibri"/>
          <w:bCs/>
          <w:sz w:val="28"/>
          <w:szCs w:val="28"/>
          <w:lang w:eastAsia="en-US"/>
        </w:rPr>
      </w:pPr>
      <w:r w:rsidRPr="000C1501">
        <w:rPr>
          <w:rFonts w:eastAsia="Calibri"/>
          <w:lang w:eastAsia="en-US"/>
        </w:rPr>
        <w:t xml:space="preserve">4.4. </w:t>
      </w:r>
      <w:r w:rsidR="00817BCE" w:rsidRPr="000C1501">
        <w:rPr>
          <w:rFonts w:eastAsia="Calibri"/>
          <w:lang w:eastAsia="en-US"/>
        </w:rPr>
        <w:t>Допускаются небольшие отдельные загрязнения песком и мелким мусором, которые могут появиться в промежутках между циклами уборки. Общий объем таких загрязнений не должен превышать 50 гр. на 1 м</w:t>
      </w:r>
      <w:r w:rsidR="00817BCE" w:rsidRPr="000C1501">
        <w:rPr>
          <w:rFonts w:eastAsia="Calibri"/>
          <w:vertAlign w:val="superscript"/>
          <w:lang w:eastAsia="en-US"/>
        </w:rPr>
        <w:t>2</w:t>
      </w:r>
      <w:r w:rsidR="00817BCE" w:rsidRPr="000C1501">
        <w:rPr>
          <w:bCs/>
          <w:sz w:val="28"/>
          <w:szCs w:val="28"/>
        </w:rPr>
        <w:t>.</w:t>
      </w:r>
    </w:p>
    <w:p w14:paraId="5D1FBB0B" w14:textId="77777777" w:rsidR="00817BCE" w:rsidRPr="000C1501" w:rsidRDefault="00817BCE" w:rsidP="004E36F1">
      <w:pPr>
        <w:spacing w:after="0"/>
      </w:pPr>
    </w:p>
    <w:p w14:paraId="2557786E" w14:textId="77777777" w:rsidR="00A9568F" w:rsidRPr="000C1501" w:rsidRDefault="00A9568F" w:rsidP="00916B5E">
      <w:pPr>
        <w:numPr>
          <w:ilvl w:val="0"/>
          <w:numId w:val="87"/>
        </w:numPr>
        <w:tabs>
          <w:tab w:val="left" w:pos="851"/>
        </w:tabs>
        <w:spacing w:after="0"/>
        <w:ind w:left="0" w:firstLine="567"/>
        <w:contextualSpacing/>
        <w:rPr>
          <w:rFonts w:eastAsia="Calibri"/>
          <w:b/>
          <w:lang w:eastAsia="en-US"/>
        </w:rPr>
      </w:pPr>
      <w:r w:rsidRPr="000C1501">
        <w:rPr>
          <w:rFonts w:eastAsia="Calibri"/>
          <w:b/>
          <w:lang w:eastAsia="en-US"/>
        </w:rPr>
        <w:t>Перечень приложений к Правилам.</w:t>
      </w:r>
    </w:p>
    <w:p w14:paraId="27B3C8DD" w14:textId="77777777" w:rsidR="00A9568F" w:rsidRPr="000C1501" w:rsidRDefault="00A9568F" w:rsidP="00A7437E">
      <w:pPr>
        <w:tabs>
          <w:tab w:val="left" w:pos="709"/>
        </w:tabs>
        <w:spacing w:after="0"/>
        <w:contextualSpacing/>
        <w:rPr>
          <w:rFonts w:eastAsia="Calibri"/>
          <w:lang w:eastAsia="en-US"/>
        </w:rPr>
      </w:pPr>
    </w:p>
    <w:p w14:paraId="372D82E7" w14:textId="3762725F" w:rsidR="00A9568F" w:rsidRPr="000C1501" w:rsidRDefault="00A9568F" w:rsidP="00A7437E">
      <w:pPr>
        <w:tabs>
          <w:tab w:val="left" w:pos="-851"/>
        </w:tabs>
        <w:spacing w:after="0"/>
        <w:ind w:firstLine="567"/>
        <w:contextualSpacing/>
        <w:rPr>
          <w:rFonts w:eastAsia="Calibri"/>
          <w:lang w:eastAsia="en-US"/>
        </w:rPr>
      </w:pPr>
      <w:r w:rsidRPr="000C1501">
        <w:rPr>
          <w:rFonts w:eastAsia="Calibri"/>
          <w:lang w:eastAsia="en-US"/>
        </w:rPr>
        <w:t xml:space="preserve">5.1. </w:t>
      </w:r>
      <w:r w:rsidRPr="000C1501">
        <w:rPr>
          <w:bCs/>
          <w:spacing w:val="-4"/>
        </w:rPr>
        <w:t xml:space="preserve">Приложение </w:t>
      </w:r>
      <w:r w:rsidR="00D00885" w:rsidRPr="000C1501">
        <w:rPr>
          <w:bCs/>
          <w:spacing w:val="-4"/>
        </w:rPr>
        <w:t xml:space="preserve">№ </w:t>
      </w:r>
      <w:r w:rsidR="00721132" w:rsidRPr="000C1501">
        <w:rPr>
          <w:bCs/>
          <w:spacing w:val="-4"/>
        </w:rPr>
        <w:t>7</w:t>
      </w:r>
      <w:r w:rsidRPr="000C1501">
        <w:rPr>
          <w:bCs/>
          <w:spacing w:val="-4"/>
        </w:rPr>
        <w:t>.</w:t>
      </w:r>
      <w:r w:rsidR="00DA714E" w:rsidRPr="000C1501">
        <w:rPr>
          <w:bCs/>
          <w:spacing w:val="-4"/>
        </w:rPr>
        <w:t>4</w:t>
      </w:r>
      <w:r w:rsidRPr="000C1501">
        <w:rPr>
          <w:bCs/>
          <w:spacing w:val="-4"/>
        </w:rPr>
        <w:t>.1.</w:t>
      </w:r>
      <w:r w:rsidRPr="000C1501">
        <w:t xml:space="preserve"> </w:t>
      </w:r>
      <w:r w:rsidRPr="000C1501">
        <w:rPr>
          <w:rFonts w:eastAsia="Calibri"/>
          <w:lang w:eastAsia="en-US"/>
        </w:rPr>
        <w:t>Критерии оценки уборки мусора и посторонних предметов с элементов автомобильной дороги.</w:t>
      </w:r>
    </w:p>
    <w:p w14:paraId="6803AFBB" w14:textId="56CA7CE7" w:rsidR="00A9568F" w:rsidRPr="000C1501" w:rsidRDefault="00A9568F" w:rsidP="004E36F1">
      <w:pPr>
        <w:tabs>
          <w:tab w:val="left" w:pos="-851"/>
        </w:tabs>
        <w:autoSpaceDE w:val="0"/>
        <w:autoSpaceDN w:val="0"/>
        <w:adjustRightInd w:val="0"/>
        <w:spacing w:after="0"/>
        <w:ind w:firstLine="567"/>
        <w:outlineLvl w:val="0"/>
        <w:rPr>
          <w:rFonts w:eastAsia="Calibri"/>
          <w:lang w:eastAsia="en-US"/>
        </w:rPr>
      </w:pPr>
      <w:r w:rsidRPr="000C1501">
        <w:rPr>
          <w:rFonts w:eastAsia="Calibri"/>
          <w:lang w:eastAsia="en-US"/>
        </w:rPr>
        <w:t xml:space="preserve">5.2. </w:t>
      </w:r>
      <w:r w:rsidRPr="000C1501">
        <w:rPr>
          <w:bCs/>
          <w:spacing w:val="-4"/>
        </w:rPr>
        <w:t xml:space="preserve">Приложение </w:t>
      </w:r>
      <w:r w:rsidR="00D00885" w:rsidRPr="000C1501">
        <w:rPr>
          <w:bCs/>
          <w:spacing w:val="-4"/>
        </w:rPr>
        <w:t xml:space="preserve">№ </w:t>
      </w:r>
      <w:r w:rsidR="00721132" w:rsidRPr="000C1501">
        <w:rPr>
          <w:bCs/>
          <w:spacing w:val="-4"/>
        </w:rPr>
        <w:t>7</w:t>
      </w:r>
      <w:r w:rsidRPr="000C1501">
        <w:rPr>
          <w:bCs/>
          <w:spacing w:val="-4"/>
        </w:rPr>
        <w:t>.</w:t>
      </w:r>
      <w:r w:rsidR="00DA714E" w:rsidRPr="000C1501">
        <w:rPr>
          <w:bCs/>
          <w:spacing w:val="-4"/>
        </w:rPr>
        <w:t>4</w:t>
      </w:r>
      <w:r w:rsidRPr="000C1501">
        <w:rPr>
          <w:bCs/>
          <w:spacing w:val="-4"/>
        </w:rPr>
        <w:t>.2</w:t>
      </w:r>
      <w:r w:rsidRPr="000C1501">
        <w:rPr>
          <w:rFonts w:eastAsia="Calibri"/>
          <w:lang w:eastAsia="en-US"/>
        </w:rPr>
        <w:t xml:space="preserve">. </w:t>
      </w:r>
      <w:r w:rsidRPr="000C1501">
        <w:t>Каталог типичных нарушений при проведении работ по уборке мусора и посторонних предметов с элементов автомобильных дорог Государственной компании «Российские автомобильные дороги»</w:t>
      </w:r>
      <w:r w:rsidRPr="000C1501">
        <w:rPr>
          <w:rFonts w:eastAsia="Calibri"/>
          <w:lang w:eastAsia="en-US"/>
        </w:rPr>
        <w:t>.</w:t>
      </w:r>
    </w:p>
    <w:p w14:paraId="707994A3" w14:textId="31269451" w:rsidR="00A9568F" w:rsidRPr="000C1501" w:rsidRDefault="00A9568F">
      <w:pPr>
        <w:tabs>
          <w:tab w:val="left" w:pos="-851"/>
        </w:tabs>
        <w:autoSpaceDE w:val="0"/>
        <w:autoSpaceDN w:val="0"/>
        <w:adjustRightInd w:val="0"/>
        <w:spacing w:after="0"/>
        <w:ind w:firstLine="567"/>
        <w:outlineLvl w:val="0"/>
        <w:rPr>
          <w:rFonts w:eastAsia="Calibri"/>
          <w:lang w:eastAsia="en-US"/>
        </w:rPr>
      </w:pPr>
      <w:r w:rsidRPr="000C1501">
        <w:rPr>
          <w:rFonts w:eastAsia="Calibri"/>
          <w:lang w:eastAsia="en-US"/>
        </w:rPr>
        <w:lastRenderedPageBreak/>
        <w:t xml:space="preserve">5.3. </w:t>
      </w:r>
      <w:r w:rsidRPr="000C1501">
        <w:rPr>
          <w:bCs/>
          <w:spacing w:val="-4"/>
        </w:rPr>
        <w:t xml:space="preserve">Приложение </w:t>
      </w:r>
      <w:r w:rsidR="00D00885" w:rsidRPr="000C1501">
        <w:rPr>
          <w:bCs/>
          <w:spacing w:val="-4"/>
        </w:rPr>
        <w:t xml:space="preserve">№ </w:t>
      </w:r>
      <w:r w:rsidR="00721132" w:rsidRPr="000C1501">
        <w:rPr>
          <w:bCs/>
          <w:spacing w:val="-4"/>
        </w:rPr>
        <w:t>7</w:t>
      </w:r>
      <w:r w:rsidRPr="000C1501">
        <w:rPr>
          <w:bCs/>
          <w:spacing w:val="-4"/>
        </w:rPr>
        <w:t>.</w:t>
      </w:r>
      <w:r w:rsidR="00DA714E" w:rsidRPr="000C1501">
        <w:rPr>
          <w:bCs/>
          <w:spacing w:val="-4"/>
        </w:rPr>
        <w:t>4</w:t>
      </w:r>
      <w:r w:rsidRPr="000C1501">
        <w:rPr>
          <w:bCs/>
          <w:spacing w:val="-4"/>
        </w:rPr>
        <w:t>.3.</w:t>
      </w:r>
      <w:r w:rsidRPr="000C1501">
        <w:rPr>
          <w:rFonts w:eastAsia="Calibri"/>
          <w:lang w:eastAsia="en-US"/>
        </w:rPr>
        <w:t xml:space="preserve"> </w:t>
      </w:r>
      <w:r w:rsidRPr="000C1501">
        <w:t>Периодичность проведения работ по уборке мусора и посторонних предметов с элементов автомобильных дорог Государственной компании «Российские автомобильные дороги» (в разрезе Субъектов Российской Федерации)</w:t>
      </w:r>
      <w:r w:rsidRPr="000C1501">
        <w:rPr>
          <w:rFonts w:eastAsia="Calibri"/>
          <w:lang w:eastAsia="en-US"/>
        </w:rPr>
        <w:t>.</w:t>
      </w:r>
    </w:p>
    <w:p w14:paraId="03482D26" w14:textId="3014BE92" w:rsidR="00A9568F" w:rsidRPr="000C1501" w:rsidRDefault="00A9568F">
      <w:pPr>
        <w:tabs>
          <w:tab w:val="left" w:pos="-851"/>
        </w:tabs>
        <w:autoSpaceDE w:val="0"/>
        <w:autoSpaceDN w:val="0"/>
        <w:adjustRightInd w:val="0"/>
        <w:spacing w:after="0"/>
        <w:ind w:firstLine="567"/>
        <w:outlineLvl w:val="0"/>
        <w:rPr>
          <w:rFonts w:eastAsia="Calibri"/>
          <w:lang w:eastAsia="en-US"/>
        </w:rPr>
      </w:pPr>
      <w:r w:rsidRPr="000C1501">
        <w:rPr>
          <w:rFonts w:eastAsia="Calibri"/>
          <w:lang w:eastAsia="en-US"/>
        </w:rPr>
        <w:t xml:space="preserve">5.4. </w:t>
      </w:r>
      <w:r w:rsidRPr="000C1501">
        <w:rPr>
          <w:bCs/>
          <w:spacing w:val="-4"/>
        </w:rPr>
        <w:t xml:space="preserve">Приложение </w:t>
      </w:r>
      <w:r w:rsidR="00D00885" w:rsidRPr="000C1501">
        <w:rPr>
          <w:bCs/>
          <w:spacing w:val="-4"/>
        </w:rPr>
        <w:t xml:space="preserve">№ </w:t>
      </w:r>
      <w:r w:rsidR="00721132" w:rsidRPr="000C1501">
        <w:rPr>
          <w:bCs/>
          <w:spacing w:val="-4"/>
        </w:rPr>
        <w:t>7</w:t>
      </w:r>
      <w:r w:rsidRPr="000C1501">
        <w:rPr>
          <w:bCs/>
          <w:spacing w:val="-4"/>
        </w:rPr>
        <w:t>.</w:t>
      </w:r>
      <w:r w:rsidR="00DA714E" w:rsidRPr="000C1501">
        <w:rPr>
          <w:bCs/>
          <w:spacing w:val="-4"/>
        </w:rPr>
        <w:t>4</w:t>
      </w:r>
      <w:r w:rsidRPr="000C1501">
        <w:rPr>
          <w:bCs/>
          <w:spacing w:val="-4"/>
        </w:rPr>
        <w:t xml:space="preserve">.4. </w:t>
      </w:r>
      <w:r w:rsidRPr="000C1501">
        <w:t>Календарный график проведения работ по уборке мусора с элементов автомобильных дорог Государственной компании «Российские автомобильные дороги» (в разрезе Субъектов Российской Федерации)</w:t>
      </w:r>
      <w:r w:rsidRPr="000C1501">
        <w:rPr>
          <w:rFonts w:eastAsia="Calibri"/>
          <w:lang w:eastAsia="en-US"/>
        </w:rPr>
        <w:t>.</w:t>
      </w:r>
    </w:p>
    <w:p w14:paraId="02F8CF12" w14:textId="26DFA408" w:rsidR="00A9568F" w:rsidRPr="000C1501" w:rsidRDefault="00A9568F">
      <w:pPr>
        <w:tabs>
          <w:tab w:val="left" w:pos="-851"/>
        </w:tabs>
        <w:autoSpaceDE w:val="0"/>
        <w:autoSpaceDN w:val="0"/>
        <w:adjustRightInd w:val="0"/>
        <w:spacing w:after="0"/>
        <w:ind w:firstLine="567"/>
        <w:outlineLvl w:val="0"/>
        <w:rPr>
          <w:rFonts w:eastAsia="Calibri"/>
          <w:lang w:eastAsia="en-US"/>
        </w:rPr>
      </w:pPr>
      <w:r w:rsidRPr="000C1501">
        <w:rPr>
          <w:rFonts w:eastAsia="Calibri"/>
          <w:lang w:eastAsia="en-US"/>
        </w:rPr>
        <w:t xml:space="preserve">5.5. </w:t>
      </w:r>
      <w:r w:rsidRPr="000C1501">
        <w:rPr>
          <w:bCs/>
          <w:spacing w:val="-4"/>
        </w:rPr>
        <w:t xml:space="preserve">Приложение </w:t>
      </w:r>
      <w:r w:rsidR="00D00885" w:rsidRPr="000C1501">
        <w:rPr>
          <w:bCs/>
          <w:spacing w:val="-4"/>
        </w:rPr>
        <w:t xml:space="preserve">№ </w:t>
      </w:r>
      <w:r w:rsidR="00721132" w:rsidRPr="000C1501">
        <w:rPr>
          <w:bCs/>
          <w:spacing w:val="-4"/>
        </w:rPr>
        <w:t>7</w:t>
      </w:r>
      <w:r w:rsidRPr="000C1501">
        <w:rPr>
          <w:bCs/>
          <w:spacing w:val="-4"/>
        </w:rPr>
        <w:t>.</w:t>
      </w:r>
      <w:r w:rsidR="00DA714E" w:rsidRPr="000C1501">
        <w:rPr>
          <w:bCs/>
          <w:spacing w:val="-4"/>
        </w:rPr>
        <w:t>4</w:t>
      </w:r>
      <w:r w:rsidRPr="000C1501">
        <w:rPr>
          <w:bCs/>
          <w:spacing w:val="-4"/>
        </w:rPr>
        <w:t>.5.</w:t>
      </w:r>
      <w:r w:rsidRPr="000C1501">
        <w:rPr>
          <w:rFonts w:eastAsia="Calibri"/>
          <w:lang w:eastAsia="en-US"/>
        </w:rPr>
        <w:t xml:space="preserve"> </w:t>
      </w:r>
      <w:r w:rsidRPr="000C1501">
        <w:t xml:space="preserve">Критерии оценки уборки мусора и посторонних предметов с </w:t>
      </w:r>
      <w:r w:rsidRPr="000C1501">
        <w:rPr>
          <w:bCs/>
        </w:rPr>
        <w:t xml:space="preserve">территорий объектов дорожного сервиса и иных объектов, расположенных в </w:t>
      </w:r>
      <w:r w:rsidR="00A6109B" w:rsidRPr="000C1501">
        <w:rPr>
          <w:bCs/>
        </w:rPr>
        <w:t>П</w:t>
      </w:r>
      <w:r w:rsidRPr="000C1501">
        <w:rPr>
          <w:bCs/>
        </w:rPr>
        <w:t xml:space="preserve">олосе </w:t>
      </w:r>
      <w:r w:rsidR="00A6109B" w:rsidRPr="000C1501">
        <w:rPr>
          <w:bCs/>
        </w:rPr>
        <w:t>О</w:t>
      </w:r>
      <w:r w:rsidRPr="000C1501">
        <w:rPr>
          <w:bCs/>
        </w:rPr>
        <w:t>твода и (или) придорожных полосах</w:t>
      </w:r>
      <w:r w:rsidRPr="000C1501">
        <w:t xml:space="preserve"> автомобильных дорог Государственной компании «Российские автомобильные дороги»</w:t>
      </w:r>
      <w:r w:rsidRPr="000C1501">
        <w:rPr>
          <w:rFonts w:eastAsia="Calibri"/>
          <w:lang w:eastAsia="en-US"/>
        </w:rPr>
        <w:t>.</w:t>
      </w:r>
    </w:p>
    <w:p w14:paraId="1E2C84DD" w14:textId="6CA49B33" w:rsidR="00A9568F" w:rsidRPr="000C1501" w:rsidRDefault="00A9568F">
      <w:pPr>
        <w:tabs>
          <w:tab w:val="left" w:pos="-851"/>
        </w:tabs>
        <w:autoSpaceDE w:val="0"/>
        <w:autoSpaceDN w:val="0"/>
        <w:adjustRightInd w:val="0"/>
        <w:spacing w:after="0"/>
        <w:ind w:firstLine="567"/>
        <w:outlineLvl w:val="0"/>
        <w:rPr>
          <w:rFonts w:eastAsia="Calibri"/>
          <w:lang w:eastAsia="en-US"/>
        </w:rPr>
      </w:pPr>
      <w:r w:rsidRPr="000C1501">
        <w:rPr>
          <w:rFonts w:eastAsia="Calibri"/>
          <w:lang w:eastAsia="en-US"/>
        </w:rPr>
        <w:t xml:space="preserve">5.6. </w:t>
      </w:r>
      <w:r w:rsidRPr="000C1501">
        <w:rPr>
          <w:bCs/>
          <w:spacing w:val="-4"/>
        </w:rPr>
        <w:t xml:space="preserve">Приложение </w:t>
      </w:r>
      <w:r w:rsidR="00D00885" w:rsidRPr="000C1501">
        <w:rPr>
          <w:bCs/>
          <w:spacing w:val="-4"/>
        </w:rPr>
        <w:t xml:space="preserve">№ </w:t>
      </w:r>
      <w:r w:rsidR="00721132" w:rsidRPr="000C1501">
        <w:rPr>
          <w:bCs/>
          <w:spacing w:val="-4"/>
        </w:rPr>
        <w:t>7</w:t>
      </w:r>
      <w:r w:rsidRPr="000C1501">
        <w:rPr>
          <w:bCs/>
          <w:spacing w:val="-4"/>
        </w:rPr>
        <w:t>.</w:t>
      </w:r>
      <w:r w:rsidR="00DA714E" w:rsidRPr="000C1501">
        <w:rPr>
          <w:bCs/>
          <w:spacing w:val="-4"/>
        </w:rPr>
        <w:t>4</w:t>
      </w:r>
      <w:r w:rsidRPr="000C1501">
        <w:rPr>
          <w:bCs/>
          <w:spacing w:val="-4"/>
        </w:rPr>
        <w:t>.6.</w:t>
      </w:r>
      <w:r w:rsidRPr="000C1501">
        <w:rPr>
          <w:rFonts w:eastAsia="Calibri"/>
          <w:lang w:eastAsia="en-US"/>
        </w:rPr>
        <w:t xml:space="preserve"> </w:t>
      </w:r>
      <w:r w:rsidRPr="000C1501">
        <w:t xml:space="preserve">Критерии оценки уборки мусора и посторонних предметов с </w:t>
      </w:r>
      <w:r w:rsidRPr="000C1501">
        <w:rPr>
          <w:bCs/>
        </w:rPr>
        <w:t xml:space="preserve">объектов ремонта, капитального ремонта, реконструкции, строительства и комплексного обустройства  </w:t>
      </w:r>
      <w:r w:rsidRPr="000C1501">
        <w:t>автомобильных дорог Государственной компании «Российские автомобильные дороги»</w:t>
      </w:r>
      <w:r w:rsidRPr="000C1501">
        <w:rPr>
          <w:rFonts w:eastAsia="Calibri"/>
          <w:lang w:eastAsia="en-US"/>
        </w:rPr>
        <w:t>.</w:t>
      </w:r>
    </w:p>
    <w:p w14:paraId="2CF1D9EA" w14:textId="77777777" w:rsidR="00817BCE" w:rsidRPr="000C1501" w:rsidRDefault="00817BCE">
      <w:pPr>
        <w:spacing w:after="0"/>
      </w:pPr>
    </w:p>
    <w:p w14:paraId="5541AAB7" w14:textId="77777777" w:rsidR="00817BCE" w:rsidRPr="000C1501" w:rsidRDefault="00817BCE">
      <w:pPr>
        <w:spacing w:after="0"/>
      </w:pPr>
    </w:p>
    <w:p w14:paraId="533F1DF9" w14:textId="77777777" w:rsidR="00817BCE" w:rsidRPr="000C1501" w:rsidRDefault="00817BCE">
      <w:pPr>
        <w:spacing w:after="0"/>
      </w:pPr>
    </w:p>
    <w:p w14:paraId="376DBE16" w14:textId="77777777" w:rsidR="00817BCE" w:rsidRPr="000C1501" w:rsidRDefault="00817BCE">
      <w:pPr>
        <w:spacing w:after="0"/>
      </w:pPr>
    </w:p>
    <w:p w14:paraId="082229A9" w14:textId="77777777" w:rsidR="00817BCE" w:rsidRPr="000C1501" w:rsidRDefault="00817BCE">
      <w:pPr>
        <w:spacing w:after="0"/>
      </w:pPr>
    </w:p>
    <w:p w14:paraId="21A4FFCE" w14:textId="77777777" w:rsidR="00817BCE" w:rsidRPr="000C1501" w:rsidRDefault="00817BCE">
      <w:pPr>
        <w:spacing w:after="0"/>
      </w:pPr>
    </w:p>
    <w:p w14:paraId="51F63948" w14:textId="77777777" w:rsidR="00817BCE" w:rsidRPr="000C1501" w:rsidRDefault="00817BCE">
      <w:pPr>
        <w:spacing w:after="0"/>
        <w:sectPr w:rsidR="00817BCE" w:rsidRPr="000C1501" w:rsidSect="009E31C7">
          <w:pgSz w:w="11906" w:h="16838"/>
          <w:pgMar w:top="1134" w:right="851" w:bottom="1134" w:left="1134" w:header="720" w:footer="720" w:gutter="0"/>
          <w:cols w:space="720"/>
          <w:titlePg/>
          <w:docGrid w:linePitch="360"/>
        </w:sectPr>
      </w:pPr>
    </w:p>
    <w:p w14:paraId="6E0068E1" w14:textId="77777777" w:rsidR="00817BCE" w:rsidRPr="000C1501" w:rsidRDefault="00817BCE">
      <w:pPr>
        <w:spacing w:after="0"/>
        <w:jc w:val="right"/>
      </w:pPr>
      <w:bookmarkStart w:id="13" w:name="ПРИЛОЖЕНИЕ33_1"/>
      <w:bookmarkEnd w:id="13"/>
    </w:p>
    <w:p w14:paraId="20C464E5" w14:textId="01E2DAA2" w:rsidR="00A3743D" w:rsidRPr="000C1501" w:rsidRDefault="00A3743D" w:rsidP="00A7437E">
      <w:pPr>
        <w:widowControl w:val="0"/>
        <w:spacing w:after="0"/>
        <w:ind w:firstLine="3686"/>
        <w:jc w:val="right"/>
        <w:rPr>
          <w:b/>
          <w:bCs/>
        </w:rPr>
      </w:pPr>
      <w:r w:rsidRPr="000C1501">
        <w:rPr>
          <w:b/>
          <w:bCs/>
        </w:rPr>
        <w:t xml:space="preserve">Приложение  </w:t>
      </w:r>
      <w:r w:rsidR="00D00885" w:rsidRPr="000C1501">
        <w:rPr>
          <w:b/>
          <w:bCs/>
        </w:rPr>
        <w:t xml:space="preserve">№ </w:t>
      </w:r>
      <w:r w:rsidR="00721132" w:rsidRPr="000C1501">
        <w:rPr>
          <w:b/>
          <w:bCs/>
        </w:rPr>
        <w:t>7</w:t>
      </w:r>
      <w:r w:rsidRPr="000C1501">
        <w:rPr>
          <w:b/>
          <w:bCs/>
        </w:rPr>
        <w:t>.</w:t>
      </w:r>
      <w:r w:rsidR="0066348B" w:rsidRPr="000C1501">
        <w:rPr>
          <w:b/>
          <w:bCs/>
        </w:rPr>
        <w:t>4</w:t>
      </w:r>
      <w:r w:rsidRPr="000C1501">
        <w:rPr>
          <w:b/>
          <w:bCs/>
        </w:rPr>
        <w:t>.1</w:t>
      </w:r>
    </w:p>
    <w:p w14:paraId="295F6110" w14:textId="76EA29ED" w:rsidR="00A3743D" w:rsidRPr="000C1501" w:rsidRDefault="00A3743D" w:rsidP="00A7437E">
      <w:pPr>
        <w:widowControl w:val="0"/>
        <w:spacing w:after="0"/>
        <w:ind w:firstLine="3686"/>
        <w:jc w:val="right"/>
        <w:rPr>
          <w:b/>
          <w:bCs/>
        </w:rPr>
      </w:pPr>
      <w:r w:rsidRPr="000C1501">
        <w:rPr>
          <w:b/>
          <w:bCs/>
        </w:rPr>
        <w:t>к Приложению</w:t>
      </w:r>
      <w:r w:rsidR="002E5D1B" w:rsidRPr="000C1501">
        <w:rPr>
          <w:b/>
          <w:bCs/>
        </w:rPr>
        <w:t> </w:t>
      </w:r>
      <w:r w:rsidR="00721132" w:rsidRPr="000C1501">
        <w:rPr>
          <w:b/>
          <w:bCs/>
        </w:rPr>
        <w:t>7</w:t>
      </w:r>
    </w:p>
    <w:p w14:paraId="09DF33EF" w14:textId="77777777" w:rsidR="00721132" w:rsidRPr="000C1501" w:rsidRDefault="00721132" w:rsidP="00721132">
      <w:pPr>
        <w:widowControl w:val="0"/>
        <w:spacing w:line="288" w:lineRule="auto"/>
        <w:ind w:firstLine="3686"/>
        <w:jc w:val="right"/>
        <w:rPr>
          <w:b/>
          <w:bCs/>
        </w:rPr>
      </w:pPr>
      <w:r w:rsidRPr="000C1501">
        <w:rPr>
          <w:b/>
          <w:bCs/>
        </w:rPr>
        <w:t>к Долгосрочному Инвестиционному Соглашению</w:t>
      </w:r>
    </w:p>
    <w:p w14:paraId="2CA3A5A7" w14:textId="52D8078D" w:rsidR="00817BCE" w:rsidRPr="000C1501" w:rsidRDefault="00721132" w:rsidP="00721132">
      <w:pPr>
        <w:spacing w:after="0"/>
        <w:jc w:val="right"/>
      </w:pPr>
      <w:r w:rsidRPr="000C1501">
        <w:rPr>
          <w:b/>
          <w:bCs/>
        </w:rPr>
        <w:t xml:space="preserve"> № ___ от «___» ______ 201_ г.</w:t>
      </w:r>
    </w:p>
    <w:p w14:paraId="598AC86F" w14:textId="77777777" w:rsidR="00916B5E" w:rsidRPr="000C1501" w:rsidRDefault="00916B5E" w:rsidP="004E36F1">
      <w:pPr>
        <w:spacing w:after="0"/>
        <w:jc w:val="right"/>
      </w:pPr>
    </w:p>
    <w:p w14:paraId="3C382F7A" w14:textId="77777777" w:rsidR="00916B5E" w:rsidRPr="000C1501" w:rsidRDefault="00916B5E" w:rsidP="004E36F1">
      <w:pPr>
        <w:spacing w:after="0"/>
        <w:jc w:val="right"/>
      </w:pPr>
    </w:p>
    <w:p w14:paraId="1D16B8A2" w14:textId="77777777" w:rsidR="00817BCE" w:rsidRPr="000C1501" w:rsidRDefault="00817BCE">
      <w:pPr>
        <w:spacing w:after="0"/>
        <w:jc w:val="right"/>
      </w:pPr>
    </w:p>
    <w:p w14:paraId="0BB5E4D7" w14:textId="77777777" w:rsidR="00817BCE" w:rsidRPr="000C1501" w:rsidRDefault="00817BCE">
      <w:pPr>
        <w:suppressAutoHyphens/>
        <w:autoSpaceDE w:val="0"/>
        <w:spacing w:after="0"/>
        <w:jc w:val="center"/>
        <w:rPr>
          <w:rFonts w:eastAsia="Calibri"/>
          <w:b/>
          <w:lang w:eastAsia="en-US"/>
        </w:rPr>
      </w:pPr>
      <w:r w:rsidRPr="000C1501">
        <w:rPr>
          <w:rFonts w:eastAsia="Calibri"/>
          <w:b/>
          <w:lang w:eastAsia="en-US"/>
        </w:rPr>
        <w:t xml:space="preserve">КРИТЕРИИ ОЦЕНКИ </w:t>
      </w:r>
    </w:p>
    <w:p w14:paraId="5C18B23E" w14:textId="77777777" w:rsidR="00817BCE" w:rsidRPr="000C1501" w:rsidRDefault="00817BCE">
      <w:pPr>
        <w:autoSpaceDE w:val="0"/>
        <w:autoSpaceDN w:val="0"/>
        <w:adjustRightInd w:val="0"/>
        <w:spacing w:after="0"/>
        <w:jc w:val="center"/>
        <w:outlineLvl w:val="0"/>
        <w:rPr>
          <w:b/>
        </w:rPr>
      </w:pPr>
      <w:r w:rsidRPr="000C1501">
        <w:rPr>
          <w:b/>
        </w:rPr>
        <w:t>УБОРКИ МУСОРА И ПОСТОРОННИХ ПРЕДМЕТОВ С ЭЛЕМЕНТОВ АВТОМОБИЛЬНОЙ ДОРОГИ</w:t>
      </w:r>
    </w:p>
    <w:p w14:paraId="3A7ADFD2" w14:textId="77777777" w:rsidR="00817BCE" w:rsidRPr="000C1501" w:rsidRDefault="00817BCE">
      <w:pPr>
        <w:suppressAutoHyphens/>
        <w:autoSpaceDE w:val="0"/>
        <w:spacing w:after="0"/>
        <w:jc w:val="center"/>
        <w:rPr>
          <w:rFonts w:eastAsia="Arial"/>
          <w:b/>
          <w:bCs/>
          <w:lang w:eastAsia="ar-SA"/>
        </w:rPr>
      </w:pPr>
    </w:p>
    <w:tbl>
      <w:tblPr>
        <w:tblStyle w:val="112"/>
        <w:tblW w:w="5000" w:type="pct"/>
        <w:tblLook w:val="0020" w:firstRow="1" w:lastRow="0" w:firstColumn="0" w:lastColumn="0" w:noHBand="0" w:noVBand="0"/>
      </w:tblPr>
      <w:tblGrid>
        <w:gridCol w:w="531"/>
        <w:gridCol w:w="1882"/>
        <w:gridCol w:w="812"/>
        <w:gridCol w:w="1415"/>
        <w:gridCol w:w="1415"/>
        <w:gridCol w:w="1455"/>
        <w:gridCol w:w="2579"/>
        <w:gridCol w:w="2064"/>
        <w:gridCol w:w="2633"/>
      </w:tblGrid>
      <w:tr w:rsidR="000C1501" w:rsidRPr="000C1501" w14:paraId="4F1FE842" w14:textId="77777777" w:rsidTr="009E31C7">
        <w:trPr>
          <w:trHeight w:val="769"/>
          <w:tblHeader/>
        </w:trPr>
        <w:tc>
          <w:tcPr>
            <w:tcW w:w="180" w:type="pct"/>
            <w:vMerge w:val="restart"/>
            <w:vAlign w:val="center"/>
          </w:tcPr>
          <w:p w14:paraId="16E95954"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 п/п</w:t>
            </w:r>
          </w:p>
          <w:p w14:paraId="11149D6C" w14:textId="77777777" w:rsidR="00817BCE" w:rsidRPr="000C1501" w:rsidRDefault="00817BCE">
            <w:pPr>
              <w:spacing w:after="0"/>
              <w:jc w:val="center"/>
              <w:rPr>
                <w:rFonts w:eastAsia="Calibri"/>
                <w:b/>
                <w:sz w:val="22"/>
                <w:szCs w:val="22"/>
                <w:lang w:eastAsia="en-US"/>
              </w:rPr>
            </w:pPr>
          </w:p>
        </w:tc>
        <w:tc>
          <w:tcPr>
            <w:tcW w:w="636" w:type="pct"/>
            <w:vMerge w:val="restart"/>
            <w:vAlign w:val="center"/>
          </w:tcPr>
          <w:p w14:paraId="5EE7EAA9" w14:textId="77777777" w:rsidR="00817BCE" w:rsidRPr="000C1501" w:rsidRDefault="00817BCE" w:rsidP="00A7437E">
            <w:pPr>
              <w:spacing w:after="0"/>
              <w:rPr>
                <w:rFonts w:eastAsia="Calibri"/>
                <w:b/>
                <w:sz w:val="22"/>
                <w:szCs w:val="22"/>
                <w:lang w:eastAsia="en-US"/>
              </w:rPr>
            </w:pPr>
            <w:r w:rsidRPr="000C1501">
              <w:rPr>
                <w:rFonts w:eastAsia="Calibri"/>
                <w:b/>
                <w:sz w:val="22"/>
                <w:szCs w:val="22"/>
                <w:lang w:eastAsia="en-US"/>
              </w:rPr>
              <w:t xml:space="preserve">Наименование показателя, нарушения при содержании </w:t>
            </w:r>
            <w:r w:rsidR="00FD3093" w:rsidRPr="000C1501">
              <w:rPr>
                <w:rFonts w:eastAsia="Calibri"/>
                <w:b/>
                <w:sz w:val="22"/>
                <w:szCs w:val="22"/>
                <w:lang w:eastAsia="en-US"/>
              </w:rPr>
              <w:t>А</w:t>
            </w:r>
            <w:r w:rsidRPr="000C1501">
              <w:rPr>
                <w:rFonts w:eastAsia="Calibri"/>
                <w:b/>
                <w:sz w:val="22"/>
                <w:szCs w:val="22"/>
                <w:lang w:eastAsia="en-US"/>
              </w:rPr>
              <w:t xml:space="preserve">втомобильной </w:t>
            </w:r>
            <w:r w:rsidR="00FD3093" w:rsidRPr="000C1501">
              <w:rPr>
                <w:rFonts w:eastAsia="Calibri"/>
                <w:b/>
                <w:sz w:val="22"/>
                <w:szCs w:val="22"/>
                <w:lang w:eastAsia="en-US"/>
              </w:rPr>
              <w:t>Д</w:t>
            </w:r>
            <w:r w:rsidRPr="000C1501">
              <w:rPr>
                <w:rFonts w:eastAsia="Calibri"/>
                <w:b/>
                <w:sz w:val="22"/>
                <w:szCs w:val="22"/>
                <w:lang w:eastAsia="en-US"/>
              </w:rPr>
              <w:t>ороги</w:t>
            </w:r>
          </w:p>
        </w:tc>
        <w:tc>
          <w:tcPr>
            <w:tcW w:w="275" w:type="pct"/>
            <w:vMerge w:val="restart"/>
            <w:vAlign w:val="center"/>
          </w:tcPr>
          <w:p w14:paraId="0222389B" w14:textId="77777777" w:rsidR="00817BCE" w:rsidRPr="000C1501" w:rsidRDefault="00817BCE" w:rsidP="004E36F1">
            <w:pPr>
              <w:spacing w:after="0"/>
              <w:jc w:val="center"/>
              <w:rPr>
                <w:rFonts w:eastAsia="Calibri"/>
                <w:b/>
                <w:sz w:val="22"/>
                <w:szCs w:val="22"/>
                <w:lang w:eastAsia="en-US"/>
              </w:rPr>
            </w:pPr>
            <w:r w:rsidRPr="000C1501">
              <w:rPr>
                <w:rFonts w:eastAsia="Calibri"/>
                <w:b/>
                <w:sz w:val="22"/>
                <w:szCs w:val="22"/>
                <w:lang w:eastAsia="en-US"/>
              </w:rPr>
              <w:t>Ед. изм.</w:t>
            </w:r>
          </w:p>
        </w:tc>
        <w:tc>
          <w:tcPr>
            <w:tcW w:w="1450" w:type="pct"/>
            <w:gridSpan w:val="3"/>
            <w:vAlign w:val="center"/>
          </w:tcPr>
          <w:p w14:paraId="75E2324D"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Значение показателя в период эксплуатации</w:t>
            </w:r>
          </w:p>
        </w:tc>
        <w:tc>
          <w:tcPr>
            <w:tcW w:w="872" w:type="pct"/>
            <w:vMerge w:val="restart"/>
            <w:vAlign w:val="center"/>
          </w:tcPr>
          <w:p w14:paraId="01B0A353"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Директивный срок устранения нарушения/отклонения (час)</w:t>
            </w:r>
          </w:p>
        </w:tc>
        <w:tc>
          <w:tcPr>
            <w:tcW w:w="698" w:type="pct"/>
            <w:vMerge w:val="restart"/>
            <w:vAlign w:val="center"/>
          </w:tcPr>
          <w:p w14:paraId="70764831"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Коэффициенты снятия за несоответствие значений показателей для соответствующего периода, установленных в границах участка длиной 1 км, К</w:t>
            </w:r>
            <w:r w:rsidRPr="000C1501">
              <w:rPr>
                <w:rFonts w:eastAsia="Calibri"/>
                <w:b/>
                <w:sz w:val="22"/>
                <w:szCs w:val="22"/>
                <w:vertAlign w:val="subscript"/>
                <w:lang w:eastAsia="en-US"/>
              </w:rPr>
              <w:t>С</w:t>
            </w:r>
          </w:p>
        </w:tc>
        <w:tc>
          <w:tcPr>
            <w:tcW w:w="890" w:type="pct"/>
            <w:vMerge w:val="restart"/>
            <w:vAlign w:val="center"/>
          </w:tcPr>
          <w:p w14:paraId="04BC83FB"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Коэффициент снятия за не устранение в директивный срок выявленного нарушения/отклонения, К</w:t>
            </w:r>
            <w:r w:rsidRPr="000C1501">
              <w:rPr>
                <w:rFonts w:eastAsia="Calibri"/>
                <w:b/>
                <w:sz w:val="22"/>
                <w:szCs w:val="22"/>
                <w:vertAlign w:val="subscript"/>
                <w:lang w:eastAsia="en-US"/>
              </w:rPr>
              <w:t>СД</w:t>
            </w:r>
          </w:p>
        </w:tc>
      </w:tr>
      <w:tr w:rsidR="000C1501" w:rsidRPr="000C1501" w14:paraId="2E946213" w14:textId="77777777" w:rsidTr="009E31C7">
        <w:trPr>
          <w:trHeight w:val="357"/>
          <w:tblHeader/>
        </w:trPr>
        <w:tc>
          <w:tcPr>
            <w:tcW w:w="180" w:type="pct"/>
            <w:vMerge/>
            <w:vAlign w:val="center"/>
          </w:tcPr>
          <w:p w14:paraId="161E0F09" w14:textId="77777777" w:rsidR="00817BCE" w:rsidRPr="000C1501" w:rsidRDefault="00817BCE">
            <w:pPr>
              <w:spacing w:after="0"/>
              <w:jc w:val="center"/>
              <w:rPr>
                <w:rFonts w:eastAsia="Calibri"/>
                <w:b/>
                <w:sz w:val="22"/>
                <w:szCs w:val="22"/>
                <w:lang w:eastAsia="en-US"/>
              </w:rPr>
            </w:pPr>
          </w:p>
        </w:tc>
        <w:tc>
          <w:tcPr>
            <w:tcW w:w="636" w:type="pct"/>
            <w:vMerge/>
            <w:vAlign w:val="center"/>
          </w:tcPr>
          <w:p w14:paraId="1A3384B1" w14:textId="77777777" w:rsidR="00817BCE" w:rsidRPr="000C1501" w:rsidRDefault="00817BCE">
            <w:pPr>
              <w:spacing w:after="0"/>
              <w:jc w:val="center"/>
              <w:rPr>
                <w:rFonts w:eastAsia="Calibri"/>
                <w:b/>
                <w:sz w:val="22"/>
                <w:szCs w:val="22"/>
                <w:lang w:eastAsia="en-US"/>
              </w:rPr>
            </w:pPr>
          </w:p>
        </w:tc>
        <w:tc>
          <w:tcPr>
            <w:tcW w:w="275" w:type="pct"/>
            <w:vMerge/>
            <w:vAlign w:val="center"/>
          </w:tcPr>
          <w:p w14:paraId="45764B86" w14:textId="77777777" w:rsidR="00817BCE" w:rsidRPr="000C1501" w:rsidRDefault="00817BCE">
            <w:pPr>
              <w:spacing w:after="0"/>
              <w:jc w:val="center"/>
              <w:rPr>
                <w:rFonts w:eastAsia="Calibri"/>
                <w:b/>
                <w:sz w:val="22"/>
                <w:szCs w:val="22"/>
                <w:lang w:eastAsia="en-US"/>
              </w:rPr>
            </w:pPr>
          </w:p>
        </w:tc>
        <w:tc>
          <w:tcPr>
            <w:tcW w:w="479" w:type="pct"/>
            <w:vAlign w:val="center"/>
          </w:tcPr>
          <w:p w14:paraId="663C299F"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высокий</w:t>
            </w:r>
          </w:p>
        </w:tc>
        <w:tc>
          <w:tcPr>
            <w:tcW w:w="479" w:type="pct"/>
            <w:vAlign w:val="center"/>
          </w:tcPr>
          <w:p w14:paraId="2D159FB7"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средний</w:t>
            </w:r>
          </w:p>
        </w:tc>
        <w:tc>
          <w:tcPr>
            <w:tcW w:w="492" w:type="pct"/>
            <w:vAlign w:val="center"/>
          </w:tcPr>
          <w:p w14:paraId="319CF8FD"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допустимый</w:t>
            </w:r>
          </w:p>
        </w:tc>
        <w:tc>
          <w:tcPr>
            <w:tcW w:w="872" w:type="pct"/>
            <w:vMerge/>
            <w:vAlign w:val="center"/>
          </w:tcPr>
          <w:p w14:paraId="6E08BCA7" w14:textId="77777777" w:rsidR="00817BCE" w:rsidRPr="000C1501" w:rsidRDefault="00817BCE">
            <w:pPr>
              <w:spacing w:after="0"/>
              <w:jc w:val="center"/>
              <w:rPr>
                <w:rFonts w:eastAsia="Calibri"/>
                <w:b/>
                <w:sz w:val="22"/>
                <w:szCs w:val="22"/>
                <w:lang w:eastAsia="en-US"/>
              </w:rPr>
            </w:pPr>
          </w:p>
        </w:tc>
        <w:tc>
          <w:tcPr>
            <w:tcW w:w="698" w:type="pct"/>
            <w:vMerge/>
            <w:vAlign w:val="center"/>
          </w:tcPr>
          <w:p w14:paraId="603A3C17" w14:textId="77777777" w:rsidR="00817BCE" w:rsidRPr="000C1501" w:rsidRDefault="00817BCE">
            <w:pPr>
              <w:spacing w:after="0"/>
              <w:jc w:val="center"/>
              <w:rPr>
                <w:rFonts w:eastAsia="Calibri"/>
                <w:b/>
                <w:sz w:val="22"/>
                <w:szCs w:val="22"/>
                <w:lang w:eastAsia="en-US"/>
              </w:rPr>
            </w:pPr>
          </w:p>
        </w:tc>
        <w:tc>
          <w:tcPr>
            <w:tcW w:w="890" w:type="pct"/>
            <w:vMerge/>
            <w:vAlign w:val="center"/>
          </w:tcPr>
          <w:p w14:paraId="35202E13" w14:textId="77777777" w:rsidR="00817BCE" w:rsidRPr="000C1501" w:rsidRDefault="00817BCE">
            <w:pPr>
              <w:spacing w:after="0"/>
              <w:jc w:val="center"/>
              <w:rPr>
                <w:rFonts w:eastAsia="Calibri"/>
                <w:b/>
                <w:sz w:val="22"/>
                <w:szCs w:val="22"/>
                <w:lang w:eastAsia="en-US"/>
              </w:rPr>
            </w:pPr>
          </w:p>
        </w:tc>
      </w:tr>
      <w:tr w:rsidR="000C1501" w:rsidRPr="000C1501" w14:paraId="33F96986" w14:textId="77777777" w:rsidTr="009E31C7">
        <w:trPr>
          <w:trHeight w:val="38"/>
          <w:tblHeader/>
        </w:trPr>
        <w:tc>
          <w:tcPr>
            <w:tcW w:w="180" w:type="pct"/>
            <w:vAlign w:val="center"/>
          </w:tcPr>
          <w:p w14:paraId="0D833E35" w14:textId="77777777" w:rsidR="00817BCE" w:rsidRPr="000C1501" w:rsidRDefault="00817BCE" w:rsidP="004E36F1">
            <w:pPr>
              <w:spacing w:after="0"/>
              <w:jc w:val="center"/>
              <w:rPr>
                <w:rFonts w:eastAsia="Calibri"/>
                <w:b/>
                <w:sz w:val="22"/>
                <w:szCs w:val="22"/>
                <w:lang w:eastAsia="en-US"/>
              </w:rPr>
            </w:pPr>
            <w:r w:rsidRPr="000C1501">
              <w:rPr>
                <w:rFonts w:eastAsia="Calibri"/>
                <w:b/>
                <w:sz w:val="22"/>
                <w:szCs w:val="22"/>
                <w:lang w:eastAsia="en-US"/>
              </w:rPr>
              <w:t>1</w:t>
            </w:r>
          </w:p>
        </w:tc>
        <w:tc>
          <w:tcPr>
            <w:tcW w:w="636" w:type="pct"/>
            <w:vAlign w:val="center"/>
          </w:tcPr>
          <w:p w14:paraId="7EF63FC8"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2</w:t>
            </w:r>
          </w:p>
        </w:tc>
        <w:tc>
          <w:tcPr>
            <w:tcW w:w="275" w:type="pct"/>
            <w:vAlign w:val="center"/>
          </w:tcPr>
          <w:p w14:paraId="47F9D544"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3</w:t>
            </w:r>
          </w:p>
        </w:tc>
        <w:tc>
          <w:tcPr>
            <w:tcW w:w="479" w:type="pct"/>
          </w:tcPr>
          <w:p w14:paraId="5677640C"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4</w:t>
            </w:r>
          </w:p>
        </w:tc>
        <w:tc>
          <w:tcPr>
            <w:tcW w:w="479" w:type="pct"/>
          </w:tcPr>
          <w:p w14:paraId="3D46121A"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5</w:t>
            </w:r>
          </w:p>
        </w:tc>
        <w:tc>
          <w:tcPr>
            <w:tcW w:w="492" w:type="pct"/>
            <w:vAlign w:val="center"/>
          </w:tcPr>
          <w:p w14:paraId="44313EF2"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6</w:t>
            </w:r>
          </w:p>
        </w:tc>
        <w:tc>
          <w:tcPr>
            <w:tcW w:w="872" w:type="pct"/>
            <w:vAlign w:val="center"/>
          </w:tcPr>
          <w:p w14:paraId="3048990A"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7</w:t>
            </w:r>
          </w:p>
        </w:tc>
        <w:tc>
          <w:tcPr>
            <w:tcW w:w="698" w:type="pct"/>
            <w:vAlign w:val="center"/>
          </w:tcPr>
          <w:p w14:paraId="6C23E747"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8</w:t>
            </w:r>
          </w:p>
        </w:tc>
        <w:tc>
          <w:tcPr>
            <w:tcW w:w="890" w:type="pct"/>
            <w:vAlign w:val="center"/>
          </w:tcPr>
          <w:p w14:paraId="386C760C"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9</w:t>
            </w:r>
          </w:p>
        </w:tc>
      </w:tr>
      <w:tr w:rsidR="000C1501" w:rsidRPr="000C1501" w14:paraId="2278BED8" w14:textId="77777777" w:rsidTr="009E31C7">
        <w:trPr>
          <w:trHeight w:val="38"/>
        </w:trPr>
        <w:tc>
          <w:tcPr>
            <w:tcW w:w="5000" w:type="pct"/>
            <w:gridSpan w:val="9"/>
          </w:tcPr>
          <w:p w14:paraId="0252183E" w14:textId="77777777" w:rsidR="00817BCE" w:rsidRPr="000C1501" w:rsidRDefault="00817BCE" w:rsidP="00A7437E">
            <w:pPr>
              <w:spacing w:after="0"/>
              <w:rPr>
                <w:rFonts w:eastAsia="Calibri"/>
                <w:b/>
                <w:sz w:val="22"/>
                <w:szCs w:val="22"/>
                <w:lang w:eastAsia="en-US"/>
              </w:rPr>
            </w:pPr>
            <w:r w:rsidRPr="000C1501">
              <w:rPr>
                <w:rFonts w:eastAsia="Calibri"/>
                <w:b/>
                <w:sz w:val="22"/>
                <w:szCs w:val="22"/>
                <w:lang w:eastAsia="en-US"/>
              </w:rPr>
              <w:t xml:space="preserve">1. Земляное полотно, </w:t>
            </w:r>
            <w:r w:rsidR="00A6109B" w:rsidRPr="000C1501">
              <w:rPr>
                <w:rFonts w:eastAsia="Calibri"/>
                <w:b/>
                <w:sz w:val="22"/>
                <w:szCs w:val="22"/>
                <w:lang w:eastAsia="en-US"/>
              </w:rPr>
              <w:t>П</w:t>
            </w:r>
            <w:r w:rsidRPr="000C1501">
              <w:rPr>
                <w:rFonts w:eastAsia="Calibri"/>
                <w:b/>
                <w:sz w:val="22"/>
                <w:szCs w:val="22"/>
                <w:lang w:eastAsia="en-US"/>
              </w:rPr>
              <w:t xml:space="preserve">олоса </w:t>
            </w:r>
            <w:r w:rsidR="00A6109B" w:rsidRPr="000C1501">
              <w:rPr>
                <w:rFonts w:eastAsia="Calibri"/>
                <w:b/>
                <w:sz w:val="22"/>
                <w:szCs w:val="22"/>
                <w:lang w:eastAsia="en-US"/>
              </w:rPr>
              <w:t>О</w:t>
            </w:r>
            <w:r w:rsidRPr="000C1501">
              <w:rPr>
                <w:rFonts w:eastAsia="Calibri"/>
                <w:b/>
                <w:sz w:val="22"/>
                <w:szCs w:val="22"/>
                <w:lang w:eastAsia="en-US"/>
              </w:rPr>
              <w:t xml:space="preserve">твода, проезжая часть (в т.ч. </w:t>
            </w:r>
            <w:r w:rsidR="000C7326" w:rsidRPr="000C1501">
              <w:rPr>
                <w:rFonts w:eastAsia="Calibri"/>
                <w:b/>
                <w:sz w:val="22"/>
                <w:szCs w:val="22"/>
                <w:lang w:eastAsia="en-US"/>
              </w:rPr>
              <w:t>И</w:t>
            </w:r>
            <w:r w:rsidRPr="000C1501">
              <w:rPr>
                <w:rFonts w:eastAsia="Calibri"/>
                <w:b/>
                <w:sz w:val="22"/>
                <w:szCs w:val="22"/>
                <w:lang w:eastAsia="en-US"/>
              </w:rPr>
              <w:t xml:space="preserve">скусственных </w:t>
            </w:r>
            <w:r w:rsidR="000C7326" w:rsidRPr="000C1501">
              <w:rPr>
                <w:rFonts w:eastAsia="Calibri"/>
                <w:b/>
                <w:sz w:val="22"/>
                <w:szCs w:val="22"/>
                <w:lang w:eastAsia="en-US"/>
              </w:rPr>
              <w:t>С</w:t>
            </w:r>
            <w:r w:rsidRPr="000C1501">
              <w:rPr>
                <w:rFonts w:eastAsia="Calibri"/>
                <w:b/>
                <w:sz w:val="22"/>
                <w:szCs w:val="22"/>
                <w:lang w:eastAsia="en-US"/>
              </w:rPr>
              <w:t>ооружений), включая используемые съезды, элементы обустройства автомобильных дорог</w:t>
            </w:r>
          </w:p>
        </w:tc>
      </w:tr>
      <w:tr w:rsidR="000C1501" w:rsidRPr="000C1501" w14:paraId="74932BE6" w14:textId="77777777" w:rsidTr="009E31C7">
        <w:trPr>
          <w:trHeight w:val="38"/>
        </w:trPr>
        <w:tc>
          <w:tcPr>
            <w:tcW w:w="180" w:type="pct"/>
          </w:tcPr>
          <w:p w14:paraId="0D3E206B"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236E58FA"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Наличие посторонних предметов в </w:t>
            </w:r>
            <w:r w:rsidR="00A6109B" w:rsidRPr="000C1501">
              <w:rPr>
                <w:rFonts w:eastAsia="Calibri"/>
                <w:sz w:val="22"/>
                <w:szCs w:val="22"/>
                <w:lang w:eastAsia="en-US"/>
              </w:rPr>
              <w:t>П</w:t>
            </w:r>
            <w:r w:rsidRPr="000C1501">
              <w:rPr>
                <w:rFonts w:eastAsia="Calibri"/>
                <w:sz w:val="22"/>
                <w:szCs w:val="22"/>
                <w:lang w:eastAsia="en-US"/>
              </w:rPr>
              <w:t xml:space="preserve">олосе </w:t>
            </w:r>
            <w:r w:rsidR="00A6109B" w:rsidRPr="000C1501">
              <w:rPr>
                <w:rFonts w:eastAsia="Calibri"/>
                <w:sz w:val="22"/>
                <w:szCs w:val="22"/>
                <w:lang w:eastAsia="en-US"/>
              </w:rPr>
              <w:t>О</w:t>
            </w:r>
            <w:r w:rsidRPr="000C1501">
              <w:rPr>
                <w:rFonts w:eastAsia="Calibri"/>
                <w:sz w:val="22"/>
                <w:szCs w:val="22"/>
                <w:lang w:eastAsia="en-US"/>
              </w:rPr>
              <w:t>твода, встречающегося чаще чем через, м.</w:t>
            </w:r>
          </w:p>
        </w:tc>
        <w:tc>
          <w:tcPr>
            <w:tcW w:w="275" w:type="pct"/>
            <w:vAlign w:val="center"/>
          </w:tcPr>
          <w:p w14:paraId="5B5839D2"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62AF26AC"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46B7836"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200</w:t>
            </w:r>
          </w:p>
        </w:tc>
        <w:tc>
          <w:tcPr>
            <w:tcW w:w="492" w:type="pct"/>
            <w:vAlign w:val="center"/>
          </w:tcPr>
          <w:p w14:paraId="59EFA6C0"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100</w:t>
            </w:r>
          </w:p>
        </w:tc>
        <w:tc>
          <w:tcPr>
            <w:tcW w:w="872" w:type="pct"/>
            <w:vAlign w:val="center"/>
          </w:tcPr>
          <w:p w14:paraId="59DD0CC2" w14:textId="77777777" w:rsidR="00817BCE" w:rsidRPr="000C1501" w:rsidRDefault="00817BCE" w:rsidP="004E36F1">
            <w:pPr>
              <w:spacing w:after="0"/>
              <w:jc w:val="center"/>
              <w:rPr>
                <w:rFonts w:eastAsia="Calibri"/>
                <w:sz w:val="22"/>
                <w:szCs w:val="22"/>
                <w:lang w:val="en-US" w:eastAsia="en-US"/>
              </w:rPr>
            </w:pPr>
            <w:r w:rsidRPr="000C1501">
              <w:rPr>
                <w:rFonts w:eastAsia="Calibri"/>
                <w:sz w:val="22"/>
                <w:szCs w:val="22"/>
                <w:lang w:eastAsia="en-US"/>
              </w:rPr>
              <w:t>24</w:t>
            </w:r>
          </w:p>
        </w:tc>
        <w:tc>
          <w:tcPr>
            <w:tcW w:w="698" w:type="pct"/>
            <w:vAlign w:val="center"/>
          </w:tcPr>
          <w:p w14:paraId="103F55BB"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c>
          <w:tcPr>
            <w:tcW w:w="890" w:type="pct"/>
            <w:vAlign w:val="center"/>
          </w:tcPr>
          <w:p w14:paraId="68C8A5F2"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r>
      <w:tr w:rsidR="000C1501" w:rsidRPr="000C1501" w14:paraId="26F3900E" w14:textId="77777777" w:rsidTr="009E31C7">
        <w:trPr>
          <w:trHeight w:val="38"/>
        </w:trPr>
        <w:tc>
          <w:tcPr>
            <w:tcW w:w="180" w:type="pct"/>
          </w:tcPr>
          <w:p w14:paraId="4D08017A"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472D86F4"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Наличие посторонних предметов на откосах, </w:t>
            </w:r>
            <w:r w:rsidRPr="000C1501">
              <w:rPr>
                <w:rFonts w:eastAsia="Calibri"/>
                <w:sz w:val="22"/>
                <w:szCs w:val="22"/>
                <w:lang w:eastAsia="en-US"/>
              </w:rPr>
              <w:lastRenderedPageBreak/>
              <w:t>встречающегося чаще чем через, м.</w:t>
            </w:r>
          </w:p>
        </w:tc>
        <w:tc>
          <w:tcPr>
            <w:tcW w:w="275" w:type="pct"/>
            <w:vAlign w:val="center"/>
          </w:tcPr>
          <w:p w14:paraId="389F0C1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w:t>
            </w:r>
          </w:p>
        </w:tc>
        <w:tc>
          <w:tcPr>
            <w:tcW w:w="479" w:type="pct"/>
            <w:vAlign w:val="center"/>
          </w:tcPr>
          <w:p w14:paraId="48A0ADB2"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5734547D"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200</w:t>
            </w:r>
          </w:p>
        </w:tc>
        <w:tc>
          <w:tcPr>
            <w:tcW w:w="492" w:type="pct"/>
            <w:vAlign w:val="center"/>
          </w:tcPr>
          <w:p w14:paraId="0D9A1C8D"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100</w:t>
            </w:r>
          </w:p>
        </w:tc>
        <w:tc>
          <w:tcPr>
            <w:tcW w:w="872" w:type="pct"/>
            <w:vAlign w:val="center"/>
          </w:tcPr>
          <w:p w14:paraId="6C45F83B"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24</w:t>
            </w:r>
          </w:p>
        </w:tc>
        <w:tc>
          <w:tcPr>
            <w:tcW w:w="698" w:type="pct"/>
            <w:vAlign w:val="center"/>
          </w:tcPr>
          <w:p w14:paraId="5350D35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5EC782D8"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r w:rsidR="000C1501" w:rsidRPr="000C1501" w14:paraId="707E4AE5" w14:textId="77777777" w:rsidTr="009E31C7">
        <w:trPr>
          <w:trHeight w:val="38"/>
        </w:trPr>
        <w:tc>
          <w:tcPr>
            <w:tcW w:w="180" w:type="pct"/>
          </w:tcPr>
          <w:p w14:paraId="68EA3F07"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7D80D67E"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посторонних предметов на обочинах и разделительной полосе не влияющих на безопасность, встречающегося чаще чем через, м.</w:t>
            </w:r>
          </w:p>
        </w:tc>
        <w:tc>
          <w:tcPr>
            <w:tcW w:w="275" w:type="pct"/>
            <w:vAlign w:val="center"/>
          </w:tcPr>
          <w:p w14:paraId="52B18FA4"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00E067C4"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3BF96DDF"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200</w:t>
            </w:r>
          </w:p>
        </w:tc>
        <w:tc>
          <w:tcPr>
            <w:tcW w:w="492" w:type="pct"/>
            <w:vAlign w:val="center"/>
          </w:tcPr>
          <w:p w14:paraId="6AF8C92B"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100</w:t>
            </w:r>
          </w:p>
        </w:tc>
        <w:tc>
          <w:tcPr>
            <w:tcW w:w="872" w:type="pct"/>
            <w:vAlign w:val="center"/>
          </w:tcPr>
          <w:p w14:paraId="654A7506"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24</w:t>
            </w:r>
          </w:p>
        </w:tc>
        <w:tc>
          <w:tcPr>
            <w:tcW w:w="698" w:type="pct"/>
            <w:vAlign w:val="center"/>
          </w:tcPr>
          <w:p w14:paraId="7478518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0,3</w:t>
            </w:r>
          </w:p>
        </w:tc>
        <w:tc>
          <w:tcPr>
            <w:tcW w:w="890" w:type="pct"/>
            <w:vAlign w:val="center"/>
          </w:tcPr>
          <w:p w14:paraId="46DB9209"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0,6</w:t>
            </w:r>
          </w:p>
        </w:tc>
      </w:tr>
      <w:tr w:rsidR="000C1501" w:rsidRPr="000C1501" w14:paraId="01FA0441" w14:textId="77777777" w:rsidTr="009E31C7">
        <w:tblPrEx>
          <w:tblLook w:val="04A0" w:firstRow="1" w:lastRow="0" w:firstColumn="1" w:lastColumn="0" w:noHBand="0" w:noVBand="1"/>
        </w:tblPrEx>
        <w:trPr>
          <w:trHeight w:val="1809"/>
        </w:trPr>
        <w:tc>
          <w:tcPr>
            <w:tcW w:w="180" w:type="pct"/>
          </w:tcPr>
          <w:p w14:paraId="380C150C"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42904FE4"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Наличие мелкого мусора в </w:t>
            </w:r>
            <w:r w:rsidR="00A6109B" w:rsidRPr="000C1501">
              <w:rPr>
                <w:rFonts w:eastAsia="Calibri"/>
                <w:sz w:val="22"/>
                <w:szCs w:val="22"/>
                <w:lang w:eastAsia="en-US"/>
              </w:rPr>
              <w:t>П</w:t>
            </w:r>
            <w:r w:rsidRPr="000C1501">
              <w:rPr>
                <w:rFonts w:eastAsia="Calibri"/>
                <w:sz w:val="22"/>
                <w:szCs w:val="22"/>
                <w:lang w:eastAsia="en-US"/>
              </w:rPr>
              <w:t xml:space="preserve">олосе </w:t>
            </w:r>
            <w:r w:rsidR="00A6109B" w:rsidRPr="000C1501">
              <w:rPr>
                <w:rFonts w:eastAsia="Calibri"/>
                <w:sz w:val="22"/>
                <w:szCs w:val="22"/>
                <w:lang w:eastAsia="en-US"/>
              </w:rPr>
              <w:t>О</w:t>
            </w:r>
            <w:r w:rsidRPr="000C1501">
              <w:rPr>
                <w:rFonts w:eastAsia="Calibri"/>
                <w:sz w:val="22"/>
                <w:szCs w:val="22"/>
                <w:lang w:eastAsia="en-US"/>
              </w:rPr>
              <w:t>твода, не более 3-х шт., встречающегося чаще чем через:</w:t>
            </w:r>
          </w:p>
        </w:tc>
        <w:tc>
          <w:tcPr>
            <w:tcW w:w="275" w:type="pct"/>
            <w:vAlign w:val="center"/>
          </w:tcPr>
          <w:p w14:paraId="3555B23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м</w:t>
            </w:r>
          </w:p>
        </w:tc>
        <w:tc>
          <w:tcPr>
            <w:tcW w:w="479" w:type="pct"/>
            <w:vAlign w:val="center"/>
          </w:tcPr>
          <w:p w14:paraId="33A2163C"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6C3BCF1D"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200</w:t>
            </w:r>
          </w:p>
        </w:tc>
        <w:tc>
          <w:tcPr>
            <w:tcW w:w="492" w:type="pct"/>
            <w:vAlign w:val="center"/>
          </w:tcPr>
          <w:p w14:paraId="4D858B23"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100</w:t>
            </w:r>
          </w:p>
        </w:tc>
        <w:tc>
          <w:tcPr>
            <w:tcW w:w="872" w:type="pct"/>
            <w:vAlign w:val="center"/>
          </w:tcPr>
          <w:p w14:paraId="1737A472"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24</w:t>
            </w:r>
          </w:p>
        </w:tc>
        <w:tc>
          <w:tcPr>
            <w:tcW w:w="698" w:type="pct"/>
            <w:vAlign w:val="center"/>
          </w:tcPr>
          <w:p w14:paraId="4CAC5E0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c>
          <w:tcPr>
            <w:tcW w:w="890" w:type="pct"/>
            <w:vAlign w:val="center"/>
          </w:tcPr>
          <w:p w14:paraId="0B9F869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r>
      <w:tr w:rsidR="000C1501" w:rsidRPr="000C1501" w14:paraId="22F9FF44" w14:textId="77777777" w:rsidTr="009E31C7">
        <w:tblPrEx>
          <w:tblLook w:val="04A0" w:firstRow="1" w:lastRow="0" w:firstColumn="1" w:lastColumn="0" w:noHBand="0" w:noVBand="1"/>
        </w:tblPrEx>
        <w:trPr>
          <w:trHeight w:val="2227"/>
        </w:trPr>
        <w:tc>
          <w:tcPr>
            <w:tcW w:w="180" w:type="pct"/>
          </w:tcPr>
          <w:p w14:paraId="6F81DF18"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64587F60"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мелкого мусора на откосах, не более 3-х шт., встречающегося чаще чем через:</w:t>
            </w:r>
          </w:p>
        </w:tc>
        <w:tc>
          <w:tcPr>
            <w:tcW w:w="275" w:type="pct"/>
            <w:vAlign w:val="center"/>
          </w:tcPr>
          <w:p w14:paraId="321B66C2"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м</w:t>
            </w:r>
          </w:p>
        </w:tc>
        <w:tc>
          <w:tcPr>
            <w:tcW w:w="479" w:type="pct"/>
            <w:vAlign w:val="center"/>
          </w:tcPr>
          <w:p w14:paraId="6041F4FE"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5D60B047"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200</w:t>
            </w:r>
          </w:p>
        </w:tc>
        <w:tc>
          <w:tcPr>
            <w:tcW w:w="492" w:type="pct"/>
            <w:vAlign w:val="center"/>
          </w:tcPr>
          <w:p w14:paraId="6157853C"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100</w:t>
            </w:r>
          </w:p>
        </w:tc>
        <w:tc>
          <w:tcPr>
            <w:tcW w:w="872" w:type="pct"/>
            <w:vAlign w:val="center"/>
          </w:tcPr>
          <w:p w14:paraId="759F28C8"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24</w:t>
            </w:r>
          </w:p>
        </w:tc>
        <w:tc>
          <w:tcPr>
            <w:tcW w:w="698" w:type="pct"/>
            <w:vAlign w:val="center"/>
          </w:tcPr>
          <w:p w14:paraId="75EC86A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0DF59FA4"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r w:rsidR="000C1501" w:rsidRPr="000C1501" w14:paraId="4BD8B0C4" w14:textId="77777777" w:rsidTr="009E31C7">
        <w:tblPrEx>
          <w:tblLook w:val="04A0" w:firstRow="1" w:lastRow="0" w:firstColumn="1" w:lastColumn="0" w:noHBand="0" w:noVBand="1"/>
        </w:tblPrEx>
        <w:trPr>
          <w:trHeight w:val="38"/>
        </w:trPr>
        <w:tc>
          <w:tcPr>
            <w:tcW w:w="180" w:type="pct"/>
          </w:tcPr>
          <w:p w14:paraId="6BC29F61"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2469379D"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Наличие мелкого мусора на обочинах и разделительной полосе, не более 3-х шт., встречающегося чаще чем через, м., </w:t>
            </w:r>
          </w:p>
        </w:tc>
        <w:tc>
          <w:tcPr>
            <w:tcW w:w="275" w:type="pct"/>
            <w:vAlign w:val="center"/>
          </w:tcPr>
          <w:p w14:paraId="738740BF"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м</w:t>
            </w:r>
          </w:p>
        </w:tc>
        <w:tc>
          <w:tcPr>
            <w:tcW w:w="479" w:type="pct"/>
            <w:vAlign w:val="center"/>
          </w:tcPr>
          <w:p w14:paraId="26CBE0DD"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67E5353"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200</w:t>
            </w:r>
          </w:p>
        </w:tc>
        <w:tc>
          <w:tcPr>
            <w:tcW w:w="492" w:type="pct"/>
            <w:vAlign w:val="center"/>
          </w:tcPr>
          <w:p w14:paraId="674F9D92" w14:textId="77777777" w:rsidR="00817BCE" w:rsidRPr="000C1501" w:rsidRDefault="00817BCE" w:rsidP="00A7437E">
            <w:pPr>
              <w:spacing w:after="0"/>
              <w:jc w:val="center"/>
              <w:rPr>
                <w:rFonts w:eastAsia="Calibri"/>
                <w:sz w:val="22"/>
                <w:szCs w:val="22"/>
                <w:lang w:eastAsia="en-US"/>
              </w:rPr>
            </w:pPr>
            <w:r w:rsidRPr="000C1501">
              <w:rPr>
                <w:rFonts w:eastAsia="Calibri"/>
                <w:sz w:val="22"/>
                <w:szCs w:val="22"/>
                <w:lang w:eastAsia="en-US"/>
              </w:rPr>
              <w:t>100</w:t>
            </w:r>
          </w:p>
        </w:tc>
        <w:tc>
          <w:tcPr>
            <w:tcW w:w="872" w:type="pct"/>
            <w:vAlign w:val="center"/>
          </w:tcPr>
          <w:p w14:paraId="745CE525"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24</w:t>
            </w:r>
          </w:p>
        </w:tc>
        <w:tc>
          <w:tcPr>
            <w:tcW w:w="698" w:type="pct"/>
            <w:vAlign w:val="center"/>
          </w:tcPr>
          <w:p w14:paraId="2ACFA6F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0,5</w:t>
            </w:r>
          </w:p>
        </w:tc>
        <w:tc>
          <w:tcPr>
            <w:tcW w:w="890" w:type="pct"/>
            <w:vAlign w:val="center"/>
          </w:tcPr>
          <w:p w14:paraId="7B461D2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1,0</w:t>
            </w:r>
          </w:p>
        </w:tc>
      </w:tr>
      <w:tr w:rsidR="000C1501" w:rsidRPr="000C1501" w14:paraId="445246D0" w14:textId="77777777" w:rsidTr="009E31C7">
        <w:tblPrEx>
          <w:tblLook w:val="04A0" w:firstRow="1" w:lastRow="0" w:firstColumn="1" w:lastColumn="0" w:noHBand="0" w:noVBand="1"/>
        </w:tblPrEx>
        <w:trPr>
          <w:trHeight w:val="38"/>
        </w:trPr>
        <w:tc>
          <w:tcPr>
            <w:tcW w:w="180" w:type="pct"/>
          </w:tcPr>
          <w:p w14:paraId="53021C27"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12FEF2EA"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посторонних предметов на обочинах и разделительной полосе влияющих на безопасность</w:t>
            </w:r>
          </w:p>
        </w:tc>
        <w:tc>
          <w:tcPr>
            <w:tcW w:w="275" w:type="pct"/>
            <w:vAlign w:val="center"/>
          </w:tcPr>
          <w:p w14:paraId="59B9C051"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4613BDF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E6A8A3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58451447"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6D27DFE7"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3,</w:t>
            </w:r>
          </w:p>
          <w:p w14:paraId="2DC58147"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 xml:space="preserve">при невозможности устранения нарушения обеспечить ограждение техническими средствами организации движения места обнаружения в течении </w:t>
            </w:r>
            <w:r w:rsidRPr="000C1501">
              <w:rPr>
                <w:rFonts w:eastAsia="Calibri"/>
                <w:sz w:val="22"/>
                <w:szCs w:val="22"/>
                <w:lang w:eastAsia="en-US"/>
              </w:rPr>
              <w:lastRenderedPageBreak/>
              <w:t>1 часа</w:t>
            </w:r>
          </w:p>
        </w:tc>
        <w:tc>
          <w:tcPr>
            <w:tcW w:w="698" w:type="pct"/>
            <w:vAlign w:val="center"/>
          </w:tcPr>
          <w:p w14:paraId="0CFD4B0D"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0,5</w:t>
            </w:r>
          </w:p>
        </w:tc>
        <w:tc>
          <w:tcPr>
            <w:tcW w:w="890" w:type="pct"/>
            <w:vAlign w:val="center"/>
          </w:tcPr>
          <w:p w14:paraId="6C34E56C"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1,0</w:t>
            </w:r>
          </w:p>
        </w:tc>
      </w:tr>
      <w:tr w:rsidR="000C1501" w:rsidRPr="000C1501" w14:paraId="63FD8CF1" w14:textId="77777777" w:rsidTr="009E31C7">
        <w:tblPrEx>
          <w:tblLook w:val="04A0" w:firstRow="1" w:lastRow="0" w:firstColumn="1" w:lastColumn="0" w:noHBand="0" w:noVBand="1"/>
        </w:tblPrEx>
        <w:trPr>
          <w:trHeight w:val="38"/>
        </w:trPr>
        <w:tc>
          <w:tcPr>
            <w:tcW w:w="180" w:type="pct"/>
          </w:tcPr>
          <w:p w14:paraId="237366AA"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1D365E14"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посторонних предметов на проезжей части</w:t>
            </w:r>
          </w:p>
        </w:tc>
        <w:tc>
          <w:tcPr>
            <w:tcW w:w="275" w:type="pct"/>
            <w:vAlign w:val="center"/>
          </w:tcPr>
          <w:p w14:paraId="49C3E255"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7ACEB223"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6694F20E"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7B170156"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3C9B42EB"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3,</w:t>
            </w:r>
          </w:p>
          <w:p w14:paraId="2B6302D2"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при невозможности устранения нарушения обеспечить ограждение техническими средствами организации движения места обнаружения в течении 1 часа</w:t>
            </w:r>
          </w:p>
        </w:tc>
        <w:tc>
          <w:tcPr>
            <w:tcW w:w="698" w:type="pct"/>
            <w:vAlign w:val="center"/>
          </w:tcPr>
          <w:p w14:paraId="106FF6C7"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0,5</w:t>
            </w:r>
          </w:p>
        </w:tc>
        <w:tc>
          <w:tcPr>
            <w:tcW w:w="890" w:type="pct"/>
            <w:vAlign w:val="center"/>
          </w:tcPr>
          <w:p w14:paraId="325AE485"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1,0</w:t>
            </w:r>
          </w:p>
        </w:tc>
      </w:tr>
      <w:tr w:rsidR="000C1501" w:rsidRPr="000C1501" w14:paraId="4FFF7B26" w14:textId="77777777" w:rsidTr="009E31C7">
        <w:trPr>
          <w:trHeight w:val="38"/>
        </w:trPr>
        <w:tc>
          <w:tcPr>
            <w:tcW w:w="180" w:type="pct"/>
          </w:tcPr>
          <w:p w14:paraId="1114F676"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6C3FB879"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мусора на покрытии проезжей части на участках дорог с бордюрным камнем и участках проходящих через населённые пункты</w:t>
            </w:r>
          </w:p>
        </w:tc>
        <w:tc>
          <w:tcPr>
            <w:tcW w:w="275" w:type="pct"/>
            <w:vAlign w:val="center"/>
          </w:tcPr>
          <w:p w14:paraId="6394EF38"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63AA1B85"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0FEEB7E7"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5411D2B0"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4ACC858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24</w:t>
            </w:r>
          </w:p>
        </w:tc>
        <w:tc>
          <w:tcPr>
            <w:tcW w:w="698" w:type="pct"/>
            <w:vAlign w:val="center"/>
          </w:tcPr>
          <w:p w14:paraId="232A57F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2A7E729B"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21B63254" w14:textId="77777777" w:rsidTr="009E31C7">
        <w:trPr>
          <w:trHeight w:val="38"/>
        </w:trPr>
        <w:tc>
          <w:tcPr>
            <w:tcW w:w="180" w:type="pct"/>
          </w:tcPr>
          <w:p w14:paraId="17244EA7"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66EA1B15"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Наличие мусора на осевых полосах и полосах безопасности </w:t>
            </w:r>
            <w:r w:rsidRPr="000C1501">
              <w:rPr>
                <w:rFonts w:eastAsia="Calibri"/>
                <w:sz w:val="22"/>
                <w:szCs w:val="22"/>
                <w:lang w:eastAsia="en-US"/>
              </w:rPr>
              <w:lastRenderedPageBreak/>
              <w:t>обозначенных линиями горизонтальной дорожной разметки</w:t>
            </w:r>
          </w:p>
        </w:tc>
        <w:tc>
          <w:tcPr>
            <w:tcW w:w="275" w:type="pct"/>
            <w:vAlign w:val="center"/>
          </w:tcPr>
          <w:p w14:paraId="3E1DDA3B"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vertAlign w:val="superscript"/>
                <w:lang w:eastAsia="en-US"/>
              </w:rPr>
              <w:lastRenderedPageBreak/>
              <w:t xml:space="preserve"> </w:t>
            </w:r>
            <w:r w:rsidRPr="000C1501">
              <w:rPr>
                <w:rFonts w:eastAsia="Calibri"/>
                <w:sz w:val="22"/>
                <w:szCs w:val="22"/>
                <w:lang w:eastAsia="en-US"/>
              </w:rPr>
              <w:t>-</w:t>
            </w:r>
          </w:p>
        </w:tc>
        <w:tc>
          <w:tcPr>
            <w:tcW w:w="479" w:type="pct"/>
            <w:vAlign w:val="center"/>
          </w:tcPr>
          <w:p w14:paraId="1A49EEF7"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216131EE"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28C533C8"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30603B9A"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24</w:t>
            </w:r>
          </w:p>
        </w:tc>
        <w:tc>
          <w:tcPr>
            <w:tcW w:w="698" w:type="pct"/>
            <w:vAlign w:val="center"/>
          </w:tcPr>
          <w:p w14:paraId="76DB4268"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548F8A37"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6B37845E" w14:textId="77777777" w:rsidTr="009E31C7">
        <w:trPr>
          <w:trHeight w:val="38"/>
        </w:trPr>
        <w:tc>
          <w:tcPr>
            <w:tcW w:w="180" w:type="pct"/>
          </w:tcPr>
          <w:p w14:paraId="65B58BE4"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00C49FB2"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мусора на остановках общественного транспорта, площадках отдыха и стоянках транспортных средств</w:t>
            </w:r>
          </w:p>
          <w:p w14:paraId="122F186E" w14:textId="77777777" w:rsidR="00817BCE" w:rsidRPr="000C1501" w:rsidRDefault="00817BCE">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Допускается наличие мусора, % от площади</w:t>
            </w:r>
          </w:p>
        </w:tc>
        <w:tc>
          <w:tcPr>
            <w:tcW w:w="275" w:type="pct"/>
            <w:vAlign w:val="center"/>
          </w:tcPr>
          <w:p w14:paraId="33C8E03F"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3C4F9D47" w14:textId="77777777" w:rsidR="00817BCE" w:rsidRPr="000C1501" w:rsidRDefault="00817BCE" w:rsidP="004E36F1">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479" w:type="pct"/>
            <w:vAlign w:val="center"/>
          </w:tcPr>
          <w:p w14:paraId="55517A75"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492" w:type="pct"/>
            <w:vAlign w:val="center"/>
          </w:tcPr>
          <w:p w14:paraId="31D3AB94"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872" w:type="pct"/>
            <w:vAlign w:val="center"/>
          </w:tcPr>
          <w:p w14:paraId="206A14C6"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72</w:t>
            </w:r>
          </w:p>
        </w:tc>
        <w:tc>
          <w:tcPr>
            <w:tcW w:w="698" w:type="pct"/>
            <w:vAlign w:val="center"/>
          </w:tcPr>
          <w:p w14:paraId="20ABB8C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76DBD998"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7010EADA" w14:textId="77777777" w:rsidTr="009E31C7">
        <w:trPr>
          <w:trHeight w:val="38"/>
        </w:trPr>
        <w:tc>
          <w:tcPr>
            <w:tcW w:w="180" w:type="pct"/>
          </w:tcPr>
          <w:p w14:paraId="4BDDF692"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1D491296"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Переполненные контейнеры для сбора мусора на остановках общественного транспорта, площадках отдыха и стоянках </w:t>
            </w:r>
            <w:r w:rsidRPr="000C1501">
              <w:rPr>
                <w:rFonts w:eastAsia="Calibri"/>
                <w:sz w:val="22"/>
                <w:szCs w:val="22"/>
                <w:lang w:eastAsia="en-US"/>
              </w:rPr>
              <w:lastRenderedPageBreak/>
              <w:t>транспортных средств</w:t>
            </w:r>
          </w:p>
        </w:tc>
        <w:tc>
          <w:tcPr>
            <w:tcW w:w="275" w:type="pct"/>
            <w:vAlign w:val="center"/>
          </w:tcPr>
          <w:p w14:paraId="175ACC47" w14:textId="77777777" w:rsidR="00817BCE" w:rsidRPr="000C1501" w:rsidRDefault="00817BCE" w:rsidP="00A7437E">
            <w:pPr>
              <w:autoSpaceDE w:val="0"/>
              <w:autoSpaceDN w:val="0"/>
              <w:adjustRightInd w:val="0"/>
              <w:spacing w:after="0"/>
              <w:jc w:val="center"/>
              <w:outlineLvl w:val="0"/>
              <w:rPr>
                <w:rFonts w:eastAsia="Calibri"/>
                <w:sz w:val="22"/>
                <w:szCs w:val="22"/>
                <w:vertAlign w:val="superscript"/>
                <w:lang w:eastAsia="en-US"/>
              </w:rPr>
            </w:pPr>
            <w:r w:rsidRPr="000C1501">
              <w:rPr>
                <w:rFonts w:eastAsia="Calibri"/>
                <w:sz w:val="22"/>
                <w:szCs w:val="22"/>
                <w:lang w:eastAsia="en-US"/>
              </w:rPr>
              <w:lastRenderedPageBreak/>
              <w:t>-</w:t>
            </w:r>
          </w:p>
        </w:tc>
        <w:tc>
          <w:tcPr>
            <w:tcW w:w="479" w:type="pct"/>
            <w:vAlign w:val="center"/>
          </w:tcPr>
          <w:p w14:paraId="115B73B9"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C732EF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69DD7A64"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70AD453D"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24</w:t>
            </w:r>
          </w:p>
        </w:tc>
        <w:tc>
          <w:tcPr>
            <w:tcW w:w="698" w:type="pct"/>
            <w:vAlign w:val="center"/>
          </w:tcPr>
          <w:p w14:paraId="4246191D"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c>
          <w:tcPr>
            <w:tcW w:w="890" w:type="pct"/>
            <w:vAlign w:val="center"/>
          </w:tcPr>
          <w:p w14:paraId="163E535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r>
      <w:tr w:rsidR="000C1501" w:rsidRPr="000C1501" w14:paraId="78354CFC" w14:textId="77777777" w:rsidTr="009E31C7">
        <w:trPr>
          <w:trHeight w:val="38"/>
        </w:trPr>
        <w:tc>
          <w:tcPr>
            <w:tcW w:w="180" w:type="pct"/>
          </w:tcPr>
          <w:p w14:paraId="540EA5C1"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50F9C0FE"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Переполненные урны на остановках общественного транспорта, площадках отдыха, стоянках транспортных средств и у пешеходных переходов в разных уровнях</w:t>
            </w:r>
          </w:p>
        </w:tc>
        <w:tc>
          <w:tcPr>
            <w:tcW w:w="275" w:type="pct"/>
            <w:vAlign w:val="center"/>
          </w:tcPr>
          <w:p w14:paraId="186DAEFC" w14:textId="77777777" w:rsidR="00817BCE" w:rsidRPr="000C1501" w:rsidRDefault="00817BCE" w:rsidP="00A7437E">
            <w:pPr>
              <w:autoSpaceDE w:val="0"/>
              <w:autoSpaceDN w:val="0"/>
              <w:adjustRightInd w:val="0"/>
              <w:spacing w:after="0"/>
              <w:jc w:val="center"/>
              <w:outlineLvl w:val="0"/>
              <w:rPr>
                <w:rFonts w:eastAsia="Calibri"/>
                <w:sz w:val="22"/>
                <w:szCs w:val="22"/>
                <w:vertAlign w:val="superscript"/>
                <w:lang w:eastAsia="en-US"/>
              </w:rPr>
            </w:pPr>
            <w:r w:rsidRPr="000C1501">
              <w:rPr>
                <w:rFonts w:eastAsia="Calibri"/>
                <w:sz w:val="22"/>
                <w:szCs w:val="22"/>
                <w:lang w:eastAsia="en-US"/>
              </w:rPr>
              <w:t>-</w:t>
            </w:r>
          </w:p>
        </w:tc>
        <w:tc>
          <w:tcPr>
            <w:tcW w:w="479" w:type="pct"/>
            <w:vAlign w:val="center"/>
          </w:tcPr>
          <w:p w14:paraId="42DEC3CD"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70A6989"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657F9358"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6A448A6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24</w:t>
            </w:r>
          </w:p>
        </w:tc>
        <w:tc>
          <w:tcPr>
            <w:tcW w:w="698" w:type="pct"/>
            <w:vAlign w:val="center"/>
          </w:tcPr>
          <w:p w14:paraId="627F9AA4"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c>
          <w:tcPr>
            <w:tcW w:w="890" w:type="pct"/>
            <w:vAlign w:val="center"/>
          </w:tcPr>
          <w:p w14:paraId="545C6902"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r>
      <w:tr w:rsidR="000C1501" w:rsidRPr="000C1501" w14:paraId="68FD8D9F" w14:textId="77777777" w:rsidTr="009E31C7">
        <w:trPr>
          <w:trHeight w:val="38"/>
        </w:trPr>
        <w:tc>
          <w:tcPr>
            <w:tcW w:w="180" w:type="pct"/>
          </w:tcPr>
          <w:p w14:paraId="2FD768E4"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75DFCAB7"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очищенные от мусора тротуары</w:t>
            </w:r>
          </w:p>
          <w:p w14:paraId="2570D128" w14:textId="77777777" w:rsidR="00817BCE" w:rsidRPr="000C1501" w:rsidRDefault="00817BCE">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Допускается наличие мусора, % от протяженности</w:t>
            </w:r>
          </w:p>
        </w:tc>
        <w:tc>
          <w:tcPr>
            <w:tcW w:w="275" w:type="pct"/>
            <w:vAlign w:val="center"/>
          </w:tcPr>
          <w:p w14:paraId="7414BCFA"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5AA2ADAB" w14:textId="77777777" w:rsidR="00817BCE" w:rsidRPr="000C1501" w:rsidRDefault="00817BCE" w:rsidP="004E36F1">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479" w:type="pct"/>
            <w:vAlign w:val="center"/>
          </w:tcPr>
          <w:p w14:paraId="2DED53DC"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492" w:type="pct"/>
            <w:vAlign w:val="center"/>
          </w:tcPr>
          <w:p w14:paraId="04B6F77E"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872" w:type="pct"/>
            <w:vAlign w:val="center"/>
          </w:tcPr>
          <w:p w14:paraId="7A4144B5"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72</w:t>
            </w:r>
          </w:p>
        </w:tc>
        <w:tc>
          <w:tcPr>
            <w:tcW w:w="698" w:type="pct"/>
            <w:vAlign w:val="center"/>
          </w:tcPr>
          <w:p w14:paraId="34F5CCD7"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54C01BF6"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00875AA1" w14:textId="77777777" w:rsidTr="009E31C7">
        <w:trPr>
          <w:trHeight w:val="38"/>
        </w:trPr>
        <w:tc>
          <w:tcPr>
            <w:tcW w:w="180" w:type="pct"/>
          </w:tcPr>
          <w:p w14:paraId="622F041F"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40BE00AA"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Не очищенная от мусора система водоотвода (водоотводные, прикромочные лотки, </w:t>
            </w:r>
            <w:r w:rsidRPr="000C1501">
              <w:rPr>
                <w:rFonts w:eastAsia="Calibri"/>
                <w:sz w:val="22"/>
                <w:szCs w:val="22"/>
                <w:lang w:eastAsia="en-US"/>
              </w:rPr>
              <w:lastRenderedPageBreak/>
              <w:t>быстротоки, нагорные канавы и т.д.)</w:t>
            </w:r>
          </w:p>
          <w:p w14:paraId="542C46B5" w14:textId="77777777" w:rsidR="00817BCE" w:rsidRPr="000C1501" w:rsidRDefault="00817BCE">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Допускается наличие мусора не более встречающегося чаще чем через:</w:t>
            </w:r>
          </w:p>
        </w:tc>
        <w:tc>
          <w:tcPr>
            <w:tcW w:w="275" w:type="pct"/>
            <w:vAlign w:val="center"/>
          </w:tcPr>
          <w:p w14:paraId="41A17C80"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 xml:space="preserve"> -</w:t>
            </w:r>
          </w:p>
        </w:tc>
        <w:tc>
          <w:tcPr>
            <w:tcW w:w="479" w:type="pct"/>
            <w:vAlign w:val="center"/>
          </w:tcPr>
          <w:p w14:paraId="6B31FFCE" w14:textId="77777777" w:rsidR="00817BCE" w:rsidRPr="000C1501" w:rsidRDefault="00817BCE" w:rsidP="004E36F1">
            <w:pPr>
              <w:autoSpaceDE w:val="0"/>
              <w:autoSpaceDN w:val="0"/>
              <w:adjustRightInd w:val="0"/>
              <w:spacing w:after="0"/>
              <w:jc w:val="center"/>
              <w:outlineLvl w:val="0"/>
              <w:rPr>
                <w:rFonts w:eastAsia="Calibri"/>
                <w:sz w:val="18"/>
                <w:szCs w:val="18"/>
                <w:lang w:eastAsia="en-US"/>
              </w:rPr>
            </w:pPr>
            <w:r w:rsidRPr="000C1501">
              <w:rPr>
                <w:rFonts w:eastAsia="Calibri"/>
                <w:sz w:val="22"/>
                <w:szCs w:val="22"/>
                <w:lang w:eastAsia="en-US"/>
              </w:rPr>
              <w:t>не допускается</w:t>
            </w:r>
          </w:p>
        </w:tc>
        <w:tc>
          <w:tcPr>
            <w:tcW w:w="479" w:type="pct"/>
            <w:vAlign w:val="center"/>
          </w:tcPr>
          <w:p w14:paraId="782F82B6"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22"/>
                <w:szCs w:val="22"/>
                <w:lang w:eastAsia="en-US"/>
              </w:rPr>
              <w:t>не допускается</w:t>
            </w:r>
          </w:p>
        </w:tc>
        <w:tc>
          <w:tcPr>
            <w:tcW w:w="492" w:type="pct"/>
            <w:vAlign w:val="center"/>
          </w:tcPr>
          <w:p w14:paraId="51B66A24"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22"/>
                <w:szCs w:val="22"/>
                <w:lang w:eastAsia="en-US"/>
              </w:rPr>
              <w:t>не допускается</w:t>
            </w:r>
          </w:p>
        </w:tc>
        <w:tc>
          <w:tcPr>
            <w:tcW w:w="872" w:type="pct"/>
            <w:vAlign w:val="center"/>
          </w:tcPr>
          <w:p w14:paraId="5E12C1D1"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10A2477F"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3C9D7B1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69EA4570" w14:textId="77777777" w:rsidTr="009E31C7">
        <w:trPr>
          <w:trHeight w:val="38"/>
        </w:trPr>
        <w:tc>
          <w:tcPr>
            <w:tcW w:w="5000" w:type="pct"/>
            <w:gridSpan w:val="9"/>
          </w:tcPr>
          <w:p w14:paraId="63AC73FB" w14:textId="77777777" w:rsidR="00817BCE" w:rsidRPr="000C1501" w:rsidRDefault="00817BCE" w:rsidP="00A7437E">
            <w:pPr>
              <w:spacing w:after="0"/>
              <w:rPr>
                <w:rFonts w:eastAsia="Calibri"/>
                <w:b/>
                <w:sz w:val="22"/>
                <w:szCs w:val="22"/>
                <w:lang w:eastAsia="en-US"/>
              </w:rPr>
            </w:pPr>
            <w:r w:rsidRPr="000C1501">
              <w:rPr>
                <w:rFonts w:eastAsia="Calibri"/>
                <w:b/>
                <w:sz w:val="22"/>
                <w:szCs w:val="22"/>
                <w:lang w:eastAsia="en-US"/>
              </w:rPr>
              <w:lastRenderedPageBreak/>
              <w:t xml:space="preserve">2. Искусственные </w:t>
            </w:r>
            <w:r w:rsidR="000C7326" w:rsidRPr="000C1501">
              <w:rPr>
                <w:rFonts w:eastAsia="Calibri"/>
                <w:b/>
                <w:sz w:val="22"/>
                <w:szCs w:val="22"/>
                <w:lang w:eastAsia="en-US"/>
              </w:rPr>
              <w:t>С</w:t>
            </w:r>
            <w:r w:rsidRPr="000C1501">
              <w:rPr>
                <w:rFonts w:eastAsia="Calibri"/>
                <w:b/>
                <w:sz w:val="22"/>
                <w:szCs w:val="22"/>
                <w:lang w:eastAsia="en-US"/>
              </w:rPr>
              <w:t>ооружения</w:t>
            </w:r>
          </w:p>
        </w:tc>
      </w:tr>
      <w:tr w:rsidR="000C1501" w:rsidRPr="000C1501" w14:paraId="63B000DF" w14:textId="77777777" w:rsidTr="009E31C7">
        <w:trPr>
          <w:trHeight w:val="38"/>
        </w:trPr>
        <w:tc>
          <w:tcPr>
            <w:tcW w:w="180" w:type="pct"/>
          </w:tcPr>
          <w:p w14:paraId="5B76DC83"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79F66CF8"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Наличие посторонних предметов на проезжей части мостовых сооружений на ширине 1 м вдоль ограждений безопасности тротуаров и ограждений безопасности разделительной полосы, а также на проезжей части подходов и </w:t>
            </w:r>
            <w:r w:rsidRPr="000C1501">
              <w:rPr>
                <w:rFonts w:eastAsia="Calibri"/>
                <w:sz w:val="22"/>
                <w:szCs w:val="22"/>
                <w:lang w:eastAsia="en-US"/>
              </w:rPr>
              <w:lastRenderedPageBreak/>
              <w:t xml:space="preserve">на разделительной полосе на ширине 1 м вдоль ограждений  безопасности моста на длине 6 м в обе стороны от моста </w:t>
            </w:r>
          </w:p>
        </w:tc>
        <w:tc>
          <w:tcPr>
            <w:tcW w:w="275" w:type="pct"/>
            <w:vAlign w:val="center"/>
          </w:tcPr>
          <w:p w14:paraId="7DBF6F0F"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w:t>
            </w:r>
          </w:p>
        </w:tc>
        <w:tc>
          <w:tcPr>
            <w:tcW w:w="479" w:type="pct"/>
            <w:vAlign w:val="center"/>
          </w:tcPr>
          <w:p w14:paraId="34149427"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14845FD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355D22AE"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51083ECF"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3,</w:t>
            </w:r>
          </w:p>
          <w:p w14:paraId="445E5D9F"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при невозможности устранения нарушения обеспечить ограждение техническими средствами организации движения места обнаружения в течении 1 часа</w:t>
            </w:r>
          </w:p>
        </w:tc>
        <w:tc>
          <w:tcPr>
            <w:tcW w:w="698" w:type="pct"/>
            <w:vAlign w:val="center"/>
          </w:tcPr>
          <w:p w14:paraId="733A6F1B"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0,5</w:t>
            </w:r>
          </w:p>
        </w:tc>
        <w:tc>
          <w:tcPr>
            <w:tcW w:w="890" w:type="pct"/>
            <w:vAlign w:val="center"/>
          </w:tcPr>
          <w:p w14:paraId="23C5508D"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1,0</w:t>
            </w:r>
          </w:p>
        </w:tc>
      </w:tr>
      <w:tr w:rsidR="000C1501" w:rsidRPr="000C1501" w14:paraId="5A3908E4" w14:textId="77777777" w:rsidTr="009E31C7">
        <w:trPr>
          <w:trHeight w:val="38"/>
        </w:trPr>
        <w:tc>
          <w:tcPr>
            <w:tcW w:w="180" w:type="pct"/>
          </w:tcPr>
          <w:p w14:paraId="721E4812"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0EBFCB4F"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очищены  от мелкого мусора участки под барьерными ограждениями</w:t>
            </w:r>
          </w:p>
        </w:tc>
        <w:tc>
          <w:tcPr>
            <w:tcW w:w="275" w:type="pct"/>
            <w:vAlign w:val="center"/>
          </w:tcPr>
          <w:p w14:paraId="6EE75769"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3C113C73"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C48D16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10975802"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7</w:t>
            </w:r>
          </w:p>
        </w:tc>
        <w:tc>
          <w:tcPr>
            <w:tcW w:w="872" w:type="pct"/>
            <w:vAlign w:val="center"/>
          </w:tcPr>
          <w:p w14:paraId="1917FFB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24</w:t>
            </w:r>
          </w:p>
        </w:tc>
        <w:tc>
          <w:tcPr>
            <w:tcW w:w="698" w:type="pct"/>
            <w:vAlign w:val="center"/>
          </w:tcPr>
          <w:p w14:paraId="48B927A1"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02322EC6"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43539E9A" w14:textId="77777777" w:rsidTr="009E31C7">
        <w:trPr>
          <w:trHeight w:val="38"/>
        </w:trPr>
        <w:tc>
          <w:tcPr>
            <w:tcW w:w="180" w:type="pct"/>
          </w:tcPr>
          <w:p w14:paraId="5916FE0D"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621D26CA"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Пролетные строения не очищены от мусора, грязи, мха, растительности, пространство под тротуарными блоками не очищено от мусора, грязи, </w:t>
            </w:r>
            <w:r w:rsidRPr="000C1501">
              <w:rPr>
                <w:rFonts w:eastAsia="Calibri"/>
                <w:sz w:val="22"/>
                <w:szCs w:val="22"/>
                <w:lang w:eastAsia="en-US"/>
              </w:rPr>
              <w:lastRenderedPageBreak/>
              <w:t>мха, растительности, % от общей площади.</w:t>
            </w:r>
          </w:p>
        </w:tc>
        <w:tc>
          <w:tcPr>
            <w:tcW w:w="275" w:type="pct"/>
            <w:vAlign w:val="center"/>
          </w:tcPr>
          <w:p w14:paraId="13660D12"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 xml:space="preserve"> -</w:t>
            </w:r>
          </w:p>
        </w:tc>
        <w:tc>
          <w:tcPr>
            <w:tcW w:w="479" w:type="pct"/>
            <w:vAlign w:val="center"/>
          </w:tcPr>
          <w:p w14:paraId="4D101E6A"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E6BAF28"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5</w:t>
            </w:r>
          </w:p>
        </w:tc>
        <w:tc>
          <w:tcPr>
            <w:tcW w:w="492" w:type="pct"/>
            <w:vAlign w:val="center"/>
          </w:tcPr>
          <w:p w14:paraId="042B8BE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10</w:t>
            </w:r>
          </w:p>
        </w:tc>
        <w:tc>
          <w:tcPr>
            <w:tcW w:w="872" w:type="pct"/>
            <w:vAlign w:val="center"/>
          </w:tcPr>
          <w:p w14:paraId="15A27522"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72</w:t>
            </w:r>
          </w:p>
        </w:tc>
        <w:tc>
          <w:tcPr>
            <w:tcW w:w="698" w:type="pct"/>
            <w:vAlign w:val="center"/>
          </w:tcPr>
          <w:p w14:paraId="147461E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c>
          <w:tcPr>
            <w:tcW w:w="890" w:type="pct"/>
            <w:vAlign w:val="center"/>
          </w:tcPr>
          <w:p w14:paraId="4FDBEE59"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0,8</w:t>
            </w:r>
          </w:p>
        </w:tc>
      </w:tr>
      <w:tr w:rsidR="000C1501" w:rsidRPr="000C1501" w14:paraId="078C1944" w14:textId="77777777" w:rsidTr="009E31C7">
        <w:trPr>
          <w:trHeight w:val="38"/>
        </w:trPr>
        <w:tc>
          <w:tcPr>
            <w:tcW w:w="180" w:type="pct"/>
          </w:tcPr>
          <w:p w14:paraId="79F864B7"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493CBA77" w14:textId="77777777" w:rsidR="00817BCE" w:rsidRPr="000C1501" w:rsidDel="001B1A91" w:rsidRDefault="00817BCE" w:rsidP="004E36F1">
            <w:pPr>
              <w:spacing w:after="0"/>
              <w:jc w:val="left"/>
              <w:rPr>
                <w:rFonts w:eastAsia="Calibri"/>
                <w:sz w:val="22"/>
                <w:szCs w:val="22"/>
                <w:lang w:eastAsia="en-US"/>
              </w:rPr>
            </w:pPr>
            <w:r w:rsidRPr="000C1501">
              <w:rPr>
                <w:rFonts w:eastAsia="Calibri"/>
                <w:sz w:val="22"/>
                <w:szCs w:val="22"/>
                <w:lang w:eastAsia="en-US"/>
              </w:rPr>
              <w:t>Насадки всех опор (верхние площадки) не очищены от мусора, грязи, мха, растительности</w:t>
            </w:r>
          </w:p>
        </w:tc>
        <w:tc>
          <w:tcPr>
            <w:tcW w:w="275" w:type="pct"/>
            <w:vAlign w:val="center"/>
          </w:tcPr>
          <w:p w14:paraId="39CA35FB"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w:t>
            </w:r>
          </w:p>
        </w:tc>
        <w:tc>
          <w:tcPr>
            <w:tcW w:w="479" w:type="pct"/>
            <w:vAlign w:val="center"/>
          </w:tcPr>
          <w:p w14:paraId="1D85B45B"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2D64B631"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0BAE32F2"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34E529C8"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5680BC84" w14:textId="77777777" w:rsidR="00817BCE" w:rsidRPr="000C1501" w:rsidDel="001B1A91" w:rsidRDefault="00817BCE">
            <w:pPr>
              <w:spacing w:after="0"/>
              <w:jc w:val="center"/>
              <w:rPr>
                <w:rFonts w:eastAsia="Calibri"/>
                <w:sz w:val="22"/>
                <w:szCs w:val="22"/>
                <w:lang w:eastAsia="en-US"/>
              </w:rPr>
            </w:pPr>
            <w:r w:rsidRPr="000C1501">
              <w:rPr>
                <w:rFonts w:eastAsia="Calibri"/>
                <w:sz w:val="22"/>
                <w:szCs w:val="22"/>
                <w:lang w:eastAsia="en-US"/>
              </w:rPr>
              <w:t>0,3</w:t>
            </w:r>
          </w:p>
        </w:tc>
        <w:tc>
          <w:tcPr>
            <w:tcW w:w="890" w:type="pct"/>
            <w:vAlign w:val="center"/>
          </w:tcPr>
          <w:p w14:paraId="23CCEC2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0,6</w:t>
            </w:r>
          </w:p>
        </w:tc>
      </w:tr>
      <w:tr w:rsidR="000C1501" w:rsidRPr="000C1501" w14:paraId="342BD7F1" w14:textId="77777777" w:rsidTr="009E31C7">
        <w:trPr>
          <w:trHeight w:val="38"/>
        </w:trPr>
        <w:tc>
          <w:tcPr>
            <w:tcW w:w="180" w:type="pct"/>
          </w:tcPr>
          <w:p w14:paraId="24B206AB"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5CB6941A"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очищенные обочины на длине 6 м от сооружения от мусора и посторонних предметов</w:t>
            </w:r>
          </w:p>
        </w:tc>
        <w:tc>
          <w:tcPr>
            <w:tcW w:w="275" w:type="pct"/>
            <w:vAlign w:val="center"/>
          </w:tcPr>
          <w:p w14:paraId="635C9C4F"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 xml:space="preserve"> -</w:t>
            </w:r>
          </w:p>
        </w:tc>
        <w:tc>
          <w:tcPr>
            <w:tcW w:w="479" w:type="pct"/>
            <w:vAlign w:val="center"/>
          </w:tcPr>
          <w:p w14:paraId="72E56DFE" w14:textId="77777777" w:rsidR="00817BCE" w:rsidRPr="000C1501" w:rsidRDefault="00817BCE" w:rsidP="004E36F1">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479" w:type="pct"/>
            <w:vAlign w:val="center"/>
          </w:tcPr>
          <w:p w14:paraId="66B9ADAB"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7C4877D2"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0329B96A"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72BAD06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03D8EDEA"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r w:rsidR="000C1501" w:rsidRPr="000C1501" w14:paraId="2C042BFB" w14:textId="77777777" w:rsidTr="009E31C7">
        <w:trPr>
          <w:trHeight w:val="38"/>
        </w:trPr>
        <w:tc>
          <w:tcPr>
            <w:tcW w:w="180" w:type="pct"/>
          </w:tcPr>
          <w:p w14:paraId="1107F94B"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vAlign w:val="center"/>
          </w:tcPr>
          <w:p w14:paraId="79F36352"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очищенные откосы на длине 6 м от сооружения от мусора и посторонних предметов</w:t>
            </w:r>
          </w:p>
        </w:tc>
        <w:tc>
          <w:tcPr>
            <w:tcW w:w="275" w:type="pct"/>
            <w:vAlign w:val="center"/>
          </w:tcPr>
          <w:p w14:paraId="09364005"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0142C3C8"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95D7977"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1209B1B6"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18F34C4A"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48C27D1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6844A1E8"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r w:rsidR="000C1501" w:rsidRPr="000C1501" w14:paraId="079A11F0" w14:textId="77777777" w:rsidTr="009E31C7">
        <w:trPr>
          <w:trHeight w:val="38"/>
        </w:trPr>
        <w:tc>
          <w:tcPr>
            <w:tcW w:w="180" w:type="pct"/>
          </w:tcPr>
          <w:p w14:paraId="371808D6"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vAlign w:val="center"/>
          </w:tcPr>
          <w:p w14:paraId="3017CC9D"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Не очищенная от </w:t>
            </w:r>
            <w:r w:rsidRPr="000C1501">
              <w:rPr>
                <w:rFonts w:eastAsia="Calibri"/>
                <w:sz w:val="22"/>
                <w:szCs w:val="22"/>
                <w:lang w:eastAsia="en-US"/>
              </w:rPr>
              <w:lastRenderedPageBreak/>
              <w:t>мусора система водоотвода (водоотводные лотки, гасители и т.д.)</w:t>
            </w:r>
          </w:p>
        </w:tc>
        <w:tc>
          <w:tcPr>
            <w:tcW w:w="275" w:type="pct"/>
            <w:vAlign w:val="center"/>
          </w:tcPr>
          <w:p w14:paraId="1C1178D5"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w:t>
            </w:r>
          </w:p>
        </w:tc>
        <w:tc>
          <w:tcPr>
            <w:tcW w:w="479" w:type="pct"/>
            <w:vAlign w:val="center"/>
          </w:tcPr>
          <w:p w14:paraId="65553607"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 xml:space="preserve">не </w:t>
            </w:r>
            <w:r w:rsidRPr="000C1501">
              <w:rPr>
                <w:rFonts w:eastAsia="Calibri"/>
                <w:sz w:val="22"/>
                <w:szCs w:val="22"/>
                <w:lang w:eastAsia="en-US"/>
              </w:rPr>
              <w:lastRenderedPageBreak/>
              <w:t>допускается</w:t>
            </w:r>
          </w:p>
        </w:tc>
        <w:tc>
          <w:tcPr>
            <w:tcW w:w="479" w:type="pct"/>
            <w:vAlign w:val="center"/>
          </w:tcPr>
          <w:p w14:paraId="1106A2A8"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lastRenderedPageBreak/>
              <w:t xml:space="preserve">не </w:t>
            </w:r>
            <w:r w:rsidRPr="000C1501">
              <w:rPr>
                <w:rFonts w:eastAsia="Calibri"/>
                <w:sz w:val="22"/>
                <w:szCs w:val="22"/>
                <w:lang w:eastAsia="en-US"/>
              </w:rPr>
              <w:lastRenderedPageBreak/>
              <w:t>допускается</w:t>
            </w:r>
          </w:p>
        </w:tc>
        <w:tc>
          <w:tcPr>
            <w:tcW w:w="492" w:type="pct"/>
            <w:vAlign w:val="center"/>
          </w:tcPr>
          <w:p w14:paraId="469AC107"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lastRenderedPageBreak/>
              <w:t xml:space="preserve">не </w:t>
            </w:r>
            <w:r w:rsidRPr="000C1501">
              <w:rPr>
                <w:rFonts w:eastAsia="Calibri"/>
                <w:sz w:val="22"/>
                <w:szCs w:val="22"/>
                <w:lang w:eastAsia="en-US"/>
              </w:rPr>
              <w:lastRenderedPageBreak/>
              <w:t>допускается</w:t>
            </w:r>
          </w:p>
        </w:tc>
        <w:tc>
          <w:tcPr>
            <w:tcW w:w="872" w:type="pct"/>
            <w:vAlign w:val="center"/>
          </w:tcPr>
          <w:p w14:paraId="39EBF3A6"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lastRenderedPageBreak/>
              <w:t>72</w:t>
            </w:r>
          </w:p>
        </w:tc>
        <w:tc>
          <w:tcPr>
            <w:tcW w:w="698" w:type="pct"/>
            <w:vAlign w:val="center"/>
          </w:tcPr>
          <w:p w14:paraId="2BEEF36F"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08FDB1C9"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1CA65AA1" w14:textId="77777777" w:rsidTr="009E31C7">
        <w:trPr>
          <w:trHeight w:val="38"/>
        </w:trPr>
        <w:tc>
          <w:tcPr>
            <w:tcW w:w="180" w:type="pct"/>
          </w:tcPr>
          <w:p w14:paraId="3CAED438"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vAlign w:val="center"/>
          </w:tcPr>
          <w:p w14:paraId="1A102C62"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очищенные от мусора лестничные сходы</w:t>
            </w:r>
          </w:p>
        </w:tc>
        <w:tc>
          <w:tcPr>
            <w:tcW w:w="275" w:type="pct"/>
            <w:vAlign w:val="center"/>
          </w:tcPr>
          <w:p w14:paraId="79835C60"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vertAlign w:val="superscript"/>
                <w:lang w:eastAsia="en-US"/>
              </w:rPr>
              <w:t xml:space="preserve"> </w:t>
            </w:r>
            <w:r w:rsidRPr="000C1501">
              <w:rPr>
                <w:rFonts w:eastAsia="Calibri"/>
                <w:sz w:val="22"/>
                <w:szCs w:val="22"/>
                <w:lang w:eastAsia="en-US"/>
              </w:rPr>
              <w:t>-</w:t>
            </w:r>
          </w:p>
        </w:tc>
        <w:tc>
          <w:tcPr>
            <w:tcW w:w="479" w:type="pct"/>
            <w:vAlign w:val="center"/>
          </w:tcPr>
          <w:p w14:paraId="3F7BD898"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0D3113AB"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2ECC2F6F"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6A44848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619CE24B"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5AA23A6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601D90F2" w14:textId="77777777" w:rsidTr="009E31C7">
        <w:trPr>
          <w:trHeight w:val="38"/>
        </w:trPr>
        <w:tc>
          <w:tcPr>
            <w:tcW w:w="180" w:type="pct"/>
          </w:tcPr>
          <w:p w14:paraId="34EF9F97"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vAlign w:val="center"/>
          </w:tcPr>
          <w:p w14:paraId="67CA3A2C"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Ограждения на подходах в пределах 6 м зоны не очищены от мусора</w:t>
            </w:r>
          </w:p>
        </w:tc>
        <w:tc>
          <w:tcPr>
            <w:tcW w:w="275" w:type="pct"/>
            <w:vAlign w:val="center"/>
          </w:tcPr>
          <w:p w14:paraId="54268D6A"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p>
        </w:tc>
        <w:tc>
          <w:tcPr>
            <w:tcW w:w="479" w:type="pct"/>
            <w:vAlign w:val="center"/>
          </w:tcPr>
          <w:p w14:paraId="660BF6C5"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406C68B"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42FBC0AD"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4F1B8231"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6D5E675E" w14:textId="77777777" w:rsidR="00817BCE" w:rsidRPr="000C1501" w:rsidRDefault="00817BCE">
            <w:pPr>
              <w:autoSpaceDE w:val="0"/>
              <w:autoSpaceDN w:val="0"/>
              <w:adjustRightInd w:val="0"/>
              <w:spacing w:after="0"/>
              <w:jc w:val="center"/>
              <w:outlineLvl w:val="0"/>
              <w:rPr>
                <w:rFonts w:eastAsia="Calibri"/>
                <w:sz w:val="22"/>
                <w:szCs w:val="22"/>
                <w:lang w:eastAsia="en-US"/>
              </w:rPr>
            </w:pPr>
          </w:p>
        </w:tc>
        <w:tc>
          <w:tcPr>
            <w:tcW w:w="890" w:type="pct"/>
            <w:vAlign w:val="center"/>
          </w:tcPr>
          <w:p w14:paraId="59B06B9F" w14:textId="77777777" w:rsidR="00817BCE" w:rsidRPr="000C1501" w:rsidRDefault="00817BCE">
            <w:pPr>
              <w:autoSpaceDE w:val="0"/>
              <w:autoSpaceDN w:val="0"/>
              <w:adjustRightInd w:val="0"/>
              <w:spacing w:after="0"/>
              <w:jc w:val="center"/>
              <w:outlineLvl w:val="0"/>
              <w:rPr>
                <w:rFonts w:eastAsia="Calibri"/>
                <w:sz w:val="22"/>
                <w:szCs w:val="22"/>
                <w:lang w:eastAsia="en-US"/>
              </w:rPr>
            </w:pPr>
          </w:p>
        </w:tc>
      </w:tr>
      <w:tr w:rsidR="000C1501" w:rsidRPr="000C1501" w14:paraId="1AEC8AA3" w14:textId="77777777" w:rsidTr="009E31C7">
        <w:trPr>
          <w:trHeight w:val="38"/>
        </w:trPr>
        <w:tc>
          <w:tcPr>
            <w:tcW w:w="180" w:type="pct"/>
          </w:tcPr>
          <w:p w14:paraId="694E7A1D"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vAlign w:val="center"/>
          </w:tcPr>
          <w:p w14:paraId="02AFA173"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очищенные от мусора и  посторонних предметов тротуары мостовых сооружений</w:t>
            </w:r>
          </w:p>
        </w:tc>
        <w:tc>
          <w:tcPr>
            <w:tcW w:w="275" w:type="pct"/>
            <w:vAlign w:val="center"/>
          </w:tcPr>
          <w:p w14:paraId="26D1765F"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4CB6D9D4"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1DCF7727"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5</w:t>
            </w:r>
          </w:p>
        </w:tc>
        <w:tc>
          <w:tcPr>
            <w:tcW w:w="492" w:type="pct"/>
            <w:vAlign w:val="center"/>
          </w:tcPr>
          <w:p w14:paraId="3B1AE48A"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7</w:t>
            </w:r>
          </w:p>
        </w:tc>
        <w:tc>
          <w:tcPr>
            <w:tcW w:w="872" w:type="pct"/>
            <w:vAlign w:val="center"/>
          </w:tcPr>
          <w:p w14:paraId="11BE6604"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24</w:t>
            </w:r>
          </w:p>
        </w:tc>
        <w:tc>
          <w:tcPr>
            <w:tcW w:w="698" w:type="pct"/>
            <w:vAlign w:val="center"/>
          </w:tcPr>
          <w:p w14:paraId="505C5FCC"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02D405BB"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1CA6983E" w14:textId="77777777" w:rsidTr="009E31C7">
        <w:trPr>
          <w:trHeight w:val="38"/>
        </w:trPr>
        <w:tc>
          <w:tcPr>
            <w:tcW w:w="180" w:type="pct"/>
          </w:tcPr>
          <w:p w14:paraId="7F8F4F6D"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37E712FE"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очищена подмостовая зона и русло от мусора</w:t>
            </w:r>
          </w:p>
        </w:tc>
        <w:tc>
          <w:tcPr>
            <w:tcW w:w="275" w:type="pct"/>
            <w:vAlign w:val="center"/>
          </w:tcPr>
          <w:p w14:paraId="36D060A2" w14:textId="77777777" w:rsidR="00817BCE" w:rsidRPr="000C1501" w:rsidRDefault="00817BCE" w:rsidP="00A7437E">
            <w:pPr>
              <w:autoSpaceDE w:val="0"/>
              <w:autoSpaceDN w:val="0"/>
              <w:adjustRightInd w:val="0"/>
              <w:spacing w:after="0"/>
              <w:jc w:val="center"/>
              <w:outlineLvl w:val="0"/>
              <w:rPr>
                <w:rFonts w:eastAsia="Calibri"/>
                <w:sz w:val="22"/>
                <w:szCs w:val="22"/>
                <w:vertAlign w:val="superscript"/>
                <w:lang w:eastAsia="en-US"/>
              </w:rPr>
            </w:pPr>
            <w:r w:rsidRPr="000C1501">
              <w:rPr>
                <w:rFonts w:eastAsia="Calibri"/>
                <w:sz w:val="22"/>
                <w:szCs w:val="22"/>
                <w:lang w:eastAsia="en-US"/>
              </w:rPr>
              <w:t xml:space="preserve"> -</w:t>
            </w:r>
          </w:p>
        </w:tc>
        <w:tc>
          <w:tcPr>
            <w:tcW w:w="479" w:type="pct"/>
            <w:vAlign w:val="center"/>
          </w:tcPr>
          <w:p w14:paraId="7317EFD4"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8589511"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795BB38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4E02E961"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168</w:t>
            </w:r>
          </w:p>
        </w:tc>
        <w:tc>
          <w:tcPr>
            <w:tcW w:w="698" w:type="pct"/>
            <w:vAlign w:val="center"/>
          </w:tcPr>
          <w:p w14:paraId="60C0160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c>
          <w:tcPr>
            <w:tcW w:w="890" w:type="pct"/>
            <w:vAlign w:val="center"/>
          </w:tcPr>
          <w:p w14:paraId="441960E2"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r>
      <w:tr w:rsidR="000C1501" w:rsidRPr="000C1501" w14:paraId="5A16C3B5" w14:textId="77777777" w:rsidTr="009E31C7">
        <w:trPr>
          <w:trHeight w:val="38"/>
        </w:trPr>
        <w:tc>
          <w:tcPr>
            <w:tcW w:w="180" w:type="pct"/>
          </w:tcPr>
          <w:p w14:paraId="3E2B49B5"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1DB76DA9"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Не очищена </w:t>
            </w:r>
            <w:r w:rsidRPr="000C1501">
              <w:rPr>
                <w:rFonts w:eastAsia="Calibri"/>
                <w:sz w:val="22"/>
                <w:szCs w:val="22"/>
                <w:lang w:eastAsia="en-US"/>
              </w:rPr>
              <w:lastRenderedPageBreak/>
              <w:t>подмостовая зона и русло от посторонних предметов</w:t>
            </w:r>
          </w:p>
        </w:tc>
        <w:tc>
          <w:tcPr>
            <w:tcW w:w="275" w:type="pct"/>
            <w:vAlign w:val="center"/>
          </w:tcPr>
          <w:p w14:paraId="20F6BC1F"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w:t>
            </w:r>
          </w:p>
        </w:tc>
        <w:tc>
          <w:tcPr>
            <w:tcW w:w="479" w:type="pct"/>
            <w:vAlign w:val="center"/>
          </w:tcPr>
          <w:p w14:paraId="349BAEEE"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 xml:space="preserve">не </w:t>
            </w:r>
            <w:r w:rsidRPr="000C1501">
              <w:rPr>
                <w:rFonts w:eastAsia="Calibri"/>
                <w:sz w:val="22"/>
                <w:szCs w:val="22"/>
                <w:lang w:eastAsia="en-US"/>
              </w:rPr>
              <w:lastRenderedPageBreak/>
              <w:t>допускается</w:t>
            </w:r>
          </w:p>
        </w:tc>
        <w:tc>
          <w:tcPr>
            <w:tcW w:w="479" w:type="pct"/>
            <w:vAlign w:val="center"/>
          </w:tcPr>
          <w:p w14:paraId="5392A6BE"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lastRenderedPageBreak/>
              <w:t xml:space="preserve">не </w:t>
            </w:r>
            <w:r w:rsidRPr="000C1501">
              <w:rPr>
                <w:rFonts w:eastAsia="Calibri"/>
                <w:sz w:val="22"/>
                <w:szCs w:val="22"/>
                <w:lang w:eastAsia="en-US"/>
              </w:rPr>
              <w:lastRenderedPageBreak/>
              <w:t>допускается</w:t>
            </w:r>
          </w:p>
        </w:tc>
        <w:tc>
          <w:tcPr>
            <w:tcW w:w="492" w:type="pct"/>
            <w:vAlign w:val="center"/>
          </w:tcPr>
          <w:p w14:paraId="3C13AF66"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lastRenderedPageBreak/>
              <w:t xml:space="preserve">не </w:t>
            </w:r>
            <w:r w:rsidRPr="000C1501">
              <w:rPr>
                <w:rFonts w:eastAsia="Calibri"/>
                <w:sz w:val="22"/>
                <w:szCs w:val="22"/>
                <w:lang w:eastAsia="en-US"/>
              </w:rPr>
              <w:lastRenderedPageBreak/>
              <w:t>допускается</w:t>
            </w:r>
          </w:p>
        </w:tc>
        <w:tc>
          <w:tcPr>
            <w:tcW w:w="872" w:type="pct"/>
            <w:vAlign w:val="center"/>
          </w:tcPr>
          <w:p w14:paraId="5A3CB6D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168</w:t>
            </w:r>
          </w:p>
        </w:tc>
        <w:tc>
          <w:tcPr>
            <w:tcW w:w="698" w:type="pct"/>
            <w:vAlign w:val="center"/>
          </w:tcPr>
          <w:p w14:paraId="6640422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4A37CF41"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r w:rsidR="000C1501" w:rsidRPr="000C1501" w14:paraId="4E6654E9" w14:textId="77777777" w:rsidTr="009E31C7">
        <w:trPr>
          <w:trHeight w:val="38"/>
        </w:trPr>
        <w:tc>
          <w:tcPr>
            <w:tcW w:w="180" w:type="pct"/>
          </w:tcPr>
          <w:p w14:paraId="365EE174"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70FBEBCA"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очищены конуса от мусора</w:t>
            </w:r>
          </w:p>
        </w:tc>
        <w:tc>
          <w:tcPr>
            <w:tcW w:w="275" w:type="pct"/>
            <w:vAlign w:val="center"/>
          </w:tcPr>
          <w:p w14:paraId="0B919D9F"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tcPr>
          <w:p w14:paraId="6C588C57"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1C0CCC8F"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10</w:t>
            </w:r>
          </w:p>
        </w:tc>
        <w:tc>
          <w:tcPr>
            <w:tcW w:w="492" w:type="pct"/>
            <w:vAlign w:val="center"/>
          </w:tcPr>
          <w:p w14:paraId="3210539B"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20</w:t>
            </w:r>
          </w:p>
        </w:tc>
        <w:tc>
          <w:tcPr>
            <w:tcW w:w="872" w:type="pct"/>
            <w:vAlign w:val="center"/>
          </w:tcPr>
          <w:p w14:paraId="376429FD"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18ABB018"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0D8F52C0"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r w:rsidR="000C1501" w:rsidRPr="000C1501" w14:paraId="62913BFB" w14:textId="77777777" w:rsidTr="009E31C7">
        <w:trPr>
          <w:trHeight w:val="38"/>
        </w:trPr>
        <w:tc>
          <w:tcPr>
            <w:tcW w:w="180" w:type="pct"/>
          </w:tcPr>
          <w:p w14:paraId="46D43B39"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56F0C59C"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мусора в подземных и надземных пешеходных переходах</w:t>
            </w:r>
          </w:p>
        </w:tc>
        <w:tc>
          <w:tcPr>
            <w:tcW w:w="275" w:type="pct"/>
            <w:vAlign w:val="center"/>
          </w:tcPr>
          <w:p w14:paraId="6DD9CB95" w14:textId="77777777" w:rsidR="00817BCE" w:rsidRPr="000C1501" w:rsidRDefault="00817BCE" w:rsidP="00A7437E">
            <w:pPr>
              <w:autoSpaceDE w:val="0"/>
              <w:autoSpaceDN w:val="0"/>
              <w:adjustRightInd w:val="0"/>
              <w:spacing w:after="0"/>
              <w:jc w:val="center"/>
              <w:outlineLvl w:val="0"/>
              <w:rPr>
                <w:rFonts w:eastAsia="Calibri"/>
                <w:sz w:val="22"/>
                <w:szCs w:val="22"/>
                <w:vertAlign w:val="superscript"/>
                <w:lang w:eastAsia="en-US"/>
              </w:rPr>
            </w:pPr>
            <w:r w:rsidRPr="000C1501">
              <w:rPr>
                <w:rFonts w:eastAsia="Calibri"/>
                <w:sz w:val="22"/>
                <w:szCs w:val="22"/>
                <w:lang w:eastAsia="en-US"/>
              </w:rPr>
              <w:t xml:space="preserve"> - </w:t>
            </w:r>
          </w:p>
        </w:tc>
        <w:tc>
          <w:tcPr>
            <w:tcW w:w="479" w:type="pct"/>
            <w:vAlign w:val="center"/>
          </w:tcPr>
          <w:p w14:paraId="57641222"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351877B2"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06B4BD3C"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5ECC6AE8"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24</w:t>
            </w:r>
          </w:p>
        </w:tc>
        <w:tc>
          <w:tcPr>
            <w:tcW w:w="698" w:type="pct"/>
            <w:vAlign w:val="center"/>
          </w:tcPr>
          <w:p w14:paraId="632E2464"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7C36EF8F"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0836FE49" w14:textId="77777777" w:rsidTr="009E31C7">
        <w:trPr>
          <w:trHeight w:val="38"/>
        </w:trPr>
        <w:tc>
          <w:tcPr>
            <w:tcW w:w="180" w:type="pct"/>
          </w:tcPr>
          <w:p w14:paraId="78B6EFE9"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1D1EB4C8"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посторонних предметов в подземных и надземных пешеходных переходах</w:t>
            </w:r>
          </w:p>
        </w:tc>
        <w:tc>
          <w:tcPr>
            <w:tcW w:w="275" w:type="pct"/>
            <w:vAlign w:val="center"/>
          </w:tcPr>
          <w:p w14:paraId="3E0A2F4D" w14:textId="77777777" w:rsidR="00817BCE" w:rsidRPr="000C1501" w:rsidRDefault="00817BCE" w:rsidP="00A7437E">
            <w:pPr>
              <w:autoSpaceDE w:val="0"/>
              <w:autoSpaceDN w:val="0"/>
              <w:adjustRightInd w:val="0"/>
              <w:spacing w:after="0"/>
              <w:jc w:val="center"/>
              <w:outlineLvl w:val="0"/>
              <w:rPr>
                <w:rFonts w:eastAsia="Calibri"/>
                <w:sz w:val="22"/>
                <w:szCs w:val="22"/>
                <w:vertAlign w:val="superscript"/>
                <w:lang w:eastAsia="en-US"/>
              </w:rPr>
            </w:pPr>
            <w:r w:rsidRPr="000C1501">
              <w:rPr>
                <w:rFonts w:eastAsia="Calibri"/>
                <w:sz w:val="22"/>
                <w:szCs w:val="22"/>
                <w:lang w:eastAsia="en-US"/>
              </w:rPr>
              <w:t xml:space="preserve"> - </w:t>
            </w:r>
          </w:p>
        </w:tc>
        <w:tc>
          <w:tcPr>
            <w:tcW w:w="479" w:type="pct"/>
            <w:vAlign w:val="center"/>
          </w:tcPr>
          <w:p w14:paraId="27C5843A"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5F6E641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2902709E"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5DA721F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24</w:t>
            </w:r>
          </w:p>
        </w:tc>
        <w:tc>
          <w:tcPr>
            <w:tcW w:w="698" w:type="pct"/>
            <w:vAlign w:val="center"/>
          </w:tcPr>
          <w:p w14:paraId="6FCE958F"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634C7BD1"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r w:rsidR="000C1501" w:rsidRPr="000C1501" w14:paraId="34E01A6B" w14:textId="77777777" w:rsidTr="009E31C7">
        <w:trPr>
          <w:trHeight w:val="38"/>
        </w:trPr>
        <w:tc>
          <w:tcPr>
            <w:tcW w:w="180" w:type="pct"/>
          </w:tcPr>
          <w:p w14:paraId="40C5E593"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030514F1"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мусора на прилегающей к подземным и надземным пешеходным переходам территории</w:t>
            </w:r>
          </w:p>
        </w:tc>
        <w:tc>
          <w:tcPr>
            <w:tcW w:w="275" w:type="pct"/>
            <w:vAlign w:val="center"/>
          </w:tcPr>
          <w:p w14:paraId="75012189" w14:textId="77777777" w:rsidR="00817BCE" w:rsidRPr="000C1501" w:rsidRDefault="00817BCE" w:rsidP="00A7437E">
            <w:pPr>
              <w:spacing w:after="0"/>
              <w:jc w:val="center"/>
              <w:rPr>
                <w:rFonts w:eastAsia="Calibri"/>
                <w:sz w:val="22"/>
                <w:szCs w:val="22"/>
                <w:lang w:eastAsia="en-US"/>
              </w:rPr>
            </w:pPr>
          </w:p>
        </w:tc>
        <w:tc>
          <w:tcPr>
            <w:tcW w:w="479" w:type="pct"/>
            <w:vAlign w:val="center"/>
          </w:tcPr>
          <w:p w14:paraId="4770899F" w14:textId="77777777" w:rsidR="00817BCE" w:rsidRPr="000C1501" w:rsidRDefault="00817BCE" w:rsidP="004E36F1">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479" w:type="pct"/>
            <w:vAlign w:val="center"/>
          </w:tcPr>
          <w:p w14:paraId="435C651D"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492" w:type="pct"/>
            <w:vAlign w:val="center"/>
          </w:tcPr>
          <w:p w14:paraId="4A9FE6E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7369C577"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3BC9641C"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38126602"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4A96263E" w14:textId="77777777" w:rsidTr="009E31C7">
        <w:trPr>
          <w:trHeight w:val="38"/>
        </w:trPr>
        <w:tc>
          <w:tcPr>
            <w:tcW w:w="180" w:type="pct"/>
          </w:tcPr>
          <w:p w14:paraId="14623D7C"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17DD83E2"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 xml:space="preserve">Не очищены </w:t>
            </w:r>
            <w:r w:rsidRPr="000C1501">
              <w:rPr>
                <w:rFonts w:eastAsia="Calibri"/>
                <w:sz w:val="22"/>
                <w:szCs w:val="22"/>
                <w:lang w:eastAsia="en-US"/>
              </w:rPr>
              <w:lastRenderedPageBreak/>
              <w:t xml:space="preserve">водоприемные колодцы фильтрационного бассейна и прилегающей территории от мусора </w:t>
            </w:r>
          </w:p>
        </w:tc>
        <w:tc>
          <w:tcPr>
            <w:tcW w:w="275" w:type="pct"/>
            <w:vAlign w:val="center"/>
          </w:tcPr>
          <w:p w14:paraId="281933AB"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w:t>
            </w:r>
          </w:p>
        </w:tc>
        <w:tc>
          <w:tcPr>
            <w:tcW w:w="479" w:type="pct"/>
            <w:vAlign w:val="center"/>
          </w:tcPr>
          <w:p w14:paraId="69DFF44C"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 xml:space="preserve">не </w:t>
            </w:r>
            <w:r w:rsidRPr="000C1501">
              <w:rPr>
                <w:rFonts w:eastAsia="Calibri"/>
                <w:sz w:val="22"/>
                <w:szCs w:val="22"/>
                <w:lang w:eastAsia="en-US"/>
              </w:rPr>
              <w:lastRenderedPageBreak/>
              <w:t>допускается</w:t>
            </w:r>
          </w:p>
        </w:tc>
        <w:tc>
          <w:tcPr>
            <w:tcW w:w="479" w:type="pct"/>
            <w:vAlign w:val="center"/>
          </w:tcPr>
          <w:p w14:paraId="4FABE4E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lastRenderedPageBreak/>
              <w:t xml:space="preserve">не </w:t>
            </w:r>
            <w:r w:rsidRPr="000C1501">
              <w:rPr>
                <w:rFonts w:eastAsia="Calibri"/>
                <w:sz w:val="22"/>
                <w:szCs w:val="22"/>
                <w:lang w:eastAsia="en-US"/>
              </w:rPr>
              <w:lastRenderedPageBreak/>
              <w:t>допускается</w:t>
            </w:r>
          </w:p>
        </w:tc>
        <w:tc>
          <w:tcPr>
            <w:tcW w:w="492" w:type="pct"/>
            <w:vAlign w:val="center"/>
          </w:tcPr>
          <w:p w14:paraId="10790481"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lastRenderedPageBreak/>
              <w:t xml:space="preserve">не </w:t>
            </w:r>
            <w:r w:rsidRPr="000C1501">
              <w:rPr>
                <w:rFonts w:eastAsia="Calibri"/>
                <w:sz w:val="22"/>
                <w:szCs w:val="22"/>
                <w:lang w:eastAsia="en-US"/>
              </w:rPr>
              <w:lastRenderedPageBreak/>
              <w:t>допускается</w:t>
            </w:r>
          </w:p>
        </w:tc>
        <w:tc>
          <w:tcPr>
            <w:tcW w:w="872" w:type="pct"/>
            <w:vAlign w:val="center"/>
          </w:tcPr>
          <w:p w14:paraId="0DAE7E24"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lastRenderedPageBreak/>
              <w:t>24</w:t>
            </w:r>
          </w:p>
        </w:tc>
        <w:tc>
          <w:tcPr>
            <w:tcW w:w="698" w:type="pct"/>
            <w:vAlign w:val="center"/>
          </w:tcPr>
          <w:p w14:paraId="7A29E42C"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0,05</w:t>
            </w:r>
          </w:p>
        </w:tc>
        <w:tc>
          <w:tcPr>
            <w:tcW w:w="890" w:type="pct"/>
            <w:vAlign w:val="center"/>
          </w:tcPr>
          <w:p w14:paraId="3423558F"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0,1</w:t>
            </w:r>
          </w:p>
        </w:tc>
      </w:tr>
      <w:tr w:rsidR="000C1501" w:rsidRPr="000C1501" w14:paraId="39760D4C" w14:textId="77777777" w:rsidTr="009E31C7">
        <w:trPr>
          <w:trHeight w:val="38"/>
        </w:trPr>
        <w:tc>
          <w:tcPr>
            <w:tcW w:w="180" w:type="pct"/>
          </w:tcPr>
          <w:p w14:paraId="7D45E373"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7D33A530" w14:textId="77777777" w:rsidR="00817BCE" w:rsidRPr="000C1501" w:rsidRDefault="00817BCE" w:rsidP="004E36F1">
            <w:pPr>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Наличие посторонних предметов в теле трубы и у оголовков водопропускных труб</w:t>
            </w:r>
          </w:p>
        </w:tc>
        <w:tc>
          <w:tcPr>
            <w:tcW w:w="275" w:type="pct"/>
            <w:vAlign w:val="center"/>
          </w:tcPr>
          <w:p w14:paraId="415530BA"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7C3B2702" w14:textId="77777777" w:rsidR="00817BCE" w:rsidRPr="000C1501" w:rsidRDefault="00817BCE" w:rsidP="004E36F1">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045476F5"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376458F7"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1FB5CBE8"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72</w:t>
            </w:r>
          </w:p>
        </w:tc>
        <w:tc>
          <w:tcPr>
            <w:tcW w:w="698" w:type="pct"/>
            <w:vAlign w:val="center"/>
          </w:tcPr>
          <w:p w14:paraId="1C5C4465"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1AB8AA9D"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r w:rsidR="000C1501" w:rsidRPr="000C1501" w14:paraId="7188D43B" w14:textId="77777777" w:rsidTr="009E31C7">
        <w:trPr>
          <w:trHeight w:val="38"/>
        </w:trPr>
        <w:tc>
          <w:tcPr>
            <w:tcW w:w="180" w:type="pct"/>
          </w:tcPr>
          <w:p w14:paraId="00E8E24C"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013E2E3E" w14:textId="77777777" w:rsidR="00817BCE" w:rsidRPr="000C1501" w:rsidRDefault="00817BCE" w:rsidP="004E36F1">
            <w:pPr>
              <w:widowControl w:val="0"/>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очищены от мусора регуляционные сооружения</w:t>
            </w:r>
          </w:p>
        </w:tc>
        <w:tc>
          <w:tcPr>
            <w:tcW w:w="275" w:type="pct"/>
            <w:vAlign w:val="center"/>
          </w:tcPr>
          <w:p w14:paraId="4980AF94" w14:textId="77777777" w:rsidR="00817BCE" w:rsidRPr="000C1501" w:rsidRDefault="00817BCE" w:rsidP="00A7437E">
            <w:pPr>
              <w:widowControl w:val="0"/>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68DCA8CD"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74449E81"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92" w:type="pct"/>
            <w:vAlign w:val="center"/>
          </w:tcPr>
          <w:p w14:paraId="0781B97F"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872" w:type="pct"/>
            <w:vAlign w:val="center"/>
          </w:tcPr>
          <w:p w14:paraId="16B5EFB7"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5CBA0A42" w14:textId="77777777" w:rsidR="00817BCE" w:rsidRPr="000C1501" w:rsidRDefault="00817BCE">
            <w:pPr>
              <w:widowControl w:val="0"/>
              <w:autoSpaceDE w:val="0"/>
              <w:autoSpaceDN w:val="0"/>
              <w:adjustRightInd w:val="0"/>
              <w:spacing w:after="0"/>
              <w:jc w:val="center"/>
              <w:outlineLvl w:val="0"/>
              <w:rPr>
                <w:rFonts w:eastAsia="Calibri"/>
                <w:sz w:val="22"/>
                <w:szCs w:val="22"/>
                <w:lang w:eastAsia="en-US"/>
              </w:rPr>
            </w:pPr>
            <w:r w:rsidRPr="000C1501">
              <w:rPr>
                <w:rFonts w:eastAsia="Calibri"/>
                <w:sz w:val="22"/>
                <w:szCs w:val="18"/>
                <w:lang w:eastAsia="en-US"/>
              </w:rPr>
              <w:t>0,05</w:t>
            </w:r>
          </w:p>
        </w:tc>
        <w:tc>
          <w:tcPr>
            <w:tcW w:w="890" w:type="pct"/>
            <w:vAlign w:val="center"/>
          </w:tcPr>
          <w:p w14:paraId="68286A74" w14:textId="77777777" w:rsidR="00817BCE" w:rsidRPr="000C1501" w:rsidRDefault="00817BCE">
            <w:pPr>
              <w:widowControl w:val="0"/>
              <w:autoSpaceDE w:val="0"/>
              <w:autoSpaceDN w:val="0"/>
              <w:adjustRightInd w:val="0"/>
              <w:spacing w:after="0"/>
              <w:jc w:val="center"/>
              <w:outlineLvl w:val="0"/>
              <w:rPr>
                <w:rFonts w:eastAsia="Calibri"/>
                <w:sz w:val="22"/>
                <w:szCs w:val="22"/>
                <w:lang w:eastAsia="en-US"/>
              </w:rPr>
            </w:pPr>
            <w:r w:rsidRPr="000C1501">
              <w:rPr>
                <w:rFonts w:eastAsia="Calibri"/>
                <w:sz w:val="22"/>
                <w:szCs w:val="18"/>
                <w:lang w:eastAsia="en-US"/>
              </w:rPr>
              <w:t>0,1</w:t>
            </w:r>
          </w:p>
        </w:tc>
      </w:tr>
      <w:tr w:rsidR="00817BCE" w:rsidRPr="000C1501" w14:paraId="07088048" w14:textId="77777777" w:rsidTr="009E31C7">
        <w:trPr>
          <w:trHeight w:val="38"/>
        </w:trPr>
        <w:tc>
          <w:tcPr>
            <w:tcW w:w="180" w:type="pct"/>
          </w:tcPr>
          <w:p w14:paraId="2942D173" w14:textId="77777777" w:rsidR="00817BCE" w:rsidRPr="000C1501" w:rsidRDefault="00817BCE" w:rsidP="00916B5E">
            <w:pPr>
              <w:numPr>
                <w:ilvl w:val="0"/>
                <w:numId w:val="81"/>
              </w:numPr>
              <w:spacing w:after="0"/>
              <w:ind w:left="0"/>
              <w:contextualSpacing/>
              <w:jc w:val="left"/>
              <w:rPr>
                <w:rFonts w:eastAsia="Calibri"/>
                <w:sz w:val="22"/>
                <w:szCs w:val="22"/>
                <w:lang w:eastAsia="en-US"/>
              </w:rPr>
            </w:pPr>
          </w:p>
        </w:tc>
        <w:tc>
          <w:tcPr>
            <w:tcW w:w="636" w:type="pct"/>
          </w:tcPr>
          <w:p w14:paraId="0369DF8E" w14:textId="77777777" w:rsidR="00817BCE" w:rsidRPr="000C1501" w:rsidRDefault="00817BCE" w:rsidP="004E36F1">
            <w:pPr>
              <w:widowControl w:val="0"/>
              <w:autoSpaceDE w:val="0"/>
              <w:autoSpaceDN w:val="0"/>
              <w:adjustRightInd w:val="0"/>
              <w:spacing w:after="0"/>
              <w:jc w:val="left"/>
              <w:outlineLvl w:val="0"/>
              <w:rPr>
                <w:rFonts w:eastAsia="Calibri"/>
                <w:sz w:val="22"/>
                <w:szCs w:val="22"/>
                <w:lang w:eastAsia="en-US"/>
              </w:rPr>
            </w:pPr>
            <w:r w:rsidRPr="000C1501">
              <w:rPr>
                <w:rFonts w:eastAsia="Calibri"/>
                <w:sz w:val="22"/>
                <w:szCs w:val="22"/>
                <w:lang w:eastAsia="en-US"/>
              </w:rPr>
              <w:t>Не очищены от посторонних предметов регуляционные сооружения</w:t>
            </w:r>
          </w:p>
        </w:tc>
        <w:tc>
          <w:tcPr>
            <w:tcW w:w="275" w:type="pct"/>
            <w:vAlign w:val="center"/>
          </w:tcPr>
          <w:p w14:paraId="0FB1F599" w14:textId="77777777" w:rsidR="00817BCE" w:rsidRPr="000C1501" w:rsidRDefault="00817BCE" w:rsidP="00A7437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w:t>
            </w:r>
          </w:p>
        </w:tc>
        <w:tc>
          <w:tcPr>
            <w:tcW w:w="479" w:type="pct"/>
            <w:vAlign w:val="center"/>
          </w:tcPr>
          <w:p w14:paraId="3927AC19" w14:textId="77777777" w:rsidR="00817BCE" w:rsidRPr="000C1501" w:rsidRDefault="00817BCE" w:rsidP="004E36F1">
            <w:pPr>
              <w:spacing w:after="0"/>
              <w:jc w:val="center"/>
              <w:rPr>
                <w:rFonts w:eastAsia="Calibri"/>
                <w:sz w:val="22"/>
                <w:szCs w:val="22"/>
                <w:lang w:eastAsia="en-US"/>
              </w:rPr>
            </w:pPr>
            <w:r w:rsidRPr="000C1501">
              <w:rPr>
                <w:rFonts w:eastAsia="Calibri"/>
                <w:sz w:val="22"/>
                <w:szCs w:val="22"/>
                <w:lang w:eastAsia="en-US"/>
              </w:rPr>
              <w:t>не допускается</w:t>
            </w:r>
          </w:p>
        </w:tc>
        <w:tc>
          <w:tcPr>
            <w:tcW w:w="479" w:type="pct"/>
            <w:vAlign w:val="center"/>
          </w:tcPr>
          <w:p w14:paraId="420219CB"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492" w:type="pct"/>
            <w:vAlign w:val="center"/>
          </w:tcPr>
          <w:p w14:paraId="65A44B00" w14:textId="77777777" w:rsidR="00817BCE" w:rsidRPr="000C1501" w:rsidRDefault="00817BCE">
            <w:pPr>
              <w:spacing w:after="0"/>
              <w:jc w:val="center"/>
              <w:rPr>
                <w:rFonts w:eastAsia="Calibri"/>
                <w:sz w:val="22"/>
                <w:szCs w:val="22"/>
                <w:lang w:val="en-US" w:eastAsia="en-US"/>
              </w:rPr>
            </w:pPr>
            <w:r w:rsidRPr="000C1501">
              <w:rPr>
                <w:rFonts w:eastAsia="Calibri"/>
                <w:sz w:val="22"/>
                <w:szCs w:val="22"/>
                <w:lang w:eastAsia="en-US"/>
              </w:rPr>
              <w:t>не допускается</w:t>
            </w:r>
          </w:p>
        </w:tc>
        <w:tc>
          <w:tcPr>
            <w:tcW w:w="872" w:type="pct"/>
            <w:vAlign w:val="center"/>
          </w:tcPr>
          <w:p w14:paraId="6ADE1910" w14:textId="77777777" w:rsidR="00817BCE" w:rsidRPr="000C1501" w:rsidRDefault="00817BCE">
            <w:pPr>
              <w:spacing w:after="0"/>
              <w:jc w:val="center"/>
              <w:rPr>
                <w:rFonts w:eastAsia="Calibri"/>
                <w:sz w:val="22"/>
                <w:szCs w:val="22"/>
                <w:lang w:eastAsia="en-US"/>
              </w:rPr>
            </w:pPr>
            <w:r w:rsidRPr="000C1501">
              <w:rPr>
                <w:rFonts w:eastAsia="Calibri"/>
                <w:sz w:val="22"/>
                <w:szCs w:val="22"/>
                <w:lang w:eastAsia="en-US"/>
              </w:rPr>
              <w:t>72</w:t>
            </w:r>
          </w:p>
        </w:tc>
        <w:tc>
          <w:tcPr>
            <w:tcW w:w="698" w:type="pct"/>
            <w:vAlign w:val="center"/>
          </w:tcPr>
          <w:p w14:paraId="65746163"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0,2</w:t>
            </w:r>
          </w:p>
        </w:tc>
        <w:tc>
          <w:tcPr>
            <w:tcW w:w="890" w:type="pct"/>
            <w:vAlign w:val="center"/>
          </w:tcPr>
          <w:p w14:paraId="3CC9066E" w14:textId="77777777" w:rsidR="00817BCE" w:rsidRPr="000C1501" w:rsidRDefault="00817BCE">
            <w:pPr>
              <w:autoSpaceDE w:val="0"/>
              <w:autoSpaceDN w:val="0"/>
              <w:adjustRightInd w:val="0"/>
              <w:spacing w:after="0"/>
              <w:jc w:val="center"/>
              <w:outlineLvl w:val="0"/>
              <w:rPr>
                <w:rFonts w:eastAsia="Calibri"/>
                <w:sz w:val="22"/>
                <w:szCs w:val="22"/>
                <w:lang w:eastAsia="en-US"/>
              </w:rPr>
            </w:pPr>
            <w:r w:rsidRPr="000C1501">
              <w:rPr>
                <w:rFonts w:eastAsia="Calibri"/>
                <w:sz w:val="22"/>
                <w:szCs w:val="22"/>
                <w:lang w:eastAsia="en-US"/>
              </w:rPr>
              <w:t>0,4</w:t>
            </w:r>
          </w:p>
        </w:tc>
      </w:tr>
    </w:tbl>
    <w:p w14:paraId="6C2E0738" w14:textId="77777777" w:rsidR="00817BCE" w:rsidRPr="000C1501" w:rsidRDefault="00817BCE" w:rsidP="004E36F1">
      <w:pPr>
        <w:suppressAutoHyphens/>
        <w:autoSpaceDE w:val="0"/>
        <w:spacing w:after="0"/>
        <w:jc w:val="left"/>
        <w:rPr>
          <w:rFonts w:eastAsia="Arial"/>
          <w:b/>
          <w:bCs/>
          <w:sz w:val="28"/>
          <w:szCs w:val="28"/>
          <w:lang w:eastAsia="ar-SA"/>
        </w:rPr>
      </w:pPr>
    </w:p>
    <w:p w14:paraId="3CD7F0F8" w14:textId="77777777" w:rsidR="001C42F6" w:rsidRPr="000C1501" w:rsidRDefault="001C42F6" w:rsidP="00A7437E">
      <w:pPr>
        <w:spacing w:after="0"/>
        <w:jc w:val="left"/>
        <w:rPr>
          <w:b/>
          <w:bCs/>
        </w:rPr>
      </w:pPr>
      <w:bookmarkStart w:id="14" w:name="ПРИЛОЖЕНИЕ33_1_1"/>
      <w:bookmarkEnd w:id="14"/>
      <w:r w:rsidRPr="000C1501">
        <w:rPr>
          <w:b/>
          <w:bCs/>
        </w:rPr>
        <w:br w:type="page"/>
      </w:r>
    </w:p>
    <w:p w14:paraId="43443D39" w14:textId="10576855" w:rsidR="00A3743D" w:rsidRPr="000C1501" w:rsidRDefault="00A3743D" w:rsidP="00A7437E">
      <w:pPr>
        <w:spacing w:after="0"/>
        <w:jc w:val="right"/>
        <w:rPr>
          <w:b/>
          <w:bCs/>
        </w:rPr>
      </w:pPr>
      <w:r w:rsidRPr="000C1501">
        <w:rPr>
          <w:b/>
          <w:bCs/>
        </w:rPr>
        <w:lastRenderedPageBreak/>
        <w:t xml:space="preserve">Приложение  </w:t>
      </w:r>
      <w:r w:rsidR="00D00885" w:rsidRPr="000C1501">
        <w:rPr>
          <w:b/>
          <w:bCs/>
        </w:rPr>
        <w:t xml:space="preserve">№ </w:t>
      </w:r>
      <w:r w:rsidR="00721132" w:rsidRPr="000C1501">
        <w:rPr>
          <w:b/>
          <w:bCs/>
        </w:rPr>
        <w:t>7</w:t>
      </w:r>
      <w:r w:rsidRPr="000C1501">
        <w:rPr>
          <w:b/>
          <w:bCs/>
        </w:rPr>
        <w:t>.</w:t>
      </w:r>
      <w:r w:rsidR="0066348B" w:rsidRPr="000C1501">
        <w:rPr>
          <w:b/>
          <w:bCs/>
        </w:rPr>
        <w:t>4</w:t>
      </w:r>
      <w:r w:rsidRPr="000C1501">
        <w:rPr>
          <w:b/>
          <w:bCs/>
        </w:rPr>
        <w:t>.2</w:t>
      </w:r>
    </w:p>
    <w:p w14:paraId="2BED9976" w14:textId="044A3968" w:rsidR="00A3743D" w:rsidRPr="000C1501" w:rsidRDefault="00A3743D" w:rsidP="00A7437E">
      <w:pPr>
        <w:widowControl w:val="0"/>
        <w:spacing w:after="0"/>
        <w:ind w:firstLine="3686"/>
        <w:jc w:val="right"/>
        <w:rPr>
          <w:b/>
          <w:bCs/>
        </w:rPr>
      </w:pPr>
      <w:r w:rsidRPr="000C1501">
        <w:rPr>
          <w:b/>
          <w:bCs/>
        </w:rPr>
        <w:t>к Приложению</w:t>
      </w:r>
      <w:r w:rsidR="002E5D1B" w:rsidRPr="000C1501">
        <w:rPr>
          <w:b/>
          <w:bCs/>
        </w:rPr>
        <w:t> </w:t>
      </w:r>
      <w:r w:rsidR="00721132" w:rsidRPr="000C1501">
        <w:rPr>
          <w:b/>
          <w:bCs/>
        </w:rPr>
        <w:t>7</w:t>
      </w:r>
    </w:p>
    <w:p w14:paraId="2BF7731D" w14:textId="77777777" w:rsidR="00721132" w:rsidRPr="000C1501" w:rsidRDefault="00721132" w:rsidP="00721132">
      <w:pPr>
        <w:widowControl w:val="0"/>
        <w:spacing w:line="288" w:lineRule="auto"/>
        <w:ind w:firstLine="3686"/>
        <w:jc w:val="right"/>
        <w:rPr>
          <w:b/>
          <w:bCs/>
        </w:rPr>
      </w:pPr>
      <w:r w:rsidRPr="000C1501">
        <w:rPr>
          <w:b/>
          <w:bCs/>
        </w:rPr>
        <w:t>к Долгосрочному Инвестиционному Соглашению</w:t>
      </w:r>
    </w:p>
    <w:p w14:paraId="04C8F1F8" w14:textId="4F07E5F8" w:rsidR="00721132" w:rsidRPr="000C1501" w:rsidRDefault="00721132" w:rsidP="00721132">
      <w:pPr>
        <w:widowControl w:val="0"/>
        <w:spacing w:after="0"/>
        <w:ind w:firstLine="3686"/>
        <w:jc w:val="right"/>
        <w:rPr>
          <w:b/>
          <w:bCs/>
        </w:rPr>
      </w:pPr>
      <w:r w:rsidRPr="000C1501">
        <w:rPr>
          <w:b/>
          <w:bCs/>
        </w:rPr>
        <w:t xml:space="preserve"> № ___ от «___» ______ 201_ г.</w:t>
      </w:r>
    </w:p>
    <w:p w14:paraId="52823D67" w14:textId="77777777" w:rsidR="00916B5E" w:rsidRPr="000C1501" w:rsidRDefault="00916B5E" w:rsidP="004E36F1">
      <w:pPr>
        <w:autoSpaceDE w:val="0"/>
        <w:autoSpaceDN w:val="0"/>
        <w:adjustRightInd w:val="0"/>
        <w:spacing w:after="0"/>
        <w:jc w:val="center"/>
        <w:outlineLvl w:val="0"/>
        <w:rPr>
          <w:b/>
          <w:sz w:val="20"/>
          <w:szCs w:val="20"/>
        </w:rPr>
      </w:pPr>
    </w:p>
    <w:p w14:paraId="697A6957" w14:textId="77777777" w:rsidR="00916B5E" w:rsidRPr="000C1501" w:rsidRDefault="00916B5E" w:rsidP="004E36F1">
      <w:pPr>
        <w:autoSpaceDE w:val="0"/>
        <w:autoSpaceDN w:val="0"/>
        <w:adjustRightInd w:val="0"/>
        <w:spacing w:after="0"/>
        <w:jc w:val="center"/>
        <w:outlineLvl w:val="0"/>
        <w:rPr>
          <w:b/>
          <w:sz w:val="20"/>
          <w:szCs w:val="20"/>
        </w:rPr>
      </w:pPr>
    </w:p>
    <w:p w14:paraId="0F302F94" w14:textId="77777777" w:rsidR="00817BCE" w:rsidRPr="000C1501" w:rsidRDefault="00817BCE" w:rsidP="004E36F1">
      <w:pPr>
        <w:autoSpaceDE w:val="0"/>
        <w:autoSpaceDN w:val="0"/>
        <w:adjustRightInd w:val="0"/>
        <w:spacing w:after="0"/>
        <w:jc w:val="center"/>
        <w:outlineLvl w:val="0"/>
        <w:rPr>
          <w:b/>
          <w:sz w:val="20"/>
          <w:szCs w:val="20"/>
        </w:rPr>
      </w:pPr>
      <w:r w:rsidRPr="000C1501">
        <w:rPr>
          <w:b/>
          <w:sz w:val="20"/>
          <w:szCs w:val="20"/>
        </w:rPr>
        <w:t>КАТАЛОГ ТИПИЧНЫХ НАРУШЕНИЙ ПРИ ПРОВЕДЕНИИ РАБОТ</w:t>
      </w:r>
    </w:p>
    <w:p w14:paraId="469DF5AA" w14:textId="77777777" w:rsidR="00817BCE" w:rsidRPr="000C1501" w:rsidRDefault="00817BCE">
      <w:pPr>
        <w:autoSpaceDE w:val="0"/>
        <w:autoSpaceDN w:val="0"/>
        <w:adjustRightInd w:val="0"/>
        <w:spacing w:after="0"/>
        <w:jc w:val="center"/>
        <w:outlineLvl w:val="0"/>
        <w:rPr>
          <w:b/>
          <w:sz w:val="20"/>
          <w:szCs w:val="20"/>
        </w:rPr>
      </w:pPr>
      <w:r w:rsidRPr="000C1501">
        <w:rPr>
          <w:b/>
          <w:sz w:val="20"/>
          <w:szCs w:val="20"/>
        </w:rPr>
        <w:t>ПО УБОРКЕ МУСОРА И ПОСТОРОННИХ ПРЕДМЕТОВ С ЭЛЕМЕНТОВ АВТОМОБИЛЬНЫХ ДОРОГ</w:t>
      </w:r>
    </w:p>
    <w:p w14:paraId="34E65DBD" w14:textId="77777777" w:rsidR="00817BCE" w:rsidRPr="000C1501" w:rsidRDefault="00817BCE">
      <w:pPr>
        <w:autoSpaceDE w:val="0"/>
        <w:autoSpaceDN w:val="0"/>
        <w:adjustRightInd w:val="0"/>
        <w:spacing w:after="0"/>
        <w:jc w:val="center"/>
        <w:outlineLvl w:val="0"/>
        <w:rPr>
          <w:b/>
          <w:sz w:val="20"/>
          <w:szCs w:val="20"/>
        </w:rPr>
      </w:pPr>
      <w:r w:rsidRPr="000C1501">
        <w:rPr>
          <w:b/>
          <w:sz w:val="20"/>
          <w:szCs w:val="20"/>
        </w:rPr>
        <w:t>ГОСУДАРСТВЕННОЙ КОМПАНИИ «РОССИЙСКИЕ АВТОМОБИЛЬНЫЕ ДОРОГИ»</w:t>
      </w:r>
    </w:p>
    <w:tbl>
      <w:tblPr>
        <w:tblStyle w:val="-6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674"/>
        <w:gridCol w:w="8112"/>
      </w:tblGrid>
      <w:tr w:rsidR="000C1501" w:rsidRPr="000C1501" w14:paraId="13D764AB" w14:textId="77777777" w:rsidTr="00A7437E">
        <w:trPr>
          <w:cnfStyle w:val="100000000000" w:firstRow="1" w:lastRow="0" w:firstColumn="0" w:lastColumn="0" w:oddVBand="0" w:evenVBand="0" w:oddHBand="0"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vAlign w:val="center"/>
          </w:tcPr>
          <w:p w14:paraId="04A6F37B" w14:textId="77777777" w:rsidR="00817BCE" w:rsidRPr="000C1501" w:rsidRDefault="00817BCE">
            <w:pPr>
              <w:spacing w:after="0"/>
              <w:jc w:val="center"/>
              <w:rPr>
                <w:rFonts w:eastAsia="Calibri"/>
                <w:b w:val="0"/>
                <w:bCs w:val="0"/>
                <w:color w:val="auto"/>
                <w:lang w:eastAsia="en-US"/>
              </w:rPr>
            </w:pPr>
            <w:bookmarkStart w:id="15" w:name="ПРИЛОЖЕНИЕ33_2"/>
            <w:bookmarkEnd w:id="15"/>
            <w:r w:rsidRPr="000C1501">
              <w:rPr>
                <w:rFonts w:eastAsia="Calibri"/>
                <w:color w:val="auto"/>
                <w:lang w:eastAsia="en-US"/>
              </w:rPr>
              <w:t>1. Земляное полотно, полоса отвода, проезжая часть (в т.ч. искусственных дорожных сооружений), включая используемые съезды, элементы обустройства автомобильных дорог</w:t>
            </w:r>
            <w:r w:rsidRPr="000C1501" w:rsidDel="00BA29CB">
              <w:rPr>
                <w:rFonts w:eastAsia="Calibri"/>
                <w:color w:val="auto"/>
                <w:lang w:eastAsia="en-US"/>
              </w:rPr>
              <w:t xml:space="preserve"> </w:t>
            </w:r>
          </w:p>
        </w:tc>
      </w:tr>
      <w:tr w:rsidR="000C1501" w:rsidRPr="000C1501" w14:paraId="5672853C" w14:textId="77777777" w:rsidTr="00E439B3">
        <w:trPr>
          <w:cnfStyle w:val="000000100000" w:firstRow="0" w:lastRow="0" w:firstColumn="0" w:lastColumn="0" w:oddVBand="0" w:evenVBand="0" w:oddHBand="1" w:evenHBand="0" w:firstRowFirstColumn="0" w:firstRowLastColumn="0" w:lastRowFirstColumn="0" w:lastRowLastColumn="0"/>
          <w:trHeight w:val="3290"/>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493DA353" w14:textId="0BEB7914" w:rsidR="00817BCE" w:rsidRPr="000C1501" w:rsidRDefault="00BD2FF9" w:rsidP="004E36F1">
            <w:pPr>
              <w:autoSpaceDE w:val="0"/>
              <w:autoSpaceDN w:val="0"/>
              <w:adjustRightInd w:val="0"/>
              <w:spacing w:after="0"/>
              <w:jc w:val="center"/>
              <w:outlineLvl w:val="0"/>
              <w:rPr>
                <w:rFonts w:eastAsia="Calibri"/>
                <w:b/>
                <w:lang w:eastAsia="en-US"/>
              </w:rPr>
            </w:pPr>
            <w:r w:rsidRPr="000C1501">
              <w:rPr>
                <w:rFonts w:ascii="Calibri" w:eastAsia="Calibri" w:hAnsi="Calibri"/>
                <w:noProof/>
              </w:rPr>
              <w:drawing>
                <wp:anchor distT="0" distB="0" distL="114300" distR="114300" simplePos="0" relativeHeight="251760640" behindDoc="0" locked="0" layoutInCell="1" allowOverlap="1" wp14:anchorId="362D4C07" wp14:editId="247A8921">
                  <wp:simplePos x="0" y="0"/>
                  <wp:positionH relativeFrom="column">
                    <wp:posOffset>688975</wp:posOffset>
                  </wp:positionH>
                  <wp:positionV relativeFrom="paragraph">
                    <wp:posOffset>88900</wp:posOffset>
                  </wp:positionV>
                  <wp:extent cx="2635885" cy="1931035"/>
                  <wp:effectExtent l="38100" t="38100" r="31115" b="31115"/>
                  <wp:wrapNone/>
                  <wp:docPr id="10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35885" cy="1931035"/>
                          </a:xfrm>
                          <a:prstGeom prst="rect">
                            <a:avLst/>
                          </a:prstGeom>
                          <a:noFill/>
                          <a:ln w="38100">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5CAF91A0" w14:textId="77777777" w:rsidR="00817BCE" w:rsidRPr="000C1501" w:rsidRDefault="00817BCE" w:rsidP="004E36F1">
            <w:pPr>
              <w:autoSpaceDE w:val="0"/>
              <w:autoSpaceDN w:val="0"/>
              <w:adjustRightInd w:val="0"/>
              <w:spacing w:after="0"/>
              <w:jc w:val="center"/>
              <w:outlineLvl w:val="0"/>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26848" behindDoc="0" locked="0" layoutInCell="1" allowOverlap="1" wp14:anchorId="02CA6F6E" wp14:editId="2B217BFF">
                  <wp:simplePos x="0" y="0"/>
                  <wp:positionH relativeFrom="column">
                    <wp:posOffset>1092863</wp:posOffset>
                  </wp:positionH>
                  <wp:positionV relativeFrom="paragraph">
                    <wp:posOffset>75096</wp:posOffset>
                  </wp:positionV>
                  <wp:extent cx="2806810" cy="1937851"/>
                  <wp:effectExtent l="38100" t="38100" r="31750" b="43815"/>
                  <wp:wrapNone/>
                  <wp:docPr id="3" name="Рисунок 3" descr="C:\Users\Kuzovlev_EG.AVTODOR.000\Documents\ГК\Дороги работа\Содержание\Внутренняя\А_д М-4 км 414+700 - км 464+300\Содержание платного участка км 414+700 - км 464+300\Фотоматериалы проверок\102MSDCF\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C:\Users\Kuzovlev_EG.AVTODOR.000\Documents\ГК\Дороги работа\Содержание\Внутренняя\А_д М-4 км 414+700 - км 464+300\Содержание платного участка км 414+700 - км 464+300\Фотоматериалы проверок\102MSDCF\26.JPG"/>
                          <pic:cNvPicPr>
                            <a:picLocks noChangeAspect="1" noChangeArrowheads="1"/>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2806810" cy="1937851"/>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57E8BD93" w14:textId="77777777" w:rsidTr="00E439B3">
        <w:trPr>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026E2E09"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 xml:space="preserve">Наличие посторонних предметов в </w:t>
            </w:r>
            <w:r w:rsidR="00A6109B" w:rsidRPr="000C1501">
              <w:rPr>
                <w:rFonts w:eastAsia="Calibri"/>
                <w:b/>
                <w:lang w:eastAsia="en-US"/>
              </w:rPr>
              <w:t>П</w:t>
            </w:r>
            <w:r w:rsidRPr="000C1501">
              <w:rPr>
                <w:rFonts w:eastAsia="Calibri"/>
                <w:b/>
                <w:lang w:eastAsia="en-US"/>
              </w:rPr>
              <w:t xml:space="preserve">олосе </w:t>
            </w:r>
            <w:r w:rsidR="00A6109B" w:rsidRPr="000C1501">
              <w:rPr>
                <w:rFonts w:eastAsia="Calibri"/>
                <w:b/>
                <w:lang w:eastAsia="en-US"/>
              </w:rPr>
              <w:t>О</w:t>
            </w:r>
            <w:r w:rsidRPr="000C1501">
              <w:rPr>
                <w:rFonts w:eastAsia="Calibri"/>
                <w:b/>
                <w:lang w:eastAsia="en-US"/>
              </w:rPr>
              <w:t>твода</w:t>
            </w:r>
          </w:p>
        </w:tc>
      </w:tr>
      <w:tr w:rsidR="000C1501" w:rsidRPr="000C1501" w14:paraId="01E30464" w14:textId="77777777" w:rsidTr="00A7437E">
        <w:trPr>
          <w:cnfStyle w:val="000000100000" w:firstRow="0" w:lastRow="0" w:firstColumn="0" w:lastColumn="0" w:oddVBand="0" w:evenVBand="0" w:oddHBand="1" w:evenHBand="0" w:firstRowFirstColumn="0" w:firstRowLastColumn="0" w:lastRowFirstColumn="0" w:lastRowLastColumn="0"/>
          <w:trHeight w:val="3109"/>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16BD93FD"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lastRenderedPageBreak/>
              <w:drawing>
                <wp:anchor distT="0" distB="0" distL="114300" distR="114300" simplePos="0" relativeHeight="251755520" behindDoc="0" locked="0" layoutInCell="1" allowOverlap="1" wp14:anchorId="3E9E9F7C" wp14:editId="66592B37">
                  <wp:simplePos x="0" y="0"/>
                  <wp:positionH relativeFrom="column">
                    <wp:posOffset>2802338</wp:posOffset>
                  </wp:positionH>
                  <wp:positionV relativeFrom="paragraph">
                    <wp:posOffset>52788</wp:posOffset>
                  </wp:positionV>
                  <wp:extent cx="3347499" cy="1827177"/>
                  <wp:effectExtent l="38100" t="38100" r="43815" b="40005"/>
                  <wp:wrapNone/>
                  <wp:docPr id="36" name="Рисунок 36" descr="C:\Users\Kuzovlev_EG.AVTODOR.000\Documents\ГК\Дороги работа\Мои документы D\Документы ДОРРОС\Рабочие фото\DSC01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C:\Users\Kuzovlev_EG.AVTODOR.000\Documents\ГК\Дороги работа\Мои документы D\Документы ДОРРОС\Рабочие фото\DSC01718.JPG"/>
                          <pic:cNvPicPr>
                            <a:picLocks noChangeAspect="1" noChangeArrowheads="1"/>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3352054" cy="1829663"/>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202D159C" w14:textId="77777777" w:rsidTr="00E439B3">
        <w:trPr>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7D2C1BA2"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посторонних предметов на откосах</w:t>
            </w:r>
          </w:p>
        </w:tc>
      </w:tr>
      <w:tr w:rsidR="000C1501" w:rsidRPr="000C1501" w14:paraId="307AB53E" w14:textId="77777777" w:rsidTr="00E439B3">
        <w:trPr>
          <w:cnfStyle w:val="000000100000" w:firstRow="0" w:lastRow="0" w:firstColumn="0" w:lastColumn="0" w:oddVBand="0" w:evenVBand="0" w:oddHBand="1" w:evenHBand="0" w:firstRowFirstColumn="0" w:firstRowLastColumn="0" w:lastRowFirstColumn="0" w:lastRowLastColumn="0"/>
          <w:trHeight w:val="4515"/>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7CA2C089"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25824" behindDoc="0" locked="0" layoutInCell="1" allowOverlap="1" wp14:anchorId="05DBCEA7" wp14:editId="5C937ED5">
                  <wp:simplePos x="0" y="0"/>
                  <wp:positionH relativeFrom="column">
                    <wp:posOffset>185834</wp:posOffset>
                  </wp:positionH>
                  <wp:positionV relativeFrom="paragraph">
                    <wp:posOffset>181085</wp:posOffset>
                  </wp:positionV>
                  <wp:extent cx="3713259" cy="2488758"/>
                  <wp:effectExtent l="38100" t="38100" r="40005" b="45085"/>
                  <wp:wrapNone/>
                  <wp:docPr id="58" name="Рисунок 58" descr="C:\Users\Kuzovlev_EG.AVTODOR.000\Documents\ГК\Дороги работа\Содержание\Внутренняя\А_д М-4 км 414+700 - км 464+300\Содержание платного участка км 414+700 - км 464+300\Фотоматериалы проверок\102MSDCF\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C:\Users\Kuzovlev_EG.AVTODOR.000\Documents\ГК\Дороги работа\Содержание\Внутренняя\А_д М-4 км 414+700 - км 464+300\Содержание платного участка км 414+700 - км 464+300\Фотоматериалы проверок\102MSDCF\25.JPG"/>
                          <pic:cNvPicPr>
                            <a:picLocks noChangeAspect="1" noChangeArrowheads="1"/>
                          </pic:cNvPicPr>
                        </pic:nvPicPr>
                        <pic:blipFill rotWithShape="1">
                          <a:blip r:embed="rId28" cstate="screen">
                            <a:extLst>
                              <a:ext uri="{28A0092B-C50C-407E-A947-70E740481C1C}">
                                <a14:useLocalDpi xmlns:a14="http://schemas.microsoft.com/office/drawing/2010/main"/>
                              </a:ext>
                            </a:extLst>
                          </a:blip>
                          <a:srcRect/>
                          <a:stretch/>
                        </pic:blipFill>
                        <pic:spPr bwMode="auto">
                          <a:xfrm>
                            <a:off x="0" y="0"/>
                            <a:ext cx="3713259" cy="2488758"/>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0AC130D3" w14:textId="77777777" w:rsidR="00817BCE" w:rsidRPr="000C1501" w:rsidRDefault="00817BCE" w:rsidP="004E36F1">
            <w:pPr>
              <w:autoSpaceDE w:val="0"/>
              <w:autoSpaceDN w:val="0"/>
              <w:adjustRightInd w:val="0"/>
              <w:spacing w:after="0"/>
              <w:jc w:val="center"/>
              <w:outlineLvl w:val="0"/>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49376" behindDoc="0" locked="0" layoutInCell="1" allowOverlap="1" wp14:anchorId="2175AAFD" wp14:editId="3A2D7E2F">
                  <wp:simplePos x="0" y="0"/>
                  <wp:positionH relativeFrom="column">
                    <wp:posOffset>766694</wp:posOffset>
                  </wp:positionH>
                  <wp:positionV relativeFrom="paragraph">
                    <wp:posOffset>241714</wp:posOffset>
                  </wp:positionV>
                  <wp:extent cx="3689405" cy="2281975"/>
                  <wp:effectExtent l="38100" t="38100" r="44450" b="42545"/>
                  <wp:wrapNone/>
                  <wp:docPr id="59" name="Рисунок 59" descr="C:\Users\Kuzovlev_EG.AVTODOR.000\Desktop\Дефекты содержания\Дефекты содержания\Дефекты содержания\Летнее\Мусор в полосе отво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uzovlev_EG.AVTODOR.000\Desktop\Дефекты содержания\Дефекты содержания\Дефекты содержания\Летнее\Мусор в полосе отвода.JPG"/>
                          <pic:cNvPicPr>
                            <a:picLocks noChangeAspect="1" noChangeArrowheads="1"/>
                          </pic:cNvPicPr>
                        </pic:nvPicPr>
                        <pic:blipFill rotWithShape="1">
                          <a:blip r:embed="rId29" cstate="screen">
                            <a:extLst>
                              <a:ext uri="{28A0092B-C50C-407E-A947-70E740481C1C}">
                                <a14:useLocalDpi xmlns:a14="http://schemas.microsoft.com/office/drawing/2010/main"/>
                              </a:ext>
                            </a:extLst>
                          </a:blip>
                          <a:srcRect/>
                          <a:stretch/>
                        </pic:blipFill>
                        <pic:spPr bwMode="auto">
                          <a:xfrm>
                            <a:off x="0" y="0"/>
                            <a:ext cx="3689405" cy="2281975"/>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6BD93096" w14:textId="77777777" w:rsidTr="00E439B3">
        <w:trPr>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6E87D3E7"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 xml:space="preserve">Наличие мелкого мусора в </w:t>
            </w:r>
            <w:r w:rsidR="00A6109B" w:rsidRPr="000C1501">
              <w:rPr>
                <w:rFonts w:eastAsia="Calibri"/>
                <w:b/>
                <w:lang w:eastAsia="en-US"/>
              </w:rPr>
              <w:t>П</w:t>
            </w:r>
            <w:r w:rsidRPr="000C1501">
              <w:rPr>
                <w:rFonts w:eastAsia="Calibri"/>
                <w:b/>
                <w:lang w:eastAsia="en-US"/>
              </w:rPr>
              <w:t xml:space="preserve">олосе </w:t>
            </w:r>
            <w:r w:rsidR="00A6109B" w:rsidRPr="000C1501">
              <w:rPr>
                <w:rFonts w:eastAsia="Calibri"/>
                <w:b/>
                <w:lang w:eastAsia="en-US"/>
              </w:rPr>
              <w:t>О</w:t>
            </w:r>
            <w:r w:rsidRPr="000C1501">
              <w:rPr>
                <w:rFonts w:eastAsia="Calibri"/>
                <w:b/>
                <w:lang w:eastAsia="en-US"/>
              </w:rPr>
              <w:t>твода</w:t>
            </w:r>
          </w:p>
        </w:tc>
      </w:tr>
      <w:tr w:rsidR="000C1501" w:rsidRPr="000C1501" w14:paraId="02943F6A" w14:textId="77777777" w:rsidTr="00E439B3">
        <w:trPr>
          <w:cnfStyle w:val="000000100000" w:firstRow="0" w:lastRow="0" w:firstColumn="0" w:lastColumn="0" w:oddVBand="0" w:evenVBand="0" w:oddHBand="1" w:evenHBand="0" w:firstRowFirstColumn="0" w:firstRowLastColumn="0" w:lastRowFirstColumn="0" w:lastRowLastColumn="0"/>
          <w:trHeight w:val="3948"/>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0629EB73"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lastRenderedPageBreak/>
              <w:drawing>
                <wp:anchor distT="0" distB="0" distL="114300" distR="114300" simplePos="0" relativeHeight="251722752" behindDoc="0" locked="0" layoutInCell="1" allowOverlap="1" wp14:anchorId="7E4E957B" wp14:editId="27C989AB">
                  <wp:simplePos x="0" y="0"/>
                  <wp:positionH relativeFrom="column">
                    <wp:posOffset>148038</wp:posOffset>
                  </wp:positionH>
                  <wp:positionV relativeFrom="paragraph">
                    <wp:posOffset>210461</wp:posOffset>
                  </wp:positionV>
                  <wp:extent cx="3878724" cy="2104891"/>
                  <wp:effectExtent l="38100" t="38100" r="45720" b="29210"/>
                  <wp:wrapNone/>
                  <wp:docPr id="60" name="Рисунок 60" descr="C:\Users\Kuzovlev_EG.AVTODOR.000\Documents\ГК\Содержание 2011-2013\КОМАНДИРОВКИ_ПРОВЕРКИ\2011\Выезд на дороги\Дон 05.05.2011\DSC0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descr="C:\Users\Kuzovlev_EG.AVTODOR.000\Documents\ГК\Содержание 2011-2013\КОМАНДИРОВКИ_ПРОВЕРКИ\2011\Выезд на дороги\Дон 05.05.2011\DSC01014.JPG"/>
                          <pic:cNvPicPr>
                            <a:picLocks noChangeAspect="1" noChangeArrowheads="1"/>
                          </pic:cNvPicPr>
                        </pic:nvPicPr>
                        <pic:blipFill rotWithShape="1">
                          <a:blip r:embed="rId30" cstate="screen">
                            <a:extLst>
                              <a:ext uri="{28A0092B-C50C-407E-A947-70E740481C1C}">
                                <a14:useLocalDpi xmlns:a14="http://schemas.microsoft.com/office/drawing/2010/main"/>
                              </a:ext>
                            </a:extLst>
                          </a:blip>
                          <a:srcRect/>
                          <a:stretch/>
                        </pic:blipFill>
                        <pic:spPr bwMode="auto">
                          <a:xfrm>
                            <a:off x="0" y="0"/>
                            <a:ext cx="3878724" cy="2104891"/>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113A3F1F" w14:textId="77777777" w:rsidR="00817BCE" w:rsidRPr="000C1501" w:rsidRDefault="00817BCE" w:rsidP="004E36F1">
            <w:pPr>
              <w:autoSpaceDE w:val="0"/>
              <w:autoSpaceDN w:val="0"/>
              <w:adjustRightInd w:val="0"/>
              <w:spacing w:after="0"/>
              <w:jc w:val="center"/>
              <w:outlineLvl w:val="0"/>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23776" behindDoc="0" locked="0" layoutInCell="1" allowOverlap="1" wp14:anchorId="79B333DE" wp14:editId="6AD9C82D">
                  <wp:simplePos x="0" y="0"/>
                  <wp:positionH relativeFrom="column">
                    <wp:posOffset>504713</wp:posOffset>
                  </wp:positionH>
                  <wp:positionV relativeFrom="paragraph">
                    <wp:posOffset>156707</wp:posOffset>
                  </wp:positionV>
                  <wp:extent cx="4086450" cy="2210463"/>
                  <wp:effectExtent l="38100" t="38100" r="47625" b="37465"/>
                  <wp:wrapNone/>
                  <wp:docPr id="61" name="Рисунок 61" descr="C:\Users\Kuzovlev_EG.AVTODOR.000\Documents\ГК\Содержание 2011-2013\КОМАНДИРОВКИ_ПРОВЕРКИ\2011\Выезд на дороги\Дон 05.05.2011\DSC0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C:\Users\Kuzovlev_EG.AVTODOR.000\Documents\ГК\Содержание 2011-2013\КОМАНДИРОВКИ_ПРОВЕРКИ\2011\Выезд на дороги\Дон 05.05.2011\DSC01002.JPG"/>
                          <pic:cNvPicPr>
                            <a:picLocks noChangeAspect="1" noChangeArrowheads="1"/>
                          </pic:cNvPicPr>
                        </pic:nvPicPr>
                        <pic:blipFill rotWithShape="1">
                          <a:blip r:embed="rId31" cstate="screen">
                            <a:extLst>
                              <a:ext uri="{28A0092B-C50C-407E-A947-70E740481C1C}">
                                <a14:useLocalDpi xmlns:a14="http://schemas.microsoft.com/office/drawing/2010/main"/>
                              </a:ext>
                            </a:extLst>
                          </a:blip>
                          <a:srcRect/>
                          <a:stretch/>
                        </pic:blipFill>
                        <pic:spPr bwMode="auto">
                          <a:xfrm>
                            <a:off x="0" y="0"/>
                            <a:ext cx="4086450" cy="2210463"/>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2ACF41EA" w14:textId="77777777" w:rsidTr="00E439B3">
        <w:trPr>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0C516D00"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мелкого мусора на откосах</w:t>
            </w:r>
          </w:p>
        </w:tc>
      </w:tr>
      <w:tr w:rsidR="000C1501" w:rsidRPr="000C1501" w14:paraId="4027689D" w14:textId="77777777" w:rsidTr="00E439B3">
        <w:trPr>
          <w:cnfStyle w:val="000000100000" w:firstRow="0" w:lastRow="0" w:firstColumn="0" w:lastColumn="0" w:oddVBand="0" w:evenVBand="0" w:oddHBand="1" w:evenHBand="0" w:firstRowFirstColumn="0" w:firstRowLastColumn="0" w:lastRowFirstColumn="0" w:lastRowLastColumn="0"/>
          <w:trHeight w:val="3807"/>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6C207F38"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21728" behindDoc="0" locked="0" layoutInCell="1" allowOverlap="1" wp14:anchorId="3FE1625B" wp14:editId="44870836">
                  <wp:simplePos x="0" y="0"/>
                  <wp:positionH relativeFrom="column">
                    <wp:posOffset>227605</wp:posOffset>
                  </wp:positionH>
                  <wp:positionV relativeFrom="paragraph">
                    <wp:posOffset>258970</wp:posOffset>
                  </wp:positionV>
                  <wp:extent cx="3639430" cy="1868556"/>
                  <wp:effectExtent l="38100" t="38100" r="37465" b="36830"/>
                  <wp:wrapNone/>
                  <wp:docPr id="62" name="Рисунок 62" descr="C:\Users\Kuzovlev_EG.AVTODOR.000\Documents\ГК\Содержание 2011-2013\КОМАНДИРОВКИ_ПРОВЕРКИ\2011\Выезд на дороги\Дон 05.05.2011\DSC01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C:\Users\Kuzovlev_EG.AVTODOR.000\Documents\ГК\Содержание 2011-2013\КОМАНДИРОВКИ_ПРОВЕРКИ\2011\Выезд на дороги\Дон 05.05.2011\DSC01029.JPG"/>
                          <pic:cNvPicPr>
                            <a:picLocks noChangeAspect="1" noChangeArrowheads="1"/>
                          </pic:cNvPicPr>
                        </pic:nvPicPr>
                        <pic:blipFill rotWithShape="1">
                          <a:blip r:embed="rId32" cstate="screen">
                            <a:extLst>
                              <a:ext uri="{28A0092B-C50C-407E-A947-70E740481C1C}">
                                <a14:useLocalDpi xmlns:a14="http://schemas.microsoft.com/office/drawing/2010/main"/>
                              </a:ext>
                            </a:extLst>
                          </a:blip>
                          <a:srcRect/>
                          <a:stretch/>
                        </pic:blipFill>
                        <pic:spPr bwMode="auto">
                          <a:xfrm>
                            <a:off x="0" y="0"/>
                            <a:ext cx="3639430" cy="1868556"/>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35BD7467" w14:textId="77777777" w:rsidR="00817BCE" w:rsidRPr="000C1501" w:rsidRDefault="00817BCE" w:rsidP="004E36F1">
            <w:pPr>
              <w:autoSpaceDE w:val="0"/>
              <w:autoSpaceDN w:val="0"/>
              <w:adjustRightInd w:val="0"/>
              <w:spacing w:after="0"/>
              <w:jc w:val="center"/>
              <w:outlineLvl w:val="0"/>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24800" behindDoc="0" locked="0" layoutInCell="1" allowOverlap="1" wp14:anchorId="0B52E094" wp14:editId="057E42E5">
                  <wp:simplePos x="0" y="0"/>
                  <wp:positionH relativeFrom="column">
                    <wp:posOffset>1275080</wp:posOffset>
                  </wp:positionH>
                  <wp:positionV relativeFrom="paragraph">
                    <wp:posOffset>53644</wp:posOffset>
                  </wp:positionV>
                  <wp:extent cx="2369489" cy="2257068"/>
                  <wp:effectExtent l="38100" t="38100" r="31115" b="29210"/>
                  <wp:wrapNone/>
                  <wp:docPr id="63" name="Рисунок 63" descr="C:\Users\Kuzovlev_EG.AVTODOR.000\Documents\ГК\Содержание 2011-2013\КОМАНДИРОВКИ_ПРОВЕРКИ\2011\Выезд на дороги\Дон 05.05.2011\DSC00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C:\Users\Kuzovlev_EG.AVTODOR.000\Documents\ГК\Содержание 2011-2013\КОМАНДИРОВКИ_ПРОВЕРКИ\2011\Выезд на дороги\Дон 05.05.2011\DSC00956.JPG"/>
                          <pic:cNvPicPr>
                            <a:picLocks noChangeAspect="1" noChangeArrowheads="1"/>
                          </pic:cNvPicPr>
                        </pic:nvPicPr>
                        <pic:blipFill rotWithShape="1">
                          <a:blip r:embed="rId33" cstate="screen">
                            <a:extLst>
                              <a:ext uri="{28A0092B-C50C-407E-A947-70E740481C1C}">
                                <a14:useLocalDpi xmlns:a14="http://schemas.microsoft.com/office/drawing/2010/main"/>
                              </a:ext>
                            </a:extLst>
                          </a:blip>
                          <a:srcRect/>
                          <a:stretch/>
                        </pic:blipFill>
                        <pic:spPr bwMode="auto">
                          <a:xfrm>
                            <a:off x="0" y="0"/>
                            <a:ext cx="2369489" cy="2257068"/>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69A36A79" w14:textId="77777777" w:rsidTr="00E439B3">
        <w:trPr>
          <w:trHeight w:val="4374"/>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42E516AB"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lastRenderedPageBreak/>
              <w:drawing>
                <wp:anchor distT="0" distB="0" distL="114300" distR="114300" simplePos="0" relativeHeight="251756544" behindDoc="0" locked="0" layoutInCell="1" allowOverlap="1" wp14:anchorId="57D8F659" wp14:editId="396FA626">
                  <wp:simplePos x="0" y="0"/>
                  <wp:positionH relativeFrom="column">
                    <wp:posOffset>2293772</wp:posOffset>
                  </wp:positionH>
                  <wp:positionV relativeFrom="paragraph">
                    <wp:posOffset>48489</wp:posOffset>
                  </wp:positionV>
                  <wp:extent cx="3785402" cy="2626156"/>
                  <wp:effectExtent l="38100" t="38100" r="43815" b="41275"/>
                  <wp:wrapNone/>
                  <wp:docPr id="64" name="Рисунок 64" descr="C:\Users\Kuzovlev_EG.AVTODOR.000\Documents\ГК\Содержание 2011-2013\КОМАНДИРОВКИ_ПРОВЕРКИ\2011\Выезд на дороги\Дон 05.05.2011\DSC009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C:\Users\Kuzovlev_EG.AVTODOR.000\Documents\ГК\Содержание 2011-2013\КОМАНДИРОВКИ_ПРОВЕРКИ\2011\Выезд на дороги\Дон 05.05.2011\DSC00999.JPG"/>
                          <pic:cNvPicPr>
                            <a:picLocks noChangeAspect="1" noChangeArrowheads="1"/>
                          </pic:cNvPicPr>
                        </pic:nvPicPr>
                        <pic:blipFill rotWithShape="1">
                          <a:blip r:embed="rId34" cstate="screen">
                            <a:extLst>
                              <a:ext uri="{28A0092B-C50C-407E-A947-70E740481C1C}">
                                <a14:useLocalDpi xmlns:a14="http://schemas.microsoft.com/office/drawing/2010/main"/>
                              </a:ext>
                            </a:extLst>
                          </a:blip>
                          <a:srcRect/>
                          <a:stretch/>
                        </pic:blipFill>
                        <pic:spPr bwMode="auto">
                          <a:xfrm>
                            <a:off x="0" y="0"/>
                            <a:ext cx="3786019" cy="2626584"/>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3BC5E6B4"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3D388151"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мелкого мусора на обочинах и разделительной полосе</w:t>
            </w:r>
          </w:p>
        </w:tc>
      </w:tr>
      <w:tr w:rsidR="000C1501" w:rsidRPr="000C1501" w14:paraId="04B5CA1E" w14:textId="77777777" w:rsidTr="00E439B3">
        <w:trPr>
          <w:trHeight w:val="4384"/>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32305EE8" w14:textId="6BAB3130" w:rsidR="00817BCE" w:rsidRPr="000C1501" w:rsidRDefault="00BD2FF9" w:rsidP="004E36F1">
            <w:pPr>
              <w:autoSpaceDE w:val="0"/>
              <w:autoSpaceDN w:val="0"/>
              <w:adjustRightInd w:val="0"/>
              <w:spacing w:after="0"/>
              <w:jc w:val="center"/>
              <w:outlineLvl w:val="0"/>
              <w:rPr>
                <w:rFonts w:eastAsia="Calibri"/>
                <w:b/>
                <w:lang w:eastAsia="en-US"/>
              </w:rPr>
            </w:pPr>
            <w:r w:rsidRPr="000C1501">
              <w:rPr>
                <w:rFonts w:ascii="Calibri" w:eastAsia="Calibri" w:hAnsi="Calibri"/>
                <w:noProof/>
              </w:rPr>
              <w:drawing>
                <wp:anchor distT="0" distB="0" distL="114300" distR="114300" simplePos="0" relativeHeight="251761664" behindDoc="0" locked="0" layoutInCell="1" allowOverlap="1" wp14:anchorId="0B45D647" wp14:editId="4EC4B6F2">
                  <wp:simplePos x="0" y="0"/>
                  <wp:positionH relativeFrom="column">
                    <wp:posOffset>2702560</wp:posOffset>
                  </wp:positionH>
                  <wp:positionV relativeFrom="paragraph">
                    <wp:posOffset>98425</wp:posOffset>
                  </wp:positionV>
                  <wp:extent cx="3522345" cy="2600325"/>
                  <wp:effectExtent l="38100" t="38100" r="40005" b="47625"/>
                  <wp:wrapNone/>
                  <wp:docPr id="10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22345" cy="2600325"/>
                          </a:xfrm>
                          <a:prstGeom prst="rect">
                            <a:avLst/>
                          </a:prstGeom>
                          <a:noFill/>
                          <a:ln w="38100">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tc>
      </w:tr>
      <w:tr w:rsidR="000C1501" w:rsidRPr="000C1501" w14:paraId="1E788378"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4D17A096"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посторонних предметов на обочинах и разделительной полосе влияющих на безопасность</w:t>
            </w:r>
          </w:p>
        </w:tc>
      </w:tr>
      <w:tr w:rsidR="000C1501" w:rsidRPr="000C1501" w14:paraId="01B03239" w14:textId="77777777" w:rsidTr="00E439B3">
        <w:trPr>
          <w:trHeight w:val="4232"/>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1058586E" w14:textId="6F293B19" w:rsidR="00817BCE" w:rsidRPr="000C1501" w:rsidRDefault="00BD2FF9" w:rsidP="004E36F1">
            <w:pPr>
              <w:autoSpaceDE w:val="0"/>
              <w:autoSpaceDN w:val="0"/>
              <w:adjustRightInd w:val="0"/>
              <w:spacing w:after="0"/>
              <w:jc w:val="center"/>
              <w:outlineLvl w:val="0"/>
              <w:rPr>
                <w:rFonts w:eastAsia="Calibri"/>
                <w:b/>
                <w:lang w:eastAsia="en-US"/>
              </w:rPr>
            </w:pPr>
            <w:r w:rsidRPr="000C1501">
              <w:rPr>
                <w:rFonts w:ascii="Calibri" w:eastAsia="Calibri" w:hAnsi="Calibri"/>
                <w:noProof/>
              </w:rPr>
              <w:lastRenderedPageBreak/>
              <w:drawing>
                <wp:anchor distT="0" distB="0" distL="114300" distR="114300" simplePos="0" relativeHeight="251762688" behindDoc="0" locked="0" layoutInCell="1" allowOverlap="1" wp14:anchorId="113A0670" wp14:editId="0C81EB36">
                  <wp:simplePos x="0" y="0"/>
                  <wp:positionH relativeFrom="column">
                    <wp:posOffset>390525</wp:posOffset>
                  </wp:positionH>
                  <wp:positionV relativeFrom="paragraph">
                    <wp:posOffset>87630</wp:posOffset>
                  </wp:positionV>
                  <wp:extent cx="3395345" cy="2433320"/>
                  <wp:effectExtent l="38100" t="38100" r="33655" b="43180"/>
                  <wp:wrapNone/>
                  <wp:docPr id="10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95345" cy="2433320"/>
                          </a:xfrm>
                          <a:prstGeom prst="rect">
                            <a:avLst/>
                          </a:prstGeom>
                          <a:noFill/>
                          <a:ln w="38100">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28453287" w14:textId="1DBA8073" w:rsidR="00817BCE" w:rsidRPr="000C1501" w:rsidRDefault="00BD2FF9"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noProof/>
              </w:rPr>
              <w:drawing>
                <wp:anchor distT="0" distB="0" distL="114300" distR="114300" simplePos="0" relativeHeight="251763712" behindDoc="0" locked="0" layoutInCell="1" allowOverlap="1" wp14:anchorId="7A15A357" wp14:editId="63004DEE">
                  <wp:simplePos x="0" y="0"/>
                  <wp:positionH relativeFrom="column">
                    <wp:posOffset>1000125</wp:posOffset>
                  </wp:positionH>
                  <wp:positionV relativeFrom="paragraph">
                    <wp:posOffset>79375</wp:posOffset>
                  </wp:positionV>
                  <wp:extent cx="2989580" cy="2544445"/>
                  <wp:effectExtent l="38100" t="38100" r="39370" b="46355"/>
                  <wp:wrapNone/>
                  <wp:docPr id="9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89580" cy="2544445"/>
                          </a:xfrm>
                          <a:prstGeom prst="rect">
                            <a:avLst/>
                          </a:prstGeom>
                          <a:noFill/>
                          <a:ln w="38100">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tc>
      </w:tr>
      <w:tr w:rsidR="000C1501" w:rsidRPr="000C1501" w14:paraId="4FC4DECC"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5F836BA1"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посторонних предметов на проезжей части</w:t>
            </w:r>
          </w:p>
        </w:tc>
      </w:tr>
      <w:tr w:rsidR="000C1501" w:rsidRPr="000C1501" w14:paraId="0B08DE25" w14:textId="77777777" w:rsidTr="00E439B3">
        <w:trPr>
          <w:trHeight w:val="3929"/>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4EA42AC0"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58592" behindDoc="0" locked="0" layoutInCell="1" allowOverlap="1" wp14:anchorId="2B284AB3" wp14:editId="43C685E0">
                  <wp:simplePos x="0" y="0"/>
                  <wp:positionH relativeFrom="column">
                    <wp:posOffset>2235251</wp:posOffset>
                  </wp:positionH>
                  <wp:positionV relativeFrom="paragraph">
                    <wp:posOffset>71933</wp:posOffset>
                  </wp:positionV>
                  <wp:extent cx="4425084" cy="2362809"/>
                  <wp:effectExtent l="38100" t="38100" r="33020" b="38100"/>
                  <wp:wrapNone/>
                  <wp:docPr id="65" name="Рисунок 65" descr="C:\Users\Kuzovlev_EG.AVTODOR.000\Documents\ГК\Содержание 2011-2013\КОМАНДИРОВКИ_ПРОВЕРКИ\2011\Выезд на дороги\Дон 05.05.2011\DSC0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C:\Users\Kuzovlev_EG.AVTODOR.000\Documents\ГК\Содержание 2011-2013\КОМАНДИРОВКИ_ПРОВЕРКИ\2011\Выезд на дороги\Дон 05.05.2011\DSC01019.JPG"/>
                          <pic:cNvPicPr>
                            <a:picLocks noChangeAspect="1" noChangeArrowheads="1"/>
                          </pic:cNvPicPr>
                        </pic:nvPicPr>
                        <pic:blipFill rotWithShape="1">
                          <a:blip r:embed="rId38" cstate="screen">
                            <a:extLst>
                              <a:ext uri="{28A0092B-C50C-407E-A947-70E740481C1C}">
                                <a14:useLocalDpi xmlns:a14="http://schemas.microsoft.com/office/drawing/2010/main"/>
                              </a:ext>
                            </a:extLst>
                          </a:blip>
                          <a:srcRect b="20093"/>
                          <a:stretch/>
                        </pic:blipFill>
                        <pic:spPr bwMode="auto">
                          <a:xfrm>
                            <a:off x="0" y="0"/>
                            <a:ext cx="4424657" cy="2362581"/>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005C2077"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6E3EF579"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мусора на осевых полосах и полосах безопасности обозначенных линиями горизонтальной дорожной разметки</w:t>
            </w:r>
          </w:p>
        </w:tc>
      </w:tr>
      <w:tr w:rsidR="000C1501" w:rsidRPr="000C1501" w14:paraId="409A0386" w14:textId="77777777" w:rsidTr="00E439B3">
        <w:trPr>
          <w:trHeight w:val="4178"/>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6956324B" w14:textId="1D517DCB" w:rsidR="00817BCE" w:rsidRPr="000C1501" w:rsidRDefault="00BD2FF9" w:rsidP="004E36F1">
            <w:pPr>
              <w:autoSpaceDE w:val="0"/>
              <w:autoSpaceDN w:val="0"/>
              <w:adjustRightInd w:val="0"/>
              <w:spacing w:after="0"/>
              <w:jc w:val="center"/>
              <w:outlineLvl w:val="0"/>
              <w:rPr>
                <w:rFonts w:eastAsia="Calibri"/>
                <w:b/>
                <w:lang w:eastAsia="en-US"/>
              </w:rPr>
            </w:pPr>
            <w:r w:rsidRPr="000C1501">
              <w:rPr>
                <w:rFonts w:ascii="Calibri" w:eastAsia="Calibri" w:hAnsi="Calibri"/>
                <w:noProof/>
              </w:rPr>
              <w:lastRenderedPageBreak/>
              <w:drawing>
                <wp:anchor distT="0" distB="0" distL="114300" distR="114300" simplePos="0" relativeHeight="251764736" behindDoc="0" locked="0" layoutInCell="1" allowOverlap="1" wp14:anchorId="320ABBD7" wp14:editId="7779F8FA">
                  <wp:simplePos x="0" y="0"/>
                  <wp:positionH relativeFrom="column">
                    <wp:posOffset>456565</wp:posOffset>
                  </wp:positionH>
                  <wp:positionV relativeFrom="paragraph">
                    <wp:posOffset>127635</wp:posOffset>
                  </wp:positionV>
                  <wp:extent cx="3222625" cy="2369820"/>
                  <wp:effectExtent l="38100" t="38100" r="34925" b="30480"/>
                  <wp:wrapNone/>
                  <wp:docPr id="9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22625" cy="2369820"/>
                          </a:xfrm>
                          <a:prstGeom prst="rect">
                            <a:avLst/>
                          </a:prstGeom>
                          <a:noFill/>
                          <a:ln w="2857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14:paraId="2AD468E0" w14:textId="77777777" w:rsidR="00817BCE" w:rsidRPr="000C1501" w:rsidRDefault="00817BCE" w:rsidP="004E36F1">
            <w:pPr>
              <w:autoSpaceDE w:val="0"/>
              <w:autoSpaceDN w:val="0"/>
              <w:adjustRightInd w:val="0"/>
              <w:spacing w:after="0"/>
              <w:jc w:val="center"/>
              <w:outlineLvl w:val="0"/>
              <w:rPr>
                <w:rFonts w:eastAsia="Calibri"/>
                <w:b/>
                <w:lang w:eastAsia="en-US"/>
              </w:rPr>
            </w:pPr>
          </w:p>
          <w:p w14:paraId="31C82461" w14:textId="77777777" w:rsidR="00817BCE" w:rsidRPr="000C1501" w:rsidRDefault="00817BCE">
            <w:pPr>
              <w:autoSpaceDE w:val="0"/>
              <w:autoSpaceDN w:val="0"/>
              <w:adjustRightInd w:val="0"/>
              <w:spacing w:after="0"/>
              <w:jc w:val="center"/>
              <w:outlineLvl w:val="0"/>
              <w:rPr>
                <w:rFonts w:eastAsia="Calibri"/>
                <w:b/>
                <w:lang w:eastAsia="en-US"/>
              </w:rPr>
            </w:pPr>
          </w:p>
          <w:p w14:paraId="66287042" w14:textId="77777777" w:rsidR="00817BCE" w:rsidRPr="000C1501" w:rsidRDefault="00817BCE">
            <w:pPr>
              <w:autoSpaceDE w:val="0"/>
              <w:autoSpaceDN w:val="0"/>
              <w:adjustRightInd w:val="0"/>
              <w:spacing w:after="0"/>
              <w:jc w:val="center"/>
              <w:outlineLvl w:val="0"/>
              <w:rPr>
                <w:rFonts w:eastAsia="Calibri"/>
                <w:b/>
                <w:lang w:eastAsia="en-US"/>
              </w:rPr>
            </w:pPr>
          </w:p>
          <w:p w14:paraId="386777B5" w14:textId="77777777" w:rsidR="00817BCE" w:rsidRPr="000C1501" w:rsidRDefault="00817BCE">
            <w:pPr>
              <w:autoSpaceDE w:val="0"/>
              <w:autoSpaceDN w:val="0"/>
              <w:adjustRightInd w:val="0"/>
              <w:spacing w:after="0"/>
              <w:jc w:val="center"/>
              <w:outlineLvl w:val="0"/>
              <w:rPr>
                <w:rFonts w:eastAsia="Calibri"/>
                <w:b/>
                <w:lang w:eastAsia="en-US"/>
              </w:rPr>
            </w:pPr>
          </w:p>
          <w:p w14:paraId="74682B86" w14:textId="77777777" w:rsidR="00817BCE" w:rsidRPr="000C1501" w:rsidRDefault="00817BCE">
            <w:pPr>
              <w:autoSpaceDE w:val="0"/>
              <w:autoSpaceDN w:val="0"/>
              <w:adjustRightInd w:val="0"/>
              <w:spacing w:after="0"/>
              <w:jc w:val="center"/>
              <w:outlineLvl w:val="0"/>
              <w:rPr>
                <w:rFonts w:eastAsia="Calibri"/>
                <w:b/>
                <w:lang w:eastAsia="en-US"/>
              </w:rPr>
            </w:pPr>
          </w:p>
        </w:tc>
        <w:tc>
          <w:tcPr>
            <w:tcW w:w="2743" w:type="pct"/>
            <w:shd w:val="clear" w:color="auto" w:fill="auto"/>
          </w:tcPr>
          <w:p w14:paraId="5B5AAC8A" w14:textId="4D579525" w:rsidR="00817BCE" w:rsidRPr="000C1501" w:rsidRDefault="00BD2FF9">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noProof/>
              </w:rPr>
              <w:drawing>
                <wp:anchor distT="0" distB="0" distL="114300" distR="114300" simplePos="0" relativeHeight="251765760" behindDoc="0" locked="0" layoutInCell="1" allowOverlap="1" wp14:anchorId="60D4FC4C" wp14:editId="27FDC411">
                  <wp:simplePos x="0" y="0"/>
                  <wp:positionH relativeFrom="column">
                    <wp:posOffset>862965</wp:posOffset>
                  </wp:positionH>
                  <wp:positionV relativeFrom="paragraph">
                    <wp:posOffset>127635</wp:posOffset>
                  </wp:positionV>
                  <wp:extent cx="3281680" cy="2390775"/>
                  <wp:effectExtent l="38100" t="38100" r="33020" b="47625"/>
                  <wp:wrapNone/>
                  <wp:docPr id="9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81680" cy="2390775"/>
                          </a:xfrm>
                          <a:prstGeom prst="rect">
                            <a:avLst/>
                          </a:prstGeom>
                          <a:noFill/>
                          <a:ln w="38100">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tc>
      </w:tr>
      <w:tr w:rsidR="000C1501" w:rsidRPr="000C1501" w14:paraId="01D1050A" w14:textId="77777777" w:rsidTr="00E439B3">
        <w:trPr>
          <w:cnfStyle w:val="000000100000" w:firstRow="0" w:lastRow="0" w:firstColumn="0" w:lastColumn="0" w:oddVBand="0" w:evenVBand="0" w:oddHBand="1" w:evenHBand="0" w:firstRowFirstColumn="0" w:firstRowLastColumn="0" w:lastRowFirstColumn="0" w:lastRowLastColumn="0"/>
          <w:trHeight w:val="263"/>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6F85F9E7"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мусора на остановках общественного транспорта, площадках отдыха и стоянках транспортных средств</w:t>
            </w:r>
          </w:p>
        </w:tc>
      </w:tr>
      <w:tr w:rsidR="000C1501" w:rsidRPr="000C1501" w14:paraId="6EFB6DFA" w14:textId="77777777" w:rsidTr="00E439B3">
        <w:trPr>
          <w:trHeight w:val="3948"/>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4ABAF652"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noProof/>
              </w:rPr>
              <w:drawing>
                <wp:anchor distT="0" distB="0" distL="114300" distR="114300" simplePos="0" relativeHeight="251745280" behindDoc="0" locked="0" layoutInCell="1" allowOverlap="1" wp14:anchorId="65DFDD9A" wp14:editId="58454FA9">
                  <wp:simplePos x="0" y="0"/>
                  <wp:positionH relativeFrom="column">
                    <wp:posOffset>249555</wp:posOffset>
                  </wp:positionH>
                  <wp:positionV relativeFrom="paragraph">
                    <wp:posOffset>125951</wp:posOffset>
                  </wp:positionV>
                  <wp:extent cx="3593557" cy="2154068"/>
                  <wp:effectExtent l="38100" t="38100" r="45085" b="36830"/>
                  <wp:wrapNone/>
                  <wp:docPr id="66" name="i-main-pic" descr="Картинка 6 из 803">
                    <a:hlinkClick xmlns:a="http://schemas.openxmlformats.org/drawingml/2006/main" r:id="rId4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6 из 803">
                            <a:hlinkClick r:id="rId41" tgtFrame="_blank"/>
                          </pic:cNvPr>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3593557" cy="2154068"/>
                          </a:xfrm>
                          <a:prstGeom prst="rect">
                            <a:avLst/>
                          </a:prstGeom>
                          <a:noFill/>
                          <a:ln w="38100">
                            <a:solidFill>
                              <a:srgbClr val="FF0000"/>
                            </a:solidFill>
                          </a:ln>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01888FA5"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noProof/>
              </w:rPr>
              <w:drawing>
                <wp:anchor distT="0" distB="0" distL="114300" distR="114300" simplePos="0" relativeHeight="251746304" behindDoc="0" locked="0" layoutInCell="1" allowOverlap="1" wp14:anchorId="760DE3C1" wp14:editId="0DE74965">
                  <wp:simplePos x="0" y="0"/>
                  <wp:positionH relativeFrom="column">
                    <wp:posOffset>981075</wp:posOffset>
                  </wp:positionH>
                  <wp:positionV relativeFrom="paragraph">
                    <wp:posOffset>54389</wp:posOffset>
                  </wp:positionV>
                  <wp:extent cx="3040077" cy="2274073"/>
                  <wp:effectExtent l="38100" t="38100" r="46355" b="31115"/>
                  <wp:wrapNone/>
                  <wp:docPr id="67" name="i-main-pic" descr="Картинка 78 из 803">
                    <a:hlinkClick xmlns:a="http://schemas.openxmlformats.org/drawingml/2006/main" r:id="rId4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78 из 803">
                            <a:hlinkClick r:id="rId43" tgtFrame="_blank"/>
                          </pic:cNvPr>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3040077" cy="2274073"/>
                          </a:xfrm>
                          <a:prstGeom prst="rect">
                            <a:avLst/>
                          </a:prstGeom>
                          <a:noFill/>
                          <a:ln w="38100">
                            <a:solidFill>
                              <a:srgbClr val="FF0000"/>
                            </a:solidFill>
                          </a:ln>
                        </pic:spPr>
                      </pic:pic>
                    </a:graphicData>
                  </a:graphic>
                  <wp14:sizeRelH relativeFrom="page">
                    <wp14:pctWidth>0</wp14:pctWidth>
                  </wp14:sizeRelH>
                  <wp14:sizeRelV relativeFrom="page">
                    <wp14:pctHeight>0</wp14:pctHeight>
                  </wp14:sizeRelV>
                </wp:anchor>
              </w:drawing>
            </w:r>
          </w:p>
        </w:tc>
      </w:tr>
      <w:tr w:rsidR="000C1501" w:rsidRPr="000C1501" w14:paraId="0E0029B6"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3EB70323"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мусора на остановках общественного транспорта, площадках отдыха и стоянках транспортных средств</w:t>
            </w:r>
          </w:p>
        </w:tc>
      </w:tr>
      <w:tr w:rsidR="000C1501" w:rsidRPr="000C1501" w14:paraId="1A1EA98F" w14:textId="77777777" w:rsidTr="00E439B3">
        <w:trPr>
          <w:trHeight w:val="3440"/>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374CF659"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noProof/>
              </w:rPr>
              <w:lastRenderedPageBreak/>
              <w:drawing>
                <wp:anchor distT="0" distB="0" distL="114300" distR="114300" simplePos="0" relativeHeight="251747328" behindDoc="0" locked="0" layoutInCell="1" allowOverlap="1" wp14:anchorId="7CF758EA" wp14:editId="381B162C">
                  <wp:simplePos x="0" y="0"/>
                  <wp:positionH relativeFrom="column">
                    <wp:posOffset>50800</wp:posOffset>
                  </wp:positionH>
                  <wp:positionV relativeFrom="paragraph">
                    <wp:posOffset>189175</wp:posOffset>
                  </wp:positionV>
                  <wp:extent cx="3996645" cy="1637969"/>
                  <wp:effectExtent l="38100" t="38100" r="42545" b="38735"/>
                  <wp:wrapNone/>
                  <wp:docPr id="68" name="i-main-pic" descr="Картинка 1089 из 7099">
                    <a:hlinkClick xmlns:a="http://schemas.openxmlformats.org/drawingml/2006/main" r:id="rId45"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1089 из 7099">
                            <a:hlinkClick r:id="rId45" tgtFrame="_blank"/>
                          </pic:cNvPr>
                          <pic:cNvPicPr>
                            <a:picLocks noChangeAspect="1" noChangeArrowheads="1"/>
                          </pic:cNvPicPr>
                        </pic:nvPicPr>
                        <pic:blipFill rotWithShape="1">
                          <a:blip r:embed="rId46" cstate="screen">
                            <a:extLst>
                              <a:ext uri="{28A0092B-C50C-407E-A947-70E740481C1C}">
                                <a14:useLocalDpi xmlns:a14="http://schemas.microsoft.com/office/drawing/2010/main"/>
                              </a:ext>
                            </a:extLst>
                          </a:blip>
                          <a:srcRect/>
                          <a:stretch/>
                        </pic:blipFill>
                        <pic:spPr bwMode="auto">
                          <a:xfrm>
                            <a:off x="0" y="0"/>
                            <a:ext cx="3996645" cy="1637969"/>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1E9375E6"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noProof/>
              </w:rPr>
              <w:drawing>
                <wp:anchor distT="0" distB="0" distL="114300" distR="114300" simplePos="0" relativeHeight="251748352" behindDoc="0" locked="0" layoutInCell="1" allowOverlap="1" wp14:anchorId="022E77EB" wp14:editId="4BBB355B">
                  <wp:simplePos x="0" y="0"/>
                  <wp:positionH relativeFrom="column">
                    <wp:posOffset>1354979</wp:posOffset>
                  </wp:positionH>
                  <wp:positionV relativeFrom="paragraph">
                    <wp:posOffset>94146</wp:posOffset>
                  </wp:positionV>
                  <wp:extent cx="2170706" cy="1951104"/>
                  <wp:effectExtent l="57150" t="57150" r="58420" b="49530"/>
                  <wp:wrapNone/>
                  <wp:docPr id="69" name="i-main-pic" descr="Картинка 0 из 7096">
                    <a:hlinkClick xmlns:a="http://schemas.openxmlformats.org/drawingml/2006/main" r:id="rId4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0 из 7096">
                            <a:hlinkClick r:id="rId47" tgtFrame="_blank"/>
                          </pic:cNvPr>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2170706" cy="1951104"/>
                          </a:xfrm>
                          <a:prstGeom prst="rect">
                            <a:avLst/>
                          </a:prstGeom>
                          <a:noFill/>
                          <a:ln w="57150">
                            <a:solidFill>
                              <a:srgbClr val="92D050"/>
                            </a:solidFill>
                          </a:ln>
                        </pic:spPr>
                      </pic:pic>
                    </a:graphicData>
                  </a:graphic>
                  <wp14:sizeRelH relativeFrom="page">
                    <wp14:pctWidth>0</wp14:pctWidth>
                  </wp14:sizeRelH>
                  <wp14:sizeRelV relativeFrom="page">
                    <wp14:pctHeight>0</wp14:pctHeight>
                  </wp14:sizeRelV>
                </wp:anchor>
              </w:drawing>
            </w:r>
          </w:p>
        </w:tc>
      </w:tr>
      <w:tr w:rsidR="000C1501" w:rsidRPr="000C1501" w14:paraId="47CFE0C3"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255BA4D9"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Переполненные контейнеры для сбора мусора на остановках общественного транспорта, площадках отдыха и стоянках транспортных средств</w:t>
            </w:r>
          </w:p>
        </w:tc>
      </w:tr>
      <w:tr w:rsidR="000C1501" w:rsidRPr="000C1501" w14:paraId="32587880" w14:textId="77777777" w:rsidTr="00E439B3">
        <w:trPr>
          <w:trHeight w:val="3098"/>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0CEE8112"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50400" behindDoc="0" locked="0" layoutInCell="1" allowOverlap="1" wp14:anchorId="67FACCBC" wp14:editId="1B8D2FA0">
                  <wp:simplePos x="0" y="0"/>
                  <wp:positionH relativeFrom="column">
                    <wp:posOffset>3175</wp:posOffset>
                  </wp:positionH>
                  <wp:positionV relativeFrom="paragraph">
                    <wp:posOffset>94063</wp:posOffset>
                  </wp:positionV>
                  <wp:extent cx="4079019" cy="1829055"/>
                  <wp:effectExtent l="38100" t="38100" r="36195" b="38100"/>
                  <wp:wrapNone/>
                  <wp:docPr id="70" name="Рисунок 70" descr="C:\Users\Kuzovlev_EG.AVTODOR.000\Desktop\Дефекты содержания\Дефекты содержания\Дефекты содержания\Летнее\Разрушение покрытия тротуа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uzovlev_EG.AVTODOR.000\Desktop\Дефекты содержания\Дефекты содержания\Дефекты содержания\Летнее\Разрушение покрытия тротуара.JPG"/>
                          <pic:cNvPicPr>
                            <a:picLocks noChangeAspect="1" noChangeArrowheads="1"/>
                          </pic:cNvPicPr>
                        </pic:nvPicPr>
                        <pic:blipFill rotWithShape="1">
                          <a:blip r:embed="rId49" cstate="screen">
                            <a:extLst>
                              <a:ext uri="{28A0092B-C50C-407E-A947-70E740481C1C}">
                                <a14:useLocalDpi xmlns:a14="http://schemas.microsoft.com/office/drawing/2010/main"/>
                              </a:ext>
                            </a:extLst>
                          </a:blip>
                          <a:srcRect/>
                          <a:stretch/>
                        </pic:blipFill>
                        <pic:spPr bwMode="auto">
                          <a:xfrm>
                            <a:off x="0" y="0"/>
                            <a:ext cx="4079019" cy="1829055"/>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34DA360E"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noProof/>
              </w:rPr>
              <w:drawing>
                <wp:anchor distT="0" distB="0" distL="114300" distR="114300" simplePos="0" relativeHeight="251751424" behindDoc="0" locked="0" layoutInCell="1" allowOverlap="1" wp14:anchorId="1268D31C" wp14:editId="5A77A5AC">
                  <wp:simplePos x="0" y="0"/>
                  <wp:positionH relativeFrom="column">
                    <wp:posOffset>948690</wp:posOffset>
                  </wp:positionH>
                  <wp:positionV relativeFrom="paragraph">
                    <wp:posOffset>95029</wp:posOffset>
                  </wp:positionV>
                  <wp:extent cx="3061252" cy="1819006"/>
                  <wp:effectExtent l="38100" t="38100" r="44450" b="29210"/>
                  <wp:wrapNone/>
                  <wp:docPr id="71" name="i-main-pic" descr="Картинка 547 из 4187">
                    <a:hlinkClick xmlns:a="http://schemas.openxmlformats.org/drawingml/2006/main" r:id="rId5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547 из 4187">
                            <a:hlinkClick r:id="rId50" tgtFrame="_blank"/>
                          </pic:cNvPr>
                          <pic:cNvPicPr>
                            <a:picLocks noChangeAspect="1" noChangeArrowheads="1"/>
                          </pic:cNvPicPr>
                        </pic:nvPicPr>
                        <pic:blipFill rotWithShape="1">
                          <a:blip r:embed="rId51" cstate="screen">
                            <a:extLst>
                              <a:ext uri="{28A0092B-C50C-407E-A947-70E740481C1C}">
                                <a14:useLocalDpi xmlns:a14="http://schemas.microsoft.com/office/drawing/2010/main"/>
                              </a:ext>
                            </a:extLst>
                          </a:blip>
                          <a:srcRect/>
                          <a:stretch/>
                        </pic:blipFill>
                        <pic:spPr bwMode="auto">
                          <a:xfrm>
                            <a:off x="0" y="0"/>
                            <a:ext cx="3061252" cy="1819006"/>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1485779A"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07138FEF"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Не очищенные от мусора тротуары</w:t>
            </w:r>
          </w:p>
        </w:tc>
      </w:tr>
      <w:tr w:rsidR="000C1501" w:rsidRPr="000C1501" w14:paraId="7FA4F8E9" w14:textId="77777777" w:rsidTr="00E439B3">
        <w:trPr>
          <w:trHeight w:val="4615"/>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5F4A1620" w14:textId="31FADB23" w:rsidR="00817BCE" w:rsidRPr="000C1501" w:rsidRDefault="00BD2FF9" w:rsidP="004E36F1">
            <w:pPr>
              <w:autoSpaceDE w:val="0"/>
              <w:autoSpaceDN w:val="0"/>
              <w:adjustRightInd w:val="0"/>
              <w:spacing w:after="0"/>
              <w:jc w:val="center"/>
              <w:outlineLvl w:val="0"/>
              <w:rPr>
                <w:rFonts w:eastAsia="Calibri"/>
                <w:b/>
                <w:lang w:eastAsia="en-US"/>
              </w:rPr>
            </w:pPr>
            <w:r w:rsidRPr="000C1501">
              <w:rPr>
                <w:rFonts w:ascii="Calibri" w:eastAsia="Calibri" w:hAnsi="Calibri"/>
                <w:noProof/>
              </w:rPr>
              <w:lastRenderedPageBreak/>
              <w:drawing>
                <wp:anchor distT="0" distB="0" distL="114300" distR="114300" simplePos="0" relativeHeight="251766784" behindDoc="0" locked="0" layoutInCell="1" allowOverlap="1" wp14:anchorId="3B1BA2C8" wp14:editId="759360F0">
                  <wp:simplePos x="0" y="0"/>
                  <wp:positionH relativeFrom="column">
                    <wp:posOffset>353695</wp:posOffset>
                  </wp:positionH>
                  <wp:positionV relativeFrom="paragraph">
                    <wp:posOffset>64135</wp:posOffset>
                  </wp:positionV>
                  <wp:extent cx="3542030" cy="2602230"/>
                  <wp:effectExtent l="38100" t="38100" r="39370" b="45720"/>
                  <wp:wrapNone/>
                  <wp:docPr id="9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02230"/>
                          </a:xfrm>
                          <a:prstGeom prst="rect">
                            <a:avLst/>
                          </a:prstGeom>
                          <a:noFill/>
                          <a:ln w="38100">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383FB8E5"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28896" behindDoc="0" locked="0" layoutInCell="1" allowOverlap="1" wp14:anchorId="2E40B0B1" wp14:editId="02C74E92">
                  <wp:simplePos x="0" y="0"/>
                  <wp:positionH relativeFrom="column">
                    <wp:posOffset>631190</wp:posOffset>
                  </wp:positionH>
                  <wp:positionV relativeFrom="paragraph">
                    <wp:posOffset>290443</wp:posOffset>
                  </wp:positionV>
                  <wp:extent cx="3800723" cy="2080592"/>
                  <wp:effectExtent l="38100" t="38100" r="28575" b="34290"/>
                  <wp:wrapNone/>
                  <wp:docPr id="72" name="Рисунок 72" descr="C:\Users\Kuzovlev_EG.AVTODOR.000\Documents\ГК\Содержание 2011-2013\КОМАНДИРОВКИ_ПРОВЕРКИ\2011\Выезд на дороги\Дон 05.05.2011\DSC01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C:\Users\Kuzovlev_EG.AVTODOR.000\Documents\ГК\Содержание 2011-2013\КОМАНДИРОВКИ_ПРОВЕРКИ\2011\Выезд на дороги\Дон 05.05.2011\DSC01043.JPG"/>
                          <pic:cNvPicPr>
                            <a:picLocks noChangeAspect="1" noChangeArrowheads="1"/>
                          </pic:cNvPicPr>
                        </pic:nvPicPr>
                        <pic:blipFill rotWithShape="1">
                          <a:blip r:embed="rId53" cstate="screen">
                            <a:extLst>
                              <a:ext uri="{28A0092B-C50C-407E-A947-70E740481C1C}">
                                <a14:useLocalDpi xmlns:a14="http://schemas.microsoft.com/office/drawing/2010/main"/>
                              </a:ext>
                            </a:extLst>
                          </a:blip>
                          <a:srcRect t="17887"/>
                          <a:stretch/>
                        </pic:blipFill>
                        <pic:spPr bwMode="auto">
                          <a:xfrm>
                            <a:off x="0" y="0"/>
                            <a:ext cx="3800723" cy="2080592"/>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2576FEFE"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76EE0D09"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Не очищенная от мусора система водоотвода (водоотводные, прикромочные лотки, быстротоки, нагорные канавы и т.д.)</w:t>
            </w:r>
          </w:p>
        </w:tc>
      </w:tr>
      <w:tr w:rsidR="000C1501" w:rsidRPr="000C1501" w14:paraId="126F1523" w14:textId="77777777" w:rsidTr="00E439B3">
        <w:trPr>
          <w:trHeight w:val="4232"/>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61211F54"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29920" behindDoc="0" locked="0" layoutInCell="1" allowOverlap="1" wp14:anchorId="331DE978" wp14:editId="1D925D71">
                  <wp:simplePos x="0" y="0"/>
                  <wp:positionH relativeFrom="column">
                    <wp:posOffset>583786</wp:posOffset>
                  </wp:positionH>
                  <wp:positionV relativeFrom="paragraph">
                    <wp:posOffset>133792</wp:posOffset>
                  </wp:positionV>
                  <wp:extent cx="2918129" cy="2479756"/>
                  <wp:effectExtent l="38100" t="38100" r="34925" b="34925"/>
                  <wp:wrapNone/>
                  <wp:docPr id="73" name="Рисунок 73" descr="C:\Users\Kuzovlev_EG.AVTODOR.000\Documents\ГК\Фотоматериалы\101MSDCF\DSC02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C:\Users\Kuzovlev_EG.AVTODOR.000\Documents\ГК\Фотоматериалы\101MSDCF\DSC02416.JPG"/>
                          <pic:cNvPicPr>
                            <a:picLocks noChangeAspect="1" noChangeArrowheads="1"/>
                          </pic:cNvPicPr>
                        </pic:nvPicPr>
                        <pic:blipFill rotWithShape="1">
                          <a:blip r:embed="rId54" cstate="screen">
                            <a:extLst>
                              <a:ext uri="{28A0092B-C50C-407E-A947-70E740481C1C}">
                                <a14:useLocalDpi xmlns:a14="http://schemas.microsoft.com/office/drawing/2010/main"/>
                              </a:ext>
                            </a:extLst>
                          </a:blip>
                          <a:srcRect/>
                          <a:stretch/>
                        </pic:blipFill>
                        <pic:spPr bwMode="auto">
                          <a:xfrm>
                            <a:off x="0" y="0"/>
                            <a:ext cx="2918129" cy="2479756"/>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4EBBB72D"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30944" behindDoc="0" locked="0" layoutInCell="1" allowOverlap="1" wp14:anchorId="13176F0D" wp14:editId="050C05A4">
                  <wp:simplePos x="0" y="0"/>
                  <wp:positionH relativeFrom="column">
                    <wp:posOffset>1641475</wp:posOffset>
                  </wp:positionH>
                  <wp:positionV relativeFrom="paragraph">
                    <wp:posOffset>117613</wp:posOffset>
                  </wp:positionV>
                  <wp:extent cx="2043485" cy="2503989"/>
                  <wp:effectExtent l="38100" t="38100" r="33020" b="29845"/>
                  <wp:wrapNone/>
                  <wp:docPr id="74" name="Рисунок 74" descr="C:\Users\Kuzovlev_EG.AVTODOR.000\Documents\ГК\Фотоматериалы\101MSDCF\DSC02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C:\Users\Kuzovlev_EG.AVTODOR.000\Documents\ГК\Фотоматериалы\101MSDCF\DSC02422.JPG"/>
                          <pic:cNvPicPr>
                            <a:picLocks noChangeAspect="1" noChangeArrowheads="1"/>
                          </pic:cNvPicPr>
                        </pic:nvPicPr>
                        <pic:blipFill rotWithShape="1">
                          <a:blip r:embed="rId55" cstate="screen">
                            <a:extLst>
                              <a:ext uri="{28A0092B-C50C-407E-A947-70E740481C1C}">
                                <a14:useLocalDpi xmlns:a14="http://schemas.microsoft.com/office/drawing/2010/main"/>
                              </a:ext>
                            </a:extLst>
                          </a:blip>
                          <a:srcRect/>
                          <a:stretch/>
                        </pic:blipFill>
                        <pic:spPr bwMode="auto">
                          <a:xfrm>
                            <a:off x="0" y="0"/>
                            <a:ext cx="2043485" cy="2503989"/>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442BCEB8" w14:textId="77777777" w:rsidTr="00E439B3">
        <w:trPr>
          <w:cnfStyle w:val="000000100000" w:firstRow="0" w:lastRow="0" w:firstColumn="0" w:lastColumn="0" w:oddVBand="0" w:evenVBand="0" w:oddHBand="1" w:evenHBand="0" w:firstRowFirstColumn="0" w:firstRowLastColumn="0" w:lastRowFirstColumn="0" w:lastRowLastColumn="0"/>
          <w:trHeight w:val="263"/>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4A8AA6BF" w14:textId="77777777" w:rsidR="00817BCE" w:rsidRPr="000C1501" w:rsidRDefault="00817BCE" w:rsidP="004E36F1">
            <w:pPr>
              <w:autoSpaceDE w:val="0"/>
              <w:autoSpaceDN w:val="0"/>
              <w:adjustRightInd w:val="0"/>
              <w:spacing w:after="0"/>
              <w:jc w:val="center"/>
              <w:outlineLvl w:val="0"/>
              <w:rPr>
                <w:rFonts w:eastAsia="Calibri"/>
                <w:b/>
                <w:noProof/>
                <w:lang w:eastAsia="en-US"/>
              </w:rPr>
            </w:pPr>
            <w:r w:rsidRPr="000C1501">
              <w:rPr>
                <w:rFonts w:eastAsia="Calibri"/>
                <w:b/>
                <w:lang w:eastAsia="en-US"/>
              </w:rPr>
              <w:t>Не очищенная от мусора система водоотвода (водоотводные лотки, гасители и т.д.)</w:t>
            </w:r>
          </w:p>
        </w:tc>
      </w:tr>
      <w:tr w:rsidR="000C1501" w:rsidRPr="000C1501" w14:paraId="154AC403" w14:textId="77777777" w:rsidTr="00E439B3">
        <w:trPr>
          <w:trHeight w:val="4516"/>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5FA640CF"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lastRenderedPageBreak/>
              <w:drawing>
                <wp:anchor distT="0" distB="0" distL="114300" distR="114300" simplePos="0" relativeHeight="251731968" behindDoc="0" locked="0" layoutInCell="1" allowOverlap="1" wp14:anchorId="394115BB" wp14:editId="10EB86C5">
                  <wp:simplePos x="0" y="0"/>
                  <wp:positionH relativeFrom="column">
                    <wp:posOffset>878122</wp:posOffset>
                  </wp:positionH>
                  <wp:positionV relativeFrom="paragraph">
                    <wp:posOffset>70292</wp:posOffset>
                  </wp:positionV>
                  <wp:extent cx="1908313" cy="2729857"/>
                  <wp:effectExtent l="38100" t="38100" r="34925" b="33020"/>
                  <wp:wrapNone/>
                  <wp:docPr id="75" name="Рисунок 75" descr="C:\Users\Kuzovlev_EG.AVTODOR.000\Documents\ГК\Фотоматериалы\101MSDCF\DSC02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C:\Users\Kuzovlev_EG.AVTODOR.000\Documents\ГК\Фотоматериалы\101MSDCF\DSC02423.JPG"/>
                          <pic:cNvPicPr>
                            <a:picLocks noChangeAspect="1" noChangeArrowheads="1"/>
                          </pic:cNvPicPr>
                        </pic:nvPicPr>
                        <pic:blipFill rotWithShape="1">
                          <a:blip r:embed="rId56" cstate="screen">
                            <a:extLst>
                              <a:ext uri="{28A0092B-C50C-407E-A947-70E740481C1C}">
                                <a14:useLocalDpi xmlns:a14="http://schemas.microsoft.com/office/drawing/2010/main"/>
                              </a:ext>
                            </a:extLst>
                          </a:blip>
                          <a:srcRect/>
                          <a:stretch/>
                        </pic:blipFill>
                        <pic:spPr bwMode="auto">
                          <a:xfrm>
                            <a:off x="0" y="0"/>
                            <a:ext cx="1914804" cy="2739142"/>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0811287C"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36064" behindDoc="0" locked="0" layoutInCell="1" allowOverlap="1" wp14:anchorId="369DF342" wp14:editId="6489ED96">
                  <wp:simplePos x="0" y="0"/>
                  <wp:positionH relativeFrom="column">
                    <wp:posOffset>885659</wp:posOffset>
                  </wp:positionH>
                  <wp:positionV relativeFrom="paragraph">
                    <wp:posOffset>93980</wp:posOffset>
                  </wp:positionV>
                  <wp:extent cx="3363203" cy="2433063"/>
                  <wp:effectExtent l="38100" t="38100" r="46990" b="43815"/>
                  <wp:wrapNone/>
                  <wp:docPr id="76" name="Рисунок 76" descr="C:\Users\Kuzovlev_EG.AVTODOR.000\Documents\ГК\Дороги работа\Содержание\Внутренняя\Лентионова Л.В\102CANON\IMG_0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C:\Users\Kuzovlev_EG.AVTODOR.000\Documents\ГК\Дороги работа\Содержание\Внутренняя\Лентионова Л.В\102CANON\IMG_0031.JPG"/>
                          <pic:cNvPicPr>
                            <a:picLocks noChangeAspect="1" noChangeArrowheads="1"/>
                          </pic:cNvPicPr>
                        </pic:nvPicPr>
                        <pic:blipFill rotWithShape="1">
                          <a:blip r:embed="rId57" cstate="screen">
                            <a:extLst>
                              <a:ext uri="{28A0092B-C50C-407E-A947-70E740481C1C}">
                                <a14:useLocalDpi xmlns:a14="http://schemas.microsoft.com/office/drawing/2010/main"/>
                              </a:ext>
                            </a:extLst>
                          </a:blip>
                          <a:srcRect/>
                          <a:stretch/>
                        </pic:blipFill>
                        <pic:spPr bwMode="auto">
                          <a:xfrm>
                            <a:off x="0" y="0"/>
                            <a:ext cx="3363203" cy="2433063"/>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0B902059"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704E6BF2"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Не очищенная от мусора система водоотвода (водоотводные лотки, гасители и т.д.)</w:t>
            </w:r>
          </w:p>
        </w:tc>
      </w:tr>
      <w:tr w:rsidR="000C1501" w:rsidRPr="000C1501" w14:paraId="67AC9777" w14:textId="77777777" w:rsidTr="00E439B3">
        <w:trPr>
          <w:trHeight w:val="4515"/>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3335AC82"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32992" behindDoc="0" locked="0" layoutInCell="1" allowOverlap="1" wp14:anchorId="1A6C7FB1" wp14:editId="4F6B67DE">
                  <wp:simplePos x="0" y="0"/>
                  <wp:positionH relativeFrom="column">
                    <wp:posOffset>845931</wp:posOffset>
                  </wp:positionH>
                  <wp:positionV relativeFrom="paragraph">
                    <wp:posOffset>62230</wp:posOffset>
                  </wp:positionV>
                  <wp:extent cx="2099144" cy="2708336"/>
                  <wp:effectExtent l="38100" t="38100" r="34925" b="34925"/>
                  <wp:wrapNone/>
                  <wp:docPr id="77" name="Рисунок 77" descr="C:\Users\Kuzovlev_EG.AVTODOR.000\Documents\ГК\Фотоматериалы\101MSDCF\DSC024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C:\Users\Kuzovlev_EG.AVTODOR.000\Documents\ГК\Фотоматериалы\101MSDCF\DSC02427.JPG"/>
                          <pic:cNvPicPr>
                            <a:picLocks noChangeAspect="1" noChangeArrowheads="1"/>
                          </pic:cNvPicPr>
                        </pic:nvPicPr>
                        <pic:blipFill rotWithShape="1">
                          <a:blip r:embed="rId58" cstate="screen">
                            <a:extLst>
                              <a:ext uri="{28A0092B-C50C-407E-A947-70E740481C1C}">
                                <a14:useLocalDpi xmlns:a14="http://schemas.microsoft.com/office/drawing/2010/main"/>
                              </a:ext>
                            </a:extLst>
                          </a:blip>
                          <a:srcRect/>
                          <a:stretch/>
                        </pic:blipFill>
                        <pic:spPr bwMode="auto">
                          <a:xfrm>
                            <a:off x="0" y="0"/>
                            <a:ext cx="2099144" cy="2708336"/>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2D27B738"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43232" behindDoc="0" locked="0" layoutInCell="1" allowOverlap="1" wp14:anchorId="667C7CD3" wp14:editId="50CD87F0">
                  <wp:simplePos x="0" y="0"/>
                  <wp:positionH relativeFrom="column">
                    <wp:posOffset>806340</wp:posOffset>
                  </wp:positionH>
                  <wp:positionV relativeFrom="paragraph">
                    <wp:posOffset>62036</wp:posOffset>
                  </wp:positionV>
                  <wp:extent cx="3384689" cy="2538464"/>
                  <wp:effectExtent l="38100" t="38100" r="44450" b="33655"/>
                  <wp:wrapNone/>
                  <wp:docPr id="78" name="Рисунок 78" descr="M:\ДЕПАРТАМЕНТ ЭКСПЛУАТАЦИИ И БЕЗОПАСНОСТИ ДОРОЖНОГО ДВИЖЕНИЯ\Отдел СРДСиТБ\Перечни мостов и труб\ДИАГНОСТИКА (Росдорнии и др)\Цетнтруправт\0820\02\Фото\PICT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descr="M:\ДЕПАРТАМЕНТ ЭКСПЛУАТАЦИИ И БЕЗОПАСНОСТИ ДОРОЖНОГО ДВИЖЕНИЯ\Отдел СРДСиТБ\Перечни мостов и труб\ДИАГНОСТИКА (Росдорнии и др)\Цетнтруправт\0820\02\Фото\PICT0201.JPG"/>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3384689" cy="2538464"/>
                          </a:xfrm>
                          <a:prstGeom prst="rect">
                            <a:avLst/>
                          </a:prstGeom>
                          <a:noFill/>
                          <a:ln w="38100">
                            <a:solidFill>
                              <a:srgbClr val="FF0000"/>
                            </a:solidFill>
                          </a:ln>
                        </pic:spPr>
                      </pic:pic>
                    </a:graphicData>
                  </a:graphic>
                  <wp14:sizeRelH relativeFrom="page">
                    <wp14:pctWidth>0</wp14:pctWidth>
                  </wp14:sizeRelH>
                  <wp14:sizeRelV relativeFrom="page">
                    <wp14:pctHeight>0</wp14:pctHeight>
                  </wp14:sizeRelV>
                </wp:anchor>
              </w:drawing>
            </w:r>
          </w:p>
        </w:tc>
      </w:tr>
      <w:tr w:rsidR="000C1501" w:rsidRPr="000C1501" w14:paraId="7E7482F9"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633B8BF1"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lastRenderedPageBreak/>
              <w:t>Не очищенные от мусора тротуары мостовых сооружений</w:t>
            </w:r>
          </w:p>
        </w:tc>
      </w:tr>
      <w:tr w:rsidR="000C1501" w:rsidRPr="000C1501" w14:paraId="39780D5C" w14:textId="77777777" w:rsidTr="00E439B3">
        <w:trPr>
          <w:trHeight w:val="4657"/>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56D19646"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37088" behindDoc="0" locked="0" layoutInCell="1" allowOverlap="1" wp14:anchorId="77E4E17E" wp14:editId="22ABA0C7">
                  <wp:simplePos x="0" y="0"/>
                  <wp:positionH relativeFrom="column">
                    <wp:posOffset>122748</wp:posOffset>
                  </wp:positionH>
                  <wp:positionV relativeFrom="paragraph">
                    <wp:posOffset>125950</wp:posOffset>
                  </wp:positionV>
                  <wp:extent cx="3858349" cy="2727297"/>
                  <wp:effectExtent l="38100" t="38100" r="27940" b="35560"/>
                  <wp:wrapNone/>
                  <wp:docPr id="79" name="Рисунок 79" descr="M:\ДЕПАРТАМЕНТ ЭКСПЛУАТАЦИИ И БЕЗОПАСНОСТИ ДОРОЖНОГО ДВИЖЕНИЯ\Отдел СРДСиТБ\Перечни мостов и труб\ДИАГНОСТИКА (Росдорнии и др)\Цетнтруправт\0821\02\Трот_НМ_Поме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M:\ДЕПАРТАМЕНТ ЭКСПЛУАТАЦИИ И БЕЗОПАСНОСТИ ДОРОЖНОГО ДВИЖЕНИЯ\Отдел СРДСиТБ\Перечни мостов и труб\ДИАГНОСТИКА (Росдорнии и др)\Цетнтруправт\0821\02\Трот_НМ_Помеха.jpg"/>
                          <pic:cNvPicPr>
                            <a:picLocks noChangeAspect="1" noChangeArrowheads="1"/>
                          </pic:cNvPicPr>
                        </pic:nvPicPr>
                        <pic:blipFill rotWithShape="1">
                          <a:blip r:embed="rId60" cstate="screen">
                            <a:extLst>
                              <a:ext uri="{28A0092B-C50C-407E-A947-70E740481C1C}">
                                <a14:useLocalDpi xmlns:a14="http://schemas.microsoft.com/office/drawing/2010/main"/>
                              </a:ext>
                            </a:extLst>
                          </a:blip>
                          <a:srcRect/>
                          <a:stretch/>
                        </pic:blipFill>
                        <pic:spPr bwMode="auto">
                          <a:xfrm>
                            <a:off x="0" y="0"/>
                            <a:ext cx="3858349" cy="2727297"/>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417ED32C"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38112" behindDoc="0" locked="0" layoutInCell="1" allowOverlap="1" wp14:anchorId="2D43AB77" wp14:editId="1815BE6A">
                  <wp:simplePos x="0" y="0"/>
                  <wp:positionH relativeFrom="column">
                    <wp:posOffset>623376</wp:posOffset>
                  </wp:positionH>
                  <wp:positionV relativeFrom="paragraph">
                    <wp:posOffset>153035</wp:posOffset>
                  </wp:positionV>
                  <wp:extent cx="3824577" cy="2655303"/>
                  <wp:effectExtent l="38100" t="38100" r="43180" b="31115"/>
                  <wp:wrapNone/>
                  <wp:docPr id="80" name="Рисунок 80" descr="M:\ДЕПАРТАМЕНТ ЭКСПЛУАТАЦИИ И БЕЗОПАСНОСТИ ДОРОЖНОГО ДВИЖЕНИЯ\Отдел СРДСиТБ\Перечни мостов и труб\ДИАГНОСТИКА (Росдорнии и др)\Цетнтруправт\0793\03\Оп1_СтеснениеПрохо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M:\ДЕПАРТАМЕНТ ЭКСПЛУАТАЦИИ И БЕЗОПАСНОСТИ ДОРОЖНОГО ДВИЖЕНИЯ\Отдел СРДСиТБ\Перечни мостов и труб\ДИАГНОСТИКА (Росдорнии и др)\Цетнтруправт\0793\03\Оп1_СтеснениеПрохода.jpg"/>
                          <pic:cNvPicPr>
                            <a:picLocks noChangeAspect="1" noChangeArrowheads="1"/>
                          </pic:cNvPicPr>
                        </pic:nvPicPr>
                        <pic:blipFill rotWithShape="1">
                          <a:blip r:embed="rId61" cstate="screen">
                            <a:extLst>
                              <a:ext uri="{28A0092B-C50C-407E-A947-70E740481C1C}">
                                <a14:useLocalDpi xmlns:a14="http://schemas.microsoft.com/office/drawing/2010/main"/>
                              </a:ext>
                            </a:extLst>
                          </a:blip>
                          <a:srcRect/>
                          <a:stretch/>
                        </pic:blipFill>
                        <pic:spPr bwMode="auto">
                          <a:xfrm>
                            <a:off x="0" y="0"/>
                            <a:ext cx="3824577" cy="2655303"/>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5BCB8845"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4DA55C1C"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Не очищенные тротуары от посторонних предметов</w:t>
            </w:r>
          </w:p>
        </w:tc>
      </w:tr>
      <w:tr w:rsidR="000C1501" w:rsidRPr="000C1501" w14:paraId="7111E7A8" w14:textId="77777777" w:rsidTr="00E439B3">
        <w:trPr>
          <w:trHeight w:val="3970"/>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2A37A0B3"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42208" behindDoc="0" locked="0" layoutInCell="1" allowOverlap="1" wp14:anchorId="1536953E" wp14:editId="6A082FDB">
                  <wp:simplePos x="0" y="0"/>
                  <wp:positionH relativeFrom="column">
                    <wp:posOffset>3479</wp:posOffset>
                  </wp:positionH>
                  <wp:positionV relativeFrom="paragraph">
                    <wp:posOffset>163167</wp:posOffset>
                  </wp:positionV>
                  <wp:extent cx="4077616" cy="2185746"/>
                  <wp:effectExtent l="38100" t="38100" r="37465" b="43180"/>
                  <wp:wrapNone/>
                  <wp:docPr id="81" name="Рисунок 81" descr="M:\ДЕПАРТАМЕНТ ЭКСПЛУАТАЦИИ И БЕЗОПАСНОСТИ ДОРОЖНОГО ДВИЖЕНИЯ\Отдел СРДСиТБ\Мониторинг мостов\М -4\2010 Моск.обл\24.08.10\км2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descr="M:\ДЕПАРТАМЕНТ ЭКСПЛУАТАЦИИ И БЕЗОПАСНОСТИ ДОРОЖНОГО ДВИЖЕНИЯ\Отдел СРДСиТБ\Мониторинг мостов\М -4\2010 Моск.обл\24.08.10\км21+801.jpg"/>
                          <pic:cNvPicPr>
                            <a:picLocks noChangeAspect="1" noChangeArrowheads="1"/>
                          </pic:cNvPicPr>
                        </pic:nvPicPr>
                        <pic:blipFill rotWithShape="1">
                          <a:blip r:embed="rId62" cstate="screen">
                            <a:extLst>
                              <a:ext uri="{28A0092B-C50C-407E-A947-70E740481C1C}">
                                <a14:useLocalDpi xmlns:a14="http://schemas.microsoft.com/office/drawing/2010/main"/>
                              </a:ext>
                            </a:extLst>
                          </a:blip>
                          <a:srcRect/>
                          <a:stretch/>
                        </pic:blipFill>
                        <pic:spPr bwMode="auto">
                          <a:xfrm>
                            <a:off x="0" y="0"/>
                            <a:ext cx="4077616" cy="2185746"/>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331CC081"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44256" behindDoc="0" locked="0" layoutInCell="1" allowOverlap="1" wp14:anchorId="5720D793" wp14:editId="21FAF546">
                  <wp:simplePos x="0" y="0"/>
                  <wp:positionH relativeFrom="column">
                    <wp:posOffset>1346835</wp:posOffset>
                  </wp:positionH>
                  <wp:positionV relativeFrom="paragraph">
                    <wp:posOffset>66482</wp:posOffset>
                  </wp:positionV>
                  <wp:extent cx="2043486" cy="2366329"/>
                  <wp:effectExtent l="38100" t="38100" r="33020" b="34290"/>
                  <wp:wrapNone/>
                  <wp:docPr id="82" name="Рисунок 82" descr="M:\ДЕПАРТАМЕНТ ЭКСПЛУАТАЦИИ И БЕЗОПАСНОСТИ ДОРОЖНОГО ДВИЖЕНИЯ\Отдел СРДСиТБ\Мониторинг мостов\М -4\2010 Моск.обл\26.11.10\IMAG05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descr="M:\ДЕПАРТАМЕНТ ЭКСПЛУАТАЦИИ И БЕЗОПАСНОСТИ ДОРОЖНОГО ДВИЖЕНИЯ\Отдел СРДСиТБ\Мониторинг мостов\М -4\2010 Моск.обл\26.11.10\IMAG0584.jpg"/>
                          <pic:cNvPicPr>
                            <a:picLocks noChangeAspect="1" noChangeArrowheads="1"/>
                          </pic:cNvPicPr>
                        </pic:nvPicPr>
                        <pic:blipFill rotWithShape="1">
                          <a:blip r:embed="rId63" cstate="screen">
                            <a:extLst>
                              <a:ext uri="{28A0092B-C50C-407E-A947-70E740481C1C}">
                                <a14:useLocalDpi xmlns:a14="http://schemas.microsoft.com/office/drawing/2010/main"/>
                              </a:ext>
                            </a:extLst>
                          </a:blip>
                          <a:srcRect/>
                          <a:stretch/>
                        </pic:blipFill>
                        <pic:spPr bwMode="auto">
                          <a:xfrm>
                            <a:off x="0" y="0"/>
                            <a:ext cx="2043486" cy="2366329"/>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7894FA7A" w14:textId="77777777" w:rsidTr="00E439B3">
        <w:trPr>
          <w:cnfStyle w:val="000000100000" w:firstRow="0" w:lastRow="0" w:firstColumn="0" w:lastColumn="0" w:oddVBand="0" w:evenVBand="0" w:oddHBand="1" w:evenHBand="0" w:firstRowFirstColumn="0" w:firstRowLastColumn="0" w:lastRowFirstColumn="0" w:lastRowLastColumn="0"/>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56F10D38"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lastRenderedPageBreak/>
              <w:t>Не очищена подмостовая зона от мусора</w:t>
            </w:r>
          </w:p>
        </w:tc>
      </w:tr>
      <w:tr w:rsidR="000C1501" w:rsidRPr="000C1501" w14:paraId="1313502F" w14:textId="77777777" w:rsidTr="00E439B3">
        <w:trPr>
          <w:trHeight w:val="4353"/>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065A120F"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34016" behindDoc="0" locked="0" layoutInCell="1" allowOverlap="1" wp14:anchorId="33A05439" wp14:editId="28CBE7B9">
                  <wp:simplePos x="0" y="0"/>
                  <wp:positionH relativeFrom="column">
                    <wp:posOffset>202261</wp:posOffset>
                  </wp:positionH>
                  <wp:positionV relativeFrom="paragraph">
                    <wp:posOffset>169793</wp:posOffset>
                  </wp:positionV>
                  <wp:extent cx="3697357" cy="2289976"/>
                  <wp:effectExtent l="38100" t="38100" r="36830" b="34290"/>
                  <wp:wrapNone/>
                  <wp:docPr id="83" name="Рисунок 83" descr="C:\Users\Kuzovlev_EG.AVTODOR.000\Documents\ГК\Фотоматериалы\101MSDCF\DSC02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C:\Users\Kuzovlev_EG.AVTODOR.000\Documents\ГК\Фотоматериалы\101MSDCF\DSC02420.JPG"/>
                          <pic:cNvPicPr>
                            <a:picLocks noChangeAspect="1" noChangeArrowheads="1"/>
                          </pic:cNvPicPr>
                        </pic:nvPicPr>
                        <pic:blipFill rotWithShape="1">
                          <a:blip r:embed="rId64" cstate="screen">
                            <a:extLst>
                              <a:ext uri="{28A0092B-C50C-407E-A947-70E740481C1C}">
                                <a14:useLocalDpi xmlns:a14="http://schemas.microsoft.com/office/drawing/2010/main"/>
                              </a:ext>
                            </a:extLst>
                          </a:blip>
                          <a:srcRect/>
                          <a:stretch/>
                        </pic:blipFill>
                        <pic:spPr bwMode="auto">
                          <a:xfrm>
                            <a:off x="0" y="0"/>
                            <a:ext cx="3701333" cy="2292439"/>
                          </a:xfrm>
                          <a:prstGeom prst="rect">
                            <a:avLst/>
                          </a:prstGeom>
                          <a:noFill/>
                          <a:ln w="38100" cap="flat" cmpd="sng" algn="ctr">
                            <a:solidFill>
                              <a:srgbClr val="FF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4873871D" w14:textId="77777777" w:rsidR="00817BCE" w:rsidRPr="000C1501" w:rsidRDefault="00817BCE" w:rsidP="004E36F1">
            <w:pPr>
              <w:autoSpaceDE w:val="0"/>
              <w:autoSpaceDN w:val="0"/>
              <w:adjustRightInd w:val="0"/>
              <w:spacing w:after="0"/>
              <w:jc w:val="center"/>
              <w:outlineLvl w:val="0"/>
              <w:cnfStyle w:val="000000000000" w:firstRow="0" w:lastRow="0" w:firstColumn="0" w:lastColumn="0" w:oddVBand="0" w:evenVBand="0" w:oddHBand="0"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35040" behindDoc="0" locked="0" layoutInCell="1" allowOverlap="1" wp14:anchorId="318575F4" wp14:editId="680AF1FF">
                  <wp:simplePos x="0" y="0"/>
                  <wp:positionH relativeFrom="column">
                    <wp:posOffset>66675</wp:posOffset>
                  </wp:positionH>
                  <wp:positionV relativeFrom="paragraph">
                    <wp:posOffset>274016</wp:posOffset>
                  </wp:positionV>
                  <wp:extent cx="4778734" cy="2095110"/>
                  <wp:effectExtent l="57150" t="57150" r="60325" b="57785"/>
                  <wp:wrapNone/>
                  <wp:docPr id="84" name="Рисунок 84" descr="C:\Users\Kuzovlev_EG.AVTODOR.000\Documents\ГК\Дороги работа\Содержание\Внутренняя\А_д М-4 км 414+700 - км 464+300\Содержание платного участка км 414+700 - км 464+300\Разное\проверка 26.08.09\DSC02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C:\Users\Kuzovlev_EG.AVTODOR.000\Documents\ГК\Дороги работа\Содержание\Внутренняя\А_д М-4 км 414+700 - км 464+300\Содержание платного участка км 414+700 - км 464+300\Разное\проверка 26.08.09\DSC02152.JPG"/>
                          <pic:cNvPicPr>
                            <a:picLocks noChangeAspect="1" noChangeArrowheads="1"/>
                          </pic:cNvPicPr>
                        </pic:nvPicPr>
                        <pic:blipFill rotWithShape="1">
                          <a:blip r:embed="rId65" cstate="screen">
                            <a:extLst>
                              <a:ext uri="{28A0092B-C50C-407E-A947-70E740481C1C}">
                                <a14:useLocalDpi xmlns:a14="http://schemas.microsoft.com/office/drawing/2010/main"/>
                              </a:ext>
                            </a:extLst>
                          </a:blip>
                          <a:srcRect/>
                          <a:stretch/>
                        </pic:blipFill>
                        <pic:spPr bwMode="auto">
                          <a:xfrm>
                            <a:off x="0" y="0"/>
                            <a:ext cx="4778734" cy="2095110"/>
                          </a:xfrm>
                          <a:prstGeom prst="rect">
                            <a:avLst/>
                          </a:prstGeom>
                          <a:noFill/>
                          <a:ln w="57150">
                            <a:solidFill>
                              <a:srgbClr val="92D05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0F73115F" w14:textId="77777777" w:rsidTr="00E439B3">
        <w:trPr>
          <w:cnfStyle w:val="000000100000" w:firstRow="0" w:lastRow="0" w:firstColumn="0" w:lastColumn="0" w:oddVBand="0" w:evenVBand="0" w:oddHBand="1" w:evenHBand="0" w:firstRowFirstColumn="0" w:firstRowLastColumn="0" w:lastRowFirstColumn="0" w:lastRowLastColumn="0"/>
          <w:trHeight w:val="4027"/>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66F7DD16"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40160" behindDoc="0" locked="0" layoutInCell="1" allowOverlap="1" wp14:anchorId="06F2B41C" wp14:editId="27F43BF0">
                  <wp:simplePos x="0" y="0"/>
                  <wp:positionH relativeFrom="column">
                    <wp:posOffset>272691</wp:posOffset>
                  </wp:positionH>
                  <wp:positionV relativeFrom="paragraph">
                    <wp:posOffset>59055</wp:posOffset>
                  </wp:positionV>
                  <wp:extent cx="3554841" cy="2377440"/>
                  <wp:effectExtent l="38100" t="38100" r="45720" b="41910"/>
                  <wp:wrapNone/>
                  <wp:docPr id="85" name="Рисунок 85" descr="M:\ДЕПАРТАМЕНТ ЭКСПЛУАТАЦИИ И БЕЗОПАСНОСТИ ДОРОЖНОГО ДВИЖЕНИЯ\Отдел СРДСиТБ\Мониторинг мостов\М -4\2010 Моск.обл\24.08.10\км104+900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M:\ДЕПАРТАМЕНТ ЭКСПЛУАТАЦИИ И БЕЗОПАСНОСТИ ДОРОЖНОГО ДВИЖЕНИЯ\Отдел СРДСиТБ\Мониторинг мостов\М -4\2010 Моск.обл\24.08.10\км104+900 (5).jpg"/>
                          <pic:cNvPicPr>
                            <a:picLocks noChangeAspect="1" noChangeArrowheads="1"/>
                          </pic:cNvPicPr>
                        </pic:nvPicPr>
                        <pic:blipFill>
                          <a:blip r:embed="rId66" cstate="screen">
                            <a:extLst>
                              <a:ext uri="{28A0092B-C50C-407E-A947-70E740481C1C}">
                                <a14:useLocalDpi xmlns:a14="http://schemas.microsoft.com/office/drawing/2010/main"/>
                              </a:ext>
                            </a:extLst>
                          </a:blip>
                          <a:srcRect/>
                          <a:stretch>
                            <a:fillRect/>
                          </a:stretch>
                        </pic:blipFill>
                        <pic:spPr bwMode="auto">
                          <a:xfrm>
                            <a:off x="0" y="0"/>
                            <a:ext cx="3554841" cy="2377440"/>
                          </a:xfrm>
                          <a:prstGeom prst="rect">
                            <a:avLst/>
                          </a:prstGeom>
                          <a:noFill/>
                          <a:ln w="38100">
                            <a:solidFill>
                              <a:srgbClr val="FF0000"/>
                            </a:solidFill>
                          </a:ln>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4DE96FCE" w14:textId="77777777" w:rsidR="00817BCE" w:rsidRPr="000C1501" w:rsidRDefault="00817BCE" w:rsidP="004E36F1">
            <w:pPr>
              <w:autoSpaceDE w:val="0"/>
              <w:autoSpaceDN w:val="0"/>
              <w:adjustRightInd w:val="0"/>
              <w:spacing w:after="0"/>
              <w:jc w:val="center"/>
              <w:outlineLvl w:val="0"/>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ascii="Calibri" w:eastAsia="Calibri" w:hAnsi="Calibri"/>
                <w:noProof/>
              </w:rPr>
              <w:drawing>
                <wp:anchor distT="0" distB="0" distL="114300" distR="114300" simplePos="0" relativeHeight="251752448" behindDoc="0" locked="0" layoutInCell="1" allowOverlap="1" wp14:anchorId="5FAC2EA4" wp14:editId="6B863C37">
                  <wp:simplePos x="0" y="0"/>
                  <wp:positionH relativeFrom="column">
                    <wp:posOffset>384810</wp:posOffset>
                  </wp:positionH>
                  <wp:positionV relativeFrom="paragraph">
                    <wp:posOffset>59386</wp:posOffset>
                  </wp:positionV>
                  <wp:extent cx="4238046" cy="2441051"/>
                  <wp:effectExtent l="38100" t="38100" r="29210" b="35560"/>
                  <wp:wrapNone/>
                  <wp:docPr id="86" name="i-main-pic" descr="Картинка 232 из 16218">
                    <a:hlinkClick xmlns:a="http://schemas.openxmlformats.org/drawingml/2006/main" r:id="rId67"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in-pic" descr="Картинка 232 из 16218">
                            <a:hlinkClick r:id="rId67" tgtFrame="_blank"/>
                          </pic:cNvPr>
                          <pic:cNvPicPr>
                            <a:picLocks noChangeAspect="1" noChangeArrowheads="1"/>
                          </pic:cNvPicPr>
                        </pic:nvPicPr>
                        <pic:blipFill rotWithShape="1">
                          <a:blip r:embed="rId68" cstate="screen">
                            <a:extLst>
                              <a:ext uri="{28A0092B-C50C-407E-A947-70E740481C1C}">
                                <a14:useLocalDpi xmlns:a14="http://schemas.microsoft.com/office/drawing/2010/main"/>
                              </a:ext>
                            </a:extLst>
                          </a:blip>
                          <a:srcRect/>
                          <a:stretch/>
                        </pic:blipFill>
                        <pic:spPr bwMode="auto">
                          <a:xfrm>
                            <a:off x="0" y="0"/>
                            <a:ext cx="4238046" cy="2441051"/>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3AC1E066" w14:textId="77777777" w:rsidTr="00E439B3">
        <w:trPr>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4C6E33B1"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Не очищены конуса от мусора</w:t>
            </w:r>
          </w:p>
        </w:tc>
      </w:tr>
      <w:tr w:rsidR="000C1501" w:rsidRPr="000C1501" w14:paraId="02D361FC" w14:textId="77777777" w:rsidTr="00E439B3">
        <w:trPr>
          <w:cnfStyle w:val="000000100000" w:firstRow="0" w:lastRow="0" w:firstColumn="0" w:lastColumn="0" w:oddVBand="0" w:evenVBand="0" w:oddHBand="1" w:evenHBand="0" w:firstRowFirstColumn="0" w:firstRowLastColumn="0" w:lastRowFirstColumn="0" w:lastRowLastColumn="0"/>
          <w:trHeight w:val="4232"/>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3ACA6D64"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lastRenderedPageBreak/>
              <w:drawing>
                <wp:anchor distT="0" distB="0" distL="114300" distR="114300" simplePos="0" relativeHeight="251759616" behindDoc="0" locked="0" layoutInCell="1" allowOverlap="1" wp14:anchorId="17C106BD" wp14:editId="632C44C5">
                  <wp:simplePos x="0" y="0"/>
                  <wp:positionH relativeFrom="column">
                    <wp:posOffset>2279141</wp:posOffset>
                  </wp:positionH>
                  <wp:positionV relativeFrom="paragraph">
                    <wp:posOffset>57252</wp:posOffset>
                  </wp:positionV>
                  <wp:extent cx="4090377" cy="2560320"/>
                  <wp:effectExtent l="38100" t="38100" r="43815" b="30480"/>
                  <wp:wrapNone/>
                  <wp:docPr id="87" name="Рисунок 87" descr="C:\Users\Kuzovlev_EG.AVTODOR.000\Documents\ГК\Дороги работа\Содержание\Внутренняя\А_д М-4 км 414+700 - км 464+300\Содержание платного участка км 414+700 - км 464+300\Фотоматериалы проверок\102MSDCF\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C:\Users\Kuzovlev_EG.AVTODOR.000\Documents\ГК\Дороги работа\Содержание\Внутренняя\А_д М-4 км 414+700 - км 464+300\Содержание платного участка км 414+700 - км 464+300\Фотоматериалы проверок\102MSDCF\16.JPG"/>
                          <pic:cNvPicPr>
                            <a:picLocks noChangeAspect="1" noChangeArrowheads="1"/>
                          </pic:cNvPicPr>
                        </pic:nvPicPr>
                        <pic:blipFill rotWithShape="1">
                          <a:blip r:embed="rId69" cstate="screen">
                            <a:extLst>
                              <a:ext uri="{28A0092B-C50C-407E-A947-70E740481C1C}">
                                <a14:useLocalDpi xmlns:a14="http://schemas.microsoft.com/office/drawing/2010/main"/>
                              </a:ext>
                            </a:extLst>
                          </a:blip>
                          <a:srcRect/>
                          <a:stretch/>
                        </pic:blipFill>
                        <pic:spPr bwMode="auto">
                          <a:xfrm>
                            <a:off x="0" y="0"/>
                            <a:ext cx="4095425" cy="2563480"/>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1E95C7E2" w14:textId="77777777" w:rsidTr="00E439B3">
        <w:trPr>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0262AD0F"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Не очищена подмостовая зона от посторонних предметов</w:t>
            </w:r>
          </w:p>
        </w:tc>
      </w:tr>
      <w:tr w:rsidR="000C1501" w:rsidRPr="000C1501" w14:paraId="2C35801F" w14:textId="77777777" w:rsidTr="00E439B3">
        <w:trPr>
          <w:cnfStyle w:val="000000100000" w:firstRow="0" w:lastRow="0" w:firstColumn="0" w:lastColumn="0" w:oddVBand="0" w:evenVBand="0" w:oddHBand="1" w:evenHBand="0" w:firstRowFirstColumn="0" w:firstRowLastColumn="0" w:lastRowFirstColumn="0" w:lastRowLastColumn="0"/>
          <w:trHeight w:val="4515"/>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7321F2C0"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drawing>
                <wp:anchor distT="0" distB="0" distL="114300" distR="114300" simplePos="0" relativeHeight="251753472" behindDoc="0" locked="0" layoutInCell="1" allowOverlap="1" wp14:anchorId="345717AD" wp14:editId="0C342716">
                  <wp:simplePos x="0" y="0"/>
                  <wp:positionH relativeFrom="column">
                    <wp:posOffset>446290</wp:posOffset>
                  </wp:positionH>
                  <wp:positionV relativeFrom="paragraph">
                    <wp:posOffset>181527</wp:posOffset>
                  </wp:positionV>
                  <wp:extent cx="3463837" cy="2600076"/>
                  <wp:effectExtent l="38100" t="38100" r="41910" b="29210"/>
                  <wp:wrapNone/>
                  <wp:docPr id="88" name="Рисунок 88" descr="C:\Users\Kuzovlev_EG.AVTODOR.000\Documents\ГК\Содержание 2011-2013\Информация по дорогам ГК\2012\ФОТО\Мусор\Мусор\Мусор в надземном пешеходном переход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uzovlev_EG.AVTODOR.000\Documents\ГК\Содержание 2011-2013\Информация по дорогам ГК\2012\ФОТО\Мусор\Мусор\Мусор в надземном пешеходном переходе.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63837" cy="2600076"/>
                          </a:xfrm>
                          <a:prstGeom prst="rect">
                            <a:avLst/>
                          </a:prstGeom>
                          <a:noFill/>
                          <a:ln w="38100">
                            <a:solidFill>
                              <a:srgbClr val="FF0000"/>
                            </a:solidFill>
                          </a:ln>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786A9726" w14:textId="77777777" w:rsidR="00817BCE" w:rsidRPr="000C1501" w:rsidRDefault="00817BCE" w:rsidP="004E36F1">
            <w:pPr>
              <w:autoSpaceDE w:val="0"/>
              <w:autoSpaceDN w:val="0"/>
              <w:adjustRightInd w:val="0"/>
              <w:spacing w:after="0"/>
              <w:jc w:val="center"/>
              <w:outlineLvl w:val="0"/>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54496" behindDoc="0" locked="0" layoutInCell="1" allowOverlap="1" wp14:anchorId="47CC254C" wp14:editId="7DBFB830">
                  <wp:simplePos x="0" y="0"/>
                  <wp:positionH relativeFrom="column">
                    <wp:posOffset>748027</wp:posOffset>
                  </wp:positionH>
                  <wp:positionV relativeFrom="paragraph">
                    <wp:posOffset>181527</wp:posOffset>
                  </wp:positionV>
                  <wp:extent cx="3458818" cy="2596309"/>
                  <wp:effectExtent l="38100" t="38100" r="46990" b="33020"/>
                  <wp:wrapNone/>
                  <wp:docPr id="89" name="Рисунок 89" descr="C:\Users\Kuzovlev_EG.AVTODOR.000\Documents\ГК\Содержание 2011-2013\Информация по дорогам ГК\2012\ФОТО\Мусор\Мусор\Мусор в подземном пешеходном переход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uzovlev_EG.AVTODOR.000\Documents\ГК\Содержание 2011-2013\Информация по дорогам ГК\2012\ФОТО\Мусор\Мусор\Мусор в подземном пешеходном переходе.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458818" cy="2596309"/>
                          </a:xfrm>
                          <a:prstGeom prst="rect">
                            <a:avLst/>
                          </a:prstGeom>
                          <a:noFill/>
                          <a:ln w="38100">
                            <a:solidFill>
                              <a:srgbClr val="FF0000"/>
                            </a:solidFill>
                          </a:ln>
                        </pic:spPr>
                      </pic:pic>
                    </a:graphicData>
                  </a:graphic>
                  <wp14:sizeRelH relativeFrom="page">
                    <wp14:pctWidth>0</wp14:pctWidth>
                  </wp14:sizeRelH>
                  <wp14:sizeRelV relativeFrom="page">
                    <wp14:pctHeight>0</wp14:pctHeight>
                  </wp14:sizeRelV>
                </wp:anchor>
              </w:drawing>
            </w:r>
          </w:p>
        </w:tc>
      </w:tr>
      <w:tr w:rsidR="000C1501" w:rsidRPr="000C1501" w14:paraId="110913A8" w14:textId="77777777" w:rsidTr="00E439B3">
        <w:trPr>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1B80EDB8"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Наличие мусора в подземных и надземных пешеходных переходах</w:t>
            </w:r>
          </w:p>
          <w:p w14:paraId="3C2C781F" w14:textId="77777777" w:rsidR="00817BCE" w:rsidRPr="000C1501" w:rsidRDefault="00817BCE" w:rsidP="004E36F1">
            <w:pPr>
              <w:autoSpaceDE w:val="0"/>
              <w:autoSpaceDN w:val="0"/>
              <w:adjustRightInd w:val="0"/>
              <w:spacing w:after="0"/>
              <w:jc w:val="center"/>
              <w:outlineLvl w:val="0"/>
              <w:rPr>
                <w:rFonts w:eastAsia="Calibri"/>
                <w:b/>
                <w:lang w:eastAsia="en-US"/>
              </w:rPr>
            </w:pPr>
          </w:p>
        </w:tc>
      </w:tr>
      <w:tr w:rsidR="000C1501" w:rsidRPr="000C1501" w14:paraId="701E95C7" w14:textId="77777777" w:rsidTr="00E439B3">
        <w:trPr>
          <w:cnfStyle w:val="000000100000" w:firstRow="0" w:lastRow="0" w:firstColumn="0" w:lastColumn="0" w:oddVBand="0" w:evenVBand="0" w:oddHBand="1" w:evenHBand="0" w:firstRowFirstColumn="0" w:firstRowLastColumn="0" w:lastRowFirstColumn="0" w:lastRowLastColumn="0"/>
          <w:trHeight w:val="4230"/>
        </w:trPr>
        <w:tc>
          <w:tcPr>
            <w:cnfStyle w:val="000010000000" w:firstRow="0" w:lastRow="0" w:firstColumn="0" w:lastColumn="0" w:oddVBand="1" w:evenVBand="0" w:oddHBand="0" w:evenHBand="0" w:firstRowFirstColumn="0" w:firstRowLastColumn="0" w:lastRowFirstColumn="0" w:lastRowLastColumn="0"/>
            <w:tcW w:w="2257" w:type="pct"/>
            <w:shd w:val="clear" w:color="auto" w:fill="auto"/>
          </w:tcPr>
          <w:p w14:paraId="2443D811"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ascii="Calibri" w:eastAsia="Calibri" w:hAnsi="Calibri"/>
                <w:b/>
                <w:noProof/>
              </w:rPr>
              <w:lastRenderedPageBreak/>
              <w:drawing>
                <wp:anchor distT="0" distB="0" distL="114300" distR="114300" simplePos="0" relativeHeight="251739136" behindDoc="0" locked="0" layoutInCell="1" allowOverlap="1" wp14:anchorId="3F09F2A3" wp14:editId="7BAE31F3">
                  <wp:simplePos x="0" y="0"/>
                  <wp:positionH relativeFrom="column">
                    <wp:posOffset>201930</wp:posOffset>
                  </wp:positionH>
                  <wp:positionV relativeFrom="paragraph">
                    <wp:posOffset>94146</wp:posOffset>
                  </wp:positionV>
                  <wp:extent cx="3699176" cy="2473970"/>
                  <wp:effectExtent l="38100" t="38100" r="34925" b="40640"/>
                  <wp:wrapNone/>
                  <wp:docPr id="90" name="Рисунок 90" descr="M:\ДЕПАРТАМЕНТ ЭКСПЛУАТАЦИИ И БЕЗОПАСНОСТИ ДОРОЖНОГО ДВИЖЕНИЯ\Отдел СРДСиТБ\Мониторинг мостов\М -4\2010 Моск.обл\24.08.10\км106+400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M:\ДЕПАРТАМЕНТ ЭКСПЛУАТАЦИИ И БЕЗОПАСНОСТИ ДОРОЖНОГО ДВИЖЕНИЯ\Отдел СРДСиТБ\Мониторинг мостов\М -4\2010 Моск.обл\24.08.10\км106+400 (8).jpg"/>
                          <pic:cNvPicPr>
                            <a:picLocks noChangeAspect="1" noChangeArrowheads="1"/>
                          </pic:cNvPicPr>
                        </pic:nvPicPr>
                        <pic:blipFill>
                          <a:blip r:embed="rId72" cstate="screen">
                            <a:extLst>
                              <a:ext uri="{28A0092B-C50C-407E-A947-70E740481C1C}">
                                <a14:useLocalDpi xmlns:a14="http://schemas.microsoft.com/office/drawing/2010/main"/>
                              </a:ext>
                            </a:extLst>
                          </a:blip>
                          <a:srcRect/>
                          <a:stretch>
                            <a:fillRect/>
                          </a:stretch>
                        </pic:blipFill>
                        <pic:spPr bwMode="auto">
                          <a:xfrm>
                            <a:off x="0" y="0"/>
                            <a:ext cx="3699176" cy="2473970"/>
                          </a:xfrm>
                          <a:prstGeom prst="rect">
                            <a:avLst/>
                          </a:prstGeom>
                          <a:noFill/>
                          <a:ln w="38100">
                            <a:solidFill>
                              <a:srgbClr val="FF0000"/>
                            </a:solidFill>
                          </a:ln>
                        </pic:spPr>
                      </pic:pic>
                    </a:graphicData>
                  </a:graphic>
                  <wp14:sizeRelH relativeFrom="page">
                    <wp14:pctWidth>0</wp14:pctWidth>
                  </wp14:sizeRelH>
                  <wp14:sizeRelV relativeFrom="page">
                    <wp14:pctHeight>0</wp14:pctHeight>
                  </wp14:sizeRelV>
                </wp:anchor>
              </w:drawing>
            </w:r>
          </w:p>
        </w:tc>
        <w:tc>
          <w:tcPr>
            <w:tcW w:w="2743" w:type="pct"/>
            <w:shd w:val="clear" w:color="auto" w:fill="auto"/>
          </w:tcPr>
          <w:p w14:paraId="59C4DB51" w14:textId="77777777" w:rsidR="00817BCE" w:rsidRPr="000C1501" w:rsidRDefault="00817BCE" w:rsidP="004E36F1">
            <w:pPr>
              <w:autoSpaceDE w:val="0"/>
              <w:autoSpaceDN w:val="0"/>
              <w:adjustRightInd w:val="0"/>
              <w:spacing w:after="0"/>
              <w:jc w:val="center"/>
              <w:outlineLvl w:val="0"/>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ascii="Calibri" w:eastAsia="Calibri" w:hAnsi="Calibri"/>
                <w:b/>
                <w:noProof/>
              </w:rPr>
              <w:drawing>
                <wp:anchor distT="0" distB="0" distL="114300" distR="114300" simplePos="0" relativeHeight="251741184" behindDoc="0" locked="0" layoutInCell="1" allowOverlap="1" wp14:anchorId="64BF3634" wp14:editId="168F5DB5">
                  <wp:simplePos x="0" y="0"/>
                  <wp:positionH relativeFrom="column">
                    <wp:posOffset>822325</wp:posOffset>
                  </wp:positionH>
                  <wp:positionV relativeFrom="paragraph">
                    <wp:posOffset>53009</wp:posOffset>
                  </wp:positionV>
                  <wp:extent cx="3376771" cy="2568271"/>
                  <wp:effectExtent l="38100" t="38100" r="33655" b="41910"/>
                  <wp:wrapNone/>
                  <wp:docPr id="91" name="Рисунок 91" descr="M:\ДЕПАРТАМЕНТ ЭКСПЛУАТАЦИИ И БЕЗОПАСНОСТИ ДОРОЖНОГО ДВИЖЕНИЯ\Отдел СРДСиТБ\Мониторинг мостов\М -4\2010 Моск.обл\24.08.10\км72+250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descr="M:\ДЕПАРТАМЕНТ ЭКСПЛУАТАЦИИ И БЕЗОПАСНОСТИ ДОРОЖНОГО ДВИЖЕНИЯ\Отдел СРДСиТБ\Мониторинг мостов\М -4\2010 Моск.обл\24.08.10\км72+250 (13).jpg"/>
                          <pic:cNvPicPr>
                            <a:picLocks noChangeAspect="1" noChangeArrowheads="1"/>
                          </pic:cNvPicPr>
                        </pic:nvPicPr>
                        <pic:blipFill rotWithShape="1">
                          <a:blip r:embed="rId73" cstate="screen">
                            <a:extLst>
                              <a:ext uri="{28A0092B-C50C-407E-A947-70E740481C1C}">
                                <a14:useLocalDpi xmlns:a14="http://schemas.microsoft.com/office/drawing/2010/main"/>
                              </a:ext>
                            </a:extLst>
                          </a:blip>
                          <a:srcRect/>
                          <a:stretch/>
                        </pic:blipFill>
                        <pic:spPr bwMode="auto">
                          <a:xfrm>
                            <a:off x="0" y="0"/>
                            <a:ext cx="3376771" cy="2568271"/>
                          </a:xfrm>
                          <a:prstGeom prst="rect">
                            <a:avLst/>
                          </a:prstGeom>
                          <a:noFill/>
                          <a:ln w="38100">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0C1501" w:rsidRPr="000C1501" w14:paraId="1B096A75" w14:textId="77777777" w:rsidTr="00E439B3">
        <w:trPr>
          <w:trHeight w:val="38"/>
        </w:trPr>
        <w:tc>
          <w:tcPr>
            <w:cnfStyle w:val="000010000000" w:firstRow="0" w:lastRow="0" w:firstColumn="0" w:lastColumn="0" w:oddVBand="1" w:evenVBand="0" w:oddHBand="0" w:evenHBand="0" w:firstRowFirstColumn="0" w:firstRowLastColumn="0" w:lastRowFirstColumn="0" w:lastRowLastColumn="0"/>
            <w:tcW w:w="5000" w:type="pct"/>
            <w:gridSpan w:val="2"/>
            <w:shd w:val="clear" w:color="auto" w:fill="auto"/>
          </w:tcPr>
          <w:p w14:paraId="6064EDF3" w14:textId="77777777" w:rsidR="00817BCE" w:rsidRPr="000C1501" w:rsidRDefault="00817BCE" w:rsidP="004E36F1">
            <w:pPr>
              <w:autoSpaceDE w:val="0"/>
              <w:autoSpaceDN w:val="0"/>
              <w:adjustRightInd w:val="0"/>
              <w:spacing w:after="0"/>
              <w:jc w:val="center"/>
              <w:outlineLvl w:val="0"/>
              <w:rPr>
                <w:rFonts w:eastAsia="Calibri"/>
                <w:b/>
                <w:lang w:eastAsia="en-US"/>
              </w:rPr>
            </w:pPr>
            <w:r w:rsidRPr="000C1501">
              <w:rPr>
                <w:rFonts w:eastAsia="Calibri"/>
                <w:b/>
                <w:lang w:eastAsia="en-US"/>
              </w:rPr>
              <w:t>Не очищена верхняя площадка опор от мусора</w:t>
            </w:r>
          </w:p>
        </w:tc>
      </w:tr>
    </w:tbl>
    <w:p w14:paraId="5345C28D" w14:textId="2E890AEC" w:rsidR="00A3743D" w:rsidRPr="000C1501" w:rsidRDefault="00A3743D" w:rsidP="00A7437E">
      <w:pPr>
        <w:widowControl w:val="0"/>
        <w:spacing w:after="0"/>
        <w:ind w:firstLine="3686"/>
        <w:jc w:val="right"/>
        <w:rPr>
          <w:b/>
          <w:bCs/>
        </w:rPr>
      </w:pPr>
      <w:r w:rsidRPr="000C1501">
        <w:rPr>
          <w:b/>
          <w:bCs/>
        </w:rPr>
        <w:t xml:space="preserve">Приложение  </w:t>
      </w:r>
      <w:r w:rsidR="00D00885" w:rsidRPr="000C1501">
        <w:rPr>
          <w:b/>
          <w:bCs/>
        </w:rPr>
        <w:t xml:space="preserve">№ </w:t>
      </w:r>
      <w:r w:rsidR="00721132" w:rsidRPr="000C1501">
        <w:rPr>
          <w:b/>
          <w:bCs/>
        </w:rPr>
        <w:t>7</w:t>
      </w:r>
      <w:r w:rsidRPr="000C1501">
        <w:rPr>
          <w:b/>
          <w:bCs/>
        </w:rPr>
        <w:t>.</w:t>
      </w:r>
      <w:r w:rsidR="0066348B" w:rsidRPr="000C1501">
        <w:rPr>
          <w:b/>
          <w:bCs/>
        </w:rPr>
        <w:t>4</w:t>
      </w:r>
      <w:r w:rsidRPr="000C1501">
        <w:rPr>
          <w:b/>
          <w:bCs/>
        </w:rPr>
        <w:t>.3</w:t>
      </w:r>
    </w:p>
    <w:p w14:paraId="36456FF8" w14:textId="5A74C5CB" w:rsidR="00A3743D" w:rsidRPr="000C1501" w:rsidRDefault="00A3743D" w:rsidP="00A7437E">
      <w:pPr>
        <w:widowControl w:val="0"/>
        <w:spacing w:after="0"/>
        <w:ind w:firstLine="3686"/>
        <w:jc w:val="right"/>
        <w:rPr>
          <w:b/>
          <w:bCs/>
        </w:rPr>
      </w:pPr>
      <w:r w:rsidRPr="000C1501">
        <w:rPr>
          <w:b/>
          <w:bCs/>
        </w:rPr>
        <w:t>к Приложению</w:t>
      </w:r>
      <w:r w:rsidR="002E5D1B" w:rsidRPr="000C1501">
        <w:rPr>
          <w:b/>
          <w:bCs/>
        </w:rPr>
        <w:t> </w:t>
      </w:r>
      <w:r w:rsidR="00721132" w:rsidRPr="000C1501">
        <w:rPr>
          <w:b/>
          <w:bCs/>
        </w:rPr>
        <w:t>7</w:t>
      </w:r>
    </w:p>
    <w:p w14:paraId="5012F5F5" w14:textId="77777777" w:rsidR="00721132" w:rsidRPr="000C1501" w:rsidRDefault="00721132" w:rsidP="00721132">
      <w:pPr>
        <w:widowControl w:val="0"/>
        <w:spacing w:line="288" w:lineRule="auto"/>
        <w:ind w:firstLine="3686"/>
        <w:jc w:val="right"/>
        <w:rPr>
          <w:b/>
          <w:bCs/>
        </w:rPr>
      </w:pPr>
      <w:r w:rsidRPr="000C1501">
        <w:rPr>
          <w:b/>
          <w:bCs/>
        </w:rPr>
        <w:t>к Долгосрочному Инвестиционному Соглашению</w:t>
      </w:r>
    </w:p>
    <w:p w14:paraId="04E7B721" w14:textId="0272A182" w:rsidR="00817BCE" w:rsidRPr="000C1501" w:rsidRDefault="00721132" w:rsidP="00721132">
      <w:pPr>
        <w:autoSpaceDE w:val="0"/>
        <w:autoSpaceDN w:val="0"/>
        <w:adjustRightInd w:val="0"/>
        <w:spacing w:after="0"/>
        <w:jc w:val="right"/>
        <w:outlineLvl w:val="0"/>
        <w:rPr>
          <w:b/>
          <w:sz w:val="20"/>
          <w:szCs w:val="20"/>
        </w:rPr>
      </w:pPr>
      <w:r w:rsidRPr="000C1501">
        <w:rPr>
          <w:b/>
          <w:bCs/>
        </w:rPr>
        <w:t xml:space="preserve"> № ___ от «___» ______ 201_ г.</w:t>
      </w:r>
    </w:p>
    <w:p w14:paraId="18280F0A" w14:textId="77777777" w:rsidR="00916B5E" w:rsidRPr="000C1501" w:rsidRDefault="00916B5E" w:rsidP="004E36F1">
      <w:pPr>
        <w:autoSpaceDE w:val="0"/>
        <w:autoSpaceDN w:val="0"/>
        <w:adjustRightInd w:val="0"/>
        <w:spacing w:after="0"/>
        <w:jc w:val="right"/>
        <w:outlineLvl w:val="0"/>
        <w:rPr>
          <w:b/>
          <w:sz w:val="20"/>
          <w:szCs w:val="20"/>
        </w:rPr>
      </w:pPr>
    </w:p>
    <w:p w14:paraId="53D5C3B4" w14:textId="77777777" w:rsidR="00916B5E" w:rsidRPr="000C1501" w:rsidRDefault="00916B5E" w:rsidP="004E36F1">
      <w:pPr>
        <w:autoSpaceDE w:val="0"/>
        <w:autoSpaceDN w:val="0"/>
        <w:adjustRightInd w:val="0"/>
        <w:spacing w:after="0"/>
        <w:jc w:val="right"/>
        <w:outlineLvl w:val="0"/>
        <w:rPr>
          <w:b/>
          <w:sz w:val="20"/>
          <w:szCs w:val="20"/>
        </w:rPr>
      </w:pPr>
    </w:p>
    <w:p w14:paraId="48691BAB" w14:textId="77777777" w:rsidR="00817BCE" w:rsidRPr="000C1501" w:rsidRDefault="00817BCE">
      <w:pPr>
        <w:autoSpaceDE w:val="0"/>
        <w:autoSpaceDN w:val="0"/>
        <w:adjustRightInd w:val="0"/>
        <w:spacing w:after="0"/>
        <w:jc w:val="center"/>
        <w:outlineLvl w:val="0"/>
        <w:rPr>
          <w:b/>
          <w:sz w:val="20"/>
          <w:szCs w:val="20"/>
        </w:rPr>
      </w:pPr>
    </w:p>
    <w:p w14:paraId="03574F2F" w14:textId="77777777" w:rsidR="00817BCE" w:rsidRPr="000C1501" w:rsidRDefault="00817BCE">
      <w:pPr>
        <w:autoSpaceDE w:val="0"/>
        <w:autoSpaceDN w:val="0"/>
        <w:adjustRightInd w:val="0"/>
        <w:spacing w:after="0"/>
        <w:jc w:val="center"/>
        <w:outlineLvl w:val="0"/>
        <w:rPr>
          <w:b/>
          <w:sz w:val="20"/>
          <w:szCs w:val="20"/>
        </w:rPr>
      </w:pPr>
      <w:r w:rsidRPr="000C1501">
        <w:rPr>
          <w:b/>
          <w:sz w:val="20"/>
          <w:szCs w:val="20"/>
        </w:rPr>
        <w:t>ПЕРИОДИЧНОСТЬ ПРОВЕДЕНИЯ РАБОТ</w:t>
      </w:r>
    </w:p>
    <w:p w14:paraId="47856C4E" w14:textId="77777777" w:rsidR="00817BCE" w:rsidRPr="000C1501" w:rsidRDefault="00817BCE">
      <w:pPr>
        <w:autoSpaceDE w:val="0"/>
        <w:autoSpaceDN w:val="0"/>
        <w:adjustRightInd w:val="0"/>
        <w:spacing w:after="0"/>
        <w:jc w:val="center"/>
        <w:outlineLvl w:val="0"/>
        <w:rPr>
          <w:b/>
          <w:sz w:val="20"/>
          <w:szCs w:val="20"/>
        </w:rPr>
      </w:pPr>
      <w:r w:rsidRPr="000C1501">
        <w:rPr>
          <w:b/>
          <w:sz w:val="20"/>
          <w:szCs w:val="20"/>
        </w:rPr>
        <w:t>ПО УБОРКЕ МУСОРА И ПОСТОРОННИХ ПРЕДМЕТОВ С ЭЛЕМЕНТОВ АВТОМОБИЛЬНЫХ ДОРОГ</w:t>
      </w:r>
    </w:p>
    <w:p w14:paraId="6498C8F2" w14:textId="77777777" w:rsidR="00817BCE" w:rsidRPr="000C1501" w:rsidRDefault="00817BCE">
      <w:pPr>
        <w:autoSpaceDE w:val="0"/>
        <w:autoSpaceDN w:val="0"/>
        <w:adjustRightInd w:val="0"/>
        <w:spacing w:after="0"/>
        <w:jc w:val="center"/>
        <w:outlineLvl w:val="0"/>
        <w:rPr>
          <w:b/>
          <w:sz w:val="20"/>
          <w:szCs w:val="20"/>
        </w:rPr>
      </w:pPr>
      <w:r w:rsidRPr="000C1501">
        <w:rPr>
          <w:b/>
          <w:sz w:val="20"/>
          <w:szCs w:val="20"/>
        </w:rPr>
        <w:t>ГОСУДАРСТВЕННОЙ КОМПАНИИ «РОССИЙСКИЕ АВТОМОБИЛЬНЫЕ ДОРОГИ»</w:t>
      </w:r>
    </w:p>
    <w:p w14:paraId="5461D93C" w14:textId="77777777" w:rsidR="00817BCE" w:rsidRPr="000C1501" w:rsidRDefault="00817BCE">
      <w:pPr>
        <w:autoSpaceDE w:val="0"/>
        <w:autoSpaceDN w:val="0"/>
        <w:adjustRightInd w:val="0"/>
        <w:spacing w:after="0"/>
        <w:jc w:val="center"/>
        <w:outlineLvl w:val="0"/>
        <w:rPr>
          <w:b/>
          <w:sz w:val="20"/>
          <w:szCs w:val="20"/>
        </w:rPr>
      </w:pPr>
      <w:r w:rsidRPr="000C1501">
        <w:rPr>
          <w:b/>
          <w:sz w:val="20"/>
          <w:szCs w:val="20"/>
        </w:rPr>
        <w:t>(В РАЗРЕЗЕ СУБЪЕКТОВ РОССИЙСКОЙ ФЕДЕРАЦИИ)</w:t>
      </w:r>
    </w:p>
    <w:p w14:paraId="48D7AD29" w14:textId="77777777" w:rsidR="00817BCE" w:rsidRPr="000C1501" w:rsidRDefault="00817BCE">
      <w:pPr>
        <w:autoSpaceDE w:val="0"/>
        <w:autoSpaceDN w:val="0"/>
        <w:adjustRightInd w:val="0"/>
        <w:spacing w:after="0"/>
        <w:jc w:val="center"/>
        <w:outlineLvl w:val="0"/>
        <w:rPr>
          <w:b/>
          <w:sz w:val="18"/>
          <w:szCs w:val="20"/>
        </w:rPr>
      </w:pPr>
    </w:p>
    <w:tbl>
      <w:tblPr>
        <w:tblStyle w:val="28"/>
        <w:tblW w:w="16018" w:type="dxa"/>
        <w:tblInd w:w="-601" w:type="dxa"/>
        <w:tblLayout w:type="fixed"/>
        <w:tblLook w:val="04A0" w:firstRow="1" w:lastRow="0" w:firstColumn="1" w:lastColumn="0" w:noHBand="0" w:noVBand="1"/>
      </w:tblPr>
      <w:tblGrid>
        <w:gridCol w:w="582"/>
        <w:gridCol w:w="3246"/>
        <w:gridCol w:w="1559"/>
        <w:gridCol w:w="992"/>
        <w:gridCol w:w="993"/>
        <w:gridCol w:w="708"/>
        <w:gridCol w:w="851"/>
        <w:gridCol w:w="709"/>
        <w:gridCol w:w="708"/>
        <w:gridCol w:w="709"/>
        <w:gridCol w:w="851"/>
        <w:gridCol w:w="1134"/>
        <w:gridCol w:w="992"/>
        <w:gridCol w:w="992"/>
        <w:gridCol w:w="992"/>
      </w:tblGrid>
      <w:tr w:rsidR="000C1501" w:rsidRPr="000C1501" w14:paraId="44A098FF" w14:textId="77777777" w:rsidTr="009E31C7">
        <w:trPr>
          <w:tblHeader/>
        </w:trPr>
        <w:tc>
          <w:tcPr>
            <w:tcW w:w="582" w:type="dxa"/>
            <w:vAlign w:val="center"/>
          </w:tcPr>
          <w:p w14:paraId="151AD9FC"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 п.п.</w:t>
            </w:r>
          </w:p>
        </w:tc>
        <w:tc>
          <w:tcPr>
            <w:tcW w:w="3246" w:type="dxa"/>
            <w:vAlign w:val="center"/>
          </w:tcPr>
          <w:p w14:paraId="42295517"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Вид работ</w:t>
            </w:r>
          </w:p>
        </w:tc>
        <w:tc>
          <w:tcPr>
            <w:tcW w:w="1559" w:type="dxa"/>
            <w:vAlign w:val="center"/>
          </w:tcPr>
          <w:p w14:paraId="46B22434"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Периодичность (количество воздействий в год)</w:t>
            </w:r>
          </w:p>
        </w:tc>
        <w:tc>
          <w:tcPr>
            <w:tcW w:w="992" w:type="dxa"/>
            <w:vAlign w:val="center"/>
          </w:tcPr>
          <w:p w14:paraId="3B23B85B"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Январь</w:t>
            </w:r>
          </w:p>
        </w:tc>
        <w:tc>
          <w:tcPr>
            <w:tcW w:w="993" w:type="dxa"/>
            <w:vAlign w:val="center"/>
          </w:tcPr>
          <w:p w14:paraId="64645040"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Февраль</w:t>
            </w:r>
          </w:p>
        </w:tc>
        <w:tc>
          <w:tcPr>
            <w:tcW w:w="708" w:type="dxa"/>
            <w:vAlign w:val="center"/>
          </w:tcPr>
          <w:p w14:paraId="7767953E"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Март</w:t>
            </w:r>
          </w:p>
        </w:tc>
        <w:tc>
          <w:tcPr>
            <w:tcW w:w="851" w:type="dxa"/>
            <w:vAlign w:val="center"/>
          </w:tcPr>
          <w:p w14:paraId="5BD55E3D"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Апрель</w:t>
            </w:r>
          </w:p>
        </w:tc>
        <w:tc>
          <w:tcPr>
            <w:tcW w:w="709" w:type="dxa"/>
            <w:vAlign w:val="center"/>
          </w:tcPr>
          <w:p w14:paraId="238D2799"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Май</w:t>
            </w:r>
          </w:p>
        </w:tc>
        <w:tc>
          <w:tcPr>
            <w:tcW w:w="708" w:type="dxa"/>
            <w:vAlign w:val="center"/>
          </w:tcPr>
          <w:p w14:paraId="7934DF76"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Июнь</w:t>
            </w:r>
          </w:p>
        </w:tc>
        <w:tc>
          <w:tcPr>
            <w:tcW w:w="709" w:type="dxa"/>
            <w:vAlign w:val="center"/>
          </w:tcPr>
          <w:p w14:paraId="7C6DAB9F"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Июль</w:t>
            </w:r>
          </w:p>
        </w:tc>
        <w:tc>
          <w:tcPr>
            <w:tcW w:w="851" w:type="dxa"/>
            <w:vAlign w:val="center"/>
          </w:tcPr>
          <w:p w14:paraId="165DF969"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Август</w:t>
            </w:r>
          </w:p>
        </w:tc>
        <w:tc>
          <w:tcPr>
            <w:tcW w:w="1134" w:type="dxa"/>
            <w:vAlign w:val="center"/>
          </w:tcPr>
          <w:p w14:paraId="2E35F45B"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Сентябрь</w:t>
            </w:r>
          </w:p>
        </w:tc>
        <w:tc>
          <w:tcPr>
            <w:tcW w:w="992" w:type="dxa"/>
            <w:vAlign w:val="center"/>
          </w:tcPr>
          <w:p w14:paraId="66EC1E46"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Октябрь</w:t>
            </w:r>
          </w:p>
        </w:tc>
        <w:tc>
          <w:tcPr>
            <w:tcW w:w="992" w:type="dxa"/>
            <w:vAlign w:val="center"/>
          </w:tcPr>
          <w:p w14:paraId="0B524DC2"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Ноябрь</w:t>
            </w:r>
          </w:p>
        </w:tc>
        <w:tc>
          <w:tcPr>
            <w:tcW w:w="992" w:type="dxa"/>
            <w:vAlign w:val="center"/>
          </w:tcPr>
          <w:p w14:paraId="6F7DB549"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Декабрь</w:t>
            </w:r>
          </w:p>
        </w:tc>
      </w:tr>
      <w:tr w:rsidR="000C1501" w:rsidRPr="000C1501" w14:paraId="0469EF26" w14:textId="77777777" w:rsidTr="009E31C7">
        <w:trPr>
          <w:tblHeader/>
        </w:trPr>
        <w:tc>
          <w:tcPr>
            <w:tcW w:w="582" w:type="dxa"/>
          </w:tcPr>
          <w:p w14:paraId="601A42A1" w14:textId="77777777" w:rsidR="00817BCE" w:rsidRPr="000C1501" w:rsidRDefault="00817BCE" w:rsidP="004E36F1">
            <w:pPr>
              <w:autoSpaceDE w:val="0"/>
              <w:autoSpaceDN w:val="0"/>
              <w:adjustRightInd w:val="0"/>
              <w:spacing w:after="0"/>
              <w:jc w:val="center"/>
              <w:outlineLvl w:val="0"/>
              <w:rPr>
                <w:sz w:val="18"/>
                <w:szCs w:val="18"/>
              </w:rPr>
            </w:pPr>
            <w:r w:rsidRPr="000C1501">
              <w:rPr>
                <w:sz w:val="18"/>
                <w:szCs w:val="18"/>
              </w:rPr>
              <w:t>1</w:t>
            </w:r>
          </w:p>
        </w:tc>
        <w:tc>
          <w:tcPr>
            <w:tcW w:w="3246" w:type="dxa"/>
          </w:tcPr>
          <w:p w14:paraId="6A7B0C14"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2</w:t>
            </w:r>
          </w:p>
        </w:tc>
        <w:tc>
          <w:tcPr>
            <w:tcW w:w="1559" w:type="dxa"/>
          </w:tcPr>
          <w:p w14:paraId="0D8B4332"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3</w:t>
            </w:r>
          </w:p>
        </w:tc>
        <w:tc>
          <w:tcPr>
            <w:tcW w:w="992" w:type="dxa"/>
          </w:tcPr>
          <w:p w14:paraId="329D862B"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4</w:t>
            </w:r>
          </w:p>
        </w:tc>
        <w:tc>
          <w:tcPr>
            <w:tcW w:w="993" w:type="dxa"/>
          </w:tcPr>
          <w:p w14:paraId="6030F184"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5</w:t>
            </w:r>
          </w:p>
        </w:tc>
        <w:tc>
          <w:tcPr>
            <w:tcW w:w="708" w:type="dxa"/>
          </w:tcPr>
          <w:p w14:paraId="50AE433F"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6</w:t>
            </w:r>
          </w:p>
        </w:tc>
        <w:tc>
          <w:tcPr>
            <w:tcW w:w="851" w:type="dxa"/>
          </w:tcPr>
          <w:p w14:paraId="4856B01D"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7</w:t>
            </w:r>
          </w:p>
        </w:tc>
        <w:tc>
          <w:tcPr>
            <w:tcW w:w="709" w:type="dxa"/>
          </w:tcPr>
          <w:p w14:paraId="40AF1569"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8</w:t>
            </w:r>
          </w:p>
        </w:tc>
        <w:tc>
          <w:tcPr>
            <w:tcW w:w="708" w:type="dxa"/>
          </w:tcPr>
          <w:p w14:paraId="17D544EC"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9</w:t>
            </w:r>
          </w:p>
        </w:tc>
        <w:tc>
          <w:tcPr>
            <w:tcW w:w="709" w:type="dxa"/>
          </w:tcPr>
          <w:p w14:paraId="6BC1DB29"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10</w:t>
            </w:r>
          </w:p>
        </w:tc>
        <w:tc>
          <w:tcPr>
            <w:tcW w:w="851" w:type="dxa"/>
          </w:tcPr>
          <w:p w14:paraId="0701B466"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11</w:t>
            </w:r>
          </w:p>
        </w:tc>
        <w:tc>
          <w:tcPr>
            <w:tcW w:w="1134" w:type="dxa"/>
          </w:tcPr>
          <w:p w14:paraId="6772744F"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12</w:t>
            </w:r>
          </w:p>
        </w:tc>
        <w:tc>
          <w:tcPr>
            <w:tcW w:w="992" w:type="dxa"/>
          </w:tcPr>
          <w:p w14:paraId="2CE4F0F0"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13</w:t>
            </w:r>
          </w:p>
        </w:tc>
        <w:tc>
          <w:tcPr>
            <w:tcW w:w="992" w:type="dxa"/>
          </w:tcPr>
          <w:p w14:paraId="65FBF2CA"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14</w:t>
            </w:r>
          </w:p>
        </w:tc>
        <w:tc>
          <w:tcPr>
            <w:tcW w:w="992" w:type="dxa"/>
          </w:tcPr>
          <w:p w14:paraId="0D9E13CA"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15</w:t>
            </w:r>
          </w:p>
        </w:tc>
      </w:tr>
      <w:tr w:rsidR="000C1501" w:rsidRPr="000C1501" w14:paraId="16466457" w14:textId="77777777" w:rsidTr="009E31C7">
        <w:tc>
          <w:tcPr>
            <w:tcW w:w="582" w:type="dxa"/>
          </w:tcPr>
          <w:p w14:paraId="6F083235" w14:textId="77777777" w:rsidR="00817BCE" w:rsidRPr="000C1501" w:rsidRDefault="00817BCE" w:rsidP="004E36F1">
            <w:pPr>
              <w:autoSpaceDE w:val="0"/>
              <w:autoSpaceDN w:val="0"/>
              <w:adjustRightInd w:val="0"/>
              <w:spacing w:after="0"/>
              <w:jc w:val="center"/>
              <w:outlineLvl w:val="0"/>
              <w:rPr>
                <w:sz w:val="18"/>
                <w:szCs w:val="18"/>
              </w:rPr>
            </w:pPr>
          </w:p>
        </w:tc>
        <w:tc>
          <w:tcPr>
            <w:tcW w:w="15436" w:type="dxa"/>
            <w:gridSpan w:val="14"/>
          </w:tcPr>
          <w:p w14:paraId="287B1E4E" w14:textId="77777777" w:rsidR="00817BCE" w:rsidRPr="000C1501" w:rsidRDefault="00817BCE" w:rsidP="00A7437E">
            <w:pPr>
              <w:spacing w:after="0"/>
              <w:rPr>
                <w:b/>
                <w:sz w:val="18"/>
                <w:szCs w:val="18"/>
              </w:rPr>
            </w:pPr>
            <w:r w:rsidRPr="000C1501">
              <w:rPr>
                <w:b/>
                <w:sz w:val="18"/>
                <w:szCs w:val="18"/>
              </w:rPr>
              <w:t xml:space="preserve">1. Земляное полотно, </w:t>
            </w:r>
            <w:r w:rsidR="00A6109B" w:rsidRPr="000C1501">
              <w:rPr>
                <w:b/>
                <w:sz w:val="18"/>
                <w:szCs w:val="18"/>
              </w:rPr>
              <w:t>П</w:t>
            </w:r>
            <w:r w:rsidRPr="000C1501">
              <w:rPr>
                <w:b/>
                <w:sz w:val="18"/>
                <w:szCs w:val="18"/>
              </w:rPr>
              <w:t xml:space="preserve">олоса </w:t>
            </w:r>
            <w:r w:rsidR="00A6109B" w:rsidRPr="000C1501">
              <w:rPr>
                <w:b/>
                <w:sz w:val="18"/>
                <w:szCs w:val="18"/>
              </w:rPr>
              <w:t>О</w:t>
            </w:r>
            <w:r w:rsidRPr="000C1501">
              <w:rPr>
                <w:b/>
                <w:sz w:val="18"/>
                <w:szCs w:val="18"/>
              </w:rPr>
              <w:t xml:space="preserve">твода, проезжая часть (в т.ч. </w:t>
            </w:r>
            <w:r w:rsidR="000C7326" w:rsidRPr="000C1501">
              <w:rPr>
                <w:b/>
                <w:sz w:val="18"/>
                <w:szCs w:val="18"/>
              </w:rPr>
              <w:t>И</w:t>
            </w:r>
            <w:r w:rsidRPr="000C1501">
              <w:rPr>
                <w:b/>
                <w:sz w:val="18"/>
                <w:szCs w:val="18"/>
              </w:rPr>
              <w:t xml:space="preserve">скусственных </w:t>
            </w:r>
            <w:r w:rsidR="000C7326" w:rsidRPr="000C1501">
              <w:rPr>
                <w:b/>
                <w:sz w:val="18"/>
                <w:szCs w:val="18"/>
              </w:rPr>
              <w:t>С</w:t>
            </w:r>
            <w:r w:rsidRPr="000C1501">
              <w:rPr>
                <w:b/>
                <w:sz w:val="18"/>
                <w:szCs w:val="18"/>
              </w:rPr>
              <w:t>ооружений), включая используемые съезды, элементы обустройства автомобильных дорог</w:t>
            </w:r>
          </w:p>
        </w:tc>
      </w:tr>
      <w:tr w:rsidR="000C1501" w:rsidRPr="000C1501" w14:paraId="583AEAB5" w14:textId="77777777" w:rsidTr="009E31C7">
        <w:tc>
          <w:tcPr>
            <w:tcW w:w="582" w:type="dxa"/>
          </w:tcPr>
          <w:p w14:paraId="25841474" w14:textId="77777777" w:rsidR="00817BCE" w:rsidRPr="000C1501" w:rsidRDefault="00817BCE" w:rsidP="00916B5E">
            <w:pPr>
              <w:numPr>
                <w:ilvl w:val="0"/>
                <w:numId w:val="85"/>
              </w:numPr>
              <w:autoSpaceDE w:val="0"/>
              <w:autoSpaceDN w:val="0"/>
              <w:adjustRightInd w:val="0"/>
              <w:spacing w:after="0"/>
              <w:ind w:left="0"/>
              <w:contextualSpacing/>
              <w:jc w:val="left"/>
              <w:outlineLvl w:val="0"/>
              <w:rPr>
                <w:sz w:val="18"/>
                <w:szCs w:val="18"/>
              </w:rPr>
            </w:pPr>
          </w:p>
        </w:tc>
        <w:tc>
          <w:tcPr>
            <w:tcW w:w="3246" w:type="dxa"/>
          </w:tcPr>
          <w:p w14:paraId="57117E7B"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 xml:space="preserve">Очистка </w:t>
            </w:r>
            <w:r w:rsidR="00A6109B" w:rsidRPr="000C1501">
              <w:rPr>
                <w:sz w:val="18"/>
                <w:szCs w:val="18"/>
              </w:rPr>
              <w:t>П</w:t>
            </w:r>
            <w:r w:rsidRPr="000C1501">
              <w:rPr>
                <w:sz w:val="18"/>
                <w:szCs w:val="18"/>
              </w:rPr>
              <w:t xml:space="preserve">олосы </w:t>
            </w:r>
            <w:r w:rsidR="00A6109B" w:rsidRPr="000C1501">
              <w:rPr>
                <w:sz w:val="18"/>
                <w:szCs w:val="18"/>
              </w:rPr>
              <w:t>О</w:t>
            </w:r>
            <w:r w:rsidRPr="000C1501">
              <w:rPr>
                <w:sz w:val="18"/>
                <w:szCs w:val="18"/>
              </w:rPr>
              <w:t xml:space="preserve">твода от </w:t>
            </w:r>
            <w:r w:rsidRPr="000C1501">
              <w:rPr>
                <w:sz w:val="18"/>
                <w:szCs w:val="18"/>
              </w:rPr>
              <w:lastRenderedPageBreak/>
              <w:t>посторонних предметов с вывозкой и утилизацией на полигонах</w:t>
            </w:r>
          </w:p>
        </w:tc>
        <w:tc>
          <w:tcPr>
            <w:tcW w:w="1559" w:type="dxa"/>
            <w:vAlign w:val="center"/>
          </w:tcPr>
          <w:p w14:paraId="552E1471"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lastRenderedPageBreak/>
              <w:t>К</w:t>
            </w:r>
            <w:r w:rsidRPr="000C1501">
              <w:rPr>
                <w:b/>
                <w:sz w:val="18"/>
                <w:szCs w:val="18"/>
                <w:vertAlign w:val="subscript"/>
              </w:rPr>
              <w:t>ЦУ</w:t>
            </w:r>
            <w:r w:rsidRPr="000C1501">
              <w:rPr>
                <w:b/>
                <w:sz w:val="18"/>
                <w:szCs w:val="18"/>
              </w:rPr>
              <w:t>**</w:t>
            </w:r>
          </w:p>
        </w:tc>
        <w:tc>
          <w:tcPr>
            <w:tcW w:w="992" w:type="dxa"/>
            <w:vAlign w:val="center"/>
          </w:tcPr>
          <w:p w14:paraId="63D31222" w14:textId="77777777" w:rsidR="00817BCE" w:rsidRPr="000C1501" w:rsidRDefault="00817BCE">
            <w:pPr>
              <w:autoSpaceDE w:val="0"/>
              <w:autoSpaceDN w:val="0"/>
              <w:adjustRightInd w:val="0"/>
              <w:spacing w:after="0"/>
              <w:jc w:val="center"/>
              <w:outlineLvl w:val="0"/>
              <w:rPr>
                <w:sz w:val="18"/>
                <w:szCs w:val="18"/>
              </w:rPr>
            </w:pPr>
          </w:p>
        </w:tc>
        <w:tc>
          <w:tcPr>
            <w:tcW w:w="993" w:type="dxa"/>
            <w:vAlign w:val="center"/>
          </w:tcPr>
          <w:p w14:paraId="336B8F73"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406AF43C"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62288A3F"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484C74AB"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38249F89"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70091552"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2783E0BA" w14:textId="77777777" w:rsidR="00817BCE" w:rsidRPr="000C1501" w:rsidRDefault="00817BCE">
            <w:pPr>
              <w:autoSpaceDE w:val="0"/>
              <w:autoSpaceDN w:val="0"/>
              <w:adjustRightInd w:val="0"/>
              <w:spacing w:after="0"/>
              <w:jc w:val="center"/>
              <w:outlineLvl w:val="0"/>
              <w:rPr>
                <w:sz w:val="18"/>
                <w:szCs w:val="18"/>
              </w:rPr>
            </w:pPr>
          </w:p>
        </w:tc>
        <w:tc>
          <w:tcPr>
            <w:tcW w:w="1134" w:type="dxa"/>
            <w:vAlign w:val="center"/>
          </w:tcPr>
          <w:p w14:paraId="095115D1"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06BEA907"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5B672A90"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1FD8B8EC"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744E18CB" w14:textId="77777777" w:rsidTr="009E31C7">
        <w:tc>
          <w:tcPr>
            <w:tcW w:w="582" w:type="dxa"/>
          </w:tcPr>
          <w:p w14:paraId="674B0BB3" w14:textId="77777777" w:rsidR="00817BCE" w:rsidRPr="000C1501" w:rsidRDefault="00817BCE" w:rsidP="00916B5E">
            <w:pPr>
              <w:numPr>
                <w:ilvl w:val="0"/>
                <w:numId w:val="85"/>
              </w:numPr>
              <w:autoSpaceDE w:val="0"/>
              <w:autoSpaceDN w:val="0"/>
              <w:adjustRightInd w:val="0"/>
              <w:spacing w:after="0"/>
              <w:ind w:left="0"/>
              <w:contextualSpacing/>
              <w:jc w:val="center"/>
              <w:outlineLvl w:val="0"/>
              <w:rPr>
                <w:sz w:val="18"/>
                <w:szCs w:val="18"/>
              </w:rPr>
            </w:pPr>
          </w:p>
        </w:tc>
        <w:tc>
          <w:tcPr>
            <w:tcW w:w="3246" w:type="dxa"/>
          </w:tcPr>
          <w:p w14:paraId="450CCC16"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откосов от посторонних предметов с вывозкой и утилизацией на полигонах</w:t>
            </w:r>
          </w:p>
        </w:tc>
        <w:tc>
          <w:tcPr>
            <w:tcW w:w="1559" w:type="dxa"/>
            <w:vAlign w:val="center"/>
          </w:tcPr>
          <w:p w14:paraId="16FE3DB7"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vAlign w:val="center"/>
          </w:tcPr>
          <w:p w14:paraId="3292412A" w14:textId="77777777" w:rsidR="00817BCE" w:rsidRPr="000C1501" w:rsidRDefault="00817BCE">
            <w:pPr>
              <w:autoSpaceDE w:val="0"/>
              <w:autoSpaceDN w:val="0"/>
              <w:adjustRightInd w:val="0"/>
              <w:spacing w:after="0"/>
              <w:jc w:val="center"/>
              <w:outlineLvl w:val="0"/>
              <w:rPr>
                <w:sz w:val="18"/>
                <w:szCs w:val="18"/>
              </w:rPr>
            </w:pPr>
          </w:p>
        </w:tc>
        <w:tc>
          <w:tcPr>
            <w:tcW w:w="993" w:type="dxa"/>
            <w:vAlign w:val="center"/>
          </w:tcPr>
          <w:p w14:paraId="2FDABE20"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75BCB19B"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62F67B4C"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24E4F358"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7E583D8C"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1A3E281C"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5D958493" w14:textId="77777777" w:rsidR="00817BCE" w:rsidRPr="000C1501" w:rsidRDefault="00817BCE">
            <w:pPr>
              <w:autoSpaceDE w:val="0"/>
              <w:autoSpaceDN w:val="0"/>
              <w:adjustRightInd w:val="0"/>
              <w:spacing w:after="0"/>
              <w:jc w:val="center"/>
              <w:outlineLvl w:val="0"/>
              <w:rPr>
                <w:sz w:val="18"/>
                <w:szCs w:val="18"/>
              </w:rPr>
            </w:pPr>
          </w:p>
        </w:tc>
        <w:tc>
          <w:tcPr>
            <w:tcW w:w="1134" w:type="dxa"/>
            <w:vAlign w:val="center"/>
          </w:tcPr>
          <w:p w14:paraId="4C0BE367"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7F1FC4C0"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00CBEDE5"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2A720C49"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28500E5A" w14:textId="77777777" w:rsidTr="009E31C7">
        <w:tc>
          <w:tcPr>
            <w:tcW w:w="582" w:type="dxa"/>
          </w:tcPr>
          <w:p w14:paraId="731A2C00" w14:textId="77777777" w:rsidR="00817BCE" w:rsidRPr="000C1501" w:rsidRDefault="00817BCE" w:rsidP="00916B5E">
            <w:pPr>
              <w:numPr>
                <w:ilvl w:val="0"/>
                <w:numId w:val="85"/>
              </w:numPr>
              <w:autoSpaceDE w:val="0"/>
              <w:autoSpaceDN w:val="0"/>
              <w:adjustRightInd w:val="0"/>
              <w:spacing w:after="0"/>
              <w:ind w:left="0"/>
              <w:contextualSpacing/>
              <w:jc w:val="center"/>
              <w:outlineLvl w:val="0"/>
              <w:rPr>
                <w:sz w:val="18"/>
                <w:szCs w:val="18"/>
              </w:rPr>
            </w:pPr>
          </w:p>
        </w:tc>
        <w:tc>
          <w:tcPr>
            <w:tcW w:w="3246" w:type="dxa"/>
          </w:tcPr>
          <w:p w14:paraId="4E16F529"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обочин и разделительных полос от посторонних предметов с вывозкой и утилизацией на полигонах</w:t>
            </w:r>
          </w:p>
        </w:tc>
        <w:tc>
          <w:tcPr>
            <w:tcW w:w="1559" w:type="dxa"/>
            <w:vAlign w:val="center"/>
          </w:tcPr>
          <w:p w14:paraId="61C7F4CB"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tcBorders>
              <w:bottom w:val="single" w:sz="4" w:space="0" w:color="auto"/>
            </w:tcBorders>
            <w:vAlign w:val="center"/>
          </w:tcPr>
          <w:p w14:paraId="4F06F3DA" w14:textId="77777777" w:rsidR="00817BCE" w:rsidRPr="000C1501" w:rsidRDefault="00817BCE">
            <w:pPr>
              <w:autoSpaceDE w:val="0"/>
              <w:autoSpaceDN w:val="0"/>
              <w:adjustRightInd w:val="0"/>
              <w:spacing w:after="0"/>
              <w:jc w:val="center"/>
              <w:outlineLvl w:val="0"/>
              <w:rPr>
                <w:sz w:val="18"/>
                <w:szCs w:val="18"/>
              </w:rPr>
            </w:pPr>
          </w:p>
        </w:tc>
        <w:tc>
          <w:tcPr>
            <w:tcW w:w="993" w:type="dxa"/>
            <w:tcBorders>
              <w:bottom w:val="single" w:sz="4" w:space="0" w:color="auto"/>
            </w:tcBorders>
            <w:vAlign w:val="center"/>
          </w:tcPr>
          <w:p w14:paraId="58C5BF72"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vAlign w:val="center"/>
          </w:tcPr>
          <w:p w14:paraId="354E5CAB"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vAlign w:val="center"/>
          </w:tcPr>
          <w:p w14:paraId="1A45E750"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vAlign w:val="center"/>
          </w:tcPr>
          <w:p w14:paraId="06C79DB7"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vAlign w:val="center"/>
          </w:tcPr>
          <w:p w14:paraId="32FA2B0E"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vAlign w:val="center"/>
          </w:tcPr>
          <w:p w14:paraId="42528D0E"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vAlign w:val="center"/>
          </w:tcPr>
          <w:p w14:paraId="73FA2B2C" w14:textId="77777777" w:rsidR="00817BCE" w:rsidRPr="000C1501" w:rsidRDefault="00817BCE">
            <w:pPr>
              <w:autoSpaceDE w:val="0"/>
              <w:autoSpaceDN w:val="0"/>
              <w:adjustRightInd w:val="0"/>
              <w:spacing w:after="0"/>
              <w:jc w:val="center"/>
              <w:outlineLvl w:val="0"/>
              <w:rPr>
                <w:sz w:val="18"/>
                <w:szCs w:val="18"/>
              </w:rPr>
            </w:pPr>
          </w:p>
        </w:tc>
        <w:tc>
          <w:tcPr>
            <w:tcW w:w="1134" w:type="dxa"/>
            <w:tcBorders>
              <w:bottom w:val="single" w:sz="4" w:space="0" w:color="auto"/>
            </w:tcBorders>
            <w:vAlign w:val="center"/>
          </w:tcPr>
          <w:p w14:paraId="5F573610"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vAlign w:val="center"/>
          </w:tcPr>
          <w:p w14:paraId="2FC1E00D"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vAlign w:val="center"/>
          </w:tcPr>
          <w:p w14:paraId="3BBD1D34"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vAlign w:val="center"/>
          </w:tcPr>
          <w:p w14:paraId="61161C7F"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0B8409F3" w14:textId="77777777" w:rsidTr="009E31C7">
        <w:tc>
          <w:tcPr>
            <w:tcW w:w="582" w:type="dxa"/>
          </w:tcPr>
          <w:p w14:paraId="224360D9" w14:textId="77777777" w:rsidR="00817BCE" w:rsidRPr="000C1501" w:rsidRDefault="00817BCE" w:rsidP="00916B5E">
            <w:pPr>
              <w:numPr>
                <w:ilvl w:val="0"/>
                <w:numId w:val="85"/>
              </w:numPr>
              <w:autoSpaceDE w:val="0"/>
              <w:autoSpaceDN w:val="0"/>
              <w:adjustRightInd w:val="0"/>
              <w:spacing w:after="0"/>
              <w:ind w:left="0"/>
              <w:contextualSpacing/>
              <w:jc w:val="center"/>
              <w:outlineLvl w:val="0"/>
              <w:rPr>
                <w:sz w:val="18"/>
                <w:szCs w:val="18"/>
              </w:rPr>
            </w:pPr>
          </w:p>
        </w:tc>
        <w:tc>
          <w:tcPr>
            <w:tcW w:w="3246" w:type="dxa"/>
          </w:tcPr>
          <w:p w14:paraId="0DE7299F"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Механизированная очистка дорожных покрытий от мусора, пыли и грязи на участках дорог с бордюрным камнем и участках проходящих через населенные пункты *</w:t>
            </w:r>
          </w:p>
        </w:tc>
        <w:tc>
          <w:tcPr>
            <w:tcW w:w="1559" w:type="dxa"/>
            <w:vAlign w:val="center"/>
          </w:tcPr>
          <w:p w14:paraId="7834627E"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14</w:t>
            </w:r>
          </w:p>
        </w:tc>
        <w:tc>
          <w:tcPr>
            <w:tcW w:w="992" w:type="dxa"/>
            <w:shd w:val="clear" w:color="auto" w:fill="auto"/>
            <w:vAlign w:val="center"/>
          </w:tcPr>
          <w:p w14:paraId="0CB382A6"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5DA7CBFB"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09494670"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5B1FD987"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6FE8FBA3"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580A961F"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292E117C"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67617CF0"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2202FA8D"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6752B442"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6ADA3B4A"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512174A0"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6E7FA71C" w14:textId="77777777" w:rsidTr="009E31C7">
        <w:tc>
          <w:tcPr>
            <w:tcW w:w="582" w:type="dxa"/>
          </w:tcPr>
          <w:p w14:paraId="637E715D" w14:textId="77777777" w:rsidR="00817BCE" w:rsidRPr="000C1501" w:rsidRDefault="00817BCE" w:rsidP="00916B5E">
            <w:pPr>
              <w:numPr>
                <w:ilvl w:val="0"/>
                <w:numId w:val="85"/>
              </w:numPr>
              <w:autoSpaceDE w:val="0"/>
              <w:autoSpaceDN w:val="0"/>
              <w:adjustRightInd w:val="0"/>
              <w:spacing w:after="0"/>
              <w:ind w:left="0"/>
              <w:contextualSpacing/>
              <w:jc w:val="center"/>
              <w:outlineLvl w:val="0"/>
              <w:rPr>
                <w:sz w:val="18"/>
                <w:szCs w:val="18"/>
              </w:rPr>
            </w:pPr>
          </w:p>
        </w:tc>
        <w:tc>
          <w:tcPr>
            <w:tcW w:w="3246" w:type="dxa"/>
          </w:tcPr>
          <w:p w14:paraId="04CFDE92"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Механизированная очистка дорожных покрытий от пыли и грязи на участках дорог в районах проведения сельскохозяйственных работ *</w:t>
            </w:r>
          </w:p>
        </w:tc>
        <w:tc>
          <w:tcPr>
            <w:tcW w:w="1559" w:type="dxa"/>
            <w:vAlign w:val="center"/>
          </w:tcPr>
          <w:p w14:paraId="359A3C17"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8</w:t>
            </w:r>
          </w:p>
        </w:tc>
        <w:tc>
          <w:tcPr>
            <w:tcW w:w="992" w:type="dxa"/>
          </w:tcPr>
          <w:p w14:paraId="790008E8" w14:textId="77777777" w:rsidR="00817BCE" w:rsidRPr="000C1501" w:rsidRDefault="00817BCE">
            <w:pPr>
              <w:autoSpaceDE w:val="0"/>
              <w:autoSpaceDN w:val="0"/>
              <w:adjustRightInd w:val="0"/>
              <w:spacing w:after="0"/>
              <w:jc w:val="center"/>
              <w:outlineLvl w:val="0"/>
              <w:rPr>
                <w:sz w:val="18"/>
                <w:szCs w:val="18"/>
              </w:rPr>
            </w:pPr>
          </w:p>
        </w:tc>
        <w:tc>
          <w:tcPr>
            <w:tcW w:w="993" w:type="dxa"/>
          </w:tcPr>
          <w:p w14:paraId="1162A239" w14:textId="77777777" w:rsidR="00817BCE" w:rsidRPr="000C1501" w:rsidRDefault="00817BCE">
            <w:pPr>
              <w:autoSpaceDE w:val="0"/>
              <w:autoSpaceDN w:val="0"/>
              <w:adjustRightInd w:val="0"/>
              <w:spacing w:after="0"/>
              <w:jc w:val="center"/>
              <w:outlineLvl w:val="0"/>
              <w:rPr>
                <w:sz w:val="18"/>
                <w:szCs w:val="18"/>
              </w:rPr>
            </w:pPr>
          </w:p>
        </w:tc>
        <w:tc>
          <w:tcPr>
            <w:tcW w:w="708" w:type="dxa"/>
          </w:tcPr>
          <w:p w14:paraId="0FF61497" w14:textId="77777777" w:rsidR="00817BCE" w:rsidRPr="000C1501" w:rsidRDefault="00817BCE">
            <w:pPr>
              <w:autoSpaceDE w:val="0"/>
              <w:autoSpaceDN w:val="0"/>
              <w:adjustRightInd w:val="0"/>
              <w:spacing w:after="0"/>
              <w:jc w:val="center"/>
              <w:outlineLvl w:val="0"/>
              <w:rPr>
                <w:sz w:val="18"/>
                <w:szCs w:val="18"/>
              </w:rPr>
            </w:pPr>
          </w:p>
        </w:tc>
        <w:tc>
          <w:tcPr>
            <w:tcW w:w="851" w:type="dxa"/>
          </w:tcPr>
          <w:p w14:paraId="6E809AF4" w14:textId="77777777" w:rsidR="00817BCE" w:rsidRPr="000C1501" w:rsidRDefault="00817BCE">
            <w:pPr>
              <w:autoSpaceDE w:val="0"/>
              <w:autoSpaceDN w:val="0"/>
              <w:adjustRightInd w:val="0"/>
              <w:spacing w:after="0"/>
              <w:jc w:val="center"/>
              <w:outlineLvl w:val="0"/>
              <w:rPr>
                <w:sz w:val="18"/>
                <w:szCs w:val="18"/>
              </w:rPr>
            </w:pPr>
          </w:p>
        </w:tc>
        <w:tc>
          <w:tcPr>
            <w:tcW w:w="709" w:type="dxa"/>
          </w:tcPr>
          <w:p w14:paraId="56C56206" w14:textId="77777777" w:rsidR="00817BCE" w:rsidRPr="000C1501" w:rsidRDefault="00817BCE">
            <w:pPr>
              <w:autoSpaceDE w:val="0"/>
              <w:autoSpaceDN w:val="0"/>
              <w:adjustRightInd w:val="0"/>
              <w:spacing w:after="0"/>
              <w:jc w:val="center"/>
              <w:outlineLvl w:val="0"/>
              <w:rPr>
                <w:sz w:val="18"/>
                <w:szCs w:val="18"/>
              </w:rPr>
            </w:pPr>
          </w:p>
        </w:tc>
        <w:tc>
          <w:tcPr>
            <w:tcW w:w="708" w:type="dxa"/>
          </w:tcPr>
          <w:p w14:paraId="6D4E62DC" w14:textId="77777777" w:rsidR="00817BCE" w:rsidRPr="000C1501" w:rsidRDefault="00817BCE">
            <w:pPr>
              <w:autoSpaceDE w:val="0"/>
              <w:autoSpaceDN w:val="0"/>
              <w:adjustRightInd w:val="0"/>
              <w:spacing w:after="0"/>
              <w:jc w:val="center"/>
              <w:outlineLvl w:val="0"/>
              <w:rPr>
                <w:sz w:val="18"/>
                <w:szCs w:val="18"/>
              </w:rPr>
            </w:pPr>
          </w:p>
        </w:tc>
        <w:tc>
          <w:tcPr>
            <w:tcW w:w="709" w:type="dxa"/>
          </w:tcPr>
          <w:p w14:paraId="7333743A" w14:textId="77777777" w:rsidR="00817BCE" w:rsidRPr="000C1501" w:rsidRDefault="00817BCE">
            <w:pPr>
              <w:autoSpaceDE w:val="0"/>
              <w:autoSpaceDN w:val="0"/>
              <w:adjustRightInd w:val="0"/>
              <w:spacing w:after="0"/>
              <w:jc w:val="center"/>
              <w:outlineLvl w:val="0"/>
              <w:rPr>
                <w:sz w:val="18"/>
                <w:szCs w:val="18"/>
              </w:rPr>
            </w:pPr>
          </w:p>
        </w:tc>
        <w:tc>
          <w:tcPr>
            <w:tcW w:w="851" w:type="dxa"/>
          </w:tcPr>
          <w:p w14:paraId="17FEBAE7" w14:textId="77777777" w:rsidR="00817BCE" w:rsidRPr="000C1501" w:rsidRDefault="00817BCE">
            <w:pPr>
              <w:autoSpaceDE w:val="0"/>
              <w:autoSpaceDN w:val="0"/>
              <w:adjustRightInd w:val="0"/>
              <w:spacing w:after="0"/>
              <w:jc w:val="center"/>
              <w:outlineLvl w:val="0"/>
              <w:rPr>
                <w:sz w:val="18"/>
                <w:szCs w:val="18"/>
              </w:rPr>
            </w:pPr>
          </w:p>
        </w:tc>
        <w:tc>
          <w:tcPr>
            <w:tcW w:w="1134" w:type="dxa"/>
          </w:tcPr>
          <w:p w14:paraId="2254DDB4" w14:textId="77777777" w:rsidR="00817BCE" w:rsidRPr="000C1501" w:rsidRDefault="00817BCE">
            <w:pPr>
              <w:autoSpaceDE w:val="0"/>
              <w:autoSpaceDN w:val="0"/>
              <w:adjustRightInd w:val="0"/>
              <w:spacing w:after="0"/>
              <w:jc w:val="center"/>
              <w:outlineLvl w:val="0"/>
              <w:rPr>
                <w:sz w:val="18"/>
                <w:szCs w:val="18"/>
              </w:rPr>
            </w:pPr>
          </w:p>
        </w:tc>
        <w:tc>
          <w:tcPr>
            <w:tcW w:w="992" w:type="dxa"/>
          </w:tcPr>
          <w:p w14:paraId="2CC9F532" w14:textId="77777777" w:rsidR="00817BCE" w:rsidRPr="000C1501" w:rsidRDefault="00817BCE">
            <w:pPr>
              <w:autoSpaceDE w:val="0"/>
              <w:autoSpaceDN w:val="0"/>
              <w:adjustRightInd w:val="0"/>
              <w:spacing w:after="0"/>
              <w:jc w:val="center"/>
              <w:outlineLvl w:val="0"/>
              <w:rPr>
                <w:sz w:val="18"/>
                <w:szCs w:val="18"/>
              </w:rPr>
            </w:pPr>
          </w:p>
        </w:tc>
        <w:tc>
          <w:tcPr>
            <w:tcW w:w="992" w:type="dxa"/>
          </w:tcPr>
          <w:p w14:paraId="5AD0387C" w14:textId="77777777" w:rsidR="00817BCE" w:rsidRPr="000C1501" w:rsidRDefault="00817BCE">
            <w:pPr>
              <w:autoSpaceDE w:val="0"/>
              <w:autoSpaceDN w:val="0"/>
              <w:adjustRightInd w:val="0"/>
              <w:spacing w:after="0"/>
              <w:jc w:val="center"/>
              <w:outlineLvl w:val="0"/>
              <w:rPr>
                <w:sz w:val="18"/>
                <w:szCs w:val="18"/>
              </w:rPr>
            </w:pPr>
          </w:p>
        </w:tc>
        <w:tc>
          <w:tcPr>
            <w:tcW w:w="992" w:type="dxa"/>
          </w:tcPr>
          <w:p w14:paraId="0113C52B"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4623007A" w14:textId="77777777" w:rsidTr="009E31C7">
        <w:tc>
          <w:tcPr>
            <w:tcW w:w="582" w:type="dxa"/>
          </w:tcPr>
          <w:p w14:paraId="323AC89F" w14:textId="77777777" w:rsidR="00817BCE" w:rsidRPr="000C1501" w:rsidRDefault="00817BCE" w:rsidP="00916B5E">
            <w:pPr>
              <w:numPr>
                <w:ilvl w:val="0"/>
                <w:numId w:val="85"/>
              </w:numPr>
              <w:autoSpaceDE w:val="0"/>
              <w:autoSpaceDN w:val="0"/>
              <w:adjustRightInd w:val="0"/>
              <w:spacing w:after="0"/>
              <w:ind w:left="0"/>
              <w:contextualSpacing/>
              <w:jc w:val="center"/>
              <w:outlineLvl w:val="0"/>
              <w:rPr>
                <w:sz w:val="18"/>
                <w:szCs w:val="18"/>
              </w:rPr>
            </w:pPr>
          </w:p>
        </w:tc>
        <w:tc>
          <w:tcPr>
            <w:tcW w:w="3246" w:type="dxa"/>
          </w:tcPr>
          <w:p w14:paraId="142F4CE9"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Уборка от мусора остановок общественного транспорта, площадок отдыха и стоянок автомобилей</w:t>
            </w:r>
          </w:p>
        </w:tc>
        <w:tc>
          <w:tcPr>
            <w:tcW w:w="1559" w:type="dxa"/>
            <w:vAlign w:val="center"/>
          </w:tcPr>
          <w:p w14:paraId="75A6559E"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vAlign w:val="center"/>
          </w:tcPr>
          <w:p w14:paraId="092F797A" w14:textId="77777777" w:rsidR="00817BCE" w:rsidRPr="000C1501" w:rsidRDefault="00817BCE">
            <w:pPr>
              <w:autoSpaceDE w:val="0"/>
              <w:autoSpaceDN w:val="0"/>
              <w:adjustRightInd w:val="0"/>
              <w:spacing w:after="0"/>
              <w:jc w:val="center"/>
              <w:outlineLvl w:val="0"/>
              <w:rPr>
                <w:sz w:val="18"/>
                <w:szCs w:val="18"/>
              </w:rPr>
            </w:pPr>
          </w:p>
        </w:tc>
        <w:tc>
          <w:tcPr>
            <w:tcW w:w="993" w:type="dxa"/>
            <w:vAlign w:val="center"/>
          </w:tcPr>
          <w:p w14:paraId="7D53E029"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15CB707F"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38A76552"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08E6C293"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17C33555"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36E1ACA3"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0AA8A9E2" w14:textId="77777777" w:rsidR="00817BCE" w:rsidRPr="000C1501" w:rsidRDefault="00817BCE">
            <w:pPr>
              <w:autoSpaceDE w:val="0"/>
              <w:autoSpaceDN w:val="0"/>
              <w:adjustRightInd w:val="0"/>
              <w:spacing w:after="0"/>
              <w:jc w:val="center"/>
              <w:outlineLvl w:val="0"/>
              <w:rPr>
                <w:sz w:val="18"/>
                <w:szCs w:val="18"/>
              </w:rPr>
            </w:pPr>
          </w:p>
        </w:tc>
        <w:tc>
          <w:tcPr>
            <w:tcW w:w="1134" w:type="dxa"/>
            <w:vAlign w:val="center"/>
          </w:tcPr>
          <w:p w14:paraId="0389ED37"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5D5E0D9A"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7C3CB6BE"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403B8325"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7525FD4B" w14:textId="77777777" w:rsidTr="009E31C7">
        <w:tc>
          <w:tcPr>
            <w:tcW w:w="582" w:type="dxa"/>
          </w:tcPr>
          <w:p w14:paraId="47D62096" w14:textId="77777777" w:rsidR="00817BCE" w:rsidRPr="000C1501" w:rsidRDefault="00817BCE" w:rsidP="00916B5E">
            <w:pPr>
              <w:numPr>
                <w:ilvl w:val="0"/>
                <w:numId w:val="85"/>
              </w:numPr>
              <w:autoSpaceDE w:val="0"/>
              <w:autoSpaceDN w:val="0"/>
              <w:adjustRightInd w:val="0"/>
              <w:spacing w:after="0"/>
              <w:ind w:left="0"/>
              <w:contextualSpacing/>
              <w:jc w:val="center"/>
              <w:outlineLvl w:val="0"/>
              <w:rPr>
                <w:sz w:val="18"/>
                <w:szCs w:val="18"/>
              </w:rPr>
            </w:pPr>
          </w:p>
        </w:tc>
        <w:tc>
          <w:tcPr>
            <w:tcW w:w="3246" w:type="dxa"/>
          </w:tcPr>
          <w:p w14:paraId="7CACF347"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Вывозка мусора для утилизации на полигоны, в том числе в контейнерах с остановок общественного транспорта, площадок отдыха и стоянок автомобилей</w:t>
            </w:r>
          </w:p>
        </w:tc>
        <w:tc>
          <w:tcPr>
            <w:tcW w:w="1559" w:type="dxa"/>
            <w:vAlign w:val="center"/>
          </w:tcPr>
          <w:p w14:paraId="11FDF45D"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vAlign w:val="center"/>
          </w:tcPr>
          <w:p w14:paraId="56945A24" w14:textId="77777777" w:rsidR="00817BCE" w:rsidRPr="000C1501" w:rsidRDefault="00817BCE">
            <w:pPr>
              <w:autoSpaceDE w:val="0"/>
              <w:autoSpaceDN w:val="0"/>
              <w:adjustRightInd w:val="0"/>
              <w:spacing w:after="0"/>
              <w:jc w:val="center"/>
              <w:outlineLvl w:val="0"/>
              <w:rPr>
                <w:sz w:val="18"/>
                <w:szCs w:val="18"/>
              </w:rPr>
            </w:pPr>
          </w:p>
        </w:tc>
        <w:tc>
          <w:tcPr>
            <w:tcW w:w="993" w:type="dxa"/>
            <w:vAlign w:val="center"/>
          </w:tcPr>
          <w:p w14:paraId="1453066D"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502A33ED"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7E16EB01"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50427262"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202AFE88"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2C737495"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644C556A" w14:textId="77777777" w:rsidR="00817BCE" w:rsidRPr="000C1501" w:rsidRDefault="00817BCE">
            <w:pPr>
              <w:autoSpaceDE w:val="0"/>
              <w:autoSpaceDN w:val="0"/>
              <w:adjustRightInd w:val="0"/>
              <w:spacing w:after="0"/>
              <w:jc w:val="center"/>
              <w:outlineLvl w:val="0"/>
              <w:rPr>
                <w:sz w:val="18"/>
                <w:szCs w:val="18"/>
              </w:rPr>
            </w:pPr>
          </w:p>
        </w:tc>
        <w:tc>
          <w:tcPr>
            <w:tcW w:w="1134" w:type="dxa"/>
            <w:vAlign w:val="center"/>
          </w:tcPr>
          <w:p w14:paraId="5F75A2D1"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3EF40790"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32D2FEC6"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6384B523"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64408A8C" w14:textId="77777777" w:rsidTr="009E31C7">
        <w:tc>
          <w:tcPr>
            <w:tcW w:w="582" w:type="dxa"/>
          </w:tcPr>
          <w:p w14:paraId="4D731092" w14:textId="77777777" w:rsidR="00817BCE" w:rsidRPr="000C1501" w:rsidRDefault="00817BCE" w:rsidP="00916B5E">
            <w:pPr>
              <w:numPr>
                <w:ilvl w:val="0"/>
                <w:numId w:val="85"/>
              </w:numPr>
              <w:autoSpaceDE w:val="0"/>
              <w:autoSpaceDN w:val="0"/>
              <w:adjustRightInd w:val="0"/>
              <w:spacing w:after="0"/>
              <w:ind w:left="0"/>
              <w:contextualSpacing/>
              <w:jc w:val="center"/>
              <w:outlineLvl w:val="0"/>
              <w:rPr>
                <w:sz w:val="18"/>
                <w:szCs w:val="18"/>
              </w:rPr>
            </w:pPr>
          </w:p>
        </w:tc>
        <w:tc>
          <w:tcPr>
            <w:tcW w:w="3246" w:type="dxa"/>
          </w:tcPr>
          <w:p w14:paraId="524F8149"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Уборка мусора с тротуаров*</w:t>
            </w:r>
          </w:p>
        </w:tc>
        <w:tc>
          <w:tcPr>
            <w:tcW w:w="1559" w:type="dxa"/>
            <w:vAlign w:val="center"/>
          </w:tcPr>
          <w:p w14:paraId="4F1FBBF7"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7</w:t>
            </w:r>
          </w:p>
        </w:tc>
        <w:tc>
          <w:tcPr>
            <w:tcW w:w="992" w:type="dxa"/>
            <w:vAlign w:val="center"/>
          </w:tcPr>
          <w:p w14:paraId="0F7AC288" w14:textId="77777777" w:rsidR="00817BCE" w:rsidRPr="000C1501" w:rsidRDefault="00817BCE">
            <w:pPr>
              <w:autoSpaceDE w:val="0"/>
              <w:autoSpaceDN w:val="0"/>
              <w:adjustRightInd w:val="0"/>
              <w:spacing w:after="0"/>
              <w:jc w:val="center"/>
              <w:outlineLvl w:val="0"/>
              <w:rPr>
                <w:sz w:val="18"/>
                <w:szCs w:val="18"/>
              </w:rPr>
            </w:pPr>
          </w:p>
        </w:tc>
        <w:tc>
          <w:tcPr>
            <w:tcW w:w="993" w:type="dxa"/>
            <w:vAlign w:val="center"/>
          </w:tcPr>
          <w:p w14:paraId="7385A00A"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68598828"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4DC94F5B"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3EF63452"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0641F49A"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2B515E03"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6B90570E" w14:textId="77777777" w:rsidR="00817BCE" w:rsidRPr="000C1501" w:rsidRDefault="00817BCE">
            <w:pPr>
              <w:autoSpaceDE w:val="0"/>
              <w:autoSpaceDN w:val="0"/>
              <w:adjustRightInd w:val="0"/>
              <w:spacing w:after="0"/>
              <w:jc w:val="center"/>
              <w:outlineLvl w:val="0"/>
              <w:rPr>
                <w:sz w:val="18"/>
                <w:szCs w:val="18"/>
              </w:rPr>
            </w:pPr>
          </w:p>
        </w:tc>
        <w:tc>
          <w:tcPr>
            <w:tcW w:w="1134" w:type="dxa"/>
            <w:vAlign w:val="center"/>
          </w:tcPr>
          <w:p w14:paraId="1B68963F"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1658A091"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61149E8F"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6F13C384"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4AC56F9F" w14:textId="77777777" w:rsidTr="009E31C7">
        <w:tc>
          <w:tcPr>
            <w:tcW w:w="582" w:type="dxa"/>
          </w:tcPr>
          <w:p w14:paraId="1B1016C5" w14:textId="77777777" w:rsidR="00817BCE" w:rsidRPr="000C1501" w:rsidRDefault="00817BCE" w:rsidP="004E36F1">
            <w:pPr>
              <w:autoSpaceDE w:val="0"/>
              <w:autoSpaceDN w:val="0"/>
              <w:adjustRightInd w:val="0"/>
              <w:spacing w:after="0"/>
              <w:jc w:val="center"/>
              <w:outlineLvl w:val="0"/>
              <w:rPr>
                <w:sz w:val="18"/>
                <w:szCs w:val="18"/>
              </w:rPr>
            </w:pPr>
          </w:p>
        </w:tc>
        <w:tc>
          <w:tcPr>
            <w:tcW w:w="15436" w:type="dxa"/>
            <w:gridSpan w:val="14"/>
          </w:tcPr>
          <w:p w14:paraId="53464B59" w14:textId="77777777" w:rsidR="00817BCE" w:rsidRPr="000C1501" w:rsidRDefault="00817BCE" w:rsidP="00A7437E">
            <w:pPr>
              <w:spacing w:after="0"/>
              <w:rPr>
                <w:b/>
                <w:sz w:val="18"/>
                <w:szCs w:val="18"/>
              </w:rPr>
            </w:pPr>
            <w:r w:rsidRPr="000C1501">
              <w:rPr>
                <w:b/>
                <w:sz w:val="18"/>
                <w:szCs w:val="18"/>
              </w:rPr>
              <w:t xml:space="preserve">2. Искусственные </w:t>
            </w:r>
            <w:r w:rsidR="000C7326" w:rsidRPr="000C1501">
              <w:rPr>
                <w:b/>
                <w:sz w:val="18"/>
                <w:szCs w:val="18"/>
              </w:rPr>
              <w:t>С</w:t>
            </w:r>
            <w:r w:rsidRPr="000C1501">
              <w:rPr>
                <w:b/>
                <w:sz w:val="18"/>
                <w:szCs w:val="18"/>
              </w:rPr>
              <w:t>ооружения</w:t>
            </w:r>
          </w:p>
        </w:tc>
      </w:tr>
      <w:tr w:rsidR="000C1501" w:rsidRPr="000C1501" w14:paraId="4465B9F5" w14:textId="77777777" w:rsidTr="009E31C7">
        <w:tc>
          <w:tcPr>
            <w:tcW w:w="582" w:type="dxa"/>
          </w:tcPr>
          <w:p w14:paraId="1357FBE2"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3166CDC4"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проезжей части мостовых сооружений на ширине 1 м вдоль ограждений безопасности тротуаров посторонних предметов*</w:t>
            </w:r>
          </w:p>
        </w:tc>
        <w:tc>
          <w:tcPr>
            <w:tcW w:w="1559" w:type="dxa"/>
            <w:vAlign w:val="center"/>
          </w:tcPr>
          <w:p w14:paraId="4FF0A8AD"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14</w:t>
            </w:r>
          </w:p>
        </w:tc>
        <w:tc>
          <w:tcPr>
            <w:tcW w:w="992" w:type="dxa"/>
            <w:tcBorders>
              <w:bottom w:val="single" w:sz="4" w:space="0" w:color="auto"/>
            </w:tcBorders>
            <w:shd w:val="clear" w:color="auto" w:fill="auto"/>
            <w:vAlign w:val="center"/>
          </w:tcPr>
          <w:p w14:paraId="5E83D1D5" w14:textId="77777777" w:rsidR="00817BCE" w:rsidRPr="000C1501" w:rsidRDefault="00817BCE">
            <w:pPr>
              <w:autoSpaceDE w:val="0"/>
              <w:autoSpaceDN w:val="0"/>
              <w:adjustRightInd w:val="0"/>
              <w:spacing w:after="0"/>
              <w:jc w:val="center"/>
              <w:outlineLvl w:val="0"/>
              <w:rPr>
                <w:sz w:val="18"/>
                <w:szCs w:val="18"/>
              </w:rPr>
            </w:pPr>
          </w:p>
        </w:tc>
        <w:tc>
          <w:tcPr>
            <w:tcW w:w="993" w:type="dxa"/>
            <w:tcBorders>
              <w:bottom w:val="single" w:sz="4" w:space="0" w:color="auto"/>
            </w:tcBorders>
            <w:shd w:val="clear" w:color="auto" w:fill="auto"/>
            <w:vAlign w:val="center"/>
          </w:tcPr>
          <w:p w14:paraId="0215C22F"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17C72479"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4DCEED8E"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167C48E4"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3905004F"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0FE9BA5B"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149EFEDE" w14:textId="77777777" w:rsidR="00817BCE" w:rsidRPr="000C1501" w:rsidRDefault="00817BCE">
            <w:pPr>
              <w:autoSpaceDE w:val="0"/>
              <w:autoSpaceDN w:val="0"/>
              <w:adjustRightInd w:val="0"/>
              <w:spacing w:after="0"/>
              <w:jc w:val="center"/>
              <w:outlineLvl w:val="0"/>
              <w:rPr>
                <w:sz w:val="18"/>
                <w:szCs w:val="18"/>
              </w:rPr>
            </w:pPr>
          </w:p>
        </w:tc>
        <w:tc>
          <w:tcPr>
            <w:tcW w:w="1134" w:type="dxa"/>
            <w:tcBorders>
              <w:bottom w:val="single" w:sz="4" w:space="0" w:color="auto"/>
            </w:tcBorders>
            <w:shd w:val="clear" w:color="auto" w:fill="auto"/>
            <w:vAlign w:val="center"/>
          </w:tcPr>
          <w:p w14:paraId="32A43AE7"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617488DB"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4EB32AB3"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4A79F982"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5F4E27D4" w14:textId="77777777" w:rsidTr="009E31C7">
        <w:tc>
          <w:tcPr>
            <w:tcW w:w="582" w:type="dxa"/>
          </w:tcPr>
          <w:p w14:paraId="0D9BBBA8"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2A7AD2BB"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проезжей части мостовых сооружений на ширине 1 м вдоль ограждений безопасности разделительной полосы от посторонних предметов*</w:t>
            </w:r>
          </w:p>
        </w:tc>
        <w:tc>
          <w:tcPr>
            <w:tcW w:w="1559" w:type="dxa"/>
            <w:vAlign w:val="center"/>
          </w:tcPr>
          <w:p w14:paraId="44F31A56"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14</w:t>
            </w:r>
          </w:p>
        </w:tc>
        <w:tc>
          <w:tcPr>
            <w:tcW w:w="992" w:type="dxa"/>
            <w:shd w:val="clear" w:color="auto" w:fill="auto"/>
            <w:vAlign w:val="center"/>
          </w:tcPr>
          <w:p w14:paraId="3D463D3E"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4AA851DC"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365932B3"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16FAC556"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2D713296"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6AAE5CC3"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3E298E7D"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5B4C2F98"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14CAC06D"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4144BFC8"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057E3F9D"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575B2959"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1B858761" w14:textId="77777777" w:rsidTr="009E31C7">
        <w:tc>
          <w:tcPr>
            <w:tcW w:w="582" w:type="dxa"/>
          </w:tcPr>
          <w:p w14:paraId="545ACA74"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3A15A732"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участков под барьерными ограждениями от мусора</w:t>
            </w:r>
          </w:p>
        </w:tc>
        <w:tc>
          <w:tcPr>
            <w:tcW w:w="1559" w:type="dxa"/>
            <w:vAlign w:val="center"/>
          </w:tcPr>
          <w:p w14:paraId="6BBC07F2" w14:textId="77777777" w:rsidR="00817BCE" w:rsidRPr="000C1501" w:rsidRDefault="00817BCE">
            <w:pPr>
              <w:autoSpaceDE w:val="0"/>
              <w:autoSpaceDN w:val="0"/>
              <w:adjustRightInd w:val="0"/>
              <w:spacing w:after="0"/>
              <w:jc w:val="center"/>
              <w:outlineLvl w:val="0"/>
              <w:rPr>
                <w:b/>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vAlign w:val="center"/>
          </w:tcPr>
          <w:p w14:paraId="2789C680" w14:textId="77777777" w:rsidR="00817BCE" w:rsidRPr="000C1501" w:rsidRDefault="00817BCE">
            <w:pPr>
              <w:autoSpaceDE w:val="0"/>
              <w:autoSpaceDN w:val="0"/>
              <w:adjustRightInd w:val="0"/>
              <w:spacing w:after="0"/>
              <w:jc w:val="center"/>
              <w:outlineLvl w:val="0"/>
              <w:rPr>
                <w:sz w:val="18"/>
                <w:szCs w:val="18"/>
              </w:rPr>
            </w:pPr>
          </w:p>
        </w:tc>
        <w:tc>
          <w:tcPr>
            <w:tcW w:w="993" w:type="dxa"/>
            <w:vAlign w:val="center"/>
          </w:tcPr>
          <w:p w14:paraId="6B90F271"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32B1C001"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681FB004"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22B07880"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670B8151"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3F6CF0D2"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515F6D72" w14:textId="77777777" w:rsidR="00817BCE" w:rsidRPr="000C1501" w:rsidRDefault="00817BCE">
            <w:pPr>
              <w:autoSpaceDE w:val="0"/>
              <w:autoSpaceDN w:val="0"/>
              <w:adjustRightInd w:val="0"/>
              <w:spacing w:after="0"/>
              <w:jc w:val="center"/>
              <w:outlineLvl w:val="0"/>
              <w:rPr>
                <w:sz w:val="18"/>
                <w:szCs w:val="18"/>
              </w:rPr>
            </w:pPr>
          </w:p>
        </w:tc>
        <w:tc>
          <w:tcPr>
            <w:tcW w:w="1134" w:type="dxa"/>
            <w:vAlign w:val="center"/>
          </w:tcPr>
          <w:p w14:paraId="54F6A15A"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1498EBF7"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49A11648"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43E0A0CC"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1E059901" w14:textId="77777777" w:rsidTr="009E31C7">
        <w:tc>
          <w:tcPr>
            <w:tcW w:w="582" w:type="dxa"/>
          </w:tcPr>
          <w:p w14:paraId="6CA762D6"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6C879A55"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 xml:space="preserve">Очистка обочин и откосов подходов на длине 6 м от сооружения от мусора и </w:t>
            </w:r>
            <w:r w:rsidRPr="000C1501">
              <w:rPr>
                <w:sz w:val="18"/>
                <w:szCs w:val="18"/>
              </w:rPr>
              <w:lastRenderedPageBreak/>
              <w:t>посторонних предметов</w:t>
            </w:r>
          </w:p>
        </w:tc>
        <w:tc>
          <w:tcPr>
            <w:tcW w:w="1559" w:type="dxa"/>
            <w:vAlign w:val="center"/>
          </w:tcPr>
          <w:p w14:paraId="2938B2FB" w14:textId="77777777" w:rsidR="00817BCE" w:rsidRPr="000C1501" w:rsidRDefault="00817BCE">
            <w:pPr>
              <w:autoSpaceDE w:val="0"/>
              <w:autoSpaceDN w:val="0"/>
              <w:adjustRightInd w:val="0"/>
              <w:spacing w:after="0"/>
              <w:jc w:val="center"/>
              <w:outlineLvl w:val="0"/>
              <w:rPr>
                <w:sz w:val="18"/>
                <w:szCs w:val="18"/>
              </w:rPr>
            </w:pPr>
            <w:r w:rsidRPr="000C1501">
              <w:rPr>
                <w:b/>
                <w:sz w:val="18"/>
                <w:szCs w:val="18"/>
              </w:rPr>
              <w:lastRenderedPageBreak/>
              <w:t>К</w:t>
            </w:r>
            <w:r w:rsidRPr="000C1501">
              <w:rPr>
                <w:b/>
                <w:sz w:val="18"/>
                <w:szCs w:val="18"/>
                <w:vertAlign w:val="subscript"/>
              </w:rPr>
              <w:t>ЦУ</w:t>
            </w:r>
            <w:r w:rsidRPr="000C1501">
              <w:rPr>
                <w:b/>
                <w:sz w:val="18"/>
                <w:szCs w:val="18"/>
              </w:rPr>
              <w:t>**</w:t>
            </w:r>
          </w:p>
          <w:p w14:paraId="7F3703A6"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28*</w:t>
            </w:r>
          </w:p>
        </w:tc>
        <w:tc>
          <w:tcPr>
            <w:tcW w:w="992" w:type="dxa"/>
            <w:tcBorders>
              <w:bottom w:val="single" w:sz="4" w:space="0" w:color="auto"/>
            </w:tcBorders>
            <w:vAlign w:val="center"/>
          </w:tcPr>
          <w:p w14:paraId="7C93E78B" w14:textId="77777777" w:rsidR="00817BCE" w:rsidRPr="000C1501" w:rsidRDefault="00817BCE">
            <w:pPr>
              <w:autoSpaceDE w:val="0"/>
              <w:autoSpaceDN w:val="0"/>
              <w:adjustRightInd w:val="0"/>
              <w:spacing w:after="0"/>
              <w:jc w:val="center"/>
              <w:outlineLvl w:val="0"/>
              <w:rPr>
                <w:sz w:val="18"/>
                <w:szCs w:val="18"/>
              </w:rPr>
            </w:pPr>
          </w:p>
        </w:tc>
        <w:tc>
          <w:tcPr>
            <w:tcW w:w="993" w:type="dxa"/>
            <w:tcBorders>
              <w:bottom w:val="single" w:sz="4" w:space="0" w:color="auto"/>
            </w:tcBorders>
            <w:vAlign w:val="center"/>
          </w:tcPr>
          <w:p w14:paraId="5126C398"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vAlign w:val="center"/>
          </w:tcPr>
          <w:p w14:paraId="572A810C"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vAlign w:val="center"/>
          </w:tcPr>
          <w:p w14:paraId="14A5999B"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vAlign w:val="center"/>
          </w:tcPr>
          <w:p w14:paraId="30028688"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vAlign w:val="center"/>
          </w:tcPr>
          <w:p w14:paraId="6BEFE439"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vAlign w:val="center"/>
          </w:tcPr>
          <w:p w14:paraId="6D135039"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vAlign w:val="center"/>
          </w:tcPr>
          <w:p w14:paraId="18F97BBE" w14:textId="77777777" w:rsidR="00817BCE" w:rsidRPr="000C1501" w:rsidRDefault="00817BCE">
            <w:pPr>
              <w:autoSpaceDE w:val="0"/>
              <w:autoSpaceDN w:val="0"/>
              <w:adjustRightInd w:val="0"/>
              <w:spacing w:after="0"/>
              <w:jc w:val="center"/>
              <w:outlineLvl w:val="0"/>
              <w:rPr>
                <w:sz w:val="18"/>
                <w:szCs w:val="18"/>
              </w:rPr>
            </w:pPr>
          </w:p>
        </w:tc>
        <w:tc>
          <w:tcPr>
            <w:tcW w:w="1134" w:type="dxa"/>
            <w:tcBorders>
              <w:bottom w:val="single" w:sz="4" w:space="0" w:color="auto"/>
            </w:tcBorders>
            <w:vAlign w:val="center"/>
          </w:tcPr>
          <w:p w14:paraId="360CE431"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vAlign w:val="center"/>
          </w:tcPr>
          <w:p w14:paraId="279B002C"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vAlign w:val="center"/>
          </w:tcPr>
          <w:p w14:paraId="00625FB2"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vAlign w:val="center"/>
          </w:tcPr>
          <w:p w14:paraId="58FDDC9F"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0C1C3C2F" w14:textId="77777777" w:rsidTr="009E31C7">
        <w:tc>
          <w:tcPr>
            <w:tcW w:w="582" w:type="dxa"/>
          </w:tcPr>
          <w:p w14:paraId="57CB8A09"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367B70D5"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проезжей части подходов на ширине 1 м вдоль ограждений  безопасности от посторонних предметов на длине 6 м в обе стороны от моста*</w:t>
            </w:r>
          </w:p>
        </w:tc>
        <w:tc>
          <w:tcPr>
            <w:tcW w:w="1559" w:type="dxa"/>
            <w:vAlign w:val="center"/>
          </w:tcPr>
          <w:p w14:paraId="38A474FE"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14</w:t>
            </w:r>
          </w:p>
        </w:tc>
        <w:tc>
          <w:tcPr>
            <w:tcW w:w="992" w:type="dxa"/>
            <w:tcBorders>
              <w:bottom w:val="single" w:sz="4" w:space="0" w:color="auto"/>
            </w:tcBorders>
            <w:shd w:val="clear" w:color="auto" w:fill="auto"/>
            <w:vAlign w:val="center"/>
          </w:tcPr>
          <w:p w14:paraId="18291768" w14:textId="77777777" w:rsidR="00817BCE" w:rsidRPr="000C1501" w:rsidRDefault="00817BCE">
            <w:pPr>
              <w:autoSpaceDE w:val="0"/>
              <w:autoSpaceDN w:val="0"/>
              <w:adjustRightInd w:val="0"/>
              <w:spacing w:after="0"/>
              <w:jc w:val="center"/>
              <w:outlineLvl w:val="0"/>
              <w:rPr>
                <w:sz w:val="18"/>
                <w:szCs w:val="18"/>
              </w:rPr>
            </w:pPr>
          </w:p>
        </w:tc>
        <w:tc>
          <w:tcPr>
            <w:tcW w:w="993" w:type="dxa"/>
            <w:tcBorders>
              <w:bottom w:val="single" w:sz="4" w:space="0" w:color="auto"/>
            </w:tcBorders>
            <w:shd w:val="clear" w:color="auto" w:fill="auto"/>
            <w:vAlign w:val="center"/>
          </w:tcPr>
          <w:p w14:paraId="7B73B02B"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203A5516"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78DF0362"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1E91B101"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56402424"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75B75C6E"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1661E29F" w14:textId="77777777" w:rsidR="00817BCE" w:rsidRPr="000C1501" w:rsidRDefault="00817BCE">
            <w:pPr>
              <w:autoSpaceDE w:val="0"/>
              <w:autoSpaceDN w:val="0"/>
              <w:adjustRightInd w:val="0"/>
              <w:spacing w:after="0"/>
              <w:jc w:val="center"/>
              <w:outlineLvl w:val="0"/>
              <w:rPr>
                <w:sz w:val="18"/>
                <w:szCs w:val="18"/>
              </w:rPr>
            </w:pPr>
          </w:p>
        </w:tc>
        <w:tc>
          <w:tcPr>
            <w:tcW w:w="1134" w:type="dxa"/>
            <w:tcBorders>
              <w:bottom w:val="single" w:sz="4" w:space="0" w:color="auto"/>
            </w:tcBorders>
            <w:shd w:val="clear" w:color="auto" w:fill="auto"/>
            <w:vAlign w:val="center"/>
          </w:tcPr>
          <w:p w14:paraId="443FAE93"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5A191BD0"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104CCF4F"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6DB9CDE2"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0421509A" w14:textId="77777777" w:rsidTr="009E31C7">
        <w:tc>
          <w:tcPr>
            <w:tcW w:w="582" w:type="dxa"/>
          </w:tcPr>
          <w:p w14:paraId="323D8BE6"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7E2CD290"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разделительной полосы на ширине 1 м вдоль  ограждений безопасности моста  от посторонних предметов на длине 6 м в обе стороны*</w:t>
            </w:r>
          </w:p>
        </w:tc>
        <w:tc>
          <w:tcPr>
            <w:tcW w:w="1559" w:type="dxa"/>
            <w:vAlign w:val="center"/>
          </w:tcPr>
          <w:p w14:paraId="1896E09E"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14</w:t>
            </w:r>
          </w:p>
        </w:tc>
        <w:tc>
          <w:tcPr>
            <w:tcW w:w="992" w:type="dxa"/>
            <w:shd w:val="clear" w:color="auto" w:fill="auto"/>
            <w:vAlign w:val="center"/>
          </w:tcPr>
          <w:p w14:paraId="6F33BC14"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2EC32B53"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1061E3E6"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1670B2BE"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7C85E1BC"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3731EAC6"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110882FA"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0E956A85"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15241E8D"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25B4BD79"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21D591EB"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194B9860"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6E518EE1" w14:textId="77777777" w:rsidTr="009E31C7">
        <w:tc>
          <w:tcPr>
            <w:tcW w:w="582" w:type="dxa"/>
          </w:tcPr>
          <w:p w14:paraId="0D1DE07E"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vAlign w:val="center"/>
          </w:tcPr>
          <w:p w14:paraId="4E39EC42"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от мусора водоотводных лотков</w:t>
            </w:r>
          </w:p>
        </w:tc>
        <w:tc>
          <w:tcPr>
            <w:tcW w:w="1559" w:type="dxa"/>
            <w:vAlign w:val="center"/>
          </w:tcPr>
          <w:p w14:paraId="1F297971" w14:textId="77777777" w:rsidR="00817BCE" w:rsidRPr="000C1501" w:rsidRDefault="00817BCE">
            <w:pPr>
              <w:autoSpaceDE w:val="0"/>
              <w:autoSpaceDN w:val="0"/>
              <w:adjustRightInd w:val="0"/>
              <w:spacing w:after="0"/>
              <w:jc w:val="center"/>
              <w:outlineLvl w:val="0"/>
              <w:rPr>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shd w:val="clear" w:color="auto" w:fill="auto"/>
            <w:vAlign w:val="center"/>
          </w:tcPr>
          <w:p w14:paraId="1524B93F"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3CE36D85"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7BED53AA"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5AAFA47B"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1F45E91D"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580CBCA0"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7BAD1DB6"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3B59DC48"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01649817"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0B2B6D58"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1C0E8B49"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750224FA"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4D656114" w14:textId="77777777" w:rsidTr="009E31C7">
        <w:tc>
          <w:tcPr>
            <w:tcW w:w="582" w:type="dxa"/>
          </w:tcPr>
          <w:p w14:paraId="49E3404E"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vAlign w:val="center"/>
          </w:tcPr>
          <w:p w14:paraId="2E26BFD6"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от мусора гасителей водоотводных лотков</w:t>
            </w:r>
          </w:p>
        </w:tc>
        <w:tc>
          <w:tcPr>
            <w:tcW w:w="1559" w:type="dxa"/>
            <w:vAlign w:val="center"/>
          </w:tcPr>
          <w:p w14:paraId="1F9A43DE" w14:textId="77777777" w:rsidR="00817BCE" w:rsidRPr="000C1501" w:rsidRDefault="00817BCE">
            <w:pPr>
              <w:autoSpaceDE w:val="0"/>
              <w:autoSpaceDN w:val="0"/>
              <w:adjustRightInd w:val="0"/>
              <w:spacing w:after="0"/>
              <w:jc w:val="center"/>
              <w:outlineLvl w:val="0"/>
              <w:rPr>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shd w:val="clear" w:color="auto" w:fill="auto"/>
            <w:vAlign w:val="center"/>
          </w:tcPr>
          <w:p w14:paraId="7C2A6E4A"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02D61A80"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6AC35FAA"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6439DB51"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1A9FAC1D"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7A9A8769"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1549ADCD"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469D3F41"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199079C8"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569CA6FA"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52BE9CEF"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75976E0A"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2B322D7A" w14:textId="77777777" w:rsidTr="009E31C7">
        <w:tc>
          <w:tcPr>
            <w:tcW w:w="582" w:type="dxa"/>
          </w:tcPr>
          <w:p w14:paraId="454A2863"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vAlign w:val="center"/>
          </w:tcPr>
          <w:p w14:paraId="48FC3BED"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от мусора лестничных сходов</w:t>
            </w:r>
          </w:p>
        </w:tc>
        <w:tc>
          <w:tcPr>
            <w:tcW w:w="1559" w:type="dxa"/>
            <w:vAlign w:val="center"/>
          </w:tcPr>
          <w:p w14:paraId="0F93C466" w14:textId="77777777" w:rsidR="00817BCE" w:rsidRPr="000C1501" w:rsidRDefault="00817BCE">
            <w:pPr>
              <w:autoSpaceDE w:val="0"/>
              <w:autoSpaceDN w:val="0"/>
              <w:adjustRightInd w:val="0"/>
              <w:spacing w:after="0"/>
              <w:jc w:val="center"/>
              <w:outlineLvl w:val="0"/>
              <w:rPr>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tcBorders>
              <w:bottom w:val="single" w:sz="4" w:space="0" w:color="auto"/>
            </w:tcBorders>
            <w:shd w:val="clear" w:color="auto" w:fill="auto"/>
            <w:vAlign w:val="center"/>
          </w:tcPr>
          <w:p w14:paraId="32E2339B" w14:textId="77777777" w:rsidR="00817BCE" w:rsidRPr="000C1501" w:rsidRDefault="00817BCE">
            <w:pPr>
              <w:autoSpaceDE w:val="0"/>
              <w:autoSpaceDN w:val="0"/>
              <w:adjustRightInd w:val="0"/>
              <w:spacing w:after="0"/>
              <w:jc w:val="center"/>
              <w:outlineLvl w:val="0"/>
              <w:rPr>
                <w:sz w:val="18"/>
                <w:szCs w:val="18"/>
              </w:rPr>
            </w:pPr>
          </w:p>
        </w:tc>
        <w:tc>
          <w:tcPr>
            <w:tcW w:w="993" w:type="dxa"/>
            <w:tcBorders>
              <w:bottom w:val="single" w:sz="4" w:space="0" w:color="auto"/>
            </w:tcBorders>
            <w:shd w:val="clear" w:color="auto" w:fill="auto"/>
            <w:vAlign w:val="center"/>
          </w:tcPr>
          <w:p w14:paraId="2AE27DC7"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4E00052C"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71D34691"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514723DB"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31377A14"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38530BDC"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64FAD268" w14:textId="77777777" w:rsidR="00817BCE" w:rsidRPr="000C1501" w:rsidRDefault="00817BCE">
            <w:pPr>
              <w:autoSpaceDE w:val="0"/>
              <w:autoSpaceDN w:val="0"/>
              <w:adjustRightInd w:val="0"/>
              <w:spacing w:after="0"/>
              <w:jc w:val="center"/>
              <w:outlineLvl w:val="0"/>
              <w:rPr>
                <w:sz w:val="18"/>
                <w:szCs w:val="18"/>
              </w:rPr>
            </w:pPr>
          </w:p>
        </w:tc>
        <w:tc>
          <w:tcPr>
            <w:tcW w:w="1134" w:type="dxa"/>
            <w:tcBorders>
              <w:bottom w:val="single" w:sz="4" w:space="0" w:color="auto"/>
            </w:tcBorders>
            <w:shd w:val="clear" w:color="auto" w:fill="auto"/>
            <w:vAlign w:val="center"/>
          </w:tcPr>
          <w:p w14:paraId="0566D7AC"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556C8693"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3F738BDF"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4EC9B504"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2A105E21" w14:textId="77777777" w:rsidTr="009E31C7">
        <w:tc>
          <w:tcPr>
            <w:tcW w:w="582" w:type="dxa"/>
          </w:tcPr>
          <w:p w14:paraId="3F075EB0"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vAlign w:val="center"/>
          </w:tcPr>
          <w:p w14:paraId="18C856B7"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тротуаров мостовых сооружений от посторонних предметов вручную*</w:t>
            </w:r>
          </w:p>
        </w:tc>
        <w:tc>
          <w:tcPr>
            <w:tcW w:w="1559" w:type="dxa"/>
            <w:vAlign w:val="center"/>
          </w:tcPr>
          <w:p w14:paraId="58B3569D"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14</w:t>
            </w:r>
          </w:p>
        </w:tc>
        <w:tc>
          <w:tcPr>
            <w:tcW w:w="992" w:type="dxa"/>
            <w:shd w:val="clear" w:color="auto" w:fill="auto"/>
            <w:vAlign w:val="center"/>
          </w:tcPr>
          <w:p w14:paraId="730E9E59"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12DDA9F5"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5CCDC596"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5D22046D"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7D10A9E1"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0352063E"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7CC62268"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5822DE3A"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4CB43DF2"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39B955D0"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161DF1CB"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15D1BB6F"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3337AF29" w14:textId="77777777" w:rsidTr="009E31C7">
        <w:tc>
          <w:tcPr>
            <w:tcW w:w="582" w:type="dxa"/>
          </w:tcPr>
          <w:p w14:paraId="50F7D26F"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4E50B9E0"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водоотводных лотков мостовых сооружений на конусах, под водоотводными трубками вдоль тротуаров от мусора</w:t>
            </w:r>
          </w:p>
        </w:tc>
        <w:tc>
          <w:tcPr>
            <w:tcW w:w="1559" w:type="dxa"/>
            <w:vAlign w:val="center"/>
          </w:tcPr>
          <w:p w14:paraId="09F7A025" w14:textId="77777777" w:rsidR="00817BCE" w:rsidRPr="000C1501" w:rsidRDefault="00817BCE">
            <w:pPr>
              <w:autoSpaceDE w:val="0"/>
              <w:autoSpaceDN w:val="0"/>
              <w:adjustRightInd w:val="0"/>
              <w:spacing w:after="0"/>
              <w:jc w:val="center"/>
              <w:outlineLvl w:val="0"/>
              <w:rPr>
                <w:sz w:val="18"/>
                <w:szCs w:val="18"/>
              </w:rPr>
            </w:pPr>
            <w:r w:rsidRPr="000C1501">
              <w:rPr>
                <w:b/>
                <w:sz w:val="18"/>
                <w:szCs w:val="18"/>
              </w:rPr>
              <w:t>К</w:t>
            </w:r>
            <w:r w:rsidRPr="000C1501">
              <w:rPr>
                <w:b/>
                <w:sz w:val="18"/>
                <w:szCs w:val="18"/>
                <w:vertAlign w:val="subscript"/>
              </w:rPr>
              <w:t>ЦУ</w:t>
            </w:r>
            <w:r w:rsidRPr="000C1501">
              <w:rPr>
                <w:b/>
                <w:sz w:val="18"/>
                <w:szCs w:val="18"/>
              </w:rPr>
              <w:t>**</w:t>
            </w:r>
          </w:p>
        </w:tc>
        <w:tc>
          <w:tcPr>
            <w:tcW w:w="992" w:type="dxa"/>
            <w:shd w:val="clear" w:color="auto" w:fill="auto"/>
            <w:vAlign w:val="center"/>
          </w:tcPr>
          <w:p w14:paraId="7BC74FC7"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284C892B"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1B370479"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28B3653C"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053F6905"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6CAC9D76"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35219DFF"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65B7094A"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39EC4AED"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39034748"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4DD25F2F"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1A9A7999"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2FD0C5DA" w14:textId="77777777" w:rsidTr="009E31C7">
        <w:tc>
          <w:tcPr>
            <w:tcW w:w="582" w:type="dxa"/>
          </w:tcPr>
          <w:p w14:paraId="7A4783CB"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24980306"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водоотводных трубок мостовых сооружений от мусора и посторонних предметов</w:t>
            </w:r>
          </w:p>
        </w:tc>
        <w:tc>
          <w:tcPr>
            <w:tcW w:w="1559" w:type="dxa"/>
            <w:vAlign w:val="center"/>
          </w:tcPr>
          <w:p w14:paraId="76B8D5D1" w14:textId="77777777" w:rsidR="00817BCE" w:rsidRPr="000C1501" w:rsidRDefault="00817BCE">
            <w:pPr>
              <w:autoSpaceDE w:val="0"/>
              <w:autoSpaceDN w:val="0"/>
              <w:adjustRightInd w:val="0"/>
              <w:spacing w:after="0"/>
              <w:jc w:val="center"/>
              <w:outlineLvl w:val="0"/>
              <w:rPr>
                <w:sz w:val="18"/>
                <w:szCs w:val="18"/>
              </w:rPr>
            </w:pPr>
            <w:r w:rsidRPr="000C1501">
              <w:rPr>
                <w:b/>
                <w:sz w:val="18"/>
                <w:szCs w:val="18"/>
              </w:rPr>
              <w:t>К</w:t>
            </w:r>
            <w:r w:rsidRPr="000C1501">
              <w:rPr>
                <w:b/>
                <w:sz w:val="18"/>
                <w:szCs w:val="18"/>
                <w:vertAlign w:val="subscript"/>
              </w:rPr>
              <w:t>ЦУ</w:t>
            </w:r>
            <w:r w:rsidRPr="000C1501">
              <w:rPr>
                <w:b/>
                <w:sz w:val="18"/>
                <w:szCs w:val="18"/>
              </w:rPr>
              <w:t>**</w:t>
            </w:r>
          </w:p>
          <w:p w14:paraId="2BEFAE8F"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14*</w:t>
            </w:r>
          </w:p>
        </w:tc>
        <w:tc>
          <w:tcPr>
            <w:tcW w:w="992" w:type="dxa"/>
            <w:shd w:val="clear" w:color="auto" w:fill="auto"/>
            <w:vAlign w:val="center"/>
          </w:tcPr>
          <w:p w14:paraId="250872B3"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50251332"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395E3AA8"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6EFD2289"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0022C401"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50C612EF"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59D139FC"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4AAA54A2"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037DADC3"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077FBC54"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4A68959E"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2940A398"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24C358B3" w14:textId="77777777" w:rsidTr="009E31C7">
        <w:tc>
          <w:tcPr>
            <w:tcW w:w="582" w:type="dxa"/>
          </w:tcPr>
          <w:p w14:paraId="7743088B"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61ABC038"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подмостовой зоны и русла от мусора и посторонних предметов</w:t>
            </w:r>
          </w:p>
        </w:tc>
        <w:tc>
          <w:tcPr>
            <w:tcW w:w="1559" w:type="dxa"/>
            <w:vAlign w:val="center"/>
          </w:tcPr>
          <w:p w14:paraId="14FA0AC6" w14:textId="77777777" w:rsidR="00817BCE" w:rsidRPr="000C1501" w:rsidRDefault="00817BCE">
            <w:pPr>
              <w:autoSpaceDE w:val="0"/>
              <w:autoSpaceDN w:val="0"/>
              <w:adjustRightInd w:val="0"/>
              <w:spacing w:after="0"/>
              <w:jc w:val="center"/>
              <w:outlineLvl w:val="0"/>
              <w:rPr>
                <w:sz w:val="18"/>
                <w:szCs w:val="18"/>
              </w:rPr>
            </w:pPr>
            <w:r w:rsidRPr="000C1501">
              <w:rPr>
                <w:b/>
                <w:sz w:val="18"/>
                <w:szCs w:val="18"/>
              </w:rPr>
              <w:t>К</w:t>
            </w:r>
            <w:r w:rsidRPr="000C1501">
              <w:rPr>
                <w:b/>
                <w:sz w:val="18"/>
                <w:szCs w:val="18"/>
                <w:vertAlign w:val="subscript"/>
              </w:rPr>
              <w:t>ЦУ</w:t>
            </w:r>
            <w:r w:rsidRPr="000C1501">
              <w:rPr>
                <w:b/>
                <w:sz w:val="18"/>
                <w:szCs w:val="18"/>
              </w:rPr>
              <w:t>**</w:t>
            </w:r>
          </w:p>
          <w:p w14:paraId="577C0D05"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28*</w:t>
            </w:r>
          </w:p>
        </w:tc>
        <w:tc>
          <w:tcPr>
            <w:tcW w:w="992" w:type="dxa"/>
            <w:tcBorders>
              <w:bottom w:val="single" w:sz="4" w:space="0" w:color="auto"/>
            </w:tcBorders>
            <w:shd w:val="clear" w:color="auto" w:fill="auto"/>
            <w:vAlign w:val="center"/>
          </w:tcPr>
          <w:p w14:paraId="4D0C5068" w14:textId="77777777" w:rsidR="00817BCE" w:rsidRPr="000C1501" w:rsidRDefault="00817BCE">
            <w:pPr>
              <w:autoSpaceDE w:val="0"/>
              <w:autoSpaceDN w:val="0"/>
              <w:adjustRightInd w:val="0"/>
              <w:spacing w:after="0"/>
              <w:jc w:val="center"/>
              <w:outlineLvl w:val="0"/>
              <w:rPr>
                <w:sz w:val="18"/>
                <w:szCs w:val="18"/>
              </w:rPr>
            </w:pPr>
          </w:p>
        </w:tc>
        <w:tc>
          <w:tcPr>
            <w:tcW w:w="993" w:type="dxa"/>
            <w:tcBorders>
              <w:bottom w:val="single" w:sz="4" w:space="0" w:color="auto"/>
            </w:tcBorders>
            <w:shd w:val="clear" w:color="auto" w:fill="auto"/>
            <w:vAlign w:val="center"/>
          </w:tcPr>
          <w:p w14:paraId="6C758C95"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749F120F"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1584B2E0"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1ECF04BB"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06F54D1C"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0B9BD01D"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738BB110" w14:textId="77777777" w:rsidR="00817BCE" w:rsidRPr="000C1501" w:rsidRDefault="00817BCE">
            <w:pPr>
              <w:autoSpaceDE w:val="0"/>
              <w:autoSpaceDN w:val="0"/>
              <w:adjustRightInd w:val="0"/>
              <w:spacing w:after="0"/>
              <w:jc w:val="center"/>
              <w:outlineLvl w:val="0"/>
              <w:rPr>
                <w:sz w:val="18"/>
                <w:szCs w:val="18"/>
              </w:rPr>
            </w:pPr>
          </w:p>
        </w:tc>
        <w:tc>
          <w:tcPr>
            <w:tcW w:w="1134" w:type="dxa"/>
            <w:tcBorders>
              <w:bottom w:val="single" w:sz="4" w:space="0" w:color="auto"/>
            </w:tcBorders>
            <w:shd w:val="clear" w:color="auto" w:fill="auto"/>
            <w:vAlign w:val="center"/>
          </w:tcPr>
          <w:p w14:paraId="5114AC6C"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21277D95"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03098883"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1FC6B2BA"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78425035" w14:textId="77777777" w:rsidTr="009E31C7">
        <w:tc>
          <w:tcPr>
            <w:tcW w:w="582" w:type="dxa"/>
          </w:tcPr>
          <w:p w14:paraId="752E8E4F"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16167140"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Уборка мусора из подземных и надземных пешеходных переходов*</w:t>
            </w:r>
          </w:p>
        </w:tc>
        <w:tc>
          <w:tcPr>
            <w:tcW w:w="1559" w:type="dxa"/>
            <w:vAlign w:val="center"/>
          </w:tcPr>
          <w:p w14:paraId="76036429"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52</w:t>
            </w:r>
          </w:p>
        </w:tc>
        <w:tc>
          <w:tcPr>
            <w:tcW w:w="992" w:type="dxa"/>
            <w:tcBorders>
              <w:bottom w:val="single" w:sz="4" w:space="0" w:color="auto"/>
            </w:tcBorders>
            <w:shd w:val="clear" w:color="auto" w:fill="auto"/>
            <w:vAlign w:val="center"/>
          </w:tcPr>
          <w:p w14:paraId="7B2676C5" w14:textId="77777777" w:rsidR="00817BCE" w:rsidRPr="000C1501" w:rsidRDefault="00817BCE">
            <w:pPr>
              <w:autoSpaceDE w:val="0"/>
              <w:autoSpaceDN w:val="0"/>
              <w:adjustRightInd w:val="0"/>
              <w:spacing w:after="0"/>
              <w:jc w:val="center"/>
              <w:outlineLvl w:val="0"/>
              <w:rPr>
                <w:sz w:val="18"/>
                <w:szCs w:val="18"/>
              </w:rPr>
            </w:pPr>
          </w:p>
        </w:tc>
        <w:tc>
          <w:tcPr>
            <w:tcW w:w="993" w:type="dxa"/>
            <w:tcBorders>
              <w:bottom w:val="single" w:sz="4" w:space="0" w:color="auto"/>
            </w:tcBorders>
            <w:shd w:val="clear" w:color="auto" w:fill="auto"/>
            <w:vAlign w:val="center"/>
          </w:tcPr>
          <w:p w14:paraId="0DA769C4"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6A9143F7"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61E94AAC"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4DE2908F" w14:textId="77777777" w:rsidR="00817BCE" w:rsidRPr="000C1501" w:rsidRDefault="00817BCE">
            <w:pPr>
              <w:autoSpaceDE w:val="0"/>
              <w:autoSpaceDN w:val="0"/>
              <w:adjustRightInd w:val="0"/>
              <w:spacing w:after="0"/>
              <w:jc w:val="center"/>
              <w:outlineLvl w:val="0"/>
              <w:rPr>
                <w:sz w:val="18"/>
                <w:szCs w:val="18"/>
              </w:rPr>
            </w:pPr>
          </w:p>
        </w:tc>
        <w:tc>
          <w:tcPr>
            <w:tcW w:w="708" w:type="dxa"/>
            <w:tcBorders>
              <w:bottom w:val="single" w:sz="4" w:space="0" w:color="auto"/>
            </w:tcBorders>
            <w:shd w:val="clear" w:color="auto" w:fill="auto"/>
            <w:vAlign w:val="center"/>
          </w:tcPr>
          <w:p w14:paraId="07D0A342" w14:textId="77777777" w:rsidR="00817BCE" w:rsidRPr="000C1501" w:rsidRDefault="00817BCE">
            <w:pPr>
              <w:autoSpaceDE w:val="0"/>
              <w:autoSpaceDN w:val="0"/>
              <w:adjustRightInd w:val="0"/>
              <w:spacing w:after="0"/>
              <w:jc w:val="center"/>
              <w:outlineLvl w:val="0"/>
              <w:rPr>
                <w:sz w:val="18"/>
                <w:szCs w:val="18"/>
              </w:rPr>
            </w:pPr>
          </w:p>
        </w:tc>
        <w:tc>
          <w:tcPr>
            <w:tcW w:w="709" w:type="dxa"/>
            <w:tcBorders>
              <w:bottom w:val="single" w:sz="4" w:space="0" w:color="auto"/>
            </w:tcBorders>
            <w:shd w:val="clear" w:color="auto" w:fill="auto"/>
            <w:vAlign w:val="center"/>
          </w:tcPr>
          <w:p w14:paraId="6A13BE44" w14:textId="77777777" w:rsidR="00817BCE" w:rsidRPr="000C1501" w:rsidRDefault="00817BCE">
            <w:pPr>
              <w:autoSpaceDE w:val="0"/>
              <w:autoSpaceDN w:val="0"/>
              <w:adjustRightInd w:val="0"/>
              <w:spacing w:after="0"/>
              <w:jc w:val="center"/>
              <w:outlineLvl w:val="0"/>
              <w:rPr>
                <w:sz w:val="18"/>
                <w:szCs w:val="18"/>
              </w:rPr>
            </w:pPr>
          </w:p>
        </w:tc>
        <w:tc>
          <w:tcPr>
            <w:tcW w:w="851" w:type="dxa"/>
            <w:tcBorders>
              <w:bottom w:val="single" w:sz="4" w:space="0" w:color="auto"/>
            </w:tcBorders>
            <w:shd w:val="clear" w:color="auto" w:fill="auto"/>
            <w:vAlign w:val="center"/>
          </w:tcPr>
          <w:p w14:paraId="127725C0" w14:textId="77777777" w:rsidR="00817BCE" w:rsidRPr="000C1501" w:rsidRDefault="00817BCE">
            <w:pPr>
              <w:autoSpaceDE w:val="0"/>
              <w:autoSpaceDN w:val="0"/>
              <w:adjustRightInd w:val="0"/>
              <w:spacing w:after="0"/>
              <w:jc w:val="center"/>
              <w:outlineLvl w:val="0"/>
              <w:rPr>
                <w:sz w:val="18"/>
                <w:szCs w:val="18"/>
              </w:rPr>
            </w:pPr>
          </w:p>
        </w:tc>
        <w:tc>
          <w:tcPr>
            <w:tcW w:w="1134" w:type="dxa"/>
            <w:tcBorders>
              <w:bottom w:val="single" w:sz="4" w:space="0" w:color="auto"/>
            </w:tcBorders>
            <w:shd w:val="clear" w:color="auto" w:fill="auto"/>
            <w:vAlign w:val="center"/>
          </w:tcPr>
          <w:p w14:paraId="7FEFF191"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33133812"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035ACFB4" w14:textId="77777777" w:rsidR="00817BCE" w:rsidRPr="000C1501" w:rsidRDefault="00817BCE">
            <w:pPr>
              <w:autoSpaceDE w:val="0"/>
              <w:autoSpaceDN w:val="0"/>
              <w:adjustRightInd w:val="0"/>
              <w:spacing w:after="0"/>
              <w:jc w:val="center"/>
              <w:outlineLvl w:val="0"/>
              <w:rPr>
                <w:sz w:val="18"/>
                <w:szCs w:val="18"/>
              </w:rPr>
            </w:pPr>
          </w:p>
        </w:tc>
        <w:tc>
          <w:tcPr>
            <w:tcW w:w="992" w:type="dxa"/>
            <w:tcBorders>
              <w:bottom w:val="single" w:sz="4" w:space="0" w:color="auto"/>
            </w:tcBorders>
            <w:shd w:val="clear" w:color="auto" w:fill="auto"/>
            <w:vAlign w:val="center"/>
          </w:tcPr>
          <w:p w14:paraId="4DDED29B"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5EDAE841" w14:textId="77777777" w:rsidTr="009E31C7">
        <w:tc>
          <w:tcPr>
            <w:tcW w:w="582" w:type="dxa"/>
          </w:tcPr>
          <w:p w14:paraId="230C0189"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1EA3970C"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Уборка мусора на прилегающей территории подземных и надземных пешеходных переходов*</w:t>
            </w:r>
          </w:p>
        </w:tc>
        <w:tc>
          <w:tcPr>
            <w:tcW w:w="1559" w:type="dxa"/>
            <w:vAlign w:val="center"/>
          </w:tcPr>
          <w:p w14:paraId="04E67CA2"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52</w:t>
            </w:r>
          </w:p>
        </w:tc>
        <w:tc>
          <w:tcPr>
            <w:tcW w:w="992" w:type="dxa"/>
            <w:shd w:val="clear" w:color="auto" w:fill="auto"/>
            <w:vAlign w:val="center"/>
          </w:tcPr>
          <w:p w14:paraId="1947FB17"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79786995"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1B777D3B"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520BFCE6"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30F1F3CC"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4D22B6B2"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47C79F7C"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503E2333"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7AD93C7B"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7AF23C88"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3A09255E"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0BEB59A6"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7DFA6B18" w14:textId="77777777" w:rsidTr="009E31C7">
        <w:tc>
          <w:tcPr>
            <w:tcW w:w="582" w:type="dxa"/>
          </w:tcPr>
          <w:p w14:paraId="0F0CF33D"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7EDC14AB"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верхней площадки опор от мусора надземных пешеходных переходов*</w:t>
            </w:r>
          </w:p>
        </w:tc>
        <w:tc>
          <w:tcPr>
            <w:tcW w:w="1559" w:type="dxa"/>
            <w:vAlign w:val="center"/>
          </w:tcPr>
          <w:p w14:paraId="5C11D616"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1</w:t>
            </w:r>
          </w:p>
        </w:tc>
        <w:tc>
          <w:tcPr>
            <w:tcW w:w="992" w:type="dxa"/>
            <w:shd w:val="clear" w:color="auto" w:fill="auto"/>
            <w:vAlign w:val="center"/>
          </w:tcPr>
          <w:p w14:paraId="334EEE79"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761F61AF"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2CF36C96"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119993A2"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4BC158DC"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537AD3CD"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2A1C3E2F"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188A5B55"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0EDE7F95"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08D13759"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5D44F7FE"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39EAC0FD"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63E5451B" w14:textId="77777777" w:rsidTr="009E31C7">
        <w:tc>
          <w:tcPr>
            <w:tcW w:w="582" w:type="dxa"/>
          </w:tcPr>
          <w:p w14:paraId="0AEB78F9"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068CA8AD"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водоприемных колодцев фильтрационного бассейна от мусора *</w:t>
            </w:r>
          </w:p>
        </w:tc>
        <w:tc>
          <w:tcPr>
            <w:tcW w:w="1559" w:type="dxa"/>
            <w:vAlign w:val="center"/>
          </w:tcPr>
          <w:p w14:paraId="5D2F9B82"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7</w:t>
            </w:r>
          </w:p>
        </w:tc>
        <w:tc>
          <w:tcPr>
            <w:tcW w:w="992" w:type="dxa"/>
            <w:shd w:val="clear" w:color="auto" w:fill="auto"/>
            <w:vAlign w:val="center"/>
          </w:tcPr>
          <w:p w14:paraId="066DBFF1" w14:textId="77777777" w:rsidR="00817BCE" w:rsidRPr="000C1501" w:rsidRDefault="00817BCE">
            <w:pPr>
              <w:autoSpaceDE w:val="0"/>
              <w:autoSpaceDN w:val="0"/>
              <w:adjustRightInd w:val="0"/>
              <w:spacing w:after="0"/>
              <w:jc w:val="center"/>
              <w:outlineLvl w:val="0"/>
              <w:rPr>
                <w:sz w:val="18"/>
                <w:szCs w:val="18"/>
              </w:rPr>
            </w:pPr>
          </w:p>
        </w:tc>
        <w:tc>
          <w:tcPr>
            <w:tcW w:w="993" w:type="dxa"/>
            <w:shd w:val="clear" w:color="auto" w:fill="auto"/>
            <w:vAlign w:val="center"/>
          </w:tcPr>
          <w:p w14:paraId="3B6941BD"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500BCA8C"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6F66435C"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41330CD8" w14:textId="77777777" w:rsidR="00817BCE" w:rsidRPr="000C1501" w:rsidRDefault="00817BCE">
            <w:pPr>
              <w:autoSpaceDE w:val="0"/>
              <w:autoSpaceDN w:val="0"/>
              <w:adjustRightInd w:val="0"/>
              <w:spacing w:after="0"/>
              <w:jc w:val="center"/>
              <w:outlineLvl w:val="0"/>
              <w:rPr>
                <w:sz w:val="18"/>
                <w:szCs w:val="18"/>
              </w:rPr>
            </w:pPr>
          </w:p>
        </w:tc>
        <w:tc>
          <w:tcPr>
            <w:tcW w:w="708" w:type="dxa"/>
            <w:shd w:val="clear" w:color="auto" w:fill="auto"/>
            <w:vAlign w:val="center"/>
          </w:tcPr>
          <w:p w14:paraId="5E808E03" w14:textId="77777777" w:rsidR="00817BCE" w:rsidRPr="000C1501" w:rsidRDefault="00817BCE">
            <w:pPr>
              <w:autoSpaceDE w:val="0"/>
              <w:autoSpaceDN w:val="0"/>
              <w:adjustRightInd w:val="0"/>
              <w:spacing w:after="0"/>
              <w:jc w:val="center"/>
              <w:outlineLvl w:val="0"/>
              <w:rPr>
                <w:sz w:val="18"/>
                <w:szCs w:val="18"/>
              </w:rPr>
            </w:pPr>
          </w:p>
        </w:tc>
        <w:tc>
          <w:tcPr>
            <w:tcW w:w="709" w:type="dxa"/>
            <w:shd w:val="clear" w:color="auto" w:fill="auto"/>
            <w:vAlign w:val="center"/>
          </w:tcPr>
          <w:p w14:paraId="04D4F73D" w14:textId="77777777" w:rsidR="00817BCE" w:rsidRPr="000C1501" w:rsidRDefault="00817BCE">
            <w:pPr>
              <w:autoSpaceDE w:val="0"/>
              <w:autoSpaceDN w:val="0"/>
              <w:adjustRightInd w:val="0"/>
              <w:spacing w:after="0"/>
              <w:jc w:val="center"/>
              <w:outlineLvl w:val="0"/>
              <w:rPr>
                <w:sz w:val="18"/>
                <w:szCs w:val="18"/>
              </w:rPr>
            </w:pPr>
          </w:p>
        </w:tc>
        <w:tc>
          <w:tcPr>
            <w:tcW w:w="851" w:type="dxa"/>
            <w:shd w:val="clear" w:color="auto" w:fill="auto"/>
            <w:vAlign w:val="center"/>
          </w:tcPr>
          <w:p w14:paraId="791D9315" w14:textId="77777777" w:rsidR="00817BCE" w:rsidRPr="000C1501" w:rsidRDefault="00817BCE">
            <w:pPr>
              <w:autoSpaceDE w:val="0"/>
              <w:autoSpaceDN w:val="0"/>
              <w:adjustRightInd w:val="0"/>
              <w:spacing w:after="0"/>
              <w:jc w:val="center"/>
              <w:outlineLvl w:val="0"/>
              <w:rPr>
                <w:sz w:val="18"/>
                <w:szCs w:val="18"/>
              </w:rPr>
            </w:pPr>
          </w:p>
        </w:tc>
        <w:tc>
          <w:tcPr>
            <w:tcW w:w="1134" w:type="dxa"/>
            <w:shd w:val="clear" w:color="auto" w:fill="auto"/>
            <w:vAlign w:val="center"/>
          </w:tcPr>
          <w:p w14:paraId="7EA0881B"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6F928132"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62735213" w14:textId="77777777" w:rsidR="00817BCE" w:rsidRPr="000C1501" w:rsidRDefault="00817BCE">
            <w:pPr>
              <w:autoSpaceDE w:val="0"/>
              <w:autoSpaceDN w:val="0"/>
              <w:adjustRightInd w:val="0"/>
              <w:spacing w:after="0"/>
              <w:jc w:val="center"/>
              <w:outlineLvl w:val="0"/>
              <w:rPr>
                <w:sz w:val="18"/>
                <w:szCs w:val="18"/>
              </w:rPr>
            </w:pPr>
          </w:p>
        </w:tc>
        <w:tc>
          <w:tcPr>
            <w:tcW w:w="992" w:type="dxa"/>
            <w:shd w:val="clear" w:color="auto" w:fill="auto"/>
            <w:vAlign w:val="center"/>
          </w:tcPr>
          <w:p w14:paraId="7D2086EE"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22A6E4F8" w14:textId="77777777" w:rsidTr="009E31C7">
        <w:tc>
          <w:tcPr>
            <w:tcW w:w="582" w:type="dxa"/>
          </w:tcPr>
          <w:p w14:paraId="6D990555"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226E76A1"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 xml:space="preserve">Очистка прилегающей территории от мусора водоприемных колодцев </w:t>
            </w:r>
            <w:r w:rsidRPr="000C1501">
              <w:rPr>
                <w:sz w:val="18"/>
                <w:szCs w:val="18"/>
              </w:rPr>
              <w:lastRenderedPageBreak/>
              <w:t>фильтрационного бассейна от мусора</w:t>
            </w:r>
          </w:p>
        </w:tc>
        <w:tc>
          <w:tcPr>
            <w:tcW w:w="1559" w:type="dxa"/>
            <w:vAlign w:val="center"/>
          </w:tcPr>
          <w:p w14:paraId="02C9D5EF" w14:textId="77777777" w:rsidR="00817BCE" w:rsidRPr="000C1501" w:rsidRDefault="00817BCE">
            <w:pPr>
              <w:autoSpaceDE w:val="0"/>
              <w:autoSpaceDN w:val="0"/>
              <w:adjustRightInd w:val="0"/>
              <w:spacing w:after="0"/>
              <w:jc w:val="center"/>
              <w:outlineLvl w:val="0"/>
              <w:rPr>
                <w:sz w:val="18"/>
                <w:szCs w:val="18"/>
              </w:rPr>
            </w:pPr>
            <w:r w:rsidRPr="000C1501">
              <w:rPr>
                <w:b/>
                <w:sz w:val="18"/>
                <w:szCs w:val="18"/>
              </w:rPr>
              <w:lastRenderedPageBreak/>
              <w:t>К</w:t>
            </w:r>
            <w:r w:rsidRPr="000C1501">
              <w:rPr>
                <w:b/>
                <w:sz w:val="18"/>
                <w:szCs w:val="18"/>
                <w:vertAlign w:val="subscript"/>
              </w:rPr>
              <w:t>ЦУ</w:t>
            </w:r>
            <w:r w:rsidRPr="000C1501">
              <w:rPr>
                <w:b/>
                <w:sz w:val="18"/>
                <w:szCs w:val="18"/>
              </w:rPr>
              <w:t>**</w:t>
            </w:r>
          </w:p>
          <w:p w14:paraId="1420E454"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7*</w:t>
            </w:r>
          </w:p>
        </w:tc>
        <w:tc>
          <w:tcPr>
            <w:tcW w:w="992" w:type="dxa"/>
            <w:vAlign w:val="center"/>
          </w:tcPr>
          <w:p w14:paraId="4CE42E54" w14:textId="77777777" w:rsidR="00817BCE" w:rsidRPr="000C1501" w:rsidRDefault="00817BCE">
            <w:pPr>
              <w:autoSpaceDE w:val="0"/>
              <w:autoSpaceDN w:val="0"/>
              <w:adjustRightInd w:val="0"/>
              <w:spacing w:after="0"/>
              <w:jc w:val="center"/>
              <w:outlineLvl w:val="0"/>
              <w:rPr>
                <w:sz w:val="18"/>
                <w:szCs w:val="18"/>
              </w:rPr>
            </w:pPr>
          </w:p>
        </w:tc>
        <w:tc>
          <w:tcPr>
            <w:tcW w:w="993" w:type="dxa"/>
            <w:vAlign w:val="center"/>
          </w:tcPr>
          <w:p w14:paraId="68D225C1"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60FF43C3"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3BD78A33"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56DD91C1"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0D2D810B"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25BC3400"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4023B5E6" w14:textId="77777777" w:rsidR="00817BCE" w:rsidRPr="000C1501" w:rsidRDefault="00817BCE">
            <w:pPr>
              <w:autoSpaceDE w:val="0"/>
              <w:autoSpaceDN w:val="0"/>
              <w:adjustRightInd w:val="0"/>
              <w:spacing w:after="0"/>
              <w:jc w:val="center"/>
              <w:outlineLvl w:val="0"/>
              <w:rPr>
                <w:sz w:val="18"/>
                <w:szCs w:val="18"/>
              </w:rPr>
            </w:pPr>
          </w:p>
        </w:tc>
        <w:tc>
          <w:tcPr>
            <w:tcW w:w="1134" w:type="dxa"/>
            <w:vAlign w:val="center"/>
          </w:tcPr>
          <w:p w14:paraId="3506007D"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424D7D46"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31CBB34F"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6EAA9F1C" w14:textId="77777777" w:rsidR="00817BCE" w:rsidRPr="000C1501" w:rsidRDefault="00817BCE">
            <w:pPr>
              <w:autoSpaceDE w:val="0"/>
              <w:autoSpaceDN w:val="0"/>
              <w:adjustRightInd w:val="0"/>
              <w:spacing w:after="0"/>
              <w:jc w:val="center"/>
              <w:outlineLvl w:val="0"/>
              <w:rPr>
                <w:sz w:val="18"/>
                <w:szCs w:val="18"/>
              </w:rPr>
            </w:pPr>
          </w:p>
        </w:tc>
      </w:tr>
      <w:tr w:rsidR="000C1501" w:rsidRPr="000C1501" w14:paraId="20DFE5D2" w14:textId="77777777" w:rsidTr="009E31C7">
        <w:tc>
          <w:tcPr>
            <w:tcW w:w="582" w:type="dxa"/>
          </w:tcPr>
          <w:p w14:paraId="77AAB1DE" w14:textId="77777777" w:rsidR="00817BCE" w:rsidRPr="000C1501" w:rsidRDefault="00817BCE" w:rsidP="00916B5E">
            <w:pPr>
              <w:numPr>
                <w:ilvl w:val="0"/>
                <w:numId w:val="86"/>
              </w:numPr>
              <w:autoSpaceDE w:val="0"/>
              <w:autoSpaceDN w:val="0"/>
              <w:adjustRightInd w:val="0"/>
              <w:spacing w:after="0"/>
              <w:ind w:left="0"/>
              <w:contextualSpacing/>
              <w:jc w:val="center"/>
              <w:outlineLvl w:val="0"/>
              <w:rPr>
                <w:sz w:val="18"/>
                <w:szCs w:val="18"/>
              </w:rPr>
            </w:pPr>
          </w:p>
        </w:tc>
        <w:tc>
          <w:tcPr>
            <w:tcW w:w="3246" w:type="dxa"/>
          </w:tcPr>
          <w:p w14:paraId="6A767F31" w14:textId="77777777" w:rsidR="00817BCE" w:rsidRPr="000C1501" w:rsidRDefault="00817BCE" w:rsidP="004E36F1">
            <w:pPr>
              <w:autoSpaceDE w:val="0"/>
              <w:autoSpaceDN w:val="0"/>
              <w:adjustRightInd w:val="0"/>
              <w:spacing w:after="0"/>
              <w:jc w:val="left"/>
              <w:outlineLvl w:val="0"/>
              <w:rPr>
                <w:sz w:val="18"/>
                <w:szCs w:val="18"/>
              </w:rPr>
            </w:pPr>
            <w:r w:rsidRPr="000C1501">
              <w:rPr>
                <w:sz w:val="18"/>
                <w:szCs w:val="18"/>
              </w:rPr>
              <w:t>Очистка от посторонних предметов тела трубы и  оголовков водопропускных труб*</w:t>
            </w:r>
          </w:p>
        </w:tc>
        <w:tc>
          <w:tcPr>
            <w:tcW w:w="1559" w:type="dxa"/>
            <w:vAlign w:val="center"/>
          </w:tcPr>
          <w:p w14:paraId="5EFA6A38" w14:textId="77777777" w:rsidR="00817BCE" w:rsidRPr="000C1501" w:rsidRDefault="00817BCE">
            <w:pPr>
              <w:autoSpaceDE w:val="0"/>
              <w:autoSpaceDN w:val="0"/>
              <w:adjustRightInd w:val="0"/>
              <w:spacing w:after="0"/>
              <w:jc w:val="center"/>
              <w:outlineLvl w:val="0"/>
              <w:rPr>
                <w:sz w:val="18"/>
                <w:szCs w:val="18"/>
              </w:rPr>
            </w:pPr>
            <w:r w:rsidRPr="000C1501">
              <w:rPr>
                <w:sz w:val="18"/>
                <w:szCs w:val="18"/>
              </w:rPr>
              <w:t>28</w:t>
            </w:r>
          </w:p>
        </w:tc>
        <w:tc>
          <w:tcPr>
            <w:tcW w:w="992" w:type="dxa"/>
            <w:vAlign w:val="center"/>
          </w:tcPr>
          <w:p w14:paraId="47C9C401" w14:textId="77777777" w:rsidR="00817BCE" w:rsidRPr="000C1501" w:rsidRDefault="00817BCE">
            <w:pPr>
              <w:autoSpaceDE w:val="0"/>
              <w:autoSpaceDN w:val="0"/>
              <w:adjustRightInd w:val="0"/>
              <w:spacing w:after="0"/>
              <w:jc w:val="center"/>
              <w:outlineLvl w:val="0"/>
              <w:rPr>
                <w:sz w:val="18"/>
                <w:szCs w:val="18"/>
              </w:rPr>
            </w:pPr>
          </w:p>
        </w:tc>
        <w:tc>
          <w:tcPr>
            <w:tcW w:w="993" w:type="dxa"/>
            <w:vAlign w:val="center"/>
          </w:tcPr>
          <w:p w14:paraId="22713627"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6C373D33"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1E33AEDD"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3FC805F7" w14:textId="77777777" w:rsidR="00817BCE" w:rsidRPr="000C1501" w:rsidRDefault="00817BCE">
            <w:pPr>
              <w:autoSpaceDE w:val="0"/>
              <w:autoSpaceDN w:val="0"/>
              <w:adjustRightInd w:val="0"/>
              <w:spacing w:after="0"/>
              <w:jc w:val="center"/>
              <w:outlineLvl w:val="0"/>
              <w:rPr>
                <w:sz w:val="18"/>
                <w:szCs w:val="18"/>
              </w:rPr>
            </w:pPr>
          </w:p>
        </w:tc>
        <w:tc>
          <w:tcPr>
            <w:tcW w:w="708" w:type="dxa"/>
            <w:vAlign w:val="center"/>
          </w:tcPr>
          <w:p w14:paraId="7799989D" w14:textId="77777777" w:rsidR="00817BCE" w:rsidRPr="000C1501" w:rsidRDefault="00817BCE">
            <w:pPr>
              <w:autoSpaceDE w:val="0"/>
              <w:autoSpaceDN w:val="0"/>
              <w:adjustRightInd w:val="0"/>
              <w:spacing w:after="0"/>
              <w:jc w:val="center"/>
              <w:outlineLvl w:val="0"/>
              <w:rPr>
                <w:sz w:val="18"/>
                <w:szCs w:val="18"/>
              </w:rPr>
            </w:pPr>
          </w:p>
        </w:tc>
        <w:tc>
          <w:tcPr>
            <w:tcW w:w="709" w:type="dxa"/>
            <w:vAlign w:val="center"/>
          </w:tcPr>
          <w:p w14:paraId="5A80AE9A" w14:textId="77777777" w:rsidR="00817BCE" w:rsidRPr="000C1501" w:rsidRDefault="00817BCE">
            <w:pPr>
              <w:autoSpaceDE w:val="0"/>
              <w:autoSpaceDN w:val="0"/>
              <w:adjustRightInd w:val="0"/>
              <w:spacing w:after="0"/>
              <w:jc w:val="center"/>
              <w:outlineLvl w:val="0"/>
              <w:rPr>
                <w:sz w:val="18"/>
                <w:szCs w:val="18"/>
              </w:rPr>
            </w:pPr>
          </w:p>
        </w:tc>
        <w:tc>
          <w:tcPr>
            <w:tcW w:w="851" w:type="dxa"/>
            <w:vAlign w:val="center"/>
          </w:tcPr>
          <w:p w14:paraId="15B7359F" w14:textId="77777777" w:rsidR="00817BCE" w:rsidRPr="000C1501" w:rsidRDefault="00817BCE">
            <w:pPr>
              <w:autoSpaceDE w:val="0"/>
              <w:autoSpaceDN w:val="0"/>
              <w:adjustRightInd w:val="0"/>
              <w:spacing w:after="0"/>
              <w:jc w:val="center"/>
              <w:outlineLvl w:val="0"/>
              <w:rPr>
                <w:sz w:val="18"/>
                <w:szCs w:val="18"/>
              </w:rPr>
            </w:pPr>
          </w:p>
        </w:tc>
        <w:tc>
          <w:tcPr>
            <w:tcW w:w="1134" w:type="dxa"/>
            <w:vAlign w:val="center"/>
          </w:tcPr>
          <w:p w14:paraId="3090C8EA"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3D787CAB"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525386C9" w14:textId="77777777" w:rsidR="00817BCE" w:rsidRPr="000C1501" w:rsidRDefault="00817BCE">
            <w:pPr>
              <w:autoSpaceDE w:val="0"/>
              <w:autoSpaceDN w:val="0"/>
              <w:adjustRightInd w:val="0"/>
              <w:spacing w:after="0"/>
              <w:jc w:val="center"/>
              <w:outlineLvl w:val="0"/>
              <w:rPr>
                <w:sz w:val="18"/>
                <w:szCs w:val="18"/>
              </w:rPr>
            </w:pPr>
          </w:p>
        </w:tc>
        <w:tc>
          <w:tcPr>
            <w:tcW w:w="992" w:type="dxa"/>
            <w:vAlign w:val="center"/>
          </w:tcPr>
          <w:p w14:paraId="69669E9D" w14:textId="77777777" w:rsidR="00817BCE" w:rsidRPr="000C1501" w:rsidRDefault="00817BCE">
            <w:pPr>
              <w:autoSpaceDE w:val="0"/>
              <w:autoSpaceDN w:val="0"/>
              <w:adjustRightInd w:val="0"/>
              <w:spacing w:after="0"/>
              <w:jc w:val="center"/>
              <w:outlineLvl w:val="0"/>
              <w:rPr>
                <w:sz w:val="18"/>
                <w:szCs w:val="18"/>
              </w:rPr>
            </w:pPr>
          </w:p>
        </w:tc>
      </w:tr>
    </w:tbl>
    <w:p w14:paraId="48807BA3" w14:textId="77777777" w:rsidR="00817BCE" w:rsidRPr="000C1501" w:rsidRDefault="00817BCE" w:rsidP="004E36F1">
      <w:pPr>
        <w:autoSpaceDE w:val="0"/>
        <w:autoSpaceDN w:val="0"/>
        <w:adjustRightInd w:val="0"/>
        <w:spacing w:after="0"/>
        <w:jc w:val="left"/>
        <w:outlineLvl w:val="0"/>
        <w:rPr>
          <w:sz w:val="20"/>
          <w:szCs w:val="20"/>
        </w:rPr>
      </w:pPr>
      <w:r w:rsidRPr="000C1501">
        <w:rPr>
          <w:sz w:val="20"/>
          <w:szCs w:val="20"/>
        </w:rPr>
        <w:t xml:space="preserve">Примечание: *- Коэффициент циклов (периодичность) выполнения работ с </w:t>
      </w:r>
      <w:r w:rsidRPr="000C1501">
        <w:rPr>
          <w:b/>
          <w:bCs/>
          <w:sz w:val="18"/>
          <w:szCs w:val="18"/>
        </w:rPr>
        <w:t>К</w:t>
      </w:r>
      <w:r w:rsidRPr="000C1501">
        <w:rPr>
          <w:b/>
          <w:bCs/>
          <w:sz w:val="18"/>
          <w:szCs w:val="18"/>
          <w:vertAlign w:val="subscript"/>
        </w:rPr>
        <w:t>ПИ</w:t>
      </w:r>
      <w:r w:rsidRPr="000C1501">
        <w:rPr>
          <w:b/>
          <w:bCs/>
          <w:sz w:val="18"/>
          <w:szCs w:val="18"/>
        </w:rPr>
        <w:t>=1,00</w:t>
      </w:r>
      <w:r w:rsidRPr="000C1501">
        <w:rPr>
          <w:sz w:val="20"/>
          <w:szCs w:val="20"/>
        </w:rPr>
        <w:t xml:space="preserve"> (коэффициент прогнозной интенсивности) и </w:t>
      </w:r>
      <w:r w:rsidRPr="000C1501">
        <w:rPr>
          <w:b/>
          <w:sz w:val="20"/>
          <w:szCs w:val="20"/>
        </w:rPr>
        <w:t>высоким</w:t>
      </w:r>
      <w:r w:rsidRPr="000C1501">
        <w:rPr>
          <w:sz w:val="20"/>
          <w:szCs w:val="20"/>
        </w:rPr>
        <w:t xml:space="preserve"> уровнем содержания, при более высоких значениях </w:t>
      </w:r>
      <w:r w:rsidRPr="000C1501">
        <w:rPr>
          <w:b/>
          <w:bCs/>
          <w:sz w:val="18"/>
          <w:szCs w:val="18"/>
        </w:rPr>
        <w:t>К</w:t>
      </w:r>
      <w:r w:rsidRPr="000C1501">
        <w:rPr>
          <w:b/>
          <w:bCs/>
          <w:sz w:val="18"/>
          <w:szCs w:val="18"/>
          <w:vertAlign w:val="subscript"/>
        </w:rPr>
        <w:t>ПИ</w:t>
      </w:r>
      <w:r w:rsidRPr="000C1501">
        <w:rPr>
          <w:sz w:val="20"/>
          <w:szCs w:val="20"/>
        </w:rPr>
        <w:t xml:space="preserve"> значения показателей устанавливаются в соответствии с «Периодичностью проведения видов работ по содержанию участков автомобильных дорог Государственной </w:t>
      </w:r>
      <w:r w:rsidR="00C41795" w:rsidRPr="000C1501">
        <w:rPr>
          <w:sz w:val="20"/>
          <w:szCs w:val="20"/>
        </w:rPr>
        <w:t>К</w:t>
      </w:r>
      <w:r w:rsidRPr="000C1501">
        <w:rPr>
          <w:sz w:val="20"/>
          <w:szCs w:val="20"/>
        </w:rPr>
        <w:t>омпании.</w:t>
      </w:r>
    </w:p>
    <w:p w14:paraId="0413E799" w14:textId="77777777" w:rsidR="00817BCE" w:rsidRPr="000C1501" w:rsidRDefault="00817BCE">
      <w:pPr>
        <w:autoSpaceDE w:val="0"/>
        <w:autoSpaceDN w:val="0"/>
        <w:adjustRightInd w:val="0"/>
        <w:spacing w:after="0"/>
        <w:jc w:val="left"/>
        <w:outlineLvl w:val="0"/>
        <w:rPr>
          <w:sz w:val="20"/>
          <w:szCs w:val="20"/>
        </w:rPr>
      </w:pPr>
      <w:r w:rsidRPr="000C1501">
        <w:rPr>
          <w:sz w:val="20"/>
          <w:szCs w:val="20"/>
        </w:rPr>
        <w:tab/>
        <w:t xml:space="preserve">           ** - Количество циклов уборки мусора (</w:t>
      </w:r>
      <w:r w:rsidRPr="000C1501">
        <w:rPr>
          <w:b/>
          <w:sz w:val="20"/>
          <w:szCs w:val="20"/>
        </w:rPr>
        <w:t>К</w:t>
      </w:r>
      <w:r w:rsidRPr="000C1501">
        <w:rPr>
          <w:b/>
          <w:sz w:val="20"/>
          <w:szCs w:val="20"/>
          <w:vertAlign w:val="subscript"/>
        </w:rPr>
        <w:t>ЦУ</w:t>
      </w:r>
      <w:r w:rsidRPr="000C1501">
        <w:rPr>
          <w:sz w:val="20"/>
          <w:szCs w:val="20"/>
        </w:rPr>
        <w:t xml:space="preserve">), при </w:t>
      </w:r>
      <w:r w:rsidRPr="000C1501">
        <w:rPr>
          <w:b/>
          <w:bCs/>
          <w:sz w:val="18"/>
          <w:szCs w:val="18"/>
        </w:rPr>
        <w:t>К</w:t>
      </w:r>
      <w:r w:rsidRPr="000C1501">
        <w:rPr>
          <w:b/>
          <w:bCs/>
          <w:sz w:val="18"/>
          <w:szCs w:val="18"/>
          <w:vertAlign w:val="subscript"/>
        </w:rPr>
        <w:t>ПИИ</w:t>
      </w:r>
      <w:r w:rsidRPr="000C1501">
        <w:rPr>
          <w:b/>
          <w:bCs/>
          <w:sz w:val="18"/>
          <w:szCs w:val="18"/>
        </w:rPr>
        <w:t>=1,00,</w:t>
      </w:r>
      <w:r w:rsidRPr="000C1501">
        <w:rPr>
          <w:sz w:val="20"/>
          <w:szCs w:val="20"/>
        </w:rPr>
        <w:t xml:space="preserve"> принимается в соответствии с Приложением  </w:t>
      </w:r>
      <w:r w:rsidR="00D00885" w:rsidRPr="000C1501">
        <w:rPr>
          <w:sz w:val="20"/>
          <w:szCs w:val="20"/>
        </w:rPr>
        <w:t>№ 16</w:t>
      </w:r>
      <w:r w:rsidR="00A9568F" w:rsidRPr="000C1501">
        <w:rPr>
          <w:sz w:val="20"/>
          <w:szCs w:val="20"/>
        </w:rPr>
        <w:t>.6.4</w:t>
      </w:r>
      <w:r w:rsidRPr="000C1501">
        <w:rPr>
          <w:sz w:val="20"/>
          <w:szCs w:val="20"/>
        </w:rPr>
        <w:t xml:space="preserve"> </w:t>
      </w:r>
      <w:r w:rsidRPr="000C1501">
        <w:rPr>
          <w:bCs/>
          <w:sz w:val="20"/>
          <w:szCs w:val="20"/>
        </w:rPr>
        <w:t xml:space="preserve">к приложению  </w:t>
      </w:r>
      <w:r w:rsidR="00D00885" w:rsidRPr="000C1501">
        <w:rPr>
          <w:bCs/>
          <w:sz w:val="20"/>
          <w:szCs w:val="20"/>
        </w:rPr>
        <w:t>№ 16</w:t>
      </w:r>
      <w:r w:rsidR="00A9568F" w:rsidRPr="000C1501">
        <w:rPr>
          <w:bCs/>
          <w:sz w:val="20"/>
          <w:szCs w:val="20"/>
        </w:rPr>
        <w:t>.6</w:t>
      </w:r>
      <w:r w:rsidRPr="000C1501">
        <w:rPr>
          <w:bCs/>
          <w:sz w:val="20"/>
          <w:szCs w:val="20"/>
        </w:rPr>
        <w:t xml:space="preserve"> </w:t>
      </w:r>
      <w:r w:rsidRPr="000C1501">
        <w:rPr>
          <w:sz w:val="20"/>
          <w:szCs w:val="20"/>
        </w:rPr>
        <w:t xml:space="preserve">к </w:t>
      </w:r>
      <w:r w:rsidR="000F3A1F" w:rsidRPr="000C1501">
        <w:rPr>
          <w:sz w:val="20"/>
          <w:szCs w:val="20"/>
        </w:rPr>
        <w:t>Техническому З</w:t>
      </w:r>
      <w:r w:rsidR="00A9568F" w:rsidRPr="000C1501">
        <w:rPr>
          <w:sz w:val="20"/>
          <w:szCs w:val="20"/>
        </w:rPr>
        <w:t>аданию (</w:t>
      </w:r>
      <w:r w:rsidR="00F91DF0" w:rsidRPr="000C1501">
        <w:rPr>
          <w:sz w:val="20"/>
          <w:szCs w:val="20"/>
        </w:rPr>
        <w:t xml:space="preserve">Приложение № </w:t>
      </w:r>
      <w:r w:rsidR="00D00885" w:rsidRPr="000C1501">
        <w:rPr>
          <w:sz w:val="20"/>
          <w:szCs w:val="20"/>
        </w:rPr>
        <w:t>16</w:t>
      </w:r>
      <w:r w:rsidR="00A9568F" w:rsidRPr="000C1501">
        <w:rPr>
          <w:sz w:val="20"/>
          <w:szCs w:val="20"/>
        </w:rPr>
        <w:t xml:space="preserve"> к Соглашению).</w:t>
      </w:r>
    </w:p>
    <w:p w14:paraId="0AA881B9" w14:textId="77777777" w:rsidR="00817BCE" w:rsidRPr="000C1501" w:rsidRDefault="00817BCE">
      <w:pPr>
        <w:spacing w:after="0"/>
      </w:pPr>
    </w:p>
    <w:p w14:paraId="7D853EF7" w14:textId="77777777" w:rsidR="00817BCE" w:rsidRPr="000C1501" w:rsidRDefault="00817BCE">
      <w:pPr>
        <w:spacing w:after="0"/>
      </w:pPr>
    </w:p>
    <w:p w14:paraId="7BCD82BD" w14:textId="77777777" w:rsidR="00817BCE" w:rsidRPr="000C1501" w:rsidRDefault="00817BCE">
      <w:pPr>
        <w:spacing w:after="0"/>
      </w:pPr>
    </w:p>
    <w:p w14:paraId="161D73FD" w14:textId="77777777" w:rsidR="00817BCE" w:rsidRPr="000C1501" w:rsidRDefault="00817BCE">
      <w:pPr>
        <w:spacing w:after="0"/>
      </w:pPr>
    </w:p>
    <w:p w14:paraId="02F776F9" w14:textId="77777777" w:rsidR="00817BCE" w:rsidRPr="000C1501" w:rsidRDefault="00817BCE">
      <w:pPr>
        <w:spacing w:after="0"/>
      </w:pPr>
    </w:p>
    <w:p w14:paraId="6A9BDB90" w14:textId="77777777" w:rsidR="00817BCE" w:rsidRPr="000C1501" w:rsidRDefault="00817BCE">
      <w:pPr>
        <w:spacing w:after="0"/>
      </w:pPr>
    </w:p>
    <w:p w14:paraId="78430A7D" w14:textId="77777777" w:rsidR="00817BCE" w:rsidRPr="000C1501" w:rsidRDefault="00817BCE">
      <w:pPr>
        <w:spacing w:after="0"/>
      </w:pPr>
    </w:p>
    <w:p w14:paraId="3EF652D3" w14:textId="77777777" w:rsidR="00817BCE" w:rsidRPr="000C1501" w:rsidRDefault="00817BCE">
      <w:pPr>
        <w:spacing w:after="0"/>
      </w:pPr>
    </w:p>
    <w:p w14:paraId="0AD43469" w14:textId="77777777" w:rsidR="00817BCE" w:rsidRPr="000C1501" w:rsidRDefault="00817BCE">
      <w:pPr>
        <w:spacing w:after="0"/>
      </w:pPr>
    </w:p>
    <w:p w14:paraId="09EB45C3" w14:textId="77777777" w:rsidR="00817BCE" w:rsidRPr="000C1501" w:rsidRDefault="00817BCE">
      <w:pPr>
        <w:spacing w:after="0"/>
      </w:pPr>
    </w:p>
    <w:p w14:paraId="21E0045C" w14:textId="77777777" w:rsidR="00817BCE" w:rsidRPr="000C1501" w:rsidRDefault="00817BCE">
      <w:pPr>
        <w:spacing w:after="0"/>
        <w:sectPr w:rsidR="00817BCE" w:rsidRPr="000C1501" w:rsidSect="009E31C7">
          <w:pgSz w:w="16838" w:h="11906" w:orient="landscape"/>
          <w:pgMar w:top="1134" w:right="1134" w:bottom="851" w:left="1134" w:header="720" w:footer="720" w:gutter="0"/>
          <w:cols w:space="720"/>
          <w:titlePg/>
          <w:docGrid w:linePitch="360"/>
        </w:sectPr>
      </w:pPr>
    </w:p>
    <w:p w14:paraId="2A1411F1" w14:textId="4CD4D037" w:rsidR="00A3743D" w:rsidRPr="000C1501" w:rsidRDefault="00A3743D" w:rsidP="00A7437E">
      <w:pPr>
        <w:widowControl w:val="0"/>
        <w:spacing w:after="0"/>
        <w:ind w:firstLine="3686"/>
        <w:jc w:val="right"/>
        <w:rPr>
          <w:b/>
          <w:bCs/>
        </w:rPr>
      </w:pPr>
      <w:bookmarkStart w:id="16" w:name="ПРИЛОЖЕНИЕ33_3"/>
      <w:bookmarkEnd w:id="16"/>
      <w:r w:rsidRPr="000C1501">
        <w:rPr>
          <w:b/>
          <w:bCs/>
        </w:rPr>
        <w:lastRenderedPageBreak/>
        <w:t xml:space="preserve">Приложение  </w:t>
      </w:r>
      <w:r w:rsidR="00D00885" w:rsidRPr="000C1501">
        <w:rPr>
          <w:b/>
          <w:bCs/>
        </w:rPr>
        <w:t xml:space="preserve">№ </w:t>
      </w:r>
      <w:r w:rsidR="00721132" w:rsidRPr="000C1501">
        <w:rPr>
          <w:b/>
          <w:bCs/>
        </w:rPr>
        <w:t>7</w:t>
      </w:r>
      <w:r w:rsidRPr="000C1501">
        <w:rPr>
          <w:b/>
          <w:bCs/>
        </w:rPr>
        <w:t>.</w:t>
      </w:r>
      <w:r w:rsidR="0066348B" w:rsidRPr="000C1501">
        <w:rPr>
          <w:b/>
          <w:bCs/>
        </w:rPr>
        <w:t>4</w:t>
      </w:r>
      <w:r w:rsidRPr="000C1501">
        <w:rPr>
          <w:b/>
          <w:bCs/>
        </w:rPr>
        <w:t>.4</w:t>
      </w:r>
    </w:p>
    <w:p w14:paraId="5F012031" w14:textId="1B44B529" w:rsidR="00A3743D" w:rsidRPr="000C1501" w:rsidRDefault="00A3743D" w:rsidP="00A7437E">
      <w:pPr>
        <w:widowControl w:val="0"/>
        <w:spacing w:after="0"/>
        <w:ind w:firstLine="3686"/>
        <w:jc w:val="right"/>
        <w:rPr>
          <w:b/>
          <w:bCs/>
        </w:rPr>
      </w:pPr>
      <w:r w:rsidRPr="000C1501">
        <w:rPr>
          <w:b/>
          <w:bCs/>
        </w:rPr>
        <w:t>к Приложению</w:t>
      </w:r>
      <w:r w:rsidR="002E5D1B" w:rsidRPr="000C1501">
        <w:rPr>
          <w:b/>
          <w:bCs/>
        </w:rPr>
        <w:t> </w:t>
      </w:r>
      <w:r w:rsidR="00721132" w:rsidRPr="000C1501">
        <w:rPr>
          <w:b/>
          <w:bCs/>
        </w:rPr>
        <w:t>7</w:t>
      </w:r>
    </w:p>
    <w:p w14:paraId="6AB06631" w14:textId="77777777" w:rsidR="00721132" w:rsidRPr="000C1501" w:rsidRDefault="00721132" w:rsidP="00721132">
      <w:pPr>
        <w:widowControl w:val="0"/>
        <w:spacing w:line="288" w:lineRule="auto"/>
        <w:ind w:firstLine="3686"/>
        <w:jc w:val="right"/>
        <w:rPr>
          <w:b/>
          <w:bCs/>
        </w:rPr>
      </w:pPr>
      <w:r w:rsidRPr="000C1501">
        <w:rPr>
          <w:b/>
          <w:bCs/>
        </w:rPr>
        <w:t>к Долгосрочному Инвестиционному Соглашению</w:t>
      </w:r>
    </w:p>
    <w:p w14:paraId="0B5B8634" w14:textId="0C4D6675" w:rsidR="00817BCE" w:rsidRPr="000C1501" w:rsidRDefault="00721132" w:rsidP="00721132">
      <w:pPr>
        <w:spacing w:after="0"/>
        <w:jc w:val="right"/>
      </w:pPr>
      <w:r w:rsidRPr="000C1501">
        <w:rPr>
          <w:b/>
          <w:bCs/>
        </w:rPr>
        <w:t xml:space="preserve"> № ___ от «___» ______ 201_ г.</w:t>
      </w:r>
    </w:p>
    <w:p w14:paraId="4AC1BEC2" w14:textId="77777777" w:rsidR="00916B5E" w:rsidRPr="000C1501" w:rsidRDefault="00916B5E" w:rsidP="004E36F1">
      <w:pPr>
        <w:spacing w:after="0"/>
        <w:jc w:val="right"/>
      </w:pPr>
    </w:p>
    <w:p w14:paraId="05C007AD" w14:textId="77777777" w:rsidR="00916B5E" w:rsidRPr="000C1501" w:rsidRDefault="00916B5E" w:rsidP="004E36F1">
      <w:pPr>
        <w:spacing w:after="0"/>
        <w:jc w:val="right"/>
      </w:pPr>
    </w:p>
    <w:p w14:paraId="513823AD" w14:textId="77777777" w:rsidR="00817BCE" w:rsidRPr="000C1501" w:rsidRDefault="00817BCE">
      <w:pPr>
        <w:spacing w:after="0"/>
        <w:jc w:val="center"/>
      </w:pPr>
    </w:p>
    <w:p w14:paraId="71BD72D2" w14:textId="77777777" w:rsidR="00817BCE" w:rsidRPr="000C1501" w:rsidRDefault="00817BCE">
      <w:pPr>
        <w:autoSpaceDE w:val="0"/>
        <w:autoSpaceDN w:val="0"/>
        <w:adjustRightInd w:val="0"/>
        <w:spacing w:after="0"/>
        <w:jc w:val="center"/>
        <w:outlineLvl w:val="0"/>
        <w:rPr>
          <w:b/>
          <w:sz w:val="28"/>
          <w:szCs w:val="28"/>
        </w:rPr>
      </w:pPr>
      <w:r w:rsidRPr="000C1501">
        <w:rPr>
          <w:b/>
          <w:sz w:val="28"/>
          <w:szCs w:val="28"/>
        </w:rPr>
        <w:t>КАЛЕНДАРНЫЙ ГРАФИК ПРОВЕДЕНИЯ РАБОТ</w:t>
      </w:r>
    </w:p>
    <w:p w14:paraId="0BEACD5D" w14:textId="77777777" w:rsidR="00817BCE" w:rsidRPr="000C1501" w:rsidRDefault="00817BCE">
      <w:pPr>
        <w:autoSpaceDE w:val="0"/>
        <w:autoSpaceDN w:val="0"/>
        <w:adjustRightInd w:val="0"/>
        <w:spacing w:after="0"/>
        <w:jc w:val="center"/>
        <w:outlineLvl w:val="0"/>
        <w:rPr>
          <w:sz w:val="28"/>
          <w:szCs w:val="28"/>
        </w:rPr>
      </w:pPr>
      <w:r w:rsidRPr="000C1501">
        <w:rPr>
          <w:b/>
          <w:sz w:val="28"/>
          <w:szCs w:val="28"/>
        </w:rPr>
        <w:t>ПО УБОРКЕ МУСОРА С ЭЛЕМЕНТОВ АВТОМОБИЛЬНЫХ ДОРОГ ГОСУДАРСТВЕННОЙ КОМПАНИИ «РОССИЙСКИЕ АВТОМОБИЛЬНЫЕ ДОРОГИ»</w:t>
      </w:r>
      <w:r w:rsidR="00A9568F" w:rsidRPr="000C1501">
        <w:rPr>
          <w:b/>
          <w:sz w:val="28"/>
          <w:szCs w:val="28"/>
        </w:rPr>
        <w:t xml:space="preserve"> </w:t>
      </w:r>
      <w:r w:rsidRPr="000C1501">
        <w:rPr>
          <w:b/>
          <w:sz w:val="28"/>
          <w:szCs w:val="28"/>
        </w:rPr>
        <w:t>(В РАЗРЕЗЕ СУБЪЕКТОВ РОССИЙСКОЙ ФЕДЕРАЦИИ)</w:t>
      </w:r>
    </w:p>
    <w:p w14:paraId="49D531FD" w14:textId="77777777" w:rsidR="00817BCE" w:rsidRPr="000C1501" w:rsidRDefault="00817BCE">
      <w:pPr>
        <w:autoSpaceDE w:val="0"/>
        <w:autoSpaceDN w:val="0"/>
        <w:adjustRightInd w:val="0"/>
        <w:spacing w:after="0"/>
        <w:jc w:val="center"/>
        <w:outlineLvl w:val="0"/>
        <w:rPr>
          <w:b/>
          <w:sz w:val="28"/>
          <w:szCs w:val="28"/>
        </w:rPr>
      </w:pPr>
    </w:p>
    <w:tbl>
      <w:tblPr>
        <w:tblStyle w:val="-4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2851"/>
        <w:gridCol w:w="1855"/>
        <w:gridCol w:w="1797"/>
        <w:gridCol w:w="2255"/>
      </w:tblGrid>
      <w:tr w:rsidR="000C1501" w:rsidRPr="000C1501" w14:paraId="74CFDDB7" w14:textId="77777777" w:rsidTr="009E31C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2" w:type="dxa"/>
            <w:vMerge w:val="restart"/>
            <w:shd w:val="clear" w:color="auto" w:fill="auto"/>
            <w:vAlign w:val="center"/>
          </w:tcPr>
          <w:p w14:paraId="12EBA283" w14:textId="77777777" w:rsidR="00817BCE" w:rsidRPr="000C1501" w:rsidRDefault="00817BCE">
            <w:pPr>
              <w:autoSpaceDE w:val="0"/>
              <w:autoSpaceDN w:val="0"/>
              <w:adjustRightInd w:val="0"/>
              <w:spacing w:after="0"/>
              <w:jc w:val="center"/>
              <w:rPr>
                <w:b w:val="0"/>
                <w:bCs w:val="0"/>
                <w:lang w:eastAsia="en-US"/>
              </w:rPr>
            </w:pPr>
            <w:r w:rsidRPr="000C1501">
              <w:rPr>
                <w:lang w:eastAsia="en-US"/>
              </w:rPr>
              <w:t>№ п.п.</w:t>
            </w:r>
          </w:p>
        </w:tc>
        <w:tc>
          <w:tcPr>
            <w:tcW w:w="2851" w:type="dxa"/>
            <w:vMerge w:val="restart"/>
            <w:shd w:val="clear" w:color="auto" w:fill="auto"/>
            <w:vAlign w:val="center"/>
          </w:tcPr>
          <w:p w14:paraId="74C628C5" w14:textId="77777777" w:rsidR="00817BCE" w:rsidRPr="000C1501" w:rsidRDefault="00817BCE">
            <w:pPr>
              <w:framePr w:w="7920" w:h="1980" w:hSpace="180" w:wrap="auto" w:hAnchor="page" w:xAlign="center" w:yAlign="bottom"/>
              <w:autoSpaceDE w:val="0"/>
              <w:autoSpaceDN w:val="0"/>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kern w:val="22"/>
                <w:lang w:val="en-GB" w:eastAsia="en-US"/>
              </w:rPr>
            </w:pPr>
            <w:r w:rsidRPr="000C1501">
              <w:rPr>
                <w:lang w:eastAsia="en-US"/>
              </w:rPr>
              <w:t>Субъект РФ</w:t>
            </w:r>
          </w:p>
        </w:tc>
        <w:tc>
          <w:tcPr>
            <w:tcW w:w="3652" w:type="dxa"/>
            <w:gridSpan w:val="2"/>
            <w:shd w:val="clear" w:color="auto" w:fill="auto"/>
            <w:vAlign w:val="center"/>
          </w:tcPr>
          <w:p w14:paraId="7116FBB5" w14:textId="77777777" w:rsidR="00817BCE" w:rsidRPr="000C1501" w:rsidRDefault="00926B9E">
            <w:pPr>
              <w:framePr w:w="7920" w:h="1980" w:hSpace="180" w:wrap="auto" w:hAnchor="page" w:xAlign="center" w:yAlign="bottom"/>
              <w:autoSpaceDE w:val="0"/>
              <w:autoSpaceDN w:val="0"/>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kern w:val="22"/>
                <w:lang w:eastAsia="en-US"/>
              </w:rPr>
            </w:pPr>
            <w:r w:rsidRPr="000C1501">
              <w:rPr>
                <w:lang w:eastAsia="en-US"/>
              </w:rPr>
              <w:t>П</w:t>
            </w:r>
            <w:r w:rsidR="00817BCE" w:rsidRPr="000C1501">
              <w:rPr>
                <w:lang w:eastAsia="en-US"/>
              </w:rPr>
              <w:t>роведени</w:t>
            </w:r>
            <w:r w:rsidRPr="000C1501">
              <w:rPr>
                <w:lang w:eastAsia="en-US"/>
              </w:rPr>
              <w:t>е</w:t>
            </w:r>
            <w:r w:rsidR="00817BCE" w:rsidRPr="000C1501">
              <w:rPr>
                <w:lang w:eastAsia="en-US"/>
              </w:rPr>
              <w:t xml:space="preserve"> уборк</w:t>
            </w:r>
            <w:r w:rsidRPr="000C1501">
              <w:rPr>
                <w:lang w:eastAsia="en-US"/>
              </w:rPr>
              <w:t>и в весенне-летне-осенний период</w:t>
            </w:r>
          </w:p>
        </w:tc>
        <w:tc>
          <w:tcPr>
            <w:tcW w:w="2255" w:type="dxa"/>
            <w:vMerge w:val="restart"/>
            <w:shd w:val="clear" w:color="auto" w:fill="auto"/>
            <w:vAlign w:val="center"/>
          </w:tcPr>
          <w:p w14:paraId="19C34F8F" w14:textId="77777777" w:rsidR="00817BCE" w:rsidRPr="000C1501" w:rsidRDefault="00817BCE">
            <w:pPr>
              <w:framePr w:w="7920" w:h="1980" w:hSpace="180" w:wrap="auto" w:hAnchor="page" w:xAlign="center" w:yAlign="bottom"/>
              <w:autoSpaceDE w:val="0"/>
              <w:autoSpaceDN w:val="0"/>
              <w:adjustRightInd w:val="0"/>
              <w:spacing w:after="0"/>
              <w:jc w:val="center"/>
              <w:cnfStyle w:val="100000000000" w:firstRow="1" w:lastRow="0" w:firstColumn="0" w:lastColumn="0" w:oddVBand="0" w:evenVBand="0" w:oddHBand="0" w:evenHBand="0" w:firstRowFirstColumn="0" w:firstRowLastColumn="0" w:lastRowFirstColumn="0" w:lastRowLastColumn="0"/>
              <w:rPr>
                <w:b w:val="0"/>
                <w:bCs w:val="0"/>
                <w:kern w:val="22"/>
                <w:lang w:eastAsia="en-US"/>
              </w:rPr>
            </w:pPr>
            <w:r w:rsidRPr="000C1501">
              <w:rPr>
                <w:lang w:eastAsia="en-US"/>
              </w:rPr>
              <w:t>Количество циклов  уборки, К</w:t>
            </w:r>
            <w:r w:rsidRPr="000C1501">
              <w:rPr>
                <w:vertAlign w:val="subscript"/>
                <w:lang w:eastAsia="en-US"/>
              </w:rPr>
              <w:t>ЦУ</w:t>
            </w:r>
            <w:r w:rsidRPr="000C1501">
              <w:rPr>
                <w:lang w:eastAsia="en-US"/>
              </w:rPr>
              <w:t xml:space="preserve"> (недель)</w:t>
            </w:r>
          </w:p>
        </w:tc>
      </w:tr>
      <w:tr w:rsidR="000C1501" w:rsidRPr="000C1501" w14:paraId="54A718C8" w14:textId="77777777" w:rsidTr="009E31C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2" w:type="dxa"/>
            <w:vMerge/>
            <w:shd w:val="clear" w:color="auto" w:fill="auto"/>
            <w:vAlign w:val="center"/>
          </w:tcPr>
          <w:p w14:paraId="65799B3B" w14:textId="77777777" w:rsidR="00817BCE" w:rsidRPr="000C1501" w:rsidRDefault="00817BCE">
            <w:pPr>
              <w:autoSpaceDE w:val="0"/>
              <w:autoSpaceDN w:val="0"/>
              <w:adjustRightInd w:val="0"/>
              <w:spacing w:after="0"/>
              <w:jc w:val="center"/>
              <w:rPr>
                <w:b w:val="0"/>
                <w:bCs w:val="0"/>
                <w:lang w:eastAsia="en-US"/>
              </w:rPr>
            </w:pPr>
          </w:p>
        </w:tc>
        <w:tc>
          <w:tcPr>
            <w:tcW w:w="2851" w:type="dxa"/>
            <w:vMerge/>
            <w:shd w:val="clear" w:color="auto" w:fill="auto"/>
            <w:vAlign w:val="center"/>
          </w:tcPr>
          <w:p w14:paraId="05451A0D" w14:textId="77777777" w:rsidR="00817BCE" w:rsidRPr="000C1501" w:rsidRDefault="00817BCE">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eastAsia="Calibri"/>
                <w:b/>
                <w:lang w:eastAsia="en-US"/>
              </w:rPr>
            </w:pPr>
          </w:p>
        </w:tc>
        <w:tc>
          <w:tcPr>
            <w:tcW w:w="1855" w:type="dxa"/>
            <w:shd w:val="clear" w:color="auto" w:fill="auto"/>
            <w:vAlign w:val="center"/>
          </w:tcPr>
          <w:p w14:paraId="4705229D" w14:textId="77777777" w:rsidR="00817BCE" w:rsidRPr="000C1501" w:rsidRDefault="00817BCE">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eastAsia="Calibri"/>
                <w:b/>
                <w:lang w:eastAsia="en-US"/>
              </w:rPr>
              <w:t>начало</w:t>
            </w:r>
          </w:p>
        </w:tc>
        <w:tc>
          <w:tcPr>
            <w:tcW w:w="1797" w:type="dxa"/>
            <w:shd w:val="clear" w:color="auto" w:fill="auto"/>
            <w:vAlign w:val="center"/>
          </w:tcPr>
          <w:p w14:paraId="2B0DBC39" w14:textId="77777777" w:rsidR="00817BCE" w:rsidRPr="000C1501" w:rsidRDefault="00817BCE">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eastAsia="Calibri"/>
                <w:b/>
                <w:lang w:eastAsia="en-US"/>
              </w:rPr>
            </w:pPr>
            <w:r w:rsidRPr="000C1501">
              <w:rPr>
                <w:rFonts w:eastAsia="Calibri"/>
                <w:b/>
                <w:lang w:eastAsia="en-US"/>
              </w:rPr>
              <w:t>конец</w:t>
            </w:r>
          </w:p>
        </w:tc>
        <w:tc>
          <w:tcPr>
            <w:tcW w:w="2255" w:type="dxa"/>
            <w:vMerge/>
            <w:shd w:val="clear" w:color="auto" w:fill="auto"/>
            <w:vAlign w:val="center"/>
          </w:tcPr>
          <w:p w14:paraId="48FAB2B8" w14:textId="77777777" w:rsidR="00817BCE" w:rsidRPr="000C1501" w:rsidRDefault="00817BCE">
            <w:pPr>
              <w:autoSpaceDE w:val="0"/>
              <w:autoSpaceDN w:val="0"/>
              <w:adjustRightInd w:val="0"/>
              <w:spacing w:after="0"/>
              <w:jc w:val="center"/>
              <w:cnfStyle w:val="000000100000" w:firstRow="0" w:lastRow="0" w:firstColumn="0" w:lastColumn="0" w:oddVBand="0" w:evenVBand="0" w:oddHBand="1" w:evenHBand="0" w:firstRowFirstColumn="0" w:firstRowLastColumn="0" w:lastRowFirstColumn="0" w:lastRowLastColumn="0"/>
              <w:rPr>
                <w:rFonts w:eastAsia="Calibri"/>
                <w:b/>
                <w:lang w:eastAsia="en-US"/>
              </w:rPr>
            </w:pPr>
          </w:p>
        </w:tc>
      </w:tr>
      <w:tr w:rsidR="000C1501" w:rsidRPr="000C1501" w14:paraId="6FDBF49B" w14:textId="77777777" w:rsidTr="009E31C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2" w:type="dxa"/>
            <w:shd w:val="clear" w:color="auto" w:fill="auto"/>
            <w:vAlign w:val="center"/>
          </w:tcPr>
          <w:p w14:paraId="296E85A0" w14:textId="77777777" w:rsidR="00916B5E" w:rsidRPr="000C1501" w:rsidRDefault="00916B5E" w:rsidP="00916B5E">
            <w:pPr>
              <w:numPr>
                <w:ilvl w:val="0"/>
                <w:numId w:val="82"/>
              </w:numPr>
              <w:autoSpaceDE w:val="0"/>
              <w:autoSpaceDN w:val="0"/>
              <w:adjustRightInd w:val="0"/>
              <w:spacing w:after="0"/>
              <w:ind w:left="0"/>
              <w:contextualSpacing/>
              <w:jc w:val="center"/>
              <w:rPr>
                <w:b w:val="0"/>
                <w:bCs w:val="0"/>
                <w:lang w:eastAsia="en-US"/>
              </w:rPr>
            </w:pPr>
          </w:p>
        </w:tc>
        <w:tc>
          <w:tcPr>
            <w:tcW w:w="2851" w:type="dxa"/>
            <w:shd w:val="clear" w:color="auto" w:fill="auto"/>
            <w:vAlign w:val="center"/>
          </w:tcPr>
          <w:p w14:paraId="10092438" w14:textId="75F2FF7C" w:rsidR="00916B5E" w:rsidRPr="000C1501" w:rsidRDefault="00916B5E" w:rsidP="00916B5E">
            <w:pPr>
              <w:autoSpaceDE w:val="0"/>
              <w:autoSpaceDN w:val="0"/>
              <w:adjustRightInd w:val="0"/>
              <w:spacing w:after="0"/>
              <w:jc w:val="center"/>
              <w:cnfStyle w:val="000000010000" w:firstRow="0" w:lastRow="0" w:firstColumn="0" w:lastColumn="0" w:oddVBand="0" w:evenVBand="0" w:oddHBand="0" w:evenHBand="1" w:firstRowFirstColumn="0" w:firstRowLastColumn="0" w:lastRowFirstColumn="0" w:lastRowLastColumn="0"/>
              <w:rPr>
                <w:rFonts w:eastAsia="Calibri"/>
                <w:lang w:eastAsia="en-US"/>
              </w:rPr>
            </w:pPr>
            <w:r w:rsidRPr="000C1501">
              <w:t>Воронежская область</w:t>
            </w:r>
          </w:p>
        </w:tc>
        <w:tc>
          <w:tcPr>
            <w:tcW w:w="1855" w:type="dxa"/>
            <w:shd w:val="clear" w:color="auto" w:fill="auto"/>
            <w:vAlign w:val="center"/>
          </w:tcPr>
          <w:p w14:paraId="49BF2AB2" w14:textId="06402D63" w:rsidR="00916B5E" w:rsidRPr="000C1501" w:rsidRDefault="00916B5E" w:rsidP="00916B5E">
            <w:pPr>
              <w:autoSpaceDE w:val="0"/>
              <w:autoSpaceDN w:val="0"/>
              <w:adjustRightInd w:val="0"/>
              <w:spacing w:after="0"/>
              <w:ind w:left="142"/>
              <w:contextualSpacing/>
              <w:jc w:val="center"/>
              <w:cnfStyle w:val="000000010000" w:firstRow="0" w:lastRow="0" w:firstColumn="0" w:lastColumn="0" w:oddVBand="0" w:evenVBand="0" w:oddHBand="0" w:evenHBand="1" w:firstRowFirstColumn="0" w:firstRowLastColumn="0" w:lastRowFirstColumn="0" w:lastRowLastColumn="0"/>
              <w:rPr>
                <w:bCs/>
                <w:lang w:eastAsia="en-US"/>
              </w:rPr>
            </w:pPr>
            <w:r w:rsidRPr="000C1501">
              <w:t>27.03</w:t>
            </w:r>
          </w:p>
        </w:tc>
        <w:tc>
          <w:tcPr>
            <w:tcW w:w="1797" w:type="dxa"/>
            <w:shd w:val="clear" w:color="auto" w:fill="auto"/>
            <w:vAlign w:val="center"/>
          </w:tcPr>
          <w:p w14:paraId="45D5CAE7" w14:textId="6719F3D2" w:rsidR="00916B5E" w:rsidRPr="000C1501" w:rsidRDefault="00916B5E" w:rsidP="00916B5E">
            <w:pPr>
              <w:autoSpaceDE w:val="0"/>
              <w:autoSpaceDN w:val="0"/>
              <w:adjustRightInd w:val="0"/>
              <w:spacing w:after="0"/>
              <w:ind w:left="142"/>
              <w:contextualSpacing/>
              <w:jc w:val="center"/>
              <w:cnfStyle w:val="000000010000" w:firstRow="0" w:lastRow="0" w:firstColumn="0" w:lastColumn="0" w:oddVBand="0" w:evenVBand="0" w:oddHBand="0" w:evenHBand="1" w:firstRowFirstColumn="0" w:firstRowLastColumn="0" w:lastRowFirstColumn="0" w:lastRowLastColumn="0"/>
              <w:rPr>
                <w:bCs/>
                <w:lang w:eastAsia="en-US"/>
              </w:rPr>
            </w:pPr>
            <w:r w:rsidRPr="000C1501">
              <w:t>10.11</w:t>
            </w:r>
          </w:p>
        </w:tc>
        <w:tc>
          <w:tcPr>
            <w:tcW w:w="2255" w:type="dxa"/>
            <w:shd w:val="clear" w:color="auto" w:fill="auto"/>
            <w:vAlign w:val="center"/>
          </w:tcPr>
          <w:p w14:paraId="65C273A9" w14:textId="69ABBCB8" w:rsidR="00916B5E" w:rsidRPr="000C1501" w:rsidRDefault="00916B5E" w:rsidP="00916B5E">
            <w:pPr>
              <w:autoSpaceDE w:val="0"/>
              <w:autoSpaceDN w:val="0"/>
              <w:adjustRightInd w:val="0"/>
              <w:spacing w:after="0"/>
              <w:ind w:left="142"/>
              <w:contextualSpacing/>
              <w:jc w:val="center"/>
              <w:cnfStyle w:val="000000010000" w:firstRow="0" w:lastRow="0" w:firstColumn="0" w:lastColumn="0" w:oddVBand="0" w:evenVBand="0" w:oddHBand="0" w:evenHBand="1" w:firstRowFirstColumn="0" w:firstRowLastColumn="0" w:lastRowFirstColumn="0" w:lastRowLastColumn="0"/>
              <w:rPr>
                <w:bCs/>
                <w:lang w:eastAsia="en-US"/>
              </w:rPr>
            </w:pPr>
            <w:r w:rsidRPr="000C1501">
              <w:t>33</w:t>
            </w:r>
          </w:p>
        </w:tc>
      </w:tr>
    </w:tbl>
    <w:p w14:paraId="7F333B73" w14:textId="77777777" w:rsidR="00D00885" w:rsidRPr="000C1501" w:rsidRDefault="00D00885" w:rsidP="00D00885">
      <w:pPr>
        <w:autoSpaceDE w:val="0"/>
        <w:autoSpaceDN w:val="0"/>
        <w:adjustRightInd w:val="0"/>
        <w:spacing w:after="0"/>
        <w:ind w:left="142" w:firstLine="425"/>
        <w:jc w:val="left"/>
        <w:outlineLvl w:val="0"/>
        <w:rPr>
          <w:sz w:val="20"/>
          <w:szCs w:val="20"/>
        </w:rPr>
      </w:pPr>
      <w:r w:rsidRPr="000C1501">
        <w:rPr>
          <w:sz w:val="20"/>
          <w:szCs w:val="20"/>
        </w:rPr>
        <w:t>Примечание: * - уборка мусора осуществляется круглогодично в связи с наличием переменных погодных условий в зимний период эксплуатации;</w:t>
      </w:r>
    </w:p>
    <w:p w14:paraId="6B7CA103" w14:textId="77777777" w:rsidR="00817BCE" w:rsidRPr="000C1501" w:rsidRDefault="00D00885" w:rsidP="00D00885">
      <w:pPr>
        <w:autoSpaceDE w:val="0"/>
        <w:autoSpaceDN w:val="0"/>
        <w:adjustRightInd w:val="0"/>
        <w:spacing w:after="0"/>
        <w:ind w:left="142" w:firstLine="425"/>
        <w:jc w:val="left"/>
        <w:outlineLvl w:val="0"/>
        <w:rPr>
          <w:sz w:val="20"/>
          <w:szCs w:val="20"/>
        </w:rPr>
      </w:pPr>
      <w:r w:rsidRPr="000C1501">
        <w:rPr>
          <w:sz w:val="20"/>
          <w:szCs w:val="20"/>
        </w:rPr>
        <w:tab/>
        <w:t xml:space="preserve">                 ** - уборка мусора осуществляется 2 (два) раза в неделю в курортный период (июнь – сентябрь).</w:t>
      </w:r>
    </w:p>
    <w:p w14:paraId="2739E235" w14:textId="77777777" w:rsidR="00817BCE" w:rsidRPr="000C1501" w:rsidRDefault="00817BCE" w:rsidP="00D00885">
      <w:pPr>
        <w:autoSpaceDE w:val="0"/>
        <w:autoSpaceDN w:val="0"/>
        <w:adjustRightInd w:val="0"/>
        <w:spacing w:after="0"/>
        <w:ind w:left="142" w:firstLine="425"/>
        <w:jc w:val="left"/>
        <w:outlineLvl w:val="0"/>
        <w:rPr>
          <w:sz w:val="20"/>
          <w:szCs w:val="20"/>
        </w:rPr>
      </w:pPr>
    </w:p>
    <w:p w14:paraId="72A7D74E" w14:textId="77777777" w:rsidR="00817BCE" w:rsidRPr="000C1501" w:rsidRDefault="00817BCE">
      <w:pPr>
        <w:autoSpaceDE w:val="0"/>
        <w:autoSpaceDN w:val="0"/>
        <w:adjustRightInd w:val="0"/>
        <w:spacing w:after="0"/>
        <w:jc w:val="center"/>
        <w:outlineLvl w:val="0"/>
        <w:rPr>
          <w:sz w:val="20"/>
          <w:szCs w:val="20"/>
        </w:rPr>
      </w:pPr>
    </w:p>
    <w:p w14:paraId="2BFBB330" w14:textId="77777777" w:rsidR="00817BCE" w:rsidRPr="000C1501" w:rsidRDefault="00817BCE">
      <w:pPr>
        <w:autoSpaceDE w:val="0"/>
        <w:autoSpaceDN w:val="0"/>
        <w:adjustRightInd w:val="0"/>
        <w:spacing w:after="0"/>
        <w:jc w:val="center"/>
        <w:outlineLvl w:val="0"/>
        <w:rPr>
          <w:sz w:val="20"/>
          <w:szCs w:val="20"/>
        </w:rPr>
      </w:pPr>
    </w:p>
    <w:p w14:paraId="721608FC" w14:textId="77777777" w:rsidR="00817BCE" w:rsidRPr="000C1501" w:rsidRDefault="00817BCE">
      <w:pPr>
        <w:autoSpaceDE w:val="0"/>
        <w:autoSpaceDN w:val="0"/>
        <w:adjustRightInd w:val="0"/>
        <w:spacing w:after="0"/>
        <w:jc w:val="center"/>
        <w:outlineLvl w:val="0"/>
        <w:rPr>
          <w:sz w:val="20"/>
          <w:szCs w:val="20"/>
        </w:rPr>
      </w:pPr>
    </w:p>
    <w:p w14:paraId="52638F80" w14:textId="77777777" w:rsidR="00817BCE" w:rsidRPr="000C1501" w:rsidRDefault="00817BCE">
      <w:pPr>
        <w:autoSpaceDE w:val="0"/>
        <w:autoSpaceDN w:val="0"/>
        <w:adjustRightInd w:val="0"/>
        <w:spacing w:after="0"/>
        <w:jc w:val="center"/>
        <w:outlineLvl w:val="0"/>
        <w:rPr>
          <w:sz w:val="20"/>
          <w:szCs w:val="20"/>
        </w:rPr>
      </w:pPr>
    </w:p>
    <w:p w14:paraId="50850754" w14:textId="77777777" w:rsidR="00817BCE" w:rsidRPr="000C1501" w:rsidRDefault="00817BCE">
      <w:pPr>
        <w:autoSpaceDE w:val="0"/>
        <w:autoSpaceDN w:val="0"/>
        <w:adjustRightInd w:val="0"/>
        <w:spacing w:after="0"/>
        <w:jc w:val="center"/>
        <w:outlineLvl w:val="0"/>
        <w:rPr>
          <w:sz w:val="20"/>
          <w:szCs w:val="20"/>
        </w:rPr>
      </w:pPr>
    </w:p>
    <w:p w14:paraId="1A76F596" w14:textId="77777777" w:rsidR="00817BCE" w:rsidRPr="000C1501" w:rsidRDefault="00817BCE">
      <w:pPr>
        <w:autoSpaceDE w:val="0"/>
        <w:autoSpaceDN w:val="0"/>
        <w:adjustRightInd w:val="0"/>
        <w:spacing w:after="0"/>
        <w:jc w:val="center"/>
        <w:outlineLvl w:val="0"/>
        <w:rPr>
          <w:sz w:val="20"/>
          <w:szCs w:val="20"/>
        </w:rPr>
      </w:pPr>
    </w:p>
    <w:p w14:paraId="60B84DB0" w14:textId="77777777" w:rsidR="00817BCE" w:rsidRPr="000C1501" w:rsidRDefault="00817BCE">
      <w:pPr>
        <w:autoSpaceDE w:val="0"/>
        <w:autoSpaceDN w:val="0"/>
        <w:adjustRightInd w:val="0"/>
        <w:spacing w:after="0"/>
        <w:jc w:val="center"/>
        <w:outlineLvl w:val="0"/>
        <w:rPr>
          <w:sz w:val="20"/>
          <w:szCs w:val="20"/>
        </w:rPr>
      </w:pPr>
    </w:p>
    <w:p w14:paraId="19893CBF" w14:textId="77777777" w:rsidR="00817BCE" w:rsidRPr="000C1501" w:rsidRDefault="00817BCE">
      <w:pPr>
        <w:autoSpaceDE w:val="0"/>
        <w:autoSpaceDN w:val="0"/>
        <w:adjustRightInd w:val="0"/>
        <w:spacing w:after="0"/>
        <w:jc w:val="center"/>
        <w:outlineLvl w:val="0"/>
        <w:rPr>
          <w:sz w:val="20"/>
          <w:szCs w:val="20"/>
        </w:rPr>
      </w:pPr>
    </w:p>
    <w:p w14:paraId="40EC1CC4" w14:textId="77777777" w:rsidR="00817BCE" w:rsidRPr="000C1501" w:rsidRDefault="00817BCE">
      <w:pPr>
        <w:autoSpaceDE w:val="0"/>
        <w:autoSpaceDN w:val="0"/>
        <w:adjustRightInd w:val="0"/>
        <w:spacing w:after="0"/>
        <w:jc w:val="center"/>
        <w:outlineLvl w:val="0"/>
        <w:rPr>
          <w:sz w:val="20"/>
          <w:szCs w:val="20"/>
        </w:rPr>
      </w:pPr>
    </w:p>
    <w:p w14:paraId="3D185994" w14:textId="77777777" w:rsidR="00817BCE" w:rsidRPr="000C1501" w:rsidRDefault="00817BCE">
      <w:pPr>
        <w:autoSpaceDE w:val="0"/>
        <w:autoSpaceDN w:val="0"/>
        <w:adjustRightInd w:val="0"/>
        <w:spacing w:after="0"/>
        <w:jc w:val="center"/>
        <w:outlineLvl w:val="0"/>
        <w:rPr>
          <w:sz w:val="20"/>
          <w:szCs w:val="20"/>
        </w:rPr>
        <w:sectPr w:rsidR="00817BCE" w:rsidRPr="000C1501" w:rsidSect="009E31C7">
          <w:pgSz w:w="11906" w:h="16838"/>
          <w:pgMar w:top="1134" w:right="851" w:bottom="1134" w:left="1134" w:header="720" w:footer="720" w:gutter="0"/>
          <w:cols w:space="720"/>
          <w:titlePg/>
          <w:docGrid w:linePitch="360"/>
        </w:sectPr>
      </w:pPr>
    </w:p>
    <w:p w14:paraId="6A315C74" w14:textId="35E69DF1" w:rsidR="00A3743D" w:rsidRPr="000C1501" w:rsidRDefault="00E439B3" w:rsidP="00A7437E">
      <w:pPr>
        <w:widowControl w:val="0"/>
        <w:spacing w:after="0"/>
        <w:ind w:firstLine="3686"/>
        <w:jc w:val="right"/>
        <w:rPr>
          <w:b/>
          <w:bCs/>
        </w:rPr>
      </w:pPr>
      <w:bookmarkStart w:id="17" w:name="ПРИЛОЖЕНИЕ33_4"/>
      <w:bookmarkEnd w:id="17"/>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w:t>
      </w:r>
      <w:r w:rsidR="0066348B" w:rsidRPr="000C1501">
        <w:rPr>
          <w:b/>
          <w:bCs/>
        </w:rPr>
        <w:t>4</w:t>
      </w:r>
      <w:r w:rsidRPr="000C1501">
        <w:rPr>
          <w:b/>
          <w:bCs/>
        </w:rPr>
        <w:t>.5</w:t>
      </w:r>
    </w:p>
    <w:p w14:paraId="02B4B83E" w14:textId="6B45FB4B" w:rsidR="00A3743D" w:rsidRPr="000C1501" w:rsidRDefault="00A3743D" w:rsidP="00A7437E">
      <w:pPr>
        <w:widowControl w:val="0"/>
        <w:spacing w:after="0"/>
        <w:ind w:firstLine="3686"/>
        <w:jc w:val="right"/>
        <w:rPr>
          <w:b/>
          <w:bCs/>
        </w:rPr>
      </w:pPr>
      <w:r w:rsidRPr="000C1501">
        <w:rPr>
          <w:b/>
          <w:bCs/>
        </w:rPr>
        <w:t>к Приложению</w:t>
      </w:r>
      <w:r w:rsidR="002E5D1B" w:rsidRPr="000C1501">
        <w:rPr>
          <w:b/>
          <w:bCs/>
        </w:rPr>
        <w:t> </w:t>
      </w:r>
      <w:r w:rsidR="00FE7BAA" w:rsidRPr="000C1501">
        <w:rPr>
          <w:b/>
          <w:bCs/>
        </w:rPr>
        <w:t>7</w:t>
      </w:r>
    </w:p>
    <w:p w14:paraId="70A96E8E"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0A81AE82" w14:textId="2F033D57" w:rsidR="00817BCE" w:rsidRPr="000C1501" w:rsidRDefault="00FE7BAA" w:rsidP="00FE7BAA">
      <w:pPr>
        <w:autoSpaceDE w:val="0"/>
        <w:autoSpaceDN w:val="0"/>
        <w:adjustRightInd w:val="0"/>
        <w:spacing w:after="0"/>
        <w:jc w:val="right"/>
        <w:outlineLvl w:val="0"/>
        <w:rPr>
          <w:sz w:val="20"/>
          <w:szCs w:val="20"/>
        </w:rPr>
      </w:pPr>
      <w:r w:rsidRPr="000C1501">
        <w:rPr>
          <w:b/>
          <w:bCs/>
        </w:rPr>
        <w:t xml:space="preserve"> № ___ от «___» ______ 201_ г.</w:t>
      </w:r>
    </w:p>
    <w:p w14:paraId="7EE29ED8" w14:textId="77777777" w:rsidR="00916B5E" w:rsidRPr="000C1501" w:rsidRDefault="00916B5E" w:rsidP="004E36F1">
      <w:pPr>
        <w:autoSpaceDE w:val="0"/>
        <w:autoSpaceDN w:val="0"/>
        <w:adjustRightInd w:val="0"/>
        <w:spacing w:after="0"/>
        <w:jc w:val="right"/>
        <w:outlineLvl w:val="0"/>
        <w:rPr>
          <w:sz w:val="20"/>
          <w:szCs w:val="20"/>
        </w:rPr>
      </w:pPr>
    </w:p>
    <w:p w14:paraId="56F4D18F" w14:textId="77777777" w:rsidR="00916B5E" w:rsidRPr="000C1501" w:rsidRDefault="00916B5E" w:rsidP="004E36F1">
      <w:pPr>
        <w:autoSpaceDE w:val="0"/>
        <w:autoSpaceDN w:val="0"/>
        <w:adjustRightInd w:val="0"/>
        <w:spacing w:after="0"/>
        <w:jc w:val="right"/>
        <w:outlineLvl w:val="0"/>
        <w:rPr>
          <w:sz w:val="20"/>
          <w:szCs w:val="20"/>
        </w:rPr>
      </w:pPr>
    </w:p>
    <w:p w14:paraId="2C1076FD" w14:textId="77777777" w:rsidR="00817BCE" w:rsidRPr="000C1501" w:rsidRDefault="00817BCE">
      <w:pPr>
        <w:autoSpaceDE w:val="0"/>
        <w:autoSpaceDN w:val="0"/>
        <w:adjustRightInd w:val="0"/>
        <w:spacing w:after="0"/>
        <w:jc w:val="center"/>
        <w:outlineLvl w:val="0"/>
        <w:rPr>
          <w:sz w:val="20"/>
          <w:szCs w:val="20"/>
        </w:rPr>
      </w:pPr>
    </w:p>
    <w:p w14:paraId="0EB17F83" w14:textId="77777777" w:rsidR="00817BCE" w:rsidRPr="000C1501" w:rsidRDefault="00817BCE">
      <w:pPr>
        <w:autoSpaceDE w:val="0"/>
        <w:autoSpaceDN w:val="0"/>
        <w:adjustRightInd w:val="0"/>
        <w:spacing w:after="0"/>
        <w:jc w:val="center"/>
        <w:outlineLvl w:val="0"/>
        <w:rPr>
          <w:b/>
          <w:sz w:val="20"/>
          <w:szCs w:val="20"/>
        </w:rPr>
      </w:pPr>
      <w:r w:rsidRPr="000C1501">
        <w:rPr>
          <w:b/>
          <w:sz w:val="20"/>
          <w:szCs w:val="20"/>
        </w:rPr>
        <w:t xml:space="preserve">КРИТЕРИИ ОЦЕНКИ </w:t>
      </w:r>
    </w:p>
    <w:p w14:paraId="4A756F86" w14:textId="77777777" w:rsidR="00817BCE" w:rsidRPr="000C1501" w:rsidRDefault="00817BCE">
      <w:pPr>
        <w:autoSpaceDE w:val="0"/>
        <w:autoSpaceDN w:val="0"/>
        <w:adjustRightInd w:val="0"/>
        <w:spacing w:after="0"/>
        <w:jc w:val="center"/>
        <w:outlineLvl w:val="0"/>
        <w:rPr>
          <w:sz w:val="20"/>
          <w:szCs w:val="20"/>
        </w:rPr>
      </w:pPr>
      <w:r w:rsidRPr="000C1501">
        <w:rPr>
          <w:b/>
          <w:sz w:val="20"/>
          <w:szCs w:val="20"/>
        </w:rPr>
        <w:t xml:space="preserve">УБОРКИ МУСОРА И ПОСТОРОННИХ ПРЕДМЕТОВ С </w:t>
      </w:r>
      <w:r w:rsidRPr="000C1501">
        <w:rPr>
          <w:b/>
          <w:bCs/>
          <w:sz w:val="20"/>
          <w:szCs w:val="20"/>
        </w:rPr>
        <w:t>ТЕРРИТОРИЙ ОБЪЕКТОВ ДОРОЖНОГО СЕРВИСА И ИНЫХ ОБЪЕКТОВ, РАСПОЛОЖЕННЫХ В ПОЛОСЕ ОТВОДА И (ИЛИ) ПРИДОРОЖНЫХ ПОЛОСАХ</w:t>
      </w:r>
      <w:r w:rsidRPr="000C1501">
        <w:rPr>
          <w:b/>
          <w:sz w:val="20"/>
          <w:szCs w:val="20"/>
        </w:rPr>
        <w:t xml:space="preserve"> АВТОМОБИЛЬНЫХ ДОРОГ ГОСУДАРСТВЕННОЙ КОМПАНИИ «РОССИЙСКИЕ АВТОМОБИЛЬНЫЕ ДОРОГИ»</w:t>
      </w:r>
    </w:p>
    <w:p w14:paraId="16444498" w14:textId="77777777" w:rsidR="00817BCE" w:rsidRPr="000C1501" w:rsidRDefault="00817BCE">
      <w:pPr>
        <w:autoSpaceDE w:val="0"/>
        <w:autoSpaceDN w:val="0"/>
        <w:adjustRightInd w:val="0"/>
        <w:spacing w:after="0"/>
        <w:jc w:val="center"/>
        <w:outlineLvl w:val="0"/>
        <w:rPr>
          <w:sz w:val="20"/>
          <w:szCs w:val="20"/>
        </w:rPr>
      </w:pPr>
    </w:p>
    <w:tbl>
      <w:tblPr>
        <w:tblStyle w:val="112"/>
        <w:tblW w:w="5000" w:type="pct"/>
        <w:tblLook w:val="0020" w:firstRow="1" w:lastRow="0" w:firstColumn="0" w:lastColumn="0" w:noHBand="0" w:noVBand="0"/>
      </w:tblPr>
      <w:tblGrid>
        <w:gridCol w:w="1351"/>
        <w:gridCol w:w="5645"/>
        <w:gridCol w:w="1077"/>
        <w:gridCol w:w="1642"/>
        <w:gridCol w:w="2578"/>
        <w:gridCol w:w="2493"/>
      </w:tblGrid>
      <w:tr w:rsidR="000C1501" w:rsidRPr="000C1501" w14:paraId="4F5E0A48" w14:textId="77777777" w:rsidTr="009E31C7">
        <w:trPr>
          <w:trHeight w:val="1298"/>
          <w:tblHeader/>
        </w:trPr>
        <w:tc>
          <w:tcPr>
            <w:tcW w:w="467" w:type="pct"/>
            <w:vAlign w:val="center"/>
          </w:tcPr>
          <w:p w14:paraId="540837AF"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 п/п</w:t>
            </w:r>
          </w:p>
          <w:p w14:paraId="5A4D24D1" w14:textId="77777777" w:rsidR="00817BCE" w:rsidRPr="000C1501" w:rsidRDefault="00817BCE">
            <w:pPr>
              <w:spacing w:after="0"/>
              <w:jc w:val="center"/>
              <w:rPr>
                <w:rFonts w:eastAsia="Calibri"/>
                <w:b/>
                <w:sz w:val="22"/>
                <w:szCs w:val="22"/>
                <w:lang w:eastAsia="en-US"/>
              </w:rPr>
            </w:pPr>
          </w:p>
        </w:tc>
        <w:tc>
          <w:tcPr>
            <w:tcW w:w="1919" w:type="pct"/>
            <w:vAlign w:val="center"/>
          </w:tcPr>
          <w:p w14:paraId="5C8A4383"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 xml:space="preserve">Наименование показателя, нарушения при содержании </w:t>
            </w:r>
            <w:r w:rsidR="00042C6F" w:rsidRPr="000C1501">
              <w:rPr>
                <w:rFonts w:eastAsia="Calibri"/>
                <w:b/>
                <w:sz w:val="22"/>
                <w:szCs w:val="22"/>
                <w:lang w:eastAsia="en-US"/>
              </w:rPr>
              <w:t>Автомобильной Дороги</w:t>
            </w:r>
          </w:p>
        </w:tc>
        <w:tc>
          <w:tcPr>
            <w:tcW w:w="374" w:type="pct"/>
            <w:vAlign w:val="center"/>
          </w:tcPr>
          <w:p w14:paraId="3F4CCD69"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Ед. изм.</w:t>
            </w:r>
          </w:p>
        </w:tc>
        <w:tc>
          <w:tcPr>
            <w:tcW w:w="565" w:type="pct"/>
            <w:vAlign w:val="center"/>
          </w:tcPr>
          <w:p w14:paraId="0071004D"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 xml:space="preserve">Значение показателя </w:t>
            </w:r>
          </w:p>
        </w:tc>
        <w:tc>
          <w:tcPr>
            <w:tcW w:w="822" w:type="pct"/>
            <w:vAlign w:val="center"/>
          </w:tcPr>
          <w:p w14:paraId="0A254492"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Директивный срок устранения нарушения/отклонения (час)</w:t>
            </w:r>
          </w:p>
        </w:tc>
        <w:tc>
          <w:tcPr>
            <w:tcW w:w="853" w:type="pct"/>
            <w:vAlign w:val="center"/>
          </w:tcPr>
          <w:p w14:paraId="52C44A2A" w14:textId="77777777" w:rsidR="00817BCE" w:rsidRPr="000C1501" w:rsidRDefault="00817BCE">
            <w:pPr>
              <w:spacing w:after="0"/>
              <w:jc w:val="center"/>
              <w:rPr>
                <w:rFonts w:eastAsia="Calibri"/>
                <w:b/>
                <w:sz w:val="22"/>
                <w:szCs w:val="22"/>
                <w:lang w:eastAsia="en-US"/>
              </w:rPr>
            </w:pPr>
            <w:r w:rsidRPr="000C1501">
              <w:rPr>
                <w:rFonts w:eastAsia="Calibri"/>
                <w:b/>
                <w:sz w:val="22"/>
                <w:szCs w:val="22"/>
                <w:lang w:eastAsia="en-US"/>
              </w:rPr>
              <w:t>Ответственность за несоответствие значений показателей, установленных для объектов*</w:t>
            </w:r>
          </w:p>
        </w:tc>
      </w:tr>
      <w:tr w:rsidR="000C1501" w:rsidRPr="000C1501" w14:paraId="552DB880" w14:textId="77777777" w:rsidTr="009E31C7">
        <w:trPr>
          <w:trHeight w:val="38"/>
          <w:tblHeader/>
        </w:trPr>
        <w:tc>
          <w:tcPr>
            <w:tcW w:w="467" w:type="pct"/>
            <w:vAlign w:val="center"/>
          </w:tcPr>
          <w:p w14:paraId="65BD4638" w14:textId="77777777" w:rsidR="00817BCE" w:rsidRPr="000C1501" w:rsidRDefault="00817BCE" w:rsidP="004E36F1">
            <w:pPr>
              <w:spacing w:after="0"/>
              <w:jc w:val="center"/>
              <w:rPr>
                <w:rFonts w:eastAsia="Calibri"/>
                <w:sz w:val="16"/>
                <w:szCs w:val="16"/>
                <w:lang w:eastAsia="en-US"/>
              </w:rPr>
            </w:pPr>
            <w:r w:rsidRPr="000C1501">
              <w:rPr>
                <w:rFonts w:eastAsia="Calibri"/>
                <w:sz w:val="16"/>
                <w:szCs w:val="16"/>
                <w:lang w:eastAsia="en-US"/>
              </w:rPr>
              <w:t>1</w:t>
            </w:r>
          </w:p>
        </w:tc>
        <w:tc>
          <w:tcPr>
            <w:tcW w:w="1919" w:type="pct"/>
            <w:vAlign w:val="center"/>
          </w:tcPr>
          <w:p w14:paraId="293BB8EC" w14:textId="77777777" w:rsidR="00817BCE" w:rsidRPr="000C1501" w:rsidRDefault="00817BCE">
            <w:pPr>
              <w:spacing w:after="0"/>
              <w:jc w:val="center"/>
              <w:rPr>
                <w:rFonts w:eastAsia="Calibri"/>
                <w:sz w:val="16"/>
                <w:szCs w:val="16"/>
                <w:lang w:eastAsia="en-US"/>
              </w:rPr>
            </w:pPr>
            <w:r w:rsidRPr="000C1501">
              <w:rPr>
                <w:rFonts w:eastAsia="Calibri"/>
                <w:sz w:val="16"/>
                <w:szCs w:val="16"/>
                <w:lang w:eastAsia="en-US"/>
              </w:rPr>
              <w:t>2</w:t>
            </w:r>
          </w:p>
        </w:tc>
        <w:tc>
          <w:tcPr>
            <w:tcW w:w="374" w:type="pct"/>
            <w:vAlign w:val="center"/>
          </w:tcPr>
          <w:p w14:paraId="733202C2" w14:textId="77777777" w:rsidR="00817BCE" w:rsidRPr="000C1501" w:rsidRDefault="00817BCE">
            <w:pPr>
              <w:spacing w:after="0"/>
              <w:jc w:val="center"/>
              <w:rPr>
                <w:rFonts w:eastAsia="Calibri"/>
                <w:sz w:val="16"/>
                <w:szCs w:val="16"/>
                <w:lang w:eastAsia="en-US"/>
              </w:rPr>
            </w:pPr>
            <w:r w:rsidRPr="000C1501">
              <w:rPr>
                <w:rFonts w:eastAsia="Calibri"/>
                <w:sz w:val="16"/>
                <w:szCs w:val="16"/>
                <w:lang w:eastAsia="en-US"/>
              </w:rPr>
              <w:t>3</w:t>
            </w:r>
          </w:p>
        </w:tc>
        <w:tc>
          <w:tcPr>
            <w:tcW w:w="565" w:type="pct"/>
            <w:vAlign w:val="center"/>
          </w:tcPr>
          <w:p w14:paraId="60A0C230" w14:textId="77777777" w:rsidR="00817BCE" w:rsidRPr="000C1501" w:rsidRDefault="00817BCE">
            <w:pPr>
              <w:spacing w:after="0"/>
              <w:jc w:val="center"/>
              <w:rPr>
                <w:rFonts w:eastAsia="Calibri"/>
                <w:sz w:val="16"/>
                <w:szCs w:val="16"/>
                <w:lang w:eastAsia="en-US"/>
              </w:rPr>
            </w:pPr>
            <w:r w:rsidRPr="000C1501">
              <w:rPr>
                <w:rFonts w:eastAsia="Calibri"/>
                <w:sz w:val="16"/>
                <w:szCs w:val="16"/>
                <w:lang w:eastAsia="en-US"/>
              </w:rPr>
              <w:t>4</w:t>
            </w:r>
          </w:p>
        </w:tc>
        <w:tc>
          <w:tcPr>
            <w:tcW w:w="822" w:type="pct"/>
            <w:vAlign w:val="center"/>
          </w:tcPr>
          <w:p w14:paraId="12469311" w14:textId="77777777" w:rsidR="00817BCE" w:rsidRPr="000C1501" w:rsidRDefault="00817BCE">
            <w:pPr>
              <w:spacing w:after="0"/>
              <w:jc w:val="center"/>
              <w:rPr>
                <w:rFonts w:eastAsia="Calibri"/>
                <w:sz w:val="16"/>
                <w:szCs w:val="16"/>
                <w:lang w:eastAsia="en-US"/>
              </w:rPr>
            </w:pPr>
            <w:r w:rsidRPr="000C1501">
              <w:rPr>
                <w:rFonts w:eastAsia="Calibri"/>
                <w:sz w:val="16"/>
                <w:szCs w:val="16"/>
                <w:lang w:eastAsia="en-US"/>
              </w:rPr>
              <w:t>5</w:t>
            </w:r>
          </w:p>
        </w:tc>
        <w:tc>
          <w:tcPr>
            <w:tcW w:w="853" w:type="pct"/>
            <w:vAlign w:val="center"/>
          </w:tcPr>
          <w:p w14:paraId="3884AEAB" w14:textId="77777777" w:rsidR="00817BCE" w:rsidRPr="000C1501" w:rsidRDefault="00817BCE">
            <w:pPr>
              <w:spacing w:after="0"/>
              <w:jc w:val="center"/>
              <w:rPr>
                <w:rFonts w:eastAsia="Calibri"/>
                <w:sz w:val="16"/>
                <w:szCs w:val="16"/>
                <w:lang w:eastAsia="en-US"/>
              </w:rPr>
            </w:pPr>
            <w:r w:rsidRPr="000C1501">
              <w:rPr>
                <w:rFonts w:eastAsia="Calibri"/>
                <w:sz w:val="16"/>
                <w:szCs w:val="16"/>
                <w:lang w:eastAsia="en-US"/>
              </w:rPr>
              <w:t>6</w:t>
            </w:r>
          </w:p>
        </w:tc>
      </w:tr>
      <w:tr w:rsidR="000C1501" w:rsidRPr="000C1501" w14:paraId="3DF787D2" w14:textId="77777777" w:rsidTr="009E31C7">
        <w:trPr>
          <w:trHeight w:val="38"/>
        </w:trPr>
        <w:tc>
          <w:tcPr>
            <w:tcW w:w="467" w:type="pct"/>
          </w:tcPr>
          <w:p w14:paraId="560BF34B" w14:textId="77777777" w:rsidR="00817BCE" w:rsidRPr="000C1501" w:rsidRDefault="00817BCE" w:rsidP="00916B5E">
            <w:pPr>
              <w:numPr>
                <w:ilvl w:val="0"/>
                <w:numId w:val="83"/>
              </w:numPr>
              <w:spacing w:after="0"/>
              <w:ind w:left="0"/>
              <w:contextualSpacing/>
              <w:jc w:val="left"/>
              <w:rPr>
                <w:rFonts w:eastAsia="Calibri"/>
                <w:sz w:val="22"/>
                <w:szCs w:val="22"/>
                <w:lang w:eastAsia="en-US"/>
              </w:rPr>
            </w:pPr>
          </w:p>
        </w:tc>
        <w:tc>
          <w:tcPr>
            <w:tcW w:w="1919" w:type="pct"/>
          </w:tcPr>
          <w:p w14:paraId="23817A8F" w14:textId="77777777" w:rsidR="00817BCE" w:rsidRPr="000C1501" w:rsidRDefault="00817BCE" w:rsidP="004E36F1">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Наличие посторонних предметов на территории прилегающей к объекту</w:t>
            </w:r>
          </w:p>
        </w:tc>
        <w:tc>
          <w:tcPr>
            <w:tcW w:w="374" w:type="pct"/>
            <w:vAlign w:val="center"/>
          </w:tcPr>
          <w:p w14:paraId="39479285"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w:t>
            </w:r>
          </w:p>
        </w:tc>
        <w:tc>
          <w:tcPr>
            <w:tcW w:w="565" w:type="pct"/>
            <w:vAlign w:val="center"/>
          </w:tcPr>
          <w:p w14:paraId="09CCD89A"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не допускается</w:t>
            </w:r>
          </w:p>
        </w:tc>
        <w:tc>
          <w:tcPr>
            <w:tcW w:w="822" w:type="pct"/>
            <w:vAlign w:val="center"/>
          </w:tcPr>
          <w:p w14:paraId="129E4F16"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96</w:t>
            </w:r>
          </w:p>
        </w:tc>
        <w:tc>
          <w:tcPr>
            <w:tcW w:w="853" w:type="pct"/>
            <w:vAlign w:val="center"/>
          </w:tcPr>
          <w:p w14:paraId="5E4CA8E0"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Влечет наложение штрафа на граждан в размере от 100 (ста) до 300 (трехсот); на должностных лиц – от 300 (трехсот) до 500 (пятисот) рублей; на юридических лиц – от 3000 (трех) тысяч до 5000 (пяти) тысяч рублей</w:t>
            </w:r>
          </w:p>
        </w:tc>
      </w:tr>
      <w:tr w:rsidR="000C1501" w:rsidRPr="000C1501" w14:paraId="19632B36" w14:textId="77777777" w:rsidTr="009E31C7">
        <w:trPr>
          <w:trHeight w:val="38"/>
        </w:trPr>
        <w:tc>
          <w:tcPr>
            <w:tcW w:w="467" w:type="pct"/>
          </w:tcPr>
          <w:p w14:paraId="5C225316" w14:textId="77777777" w:rsidR="00817BCE" w:rsidRPr="000C1501" w:rsidRDefault="00817BCE" w:rsidP="00916B5E">
            <w:pPr>
              <w:numPr>
                <w:ilvl w:val="0"/>
                <w:numId w:val="83"/>
              </w:numPr>
              <w:spacing w:after="0"/>
              <w:ind w:left="0"/>
              <w:contextualSpacing/>
              <w:jc w:val="left"/>
              <w:rPr>
                <w:rFonts w:eastAsia="Calibri"/>
                <w:sz w:val="22"/>
                <w:szCs w:val="22"/>
                <w:lang w:eastAsia="en-US"/>
              </w:rPr>
            </w:pPr>
          </w:p>
        </w:tc>
        <w:tc>
          <w:tcPr>
            <w:tcW w:w="1919" w:type="pct"/>
          </w:tcPr>
          <w:p w14:paraId="2BDA5DFE" w14:textId="77777777" w:rsidR="00817BCE" w:rsidRPr="000C1501" w:rsidRDefault="00817BCE" w:rsidP="004E36F1">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Наличие посторонних предметов на территории прилегающей к объекту влияющих на безопасность дорожного движения</w:t>
            </w:r>
          </w:p>
        </w:tc>
        <w:tc>
          <w:tcPr>
            <w:tcW w:w="374" w:type="pct"/>
            <w:vAlign w:val="center"/>
          </w:tcPr>
          <w:p w14:paraId="73549B6F"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w:t>
            </w:r>
          </w:p>
        </w:tc>
        <w:tc>
          <w:tcPr>
            <w:tcW w:w="565" w:type="pct"/>
            <w:vAlign w:val="center"/>
          </w:tcPr>
          <w:p w14:paraId="0FDBDA14"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не допускается</w:t>
            </w:r>
          </w:p>
        </w:tc>
        <w:tc>
          <w:tcPr>
            <w:tcW w:w="822" w:type="pct"/>
            <w:vAlign w:val="center"/>
          </w:tcPr>
          <w:p w14:paraId="0049E259"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3,</w:t>
            </w:r>
          </w:p>
          <w:p w14:paraId="2D7D22D6"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при невозможности устранения нарушения обеспечить ограждение техническими средствами организации движения места обнаружения в течении 1 часа</w:t>
            </w:r>
          </w:p>
        </w:tc>
        <w:tc>
          <w:tcPr>
            <w:tcW w:w="853" w:type="pct"/>
            <w:vAlign w:val="center"/>
          </w:tcPr>
          <w:p w14:paraId="34AE2F8E"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Влечет наложение штрафа на граждан в размере от 1000 (одной) тысячи  до 1500 (одной тысячи пятисот) рублей; на должностных лиц – от 3000 (трех) тысяч до 5000 (пяти) тысяч рублей; на юридических лиц – от 50000 (пятидесяти) тысяч до 80000 (восьмидесяти) тысяч рублей</w:t>
            </w:r>
          </w:p>
        </w:tc>
      </w:tr>
      <w:tr w:rsidR="000C1501" w:rsidRPr="000C1501" w14:paraId="273907CF" w14:textId="77777777" w:rsidTr="009E31C7">
        <w:tblPrEx>
          <w:tblLook w:val="04A0" w:firstRow="1" w:lastRow="0" w:firstColumn="1" w:lastColumn="0" w:noHBand="0" w:noVBand="1"/>
        </w:tblPrEx>
        <w:trPr>
          <w:trHeight w:val="38"/>
        </w:trPr>
        <w:tc>
          <w:tcPr>
            <w:tcW w:w="467" w:type="pct"/>
          </w:tcPr>
          <w:p w14:paraId="0C7D7B2E" w14:textId="77777777" w:rsidR="00817BCE" w:rsidRPr="000C1501" w:rsidRDefault="00817BCE" w:rsidP="00916B5E">
            <w:pPr>
              <w:numPr>
                <w:ilvl w:val="0"/>
                <w:numId w:val="83"/>
              </w:numPr>
              <w:spacing w:after="0"/>
              <w:ind w:left="0"/>
              <w:contextualSpacing/>
              <w:jc w:val="left"/>
              <w:rPr>
                <w:rFonts w:eastAsia="Calibri"/>
                <w:sz w:val="22"/>
                <w:szCs w:val="22"/>
                <w:lang w:eastAsia="en-US"/>
              </w:rPr>
            </w:pPr>
          </w:p>
        </w:tc>
        <w:tc>
          <w:tcPr>
            <w:tcW w:w="1919" w:type="pct"/>
          </w:tcPr>
          <w:p w14:paraId="44EB4EE8" w14:textId="77777777" w:rsidR="00817BCE" w:rsidRPr="000C1501" w:rsidRDefault="00817BCE" w:rsidP="004E36F1">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 xml:space="preserve">Наличие мелкого мусора на </w:t>
            </w:r>
            <w:r w:rsidR="00042C6F" w:rsidRPr="000C1501">
              <w:rPr>
                <w:rFonts w:eastAsia="Calibri"/>
                <w:sz w:val="18"/>
                <w:szCs w:val="18"/>
                <w:lang w:eastAsia="en-US"/>
              </w:rPr>
              <w:t>Автомобильной Дороге</w:t>
            </w:r>
            <w:r w:rsidRPr="000C1501">
              <w:rPr>
                <w:rFonts w:eastAsia="Calibri"/>
                <w:sz w:val="18"/>
                <w:szCs w:val="18"/>
                <w:lang w:eastAsia="en-US"/>
              </w:rPr>
              <w:t xml:space="preserve"> и территории прилегающей к объекту</w:t>
            </w:r>
          </w:p>
        </w:tc>
        <w:tc>
          <w:tcPr>
            <w:tcW w:w="374" w:type="pct"/>
            <w:vAlign w:val="center"/>
          </w:tcPr>
          <w:p w14:paraId="123EE0CB"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шт.</w:t>
            </w:r>
          </w:p>
        </w:tc>
        <w:tc>
          <w:tcPr>
            <w:tcW w:w="565" w:type="pct"/>
            <w:vAlign w:val="center"/>
          </w:tcPr>
          <w:p w14:paraId="11427C4E"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3</w:t>
            </w:r>
          </w:p>
        </w:tc>
        <w:tc>
          <w:tcPr>
            <w:tcW w:w="822" w:type="pct"/>
            <w:vAlign w:val="center"/>
          </w:tcPr>
          <w:p w14:paraId="3EA7646C"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96</w:t>
            </w:r>
          </w:p>
        </w:tc>
        <w:tc>
          <w:tcPr>
            <w:tcW w:w="853" w:type="pct"/>
            <w:vAlign w:val="center"/>
          </w:tcPr>
          <w:p w14:paraId="36C463E5"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 xml:space="preserve">Влечет наложение штрафа на граждан в размере от 100 (ста) до 300 (трехсот); на должностных лиц – от 300 </w:t>
            </w:r>
            <w:r w:rsidRPr="000C1501">
              <w:rPr>
                <w:rFonts w:eastAsia="Calibri"/>
                <w:sz w:val="18"/>
                <w:szCs w:val="18"/>
                <w:lang w:eastAsia="en-US"/>
              </w:rPr>
              <w:lastRenderedPageBreak/>
              <w:t>(трехсот) до 500 (пятисот) рублей; на юридических лиц – от 3000 (трех) тысяч до 5000 (пяти) тысяч рублей</w:t>
            </w:r>
          </w:p>
        </w:tc>
      </w:tr>
      <w:tr w:rsidR="000C1501" w:rsidRPr="000C1501" w14:paraId="4B75BE37" w14:textId="77777777" w:rsidTr="009E31C7">
        <w:trPr>
          <w:trHeight w:val="38"/>
        </w:trPr>
        <w:tc>
          <w:tcPr>
            <w:tcW w:w="467" w:type="pct"/>
          </w:tcPr>
          <w:p w14:paraId="51ED4BD7" w14:textId="77777777" w:rsidR="00817BCE" w:rsidRPr="000C1501" w:rsidRDefault="00817BCE" w:rsidP="00916B5E">
            <w:pPr>
              <w:numPr>
                <w:ilvl w:val="0"/>
                <w:numId w:val="83"/>
              </w:numPr>
              <w:spacing w:after="0"/>
              <w:ind w:left="0"/>
              <w:contextualSpacing/>
              <w:jc w:val="left"/>
              <w:rPr>
                <w:rFonts w:eastAsia="Calibri"/>
                <w:sz w:val="22"/>
                <w:szCs w:val="22"/>
                <w:lang w:eastAsia="en-US"/>
              </w:rPr>
            </w:pPr>
          </w:p>
        </w:tc>
        <w:tc>
          <w:tcPr>
            <w:tcW w:w="1919" w:type="pct"/>
          </w:tcPr>
          <w:p w14:paraId="1783676D" w14:textId="77777777" w:rsidR="00817BCE" w:rsidRPr="000C1501" w:rsidRDefault="00817BCE" w:rsidP="004E36F1">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 xml:space="preserve">Наличие мусора на территории </w:t>
            </w:r>
            <w:r w:rsidR="00042C6F" w:rsidRPr="000C1501">
              <w:rPr>
                <w:rFonts w:eastAsia="Calibri"/>
                <w:sz w:val="18"/>
                <w:szCs w:val="18"/>
                <w:lang w:eastAsia="en-US"/>
              </w:rPr>
              <w:t>Автомобильной Дороги</w:t>
            </w:r>
          </w:p>
          <w:p w14:paraId="27237ECA" w14:textId="77777777" w:rsidR="00817BCE" w:rsidRPr="000C1501" w:rsidRDefault="00817BCE">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Допускается наличие мусора не более:</w:t>
            </w:r>
          </w:p>
        </w:tc>
        <w:tc>
          <w:tcPr>
            <w:tcW w:w="374" w:type="pct"/>
            <w:vAlign w:val="center"/>
          </w:tcPr>
          <w:p w14:paraId="17C3DC15" w14:textId="77777777" w:rsidR="00817BCE" w:rsidRPr="000C1501" w:rsidRDefault="00817BCE">
            <w:pPr>
              <w:autoSpaceDE w:val="0"/>
              <w:autoSpaceDN w:val="0"/>
              <w:adjustRightInd w:val="0"/>
              <w:spacing w:after="0"/>
              <w:jc w:val="center"/>
              <w:outlineLvl w:val="0"/>
              <w:rPr>
                <w:rFonts w:eastAsia="Calibri"/>
                <w:sz w:val="18"/>
                <w:szCs w:val="18"/>
                <w:vertAlign w:val="superscript"/>
                <w:lang w:eastAsia="en-US"/>
              </w:rPr>
            </w:pPr>
            <w:r w:rsidRPr="000C1501">
              <w:rPr>
                <w:rFonts w:eastAsia="Calibri"/>
                <w:sz w:val="18"/>
                <w:szCs w:val="18"/>
                <w:lang w:eastAsia="en-US"/>
              </w:rPr>
              <w:t>грамм/м</w:t>
            </w:r>
            <w:r w:rsidRPr="000C1501">
              <w:rPr>
                <w:rFonts w:eastAsia="Calibri"/>
                <w:sz w:val="18"/>
                <w:szCs w:val="18"/>
                <w:vertAlign w:val="superscript"/>
                <w:lang w:eastAsia="en-US"/>
              </w:rPr>
              <w:t>2</w:t>
            </w:r>
          </w:p>
        </w:tc>
        <w:tc>
          <w:tcPr>
            <w:tcW w:w="565" w:type="pct"/>
            <w:vAlign w:val="center"/>
          </w:tcPr>
          <w:p w14:paraId="4FDEDD28"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50</w:t>
            </w:r>
          </w:p>
        </w:tc>
        <w:tc>
          <w:tcPr>
            <w:tcW w:w="822" w:type="pct"/>
            <w:vAlign w:val="center"/>
          </w:tcPr>
          <w:p w14:paraId="33D724F8"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24</w:t>
            </w:r>
          </w:p>
        </w:tc>
        <w:tc>
          <w:tcPr>
            <w:tcW w:w="853" w:type="pct"/>
            <w:vAlign w:val="center"/>
          </w:tcPr>
          <w:p w14:paraId="5FB204F9"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Влечет наложение штрафа на граждан в размере от 100 (ста) до 300 (трехсот); на должностных лиц – от 300 (трехсот) до 500 (пятисот) рублей; на юридических лиц – от 3000 (трех) тысяч до 5000 (пяти) тысяч рублей</w:t>
            </w:r>
          </w:p>
        </w:tc>
      </w:tr>
      <w:tr w:rsidR="000C1501" w:rsidRPr="000C1501" w14:paraId="559732AF" w14:textId="77777777" w:rsidTr="009E31C7">
        <w:trPr>
          <w:trHeight w:val="38"/>
        </w:trPr>
        <w:tc>
          <w:tcPr>
            <w:tcW w:w="467" w:type="pct"/>
          </w:tcPr>
          <w:p w14:paraId="7F0F242F" w14:textId="77777777" w:rsidR="00817BCE" w:rsidRPr="000C1501" w:rsidRDefault="00817BCE" w:rsidP="00916B5E">
            <w:pPr>
              <w:numPr>
                <w:ilvl w:val="0"/>
                <w:numId w:val="83"/>
              </w:numPr>
              <w:spacing w:after="0"/>
              <w:ind w:left="0"/>
              <w:contextualSpacing/>
              <w:jc w:val="left"/>
              <w:rPr>
                <w:rFonts w:eastAsia="Calibri"/>
                <w:sz w:val="22"/>
                <w:szCs w:val="22"/>
                <w:lang w:eastAsia="en-US"/>
              </w:rPr>
            </w:pPr>
          </w:p>
        </w:tc>
        <w:tc>
          <w:tcPr>
            <w:tcW w:w="1919" w:type="pct"/>
          </w:tcPr>
          <w:p w14:paraId="02EC27F9" w14:textId="77777777" w:rsidR="00817BCE" w:rsidRPr="000C1501" w:rsidRDefault="00817BCE" w:rsidP="004E36F1">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 xml:space="preserve">Переполненные контейнеры для сбора мусора на территории </w:t>
            </w:r>
            <w:r w:rsidR="00042C6F" w:rsidRPr="000C1501">
              <w:rPr>
                <w:rFonts w:eastAsia="Calibri"/>
                <w:sz w:val="18"/>
                <w:szCs w:val="18"/>
                <w:lang w:eastAsia="en-US"/>
              </w:rPr>
              <w:t>Автомобильной Дороги</w:t>
            </w:r>
          </w:p>
        </w:tc>
        <w:tc>
          <w:tcPr>
            <w:tcW w:w="374" w:type="pct"/>
            <w:vAlign w:val="center"/>
          </w:tcPr>
          <w:p w14:paraId="38C6298A" w14:textId="77777777" w:rsidR="00817BCE" w:rsidRPr="000C1501" w:rsidRDefault="00817BCE">
            <w:pPr>
              <w:autoSpaceDE w:val="0"/>
              <w:autoSpaceDN w:val="0"/>
              <w:adjustRightInd w:val="0"/>
              <w:spacing w:after="0"/>
              <w:jc w:val="center"/>
              <w:outlineLvl w:val="0"/>
              <w:rPr>
                <w:rFonts w:eastAsia="Calibri"/>
                <w:sz w:val="18"/>
                <w:szCs w:val="18"/>
                <w:vertAlign w:val="superscript"/>
                <w:lang w:eastAsia="en-US"/>
              </w:rPr>
            </w:pPr>
            <w:r w:rsidRPr="000C1501">
              <w:rPr>
                <w:rFonts w:eastAsia="Calibri"/>
                <w:sz w:val="18"/>
                <w:szCs w:val="18"/>
                <w:lang w:eastAsia="en-US"/>
              </w:rPr>
              <w:t>-</w:t>
            </w:r>
          </w:p>
        </w:tc>
        <w:tc>
          <w:tcPr>
            <w:tcW w:w="565" w:type="pct"/>
            <w:vAlign w:val="center"/>
          </w:tcPr>
          <w:p w14:paraId="253461D0"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не допускается</w:t>
            </w:r>
          </w:p>
        </w:tc>
        <w:tc>
          <w:tcPr>
            <w:tcW w:w="822" w:type="pct"/>
            <w:vAlign w:val="center"/>
          </w:tcPr>
          <w:p w14:paraId="65992866"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12</w:t>
            </w:r>
          </w:p>
        </w:tc>
        <w:tc>
          <w:tcPr>
            <w:tcW w:w="853" w:type="pct"/>
            <w:vAlign w:val="center"/>
          </w:tcPr>
          <w:p w14:paraId="3FAFC7F7"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Влечет наложение штрафа на граждан в размере от 100 (ста) до 300 (трехсот); на должностных лиц – от 300 (трехсот) до 500 (пятисот) рублей; на юридических лиц – от 3000 (трех) тысяч до 5000 (пяти) тысяч рублей</w:t>
            </w:r>
          </w:p>
        </w:tc>
      </w:tr>
      <w:tr w:rsidR="000C1501" w:rsidRPr="000C1501" w14:paraId="451FC000" w14:textId="77777777" w:rsidTr="009E31C7">
        <w:trPr>
          <w:trHeight w:val="38"/>
        </w:trPr>
        <w:tc>
          <w:tcPr>
            <w:tcW w:w="467" w:type="pct"/>
          </w:tcPr>
          <w:p w14:paraId="24804941" w14:textId="77777777" w:rsidR="00817BCE" w:rsidRPr="000C1501" w:rsidRDefault="00817BCE" w:rsidP="00916B5E">
            <w:pPr>
              <w:numPr>
                <w:ilvl w:val="0"/>
                <w:numId w:val="83"/>
              </w:numPr>
              <w:spacing w:after="0"/>
              <w:ind w:left="0"/>
              <w:contextualSpacing/>
              <w:jc w:val="left"/>
              <w:rPr>
                <w:rFonts w:eastAsia="Calibri"/>
                <w:sz w:val="22"/>
                <w:szCs w:val="22"/>
                <w:lang w:eastAsia="en-US"/>
              </w:rPr>
            </w:pPr>
          </w:p>
        </w:tc>
        <w:tc>
          <w:tcPr>
            <w:tcW w:w="1919" w:type="pct"/>
          </w:tcPr>
          <w:p w14:paraId="688708BE" w14:textId="77777777" w:rsidR="00817BCE" w:rsidRPr="000C1501" w:rsidRDefault="00817BCE" w:rsidP="004E36F1">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 xml:space="preserve">Переполненные урны для сбора мусора на территории </w:t>
            </w:r>
            <w:r w:rsidR="00042C6F" w:rsidRPr="000C1501">
              <w:rPr>
                <w:rFonts w:eastAsia="Calibri"/>
                <w:sz w:val="18"/>
                <w:szCs w:val="18"/>
                <w:lang w:eastAsia="en-US"/>
              </w:rPr>
              <w:t>Автомобильной Дороги</w:t>
            </w:r>
          </w:p>
        </w:tc>
        <w:tc>
          <w:tcPr>
            <w:tcW w:w="374" w:type="pct"/>
            <w:vAlign w:val="center"/>
          </w:tcPr>
          <w:p w14:paraId="1F6761D4" w14:textId="77777777" w:rsidR="00817BCE" w:rsidRPr="000C1501" w:rsidRDefault="00817BCE">
            <w:pPr>
              <w:autoSpaceDE w:val="0"/>
              <w:autoSpaceDN w:val="0"/>
              <w:adjustRightInd w:val="0"/>
              <w:spacing w:after="0"/>
              <w:jc w:val="center"/>
              <w:outlineLvl w:val="0"/>
              <w:rPr>
                <w:rFonts w:eastAsia="Calibri"/>
                <w:sz w:val="18"/>
                <w:szCs w:val="18"/>
                <w:vertAlign w:val="superscript"/>
                <w:lang w:eastAsia="en-US"/>
              </w:rPr>
            </w:pPr>
            <w:r w:rsidRPr="000C1501">
              <w:rPr>
                <w:rFonts w:eastAsia="Calibri"/>
                <w:sz w:val="18"/>
                <w:szCs w:val="18"/>
                <w:lang w:eastAsia="en-US"/>
              </w:rPr>
              <w:t>-</w:t>
            </w:r>
          </w:p>
        </w:tc>
        <w:tc>
          <w:tcPr>
            <w:tcW w:w="565" w:type="pct"/>
            <w:vAlign w:val="center"/>
          </w:tcPr>
          <w:p w14:paraId="5C20BEB5"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не допускается</w:t>
            </w:r>
          </w:p>
        </w:tc>
        <w:tc>
          <w:tcPr>
            <w:tcW w:w="822" w:type="pct"/>
            <w:vAlign w:val="center"/>
          </w:tcPr>
          <w:p w14:paraId="6F410489"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12</w:t>
            </w:r>
          </w:p>
        </w:tc>
        <w:tc>
          <w:tcPr>
            <w:tcW w:w="853" w:type="pct"/>
            <w:vAlign w:val="center"/>
          </w:tcPr>
          <w:p w14:paraId="2C57F35B"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Влечет наложение штрафа на граждан в размере от 100 (ста) до 300 (трехсот); на должностных лиц – от 300 (трехсот) до 500 (пятисот) рублей; на юридических лиц – от 3000 (трех) тысяч до 5000 (пяти) тысяч рублей</w:t>
            </w:r>
          </w:p>
        </w:tc>
      </w:tr>
      <w:tr w:rsidR="00817BCE" w:rsidRPr="000C1501" w14:paraId="6D15E740" w14:textId="77777777" w:rsidTr="009E31C7">
        <w:trPr>
          <w:trHeight w:val="38"/>
        </w:trPr>
        <w:tc>
          <w:tcPr>
            <w:tcW w:w="467" w:type="pct"/>
          </w:tcPr>
          <w:p w14:paraId="6E15A6F3" w14:textId="77777777" w:rsidR="00817BCE" w:rsidRPr="000C1501" w:rsidRDefault="00817BCE" w:rsidP="00916B5E">
            <w:pPr>
              <w:numPr>
                <w:ilvl w:val="0"/>
                <w:numId w:val="83"/>
              </w:numPr>
              <w:spacing w:after="0"/>
              <w:ind w:left="0"/>
              <w:contextualSpacing/>
              <w:jc w:val="left"/>
              <w:rPr>
                <w:rFonts w:eastAsia="Calibri"/>
                <w:sz w:val="22"/>
                <w:szCs w:val="22"/>
                <w:lang w:eastAsia="en-US"/>
              </w:rPr>
            </w:pPr>
          </w:p>
        </w:tc>
        <w:tc>
          <w:tcPr>
            <w:tcW w:w="1919" w:type="pct"/>
          </w:tcPr>
          <w:p w14:paraId="4FB2A825" w14:textId="77777777" w:rsidR="00817BCE" w:rsidRPr="000C1501" w:rsidRDefault="00817BCE" w:rsidP="004E36F1">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 xml:space="preserve">Не очищенные от мусора пешеходные дорожки на территории </w:t>
            </w:r>
            <w:r w:rsidR="00042C6F" w:rsidRPr="000C1501">
              <w:rPr>
                <w:rFonts w:eastAsia="Calibri"/>
                <w:sz w:val="18"/>
                <w:szCs w:val="18"/>
                <w:lang w:eastAsia="en-US"/>
              </w:rPr>
              <w:t>Автомобильной Дороги</w:t>
            </w:r>
          </w:p>
          <w:p w14:paraId="13E974A0" w14:textId="77777777" w:rsidR="00817BCE" w:rsidRPr="000C1501" w:rsidRDefault="00817BCE">
            <w:pPr>
              <w:autoSpaceDE w:val="0"/>
              <w:autoSpaceDN w:val="0"/>
              <w:adjustRightInd w:val="0"/>
              <w:spacing w:after="0"/>
              <w:jc w:val="left"/>
              <w:outlineLvl w:val="0"/>
              <w:rPr>
                <w:rFonts w:eastAsia="Calibri"/>
                <w:sz w:val="18"/>
                <w:szCs w:val="18"/>
                <w:lang w:eastAsia="en-US"/>
              </w:rPr>
            </w:pPr>
            <w:r w:rsidRPr="000C1501">
              <w:rPr>
                <w:rFonts w:eastAsia="Calibri"/>
                <w:sz w:val="18"/>
                <w:szCs w:val="18"/>
                <w:lang w:eastAsia="en-US"/>
              </w:rPr>
              <w:t>Допускается наличие мусора не более:</w:t>
            </w:r>
          </w:p>
        </w:tc>
        <w:tc>
          <w:tcPr>
            <w:tcW w:w="374" w:type="pct"/>
            <w:vAlign w:val="center"/>
          </w:tcPr>
          <w:p w14:paraId="7E2BE827" w14:textId="77777777" w:rsidR="00817BCE" w:rsidRPr="000C1501" w:rsidRDefault="00817BCE">
            <w:pPr>
              <w:autoSpaceDE w:val="0"/>
              <w:autoSpaceDN w:val="0"/>
              <w:adjustRightInd w:val="0"/>
              <w:spacing w:after="0"/>
              <w:jc w:val="center"/>
              <w:outlineLvl w:val="0"/>
              <w:rPr>
                <w:rFonts w:eastAsia="Calibri"/>
                <w:sz w:val="18"/>
                <w:szCs w:val="18"/>
                <w:vertAlign w:val="superscript"/>
                <w:lang w:eastAsia="en-US"/>
              </w:rPr>
            </w:pPr>
            <w:r w:rsidRPr="000C1501">
              <w:rPr>
                <w:rFonts w:eastAsia="Calibri"/>
                <w:sz w:val="18"/>
                <w:szCs w:val="18"/>
                <w:lang w:eastAsia="en-US"/>
              </w:rPr>
              <w:t>грамм/м</w:t>
            </w:r>
            <w:r w:rsidRPr="000C1501">
              <w:rPr>
                <w:rFonts w:eastAsia="Calibri"/>
                <w:sz w:val="18"/>
                <w:szCs w:val="18"/>
                <w:vertAlign w:val="superscript"/>
                <w:lang w:eastAsia="en-US"/>
              </w:rPr>
              <w:t>2</w:t>
            </w:r>
          </w:p>
        </w:tc>
        <w:tc>
          <w:tcPr>
            <w:tcW w:w="565" w:type="pct"/>
            <w:vAlign w:val="center"/>
          </w:tcPr>
          <w:p w14:paraId="75760BB0"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50</w:t>
            </w:r>
          </w:p>
        </w:tc>
        <w:tc>
          <w:tcPr>
            <w:tcW w:w="822" w:type="pct"/>
            <w:vAlign w:val="center"/>
          </w:tcPr>
          <w:p w14:paraId="4CAB51F4"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24</w:t>
            </w:r>
          </w:p>
        </w:tc>
        <w:tc>
          <w:tcPr>
            <w:tcW w:w="853" w:type="pct"/>
            <w:vAlign w:val="center"/>
          </w:tcPr>
          <w:p w14:paraId="6373D096" w14:textId="77777777" w:rsidR="00817BCE" w:rsidRPr="000C1501" w:rsidRDefault="00817BCE">
            <w:pPr>
              <w:autoSpaceDE w:val="0"/>
              <w:autoSpaceDN w:val="0"/>
              <w:adjustRightInd w:val="0"/>
              <w:spacing w:after="0"/>
              <w:jc w:val="center"/>
              <w:outlineLvl w:val="0"/>
              <w:rPr>
                <w:rFonts w:eastAsia="Calibri"/>
                <w:sz w:val="18"/>
                <w:szCs w:val="18"/>
                <w:lang w:eastAsia="en-US"/>
              </w:rPr>
            </w:pPr>
            <w:r w:rsidRPr="000C1501">
              <w:rPr>
                <w:rFonts w:eastAsia="Calibri"/>
                <w:sz w:val="18"/>
                <w:szCs w:val="18"/>
                <w:lang w:eastAsia="en-US"/>
              </w:rPr>
              <w:t>Влечет наложение штрафа на граждан в размере от 100 (ста) до 300 (трехсот); на должностных лиц – от 300 (трехсот) до 500 (пятисот) рублей; на юридических лиц – от 3000 (трех) тысяч до 5000 (пяти) тысяч рублей</w:t>
            </w:r>
          </w:p>
        </w:tc>
      </w:tr>
    </w:tbl>
    <w:p w14:paraId="7C557D81" w14:textId="77777777" w:rsidR="00817BCE" w:rsidRPr="000C1501" w:rsidRDefault="00817BCE" w:rsidP="004E36F1">
      <w:pPr>
        <w:spacing w:after="0"/>
        <w:jc w:val="right"/>
      </w:pPr>
    </w:p>
    <w:p w14:paraId="31013C09" w14:textId="76C656CB" w:rsidR="00A3743D" w:rsidRPr="000C1501" w:rsidRDefault="00A3743D" w:rsidP="00A7437E">
      <w:pPr>
        <w:shd w:val="clear" w:color="auto" w:fill="FFFFFF"/>
        <w:spacing w:after="0"/>
        <w:jc w:val="right"/>
        <w:rPr>
          <w:b/>
          <w:bCs/>
        </w:rPr>
      </w:pPr>
      <w:bookmarkStart w:id="18" w:name="ПРИЛОЖЕНИЕ33_5"/>
      <w:bookmarkEnd w:id="18"/>
      <w:r w:rsidRPr="000C1501">
        <w:rPr>
          <w:b/>
          <w:bCs/>
          <w:spacing w:val="-4"/>
        </w:rPr>
        <w:lastRenderedPageBreak/>
        <w:t xml:space="preserve">Приложение  </w:t>
      </w:r>
      <w:r w:rsidR="00D00885" w:rsidRPr="000C1501">
        <w:rPr>
          <w:b/>
          <w:bCs/>
          <w:spacing w:val="-4"/>
        </w:rPr>
        <w:t xml:space="preserve">№ </w:t>
      </w:r>
      <w:r w:rsidR="00FE7BAA" w:rsidRPr="000C1501">
        <w:rPr>
          <w:b/>
          <w:bCs/>
          <w:spacing w:val="-4"/>
        </w:rPr>
        <w:t>7</w:t>
      </w:r>
      <w:r w:rsidRPr="000C1501">
        <w:rPr>
          <w:b/>
          <w:bCs/>
          <w:spacing w:val="-4"/>
        </w:rPr>
        <w:t>.</w:t>
      </w:r>
      <w:r w:rsidR="0066348B" w:rsidRPr="000C1501">
        <w:rPr>
          <w:b/>
          <w:bCs/>
          <w:spacing w:val="-4"/>
        </w:rPr>
        <w:t>4</w:t>
      </w:r>
      <w:r w:rsidRPr="000C1501">
        <w:rPr>
          <w:b/>
          <w:bCs/>
          <w:spacing w:val="-4"/>
        </w:rPr>
        <w:t>.6</w:t>
      </w:r>
    </w:p>
    <w:p w14:paraId="1768E5DC" w14:textId="31FC8EFA" w:rsidR="00A3743D" w:rsidRPr="000C1501" w:rsidRDefault="00A3743D" w:rsidP="00A7437E">
      <w:pPr>
        <w:shd w:val="clear" w:color="auto" w:fill="FFFFFF"/>
        <w:spacing w:after="0"/>
        <w:jc w:val="right"/>
        <w:rPr>
          <w:b/>
          <w:bCs/>
        </w:rPr>
      </w:pPr>
      <w:r w:rsidRPr="000C1501">
        <w:rPr>
          <w:b/>
          <w:bCs/>
        </w:rPr>
        <w:t>к Приложению</w:t>
      </w:r>
      <w:r w:rsidR="002E5D1B" w:rsidRPr="000C1501">
        <w:rPr>
          <w:b/>
          <w:bCs/>
        </w:rPr>
        <w:t> </w:t>
      </w:r>
      <w:r w:rsidR="00FE7BAA" w:rsidRPr="000C1501">
        <w:rPr>
          <w:b/>
          <w:bCs/>
        </w:rPr>
        <w:t>7</w:t>
      </w:r>
    </w:p>
    <w:p w14:paraId="097DC939"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0F2682D1" w14:textId="399D4A9A" w:rsidR="00A3743D" w:rsidRPr="000C1501" w:rsidRDefault="00FE7BAA" w:rsidP="00FE7BAA">
      <w:pPr>
        <w:widowControl w:val="0"/>
        <w:spacing w:after="0"/>
        <w:ind w:firstLine="4820"/>
        <w:jc w:val="right"/>
        <w:rPr>
          <w:b/>
          <w:bCs/>
        </w:rPr>
      </w:pPr>
      <w:r w:rsidRPr="000C1501">
        <w:rPr>
          <w:b/>
          <w:bCs/>
        </w:rPr>
        <w:t xml:space="preserve"> № ___ от «___» ______ 201_ г.</w:t>
      </w:r>
    </w:p>
    <w:p w14:paraId="091835FE" w14:textId="77777777" w:rsidR="00916B5E" w:rsidRPr="000C1501" w:rsidRDefault="00916B5E" w:rsidP="00A7437E">
      <w:pPr>
        <w:widowControl w:val="0"/>
        <w:spacing w:after="0"/>
        <w:ind w:firstLine="4820"/>
        <w:jc w:val="right"/>
        <w:rPr>
          <w:b/>
          <w:bCs/>
        </w:rPr>
      </w:pPr>
    </w:p>
    <w:p w14:paraId="00DBF8FD" w14:textId="77777777" w:rsidR="00916B5E" w:rsidRPr="000C1501" w:rsidRDefault="00916B5E" w:rsidP="00A7437E">
      <w:pPr>
        <w:widowControl w:val="0"/>
        <w:spacing w:after="0"/>
        <w:ind w:firstLine="4820"/>
        <w:jc w:val="right"/>
        <w:rPr>
          <w:b/>
          <w:bCs/>
        </w:rPr>
      </w:pPr>
    </w:p>
    <w:p w14:paraId="53755548" w14:textId="77777777" w:rsidR="00817BCE" w:rsidRPr="000C1501" w:rsidRDefault="00817BCE" w:rsidP="004E36F1">
      <w:pPr>
        <w:autoSpaceDE w:val="0"/>
        <w:autoSpaceDN w:val="0"/>
        <w:adjustRightInd w:val="0"/>
        <w:spacing w:after="0"/>
        <w:jc w:val="center"/>
        <w:outlineLvl w:val="0"/>
        <w:rPr>
          <w:b/>
          <w:sz w:val="20"/>
          <w:szCs w:val="20"/>
        </w:rPr>
      </w:pPr>
      <w:r w:rsidRPr="000C1501">
        <w:rPr>
          <w:b/>
          <w:sz w:val="20"/>
          <w:szCs w:val="20"/>
        </w:rPr>
        <w:t xml:space="preserve">КРИТЕРИИ ОЦЕНКИ </w:t>
      </w:r>
    </w:p>
    <w:p w14:paraId="57557E53" w14:textId="77777777" w:rsidR="00817BCE" w:rsidRPr="000C1501" w:rsidRDefault="00817BCE">
      <w:pPr>
        <w:autoSpaceDE w:val="0"/>
        <w:autoSpaceDN w:val="0"/>
        <w:adjustRightInd w:val="0"/>
        <w:spacing w:after="0"/>
        <w:jc w:val="center"/>
        <w:outlineLvl w:val="0"/>
        <w:rPr>
          <w:sz w:val="20"/>
          <w:szCs w:val="20"/>
        </w:rPr>
      </w:pPr>
      <w:r w:rsidRPr="000C1501">
        <w:rPr>
          <w:b/>
          <w:sz w:val="20"/>
          <w:szCs w:val="20"/>
        </w:rPr>
        <w:t xml:space="preserve">УБОРКИ МУСОРА И ПОСТОРОННИХ ПРЕДМЕТОВ С </w:t>
      </w:r>
      <w:r w:rsidRPr="000C1501">
        <w:rPr>
          <w:b/>
          <w:bCs/>
          <w:sz w:val="20"/>
          <w:szCs w:val="20"/>
        </w:rPr>
        <w:t xml:space="preserve">ОБЪЕКТОВ РЕМОНТА, КАПИТАЛЬНОГО РЕМОНТА, РЕКОНСТРУКЦИИ, СТРОИТЕЛЬСТВА И КОМПЛЕКСНОГО ОБУСТРОЙСТВА  </w:t>
      </w:r>
      <w:r w:rsidRPr="000C1501">
        <w:rPr>
          <w:b/>
          <w:sz w:val="20"/>
          <w:szCs w:val="20"/>
        </w:rPr>
        <w:t>АВТОМОБИЛЬНЫХ ДОРОГ ГОСУДАРСТВЕННОЙ КОМПАНИИ «РОССИЙСКИЕ АВТОМОБИЛЬНЫЕ ДОРОГИ»</w:t>
      </w:r>
    </w:p>
    <w:p w14:paraId="05DC27D3" w14:textId="77777777" w:rsidR="00817BCE" w:rsidRPr="000C1501" w:rsidRDefault="00817BCE">
      <w:pPr>
        <w:autoSpaceDE w:val="0"/>
        <w:autoSpaceDN w:val="0"/>
        <w:adjustRightInd w:val="0"/>
        <w:spacing w:after="0"/>
        <w:jc w:val="center"/>
        <w:outlineLvl w:val="0"/>
        <w:rPr>
          <w:sz w:val="20"/>
          <w:szCs w:val="20"/>
        </w:rPr>
      </w:pPr>
    </w:p>
    <w:tbl>
      <w:tblPr>
        <w:tblStyle w:val="112"/>
        <w:tblW w:w="5000" w:type="pct"/>
        <w:tblLook w:val="0020" w:firstRow="1" w:lastRow="0" w:firstColumn="0" w:lastColumn="0" w:noHBand="0" w:noVBand="0"/>
      </w:tblPr>
      <w:tblGrid>
        <w:gridCol w:w="1351"/>
        <w:gridCol w:w="4001"/>
        <w:gridCol w:w="994"/>
        <w:gridCol w:w="1275"/>
        <w:gridCol w:w="2410"/>
        <w:gridCol w:w="4755"/>
      </w:tblGrid>
      <w:tr w:rsidR="000C1501" w:rsidRPr="000C1501" w14:paraId="5FA296E0" w14:textId="77777777" w:rsidTr="009E31C7">
        <w:trPr>
          <w:trHeight w:val="1298"/>
          <w:tblHeader/>
        </w:trPr>
        <w:tc>
          <w:tcPr>
            <w:tcW w:w="457" w:type="pct"/>
            <w:vAlign w:val="center"/>
          </w:tcPr>
          <w:p w14:paraId="69F06BD1"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 п/п</w:t>
            </w:r>
          </w:p>
          <w:p w14:paraId="47652A89" w14:textId="77777777" w:rsidR="00817BCE" w:rsidRPr="000C1501" w:rsidRDefault="00817BCE">
            <w:pPr>
              <w:spacing w:after="0"/>
              <w:jc w:val="center"/>
              <w:rPr>
                <w:rFonts w:eastAsia="Calibri"/>
                <w:b/>
                <w:sz w:val="18"/>
                <w:szCs w:val="22"/>
                <w:lang w:eastAsia="en-US"/>
              </w:rPr>
            </w:pPr>
          </w:p>
        </w:tc>
        <w:tc>
          <w:tcPr>
            <w:tcW w:w="1353" w:type="pct"/>
            <w:vAlign w:val="center"/>
          </w:tcPr>
          <w:p w14:paraId="0F1D9C0B"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 xml:space="preserve">Наименование показателя, нарушения при содержании </w:t>
            </w:r>
            <w:r w:rsidR="00042C6F" w:rsidRPr="000C1501">
              <w:rPr>
                <w:rFonts w:eastAsia="Calibri"/>
                <w:b/>
                <w:sz w:val="18"/>
                <w:szCs w:val="22"/>
                <w:lang w:eastAsia="en-US"/>
              </w:rPr>
              <w:t>Автомобильной Дороги</w:t>
            </w:r>
          </w:p>
        </w:tc>
        <w:tc>
          <w:tcPr>
            <w:tcW w:w="336" w:type="pct"/>
            <w:vAlign w:val="center"/>
          </w:tcPr>
          <w:p w14:paraId="7DF81667"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Ед. изм.</w:t>
            </w:r>
          </w:p>
        </w:tc>
        <w:tc>
          <w:tcPr>
            <w:tcW w:w="431" w:type="pct"/>
            <w:vAlign w:val="center"/>
          </w:tcPr>
          <w:p w14:paraId="31806767"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 xml:space="preserve">Значение показателя </w:t>
            </w:r>
          </w:p>
        </w:tc>
        <w:tc>
          <w:tcPr>
            <w:tcW w:w="815" w:type="pct"/>
            <w:vAlign w:val="center"/>
          </w:tcPr>
          <w:p w14:paraId="260BA92B"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Директивный срок устранения нарушения/отклонения (час)</w:t>
            </w:r>
          </w:p>
        </w:tc>
        <w:tc>
          <w:tcPr>
            <w:tcW w:w="1608" w:type="pct"/>
            <w:vAlign w:val="center"/>
          </w:tcPr>
          <w:p w14:paraId="2865ACCA"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Ответственность за несоответствие значений показателей, установленных для объектов</w:t>
            </w:r>
          </w:p>
        </w:tc>
      </w:tr>
      <w:tr w:rsidR="000C1501" w:rsidRPr="000C1501" w14:paraId="22C409C9" w14:textId="77777777" w:rsidTr="009E31C7">
        <w:trPr>
          <w:trHeight w:val="38"/>
          <w:tblHeader/>
        </w:trPr>
        <w:tc>
          <w:tcPr>
            <w:tcW w:w="457" w:type="pct"/>
            <w:vAlign w:val="center"/>
          </w:tcPr>
          <w:p w14:paraId="7B82F2E0" w14:textId="77777777" w:rsidR="00817BCE" w:rsidRPr="000C1501" w:rsidRDefault="00817BCE" w:rsidP="004E36F1">
            <w:pPr>
              <w:spacing w:after="0"/>
              <w:jc w:val="center"/>
              <w:rPr>
                <w:rFonts w:eastAsia="Calibri"/>
                <w:b/>
                <w:sz w:val="18"/>
                <w:szCs w:val="22"/>
                <w:lang w:eastAsia="en-US"/>
              </w:rPr>
            </w:pPr>
            <w:r w:rsidRPr="000C1501">
              <w:rPr>
                <w:rFonts w:eastAsia="Calibri"/>
                <w:b/>
                <w:sz w:val="18"/>
                <w:szCs w:val="22"/>
                <w:lang w:eastAsia="en-US"/>
              </w:rPr>
              <w:t>1</w:t>
            </w:r>
          </w:p>
        </w:tc>
        <w:tc>
          <w:tcPr>
            <w:tcW w:w="1353" w:type="pct"/>
            <w:vAlign w:val="center"/>
          </w:tcPr>
          <w:p w14:paraId="69AC83F8"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2</w:t>
            </w:r>
          </w:p>
        </w:tc>
        <w:tc>
          <w:tcPr>
            <w:tcW w:w="336" w:type="pct"/>
            <w:vAlign w:val="center"/>
          </w:tcPr>
          <w:p w14:paraId="1A4FA008"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3</w:t>
            </w:r>
          </w:p>
        </w:tc>
        <w:tc>
          <w:tcPr>
            <w:tcW w:w="431" w:type="pct"/>
            <w:vAlign w:val="center"/>
          </w:tcPr>
          <w:p w14:paraId="7BBB0BB3"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4</w:t>
            </w:r>
          </w:p>
        </w:tc>
        <w:tc>
          <w:tcPr>
            <w:tcW w:w="815" w:type="pct"/>
            <w:vAlign w:val="center"/>
          </w:tcPr>
          <w:p w14:paraId="51BCC617"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5</w:t>
            </w:r>
          </w:p>
        </w:tc>
        <w:tc>
          <w:tcPr>
            <w:tcW w:w="1608" w:type="pct"/>
            <w:vAlign w:val="center"/>
          </w:tcPr>
          <w:p w14:paraId="52084821" w14:textId="77777777" w:rsidR="00817BCE" w:rsidRPr="000C1501" w:rsidRDefault="00817BCE">
            <w:pPr>
              <w:spacing w:after="0"/>
              <w:jc w:val="center"/>
              <w:rPr>
                <w:rFonts w:eastAsia="Calibri"/>
                <w:b/>
                <w:sz w:val="18"/>
                <w:szCs w:val="22"/>
                <w:lang w:eastAsia="en-US"/>
              </w:rPr>
            </w:pPr>
            <w:r w:rsidRPr="000C1501">
              <w:rPr>
                <w:rFonts w:eastAsia="Calibri"/>
                <w:b/>
                <w:sz w:val="18"/>
                <w:szCs w:val="22"/>
                <w:lang w:eastAsia="en-US"/>
              </w:rPr>
              <w:t>6</w:t>
            </w:r>
          </w:p>
        </w:tc>
      </w:tr>
      <w:tr w:rsidR="000C1501" w:rsidRPr="000C1501" w14:paraId="1275B44B" w14:textId="77777777" w:rsidTr="009E31C7">
        <w:trPr>
          <w:trHeight w:val="38"/>
        </w:trPr>
        <w:tc>
          <w:tcPr>
            <w:tcW w:w="5000" w:type="pct"/>
            <w:gridSpan w:val="6"/>
          </w:tcPr>
          <w:p w14:paraId="55B817CB" w14:textId="77777777" w:rsidR="00817BCE" w:rsidRPr="000C1501" w:rsidRDefault="00817BCE" w:rsidP="00A7437E">
            <w:pPr>
              <w:spacing w:after="0"/>
              <w:rPr>
                <w:rFonts w:eastAsia="Calibri"/>
                <w:b/>
                <w:sz w:val="18"/>
                <w:szCs w:val="22"/>
                <w:lang w:eastAsia="en-US"/>
              </w:rPr>
            </w:pPr>
            <w:r w:rsidRPr="000C1501">
              <w:rPr>
                <w:rFonts w:eastAsia="Calibri"/>
                <w:b/>
                <w:sz w:val="18"/>
                <w:szCs w:val="22"/>
                <w:lang w:eastAsia="en-US"/>
              </w:rPr>
              <w:t xml:space="preserve">1. Земляное полотно, </w:t>
            </w:r>
            <w:r w:rsidR="00A6109B" w:rsidRPr="000C1501">
              <w:rPr>
                <w:rFonts w:eastAsia="Calibri"/>
                <w:b/>
                <w:sz w:val="18"/>
                <w:szCs w:val="22"/>
                <w:lang w:eastAsia="en-US"/>
              </w:rPr>
              <w:t>П</w:t>
            </w:r>
            <w:r w:rsidRPr="000C1501">
              <w:rPr>
                <w:rFonts w:eastAsia="Calibri"/>
                <w:b/>
                <w:sz w:val="18"/>
                <w:szCs w:val="22"/>
                <w:lang w:eastAsia="en-US"/>
              </w:rPr>
              <w:t xml:space="preserve">олоса </w:t>
            </w:r>
            <w:r w:rsidR="00A6109B" w:rsidRPr="000C1501">
              <w:rPr>
                <w:rFonts w:eastAsia="Calibri"/>
                <w:b/>
                <w:sz w:val="18"/>
                <w:szCs w:val="22"/>
                <w:lang w:eastAsia="en-US"/>
              </w:rPr>
              <w:t>О</w:t>
            </w:r>
            <w:r w:rsidRPr="000C1501">
              <w:rPr>
                <w:rFonts w:eastAsia="Calibri"/>
                <w:b/>
                <w:sz w:val="18"/>
                <w:szCs w:val="22"/>
                <w:lang w:eastAsia="en-US"/>
              </w:rPr>
              <w:t xml:space="preserve">твода, проезжая часть (в т.ч. </w:t>
            </w:r>
            <w:r w:rsidR="000C7326" w:rsidRPr="000C1501">
              <w:rPr>
                <w:rFonts w:eastAsia="Calibri"/>
                <w:b/>
                <w:sz w:val="18"/>
                <w:szCs w:val="22"/>
                <w:lang w:eastAsia="en-US"/>
              </w:rPr>
              <w:t>И</w:t>
            </w:r>
            <w:r w:rsidRPr="000C1501">
              <w:rPr>
                <w:rFonts w:eastAsia="Calibri"/>
                <w:b/>
                <w:sz w:val="18"/>
                <w:szCs w:val="22"/>
                <w:lang w:eastAsia="en-US"/>
              </w:rPr>
              <w:t xml:space="preserve">скусственных </w:t>
            </w:r>
            <w:r w:rsidR="000C7326" w:rsidRPr="000C1501">
              <w:rPr>
                <w:rFonts w:eastAsia="Calibri"/>
                <w:b/>
                <w:sz w:val="18"/>
                <w:szCs w:val="22"/>
                <w:lang w:eastAsia="en-US"/>
              </w:rPr>
              <w:t>С</w:t>
            </w:r>
            <w:r w:rsidRPr="000C1501">
              <w:rPr>
                <w:rFonts w:eastAsia="Calibri"/>
                <w:b/>
                <w:sz w:val="18"/>
                <w:szCs w:val="22"/>
                <w:lang w:eastAsia="en-US"/>
              </w:rPr>
              <w:t>ооружений), включая используемые съезды, элементы обустройства автомобильных дорог</w:t>
            </w:r>
          </w:p>
        </w:tc>
      </w:tr>
      <w:tr w:rsidR="000C1501" w:rsidRPr="000C1501" w14:paraId="183F4A7D" w14:textId="77777777" w:rsidTr="009E31C7">
        <w:trPr>
          <w:trHeight w:val="38"/>
        </w:trPr>
        <w:tc>
          <w:tcPr>
            <w:tcW w:w="457" w:type="pct"/>
          </w:tcPr>
          <w:p w14:paraId="48926A27"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33FF29E5"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 xml:space="preserve">Наличие посторонних предметов в </w:t>
            </w:r>
            <w:r w:rsidR="00A6109B" w:rsidRPr="000C1501">
              <w:rPr>
                <w:rFonts w:eastAsia="Calibri"/>
                <w:sz w:val="18"/>
                <w:szCs w:val="22"/>
                <w:lang w:eastAsia="en-US"/>
              </w:rPr>
              <w:t>П</w:t>
            </w:r>
            <w:r w:rsidRPr="000C1501">
              <w:rPr>
                <w:rFonts w:eastAsia="Calibri"/>
                <w:sz w:val="18"/>
                <w:szCs w:val="22"/>
                <w:lang w:eastAsia="en-US"/>
              </w:rPr>
              <w:t xml:space="preserve">олосе </w:t>
            </w:r>
            <w:r w:rsidR="00A6109B" w:rsidRPr="000C1501">
              <w:rPr>
                <w:rFonts w:eastAsia="Calibri"/>
                <w:sz w:val="18"/>
                <w:szCs w:val="22"/>
                <w:lang w:eastAsia="en-US"/>
              </w:rPr>
              <w:t>О</w:t>
            </w:r>
            <w:r w:rsidRPr="000C1501">
              <w:rPr>
                <w:rFonts w:eastAsia="Calibri"/>
                <w:sz w:val="18"/>
                <w:szCs w:val="22"/>
                <w:lang w:eastAsia="en-US"/>
              </w:rPr>
              <w:t>твода, не являющихся строительными материалами и (или) изделиями, относящимися к производимым работам</w:t>
            </w:r>
          </w:p>
        </w:tc>
        <w:tc>
          <w:tcPr>
            <w:tcW w:w="336" w:type="pct"/>
            <w:vAlign w:val="center"/>
          </w:tcPr>
          <w:p w14:paraId="5EF6F3DB"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w:t>
            </w:r>
          </w:p>
        </w:tc>
        <w:tc>
          <w:tcPr>
            <w:tcW w:w="431" w:type="pct"/>
            <w:vAlign w:val="center"/>
          </w:tcPr>
          <w:p w14:paraId="42F60534"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73328443"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96</w:t>
            </w:r>
          </w:p>
        </w:tc>
        <w:tc>
          <w:tcPr>
            <w:tcW w:w="1608" w:type="pct"/>
            <w:vAlign w:val="center"/>
          </w:tcPr>
          <w:p w14:paraId="7408FF83"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1000 (одной тысячи) до 3000 (трёх тысяч) рублей; на подрядные организации (юридические лица) – от 5000 (пяти тысяч) до 10000 (десяти тысяч) рублей</w:t>
            </w:r>
          </w:p>
        </w:tc>
      </w:tr>
      <w:tr w:rsidR="000C1501" w:rsidRPr="000C1501" w14:paraId="09978D5F" w14:textId="77777777" w:rsidTr="009E31C7">
        <w:trPr>
          <w:trHeight w:val="38"/>
        </w:trPr>
        <w:tc>
          <w:tcPr>
            <w:tcW w:w="457" w:type="pct"/>
          </w:tcPr>
          <w:p w14:paraId="4F1967AA"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1CAABED3"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Наличие посторонних предметов на откосах, не являющихся строительными материалами и (или) изделиями, относящимися к производимым работам</w:t>
            </w:r>
          </w:p>
        </w:tc>
        <w:tc>
          <w:tcPr>
            <w:tcW w:w="336" w:type="pct"/>
            <w:vAlign w:val="center"/>
          </w:tcPr>
          <w:p w14:paraId="5D6764DD"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w:t>
            </w:r>
          </w:p>
        </w:tc>
        <w:tc>
          <w:tcPr>
            <w:tcW w:w="431" w:type="pct"/>
            <w:vAlign w:val="center"/>
          </w:tcPr>
          <w:p w14:paraId="629565AC"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186A6D33"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72</w:t>
            </w:r>
          </w:p>
        </w:tc>
        <w:tc>
          <w:tcPr>
            <w:tcW w:w="1608" w:type="pct"/>
            <w:vAlign w:val="center"/>
          </w:tcPr>
          <w:p w14:paraId="45EBFEB7"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1000 (одной тысячи) до 3000 (трёх тысяч) рублей; на подрядные организации (юридические лица) – от 5000 (пяти тысяч) до 10000 (десяти тысяч) рублей</w:t>
            </w:r>
          </w:p>
        </w:tc>
      </w:tr>
      <w:tr w:rsidR="000C1501" w:rsidRPr="000C1501" w14:paraId="4D87730E" w14:textId="77777777" w:rsidTr="009E31C7">
        <w:trPr>
          <w:trHeight w:val="38"/>
        </w:trPr>
        <w:tc>
          <w:tcPr>
            <w:tcW w:w="457" w:type="pct"/>
          </w:tcPr>
          <w:p w14:paraId="161735A7"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13720DBB"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Наличие посторонних предметов на обочинах и разделительной полосе не влияющих на безопасность, не являющихся строительными материалами и (или) изделиями, относящимися к производимым работам</w:t>
            </w:r>
          </w:p>
        </w:tc>
        <w:tc>
          <w:tcPr>
            <w:tcW w:w="336" w:type="pct"/>
            <w:vAlign w:val="center"/>
          </w:tcPr>
          <w:p w14:paraId="19856C0B"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w:t>
            </w:r>
          </w:p>
        </w:tc>
        <w:tc>
          <w:tcPr>
            <w:tcW w:w="431" w:type="pct"/>
            <w:vAlign w:val="center"/>
          </w:tcPr>
          <w:p w14:paraId="2E8EA2CF"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3108BD9C"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72</w:t>
            </w:r>
          </w:p>
        </w:tc>
        <w:tc>
          <w:tcPr>
            <w:tcW w:w="1608" w:type="pct"/>
            <w:vAlign w:val="center"/>
          </w:tcPr>
          <w:p w14:paraId="375EDE6B"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1000 (одной тысячи) до 3000 (трёх тысяч) рублей; на подрядные организации (юридические лица) – от 5000 (пяти тысяч) до 10000 (десяти тысяч) рублей</w:t>
            </w:r>
          </w:p>
        </w:tc>
      </w:tr>
      <w:tr w:rsidR="000C1501" w:rsidRPr="000C1501" w14:paraId="4D8F376E" w14:textId="77777777" w:rsidTr="009E31C7">
        <w:tblPrEx>
          <w:tblLook w:val="04A0" w:firstRow="1" w:lastRow="0" w:firstColumn="1" w:lastColumn="0" w:noHBand="0" w:noVBand="1"/>
        </w:tblPrEx>
        <w:trPr>
          <w:trHeight w:val="38"/>
        </w:trPr>
        <w:tc>
          <w:tcPr>
            <w:tcW w:w="457" w:type="pct"/>
          </w:tcPr>
          <w:p w14:paraId="6055C52A"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5579B75F"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 xml:space="preserve">Наличие мелкого мусора в </w:t>
            </w:r>
            <w:r w:rsidR="00A6109B" w:rsidRPr="000C1501">
              <w:rPr>
                <w:rFonts w:eastAsia="Calibri"/>
                <w:sz w:val="18"/>
                <w:szCs w:val="22"/>
                <w:lang w:eastAsia="en-US"/>
              </w:rPr>
              <w:t>П</w:t>
            </w:r>
            <w:r w:rsidRPr="000C1501">
              <w:rPr>
                <w:rFonts w:eastAsia="Calibri"/>
                <w:sz w:val="18"/>
                <w:szCs w:val="22"/>
                <w:lang w:eastAsia="en-US"/>
              </w:rPr>
              <w:t xml:space="preserve">олосе </w:t>
            </w:r>
            <w:r w:rsidR="00A6109B" w:rsidRPr="000C1501">
              <w:rPr>
                <w:rFonts w:eastAsia="Calibri"/>
                <w:sz w:val="18"/>
                <w:szCs w:val="22"/>
                <w:lang w:eastAsia="en-US"/>
              </w:rPr>
              <w:t>О</w:t>
            </w:r>
            <w:r w:rsidRPr="000C1501">
              <w:rPr>
                <w:rFonts w:eastAsia="Calibri"/>
                <w:sz w:val="18"/>
                <w:szCs w:val="22"/>
                <w:lang w:eastAsia="en-US"/>
              </w:rPr>
              <w:t>твода, не более</w:t>
            </w:r>
          </w:p>
        </w:tc>
        <w:tc>
          <w:tcPr>
            <w:tcW w:w="336" w:type="pct"/>
            <w:vAlign w:val="center"/>
          </w:tcPr>
          <w:p w14:paraId="397C8C8E"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шт.</w:t>
            </w:r>
          </w:p>
        </w:tc>
        <w:tc>
          <w:tcPr>
            <w:tcW w:w="431" w:type="pct"/>
            <w:vAlign w:val="center"/>
          </w:tcPr>
          <w:p w14:paraId="7A2903A4"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3</w:t>
            </w:r>
          </w:p>
        </w:tc>
        <w:tc>
          <w:tcPr>
            <w:tcW w:w="815" w:type="pct"/>
            <w:vAlign w:val="center"/>
          </w:tcPr>
          <w:p w14:paraId="127DA58A"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120</w:t>
            </w:r>
          </w:p>
        </w:tc>
        <w:tc>
          <w:tcPr>
            <w:tcW w:w="1608" w:type="pct"/>
            <w:vAlign w:val="center"/>
          </w:tcPr>
          <w:p w14:paraId="79445574"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500 (пятисот) до 1000 (одной тысячи) рублей; на подрядные организации (юридические лица) – от 2000 (двух тысяч) до 5000 (пяти тысяч) рублей</w:t>
            </w:r>
          </w:p>
        </w:tc>
      </w:tr>
      <w:tr w:rsidR="000C1501" w:rsidRPr="000C1501" w14:paraId="1508C50F" w14:textId="77777777" w:rsidTr="009E31C7">
        <w:tblPrEx>
          <w:tblLook w:val="04A0" w:firstRow="1" w:lastRow="0" w:firstColumn="1" w:lastColumn="0" w:noHBand="0" w:noVBand="1"/>
        </w:tblPrEx>
        <w:trPr>
          <w:trHeight w:val="38"/>
        </w:trPr>
        <w:tc>
          <w:tcPr>
            <w:tcW w:w="457" w:type="pct"/>
          </w:tcPr>
          <w:p w14:paraId="0A4E4D35"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78F4A059"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Наличие мелкого мусора на откосах, не более</w:t>
            </w:r>
          </w:p>
        </w:tc>
        <w:tc>
          <w:tcPr>
            <w:tcW w:w="336" w:type="pct"/>
            <w:vAlign w:val="center"/>
          </w:tcPr>
          <w:p w14:paraId="5BB87C14"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шт.</w:t>
            </w:r>
          </w:p>
        </w:tc>
        <w:tc>
          <w:tcPr>
            <w:tcW w:w="431" w:type="pct"/>
            <w:vAlign w:val="center"/>
          </w:tcPr>
          <w:p w14:paraId="4F7CEDF2"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3</w:t>
            </w:r>
          </w:p>
        </w:tc>
        <w:tc>
          <w:tcPr>
            <w:tcW w:w="815" w:type="pct"/>
            <w:vAlign w:val="center"/>
          </w:tcPr>
          <w:p w14:paraId="06C13F39"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72</w:t>
            </w:r>
          </w:p>
        </w:tc>
        <w:tc>
          <w:tcPr>
            <w:tcW w:w="1608" w:type="pct"/>
            <w:vAlign w:val="center"/>
          </w:tcPr>
          <w:p w14:paraId="3EA32D2C"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500 (пятисот) до 1000 (одной тысячи) рублей; на подрядные организации (юридические лица) – от 2000 (двух тысяч) до 5000 (пяти тысяч) рублей</w:t>
            </w:r>
          </w:p>
        </w:tc>
      </w:tr>
      <w:tr w:rsidR="000C1501" w:rsidRPr="000C1501" w14:paraId="6B08EAA2" w14:textId="77777777" w:rsidTr="009E31C7">
        <w:tblPrEx>
          <w:tblLook w:val="04A0" w:firstRow="1" w:lastRow="0" w:firstColumn="1" w:lastColumn="0" w:noHBand="0" w:noVBand="1"/>
        </w:tblPrEx>
        <w:trPr>
          <w:trHeight w:val="38"/>
        </w:trPr>
        <w:tc>
          <w:tcPr>
            <w:tcW w:w="457" w:type="pct"/>
          </w:tcPr>
          <w:p w14:paraId="0C7C7C49"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1EB8B9F7"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 xml:space="preserve">Наличие мелкого мусора на обочинах и </w:t>
            </w:r>
            <w:r w:rsidRPr="000C1501">
              <w:rPr>
                <w:rFonts w:eastAsia="Calibri"/>
                <w:sz w:val="18"/>
                <w:szCs w:val="22"/>
                <w:lang w:eastAsia="en-US"/>
              </w:rPr>
              <w:lastRenderedPageBreak/>
              <w:t>разделительной полосе, не более</w:t>
            </w:r>
          </w:p>
        </w:tc>
        <w:tc>
          <w:tcPr>
            <w:tcW w:w="336" w:type="pct"/>
            <w:vAlign w:val="center"/>
          </w:tcPr>
          <w:p w14:paraId="2FC2EA1C"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lastRenderedPageBreak/>
              <w:t>шт.</w:t>
            </w:r>
          </w:p>
        </w:tc>
        <w:tc>
          <w:tcPr>
            <w:tcW w:w="431" w:type="pct"/>
            <w:vAlign w:val="center"/>
          </w:tcPr>
          <w:p w14:paraId="639C028C"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3</w:t>
            </w:r>
          </w:p>
        </w:tc>
        <w:tc>
          <w:tcPr>
            <w:tcW w:w="815" w:type="pct"/>
            <w:vAlign w:val="center"/>
          </w:tcPr>
          <w:p w14:paraId="731A8E8C"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72</w:t>
            </w:r>
          </w:p>
        </w:tc>
        <w:tc>
          <w:tcPr>
            <w:tcW w:w="1608" w:type="pct"/>
            <w:vAlign w:val="center"/>
          </w:tcPr>
          <w:p w14:paraId="5CDB7AF5"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 xml:space="preserve">Влечёт наложение штрафа на должностных лиц </w:t>
            </w:r>
            <w:r w:rsidRPr="000C1501">
              <w:rPr>
                <w:rFonts w:eastAsia="Calibri"/>
                <w:sz w:val="18"/>
                <w:szCs w:val="22"/>
                <w:lang w:eastAsia="en-US"/>
              </w:rPr>
              <w:lastRenderedPageBreak/>
              <w:t>подрядных организаций – от 500 (пятисот) до 1000 (одной тысячи) рублей; на подрядные организации (юридические лица) – от 2000 (двух тысяч) до 5000 (пяти тысяч) рублей</w:t>
            </w:r>
          </w:p>
        </w:tc>
      </w:tr>
      <w:tr w:rsidR="000C1501" w:rsidRPr="000C1501" w14:paraId="1F09696D" w14:textId="77777777" w:rsidTr="009E31C7">
        <w:tblPrEx>
          <w:tblLook w:val="04A0" w:firstRow="1" w:lastRow="0" w:firstColumn="1" w:lastColumn="0" w:noHBand="0" w:noVBand="1"/>
        </w:tblPrEx>
        <w:trPr>
          <w:trHeight w:val="38"/>
        </w:trPr>
        <w:tc>
          <w:tcPr>
            <w:tcW w:w="457" w:type="pct"/>
          </w:tcPr>
          <w:p w14:paraId="501E3CB1"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330B253F"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Наличие посторонних предметов на обочинах и разделительной полосе влияющих на безопасность, не являющихся строительными материалами и (или) изделиями, относящимися к производимым работам, или являющимися строительными материалами и (или) изделиями, относящимися к производимым работам, но не огороженных в установленном порядке</w:t>
            </w:r>
          </w:p>
        </w:tc>
        <w:tc>
          <w:tcPr>
            <w:tcW w:w="336" w:type="pct"/>
            <w:vAlign w:val="center"/>
          </w:tcPr>
          <w:p w14:paraId="4DA0BEA6"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w:t>
            </w:r>
          </w:p>
        </w:tc>
        <w:tc>
          <w:tcPr>
            <w:tcW w:w="431" w:type="pct"/>
            <w:vAlign w:val="center"/>
          </w:tcPr>
          <w:p w14:paraId="2ABEBB33"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722065A5"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3,</w:t>
            </w:r>
          </w:p>
          <w:p w14:paraId="5FE86E24"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при невозможности устранения нарушения обеспечить ограждение техническими средствами организации движения места обнаружения в течении 1 часа</w:t>
            </w:r>
          </w:p>
        </w:tc>
        <w:tc>
          <w:tcPr>
            <w:tcW w:w="1608" w:type="pct"/>
            <w:vAlign w:val="center"/>
          </w:tcPr>
          <w:p w14:paraId="72D63703"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5000 (пяти тысяч) до 10000 (десяти тысяч) рублей; на подрядные организации (юридические лица) – от 20000 (двадцати тысяч) до 50000 (пятидесяти тысяч) рублей</w:t>
            </w:r>
          </w:p>
        </w:tc>
      </w:tr>
      <w:tr w:rsidR="000C1501" w:rsidRPr="000C1501" w14:paraId="424541F3" w14:textId="77777777" w:rsidTr="009E31C7">
        <w:tblPrEx>
          <w:tblLook w:val="04A0" w:firstRow="1" w:lastRow="0" w:firstColumn="1" w:lastColumn="0" w:noHBand="0" w:noVBand="1"/>
        </w:tblPrEx>
        <w:trPr>
          <w:trHeight w:val="38"/>
        </w:trPr>
        <w:tc>
          <w:tcPr>
            <w:tcW w:w="457" w:type="pct"/>
          </w:tcPr>
          <w:p w14:paraId="471E2D79"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6BC3619B"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Наличие посторонних предметов на проезжей части, не являющихся строительными материалами и (или) изделиями, относящимися к производимым работам, или являющимися строительными материалами и (или) изделиями, относящимися к производимым работам, но не огороженных в установленном порядке</w:t>
            </w:r>
          </w:p>
        </w:tc>
        <w:tc>
          <w:tcPr>
            <w:tcW w:w="336" w:type="pct"/>
            <w:vAlign w:val="center"/>
          </w:tcPr>
          <w:p w14:paraId="418471AB"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w:t>
            </w:r>
          </w:p>
        </w:tc>
        <w:tc>
          <w:tcPr>
            <w:tcW w:w="431" w:type="pct"/>
            <w:vAlign w:val="center"/>
          </w:tcPr>
          <w:p w14:paraId="1109786D"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335DB621"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3,</w:t>
            </w:r>
          </w:p>
          <w:p w14:paraId="2D20E33C"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при невозможности устранения нарушения обеспечить ограждение техническими средствами организации движения места обнаружения в течении 1 часа</w:t>
            </w:r>
          </w:p>
        </w:tc>
        <w:tc>
          <w:tcPr>
            <w:tcW w:w="1608" w:type="pct"/>
            <w:vAlign w:val="center"/>
          </w:tcPr>
          <w:p w14:paraId="61BA4711"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5000 (пяти тысяч) до 10000 (десяти тысяч) рублей; на подрядные организации (юридические лица) – от 20000 (двадцати тысяч) до 50000 (пятидесяти тысяч) рублей</w:t>
            </w:r>
          </w:p>
        </w:tc>
      </w:tr>
      <w:tr w:rsidR="000C1501" w:rsidRPr="000C1501" w14:paraId="1786FEAC" w14:textId="77777777" w:rsidTr="009E31C7">
        <w:trPr>
          <w:trHeight w:val="38"/>
        </w:trPr>
        <w:tc>
          <w:tcPr>
            <w:tcW w:w="457" w:type="pct"/>
          </w:tcPr>
          <w:p w14:paraId="75FFDAE5"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737D784D"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Наличие мусора на покрытии проезжей части на участках дорог проходящих через населённые пункты</w:t>
            </w:r>
          </w:p>
        </w:tc>
        <w:tc>
          <w:tcPr>
            <w:tcW w:w="336" w:type="pct"/>
            <w:vAlign w:val="center"/>
          </w:tcPr>
          <w:p w14:paraId="2F7D1E94"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w:t>
            </w:r>
          </w:p>
        </w:tc>
        <w:tc>
          <w:tcPr>
            <w:tcW w:w="431" w:type="pct"/>
            <w:vAlign w:val="center"/>
          </w:tcPr>
          <w:p w14:paraId="6E0AF04D"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34B1A053"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24</w:t>
            </w:r>
          </w:p>
        </w:tc>
        <w:tc>
          <w:tcPr>
            <w:tcW w:w="1608" w:type="pct"/>
            <w:vAlign w:val="center"/>
          </w:tcPr>
          <w:p w14:paraId="1D606ECA"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500 (пятисот) до 1000 (одной тысячи) рублей; на подрядные организации (юридические лица) – от 2000 (двух тысяч) до 5000 (пяти тысяч) рублей</w:t>
            </w:r>
          </w:p>
        </w:tc>
      </w:tr>
      <w:tr w:rsidR="000C1501" w:rsidRPr="000C1501" w14:paraId="73A61018" w14:textId="77777777" w:rsidTr="009E31C7">
        <w:trPr>
          <w:trHeight w:val="38"/>
        </w:trPr>
        <w:tc>
          <w:tcPr>
            <w:tcW w:w="457" w:type="pct"/>
          </w:tcPr>
          <w:p w14:paraId="30E4C44F"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534BCA8A"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Наличие мусора на осевых полосах и полосах безопасности обозначенных линиями горизонтальной дорожной разметки, не более</w:t>
            </w:r>
          </w:p>
        </w:tc>
        <w:tc>
          <w:tcPr>
            <w:tcW w:w="336" w:type="pct"/>
            <w:vAlign w:val="center"/>
          </w:tcPr>
          <w:p w14:paraId="1DA5E0AF" w14:textId="77777777" w:rsidR="00817BCE" w:rsidRPr="000C1501" w:rsidRDefault="00817BCE">
            <w:pPr>
              <w:autoSpaceDE w:val="0"/>
              <w:autoSpaceDN w:val="0"/>
              <w:adjustRightInd w:val="0"/>
              <w:spacing w:after="0"/>
              <w:jc w:val="center"/>
              <w:outlineLvl w:val="0"/>
              <w:rPr>
                <w:rFonts w:eastAsia="Calibri"/>
                <w:sz w:val="18"/>
                <w:szCs w:val="22"/>
                <w:vertAlign w:val="superscript"/>
                <w:lang w:eastAsia="en-US"/>
              </w:rPr>
            </w:pPr>
            <w:r w:rsidRPr="000C1501">
              <w:rPr>
                <w:rFonts w:eastAsia="Calibri"/>
                <w:sz w:val="18"/>
                <w:szCs w:val="22"/>
                <w:lang w:eastAsia="en-US"/>
              </w:rPr>
              <w:t>грамм/м</w:t>
            </w:r>
            <w:r w:rsidRPr="000C1501">
              <w:rPr>
                <w:rFonts w:eastAsia="Calibri"/>
                <w:sz w:val="18"/>
                <w:szCs w:val="22"/>
                <w:vertAlign w:val="superscript"/>
                <w:lang w:eastAsia="en-US"/>
              </w:rPr>
              <w:t>2</w:t>
            </w:r>
          </w:p>
        </w:tc>
        <w:tc>
          <w:tcPr>
            <w:tcW w:w="431" w:type="pct"/>
            <w:vAlign w:val="center"/>
          </w:tcPr>
          <w:p w14:paraId="7FA95729"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100</w:t>
            </w:r>
          </w:p>
        </w:tc>
        <w:tc>
          <w:tcPr>
            <w:tcW w:w="815" w:type="pct"/>
            <w:vAlign w:val="center"/>
          </w:tcPr>
          <w:p w14:paraId="1E81CBF0"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24</w:t>
            </w:r>
          </w:p>
        </w:tc>
        <w:tc>
          <w:tcPr>
            <w:tcW w:w="1608" w:type="pct"/>
            <w:vAlign w:val="center"/>
          </w:tcPr>
          <w:p w14:paraId="74797C64"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на должностных лиц подрядных организаций – от 500 (пятисот) до 1000 (одной тысячи) рублей; на подрядные организации (юридические лица) – от 2000 (двух тысяч) до 5000 (пяти тысяч) рублей</w:t>
            </w:r>
          </w:p>
        </w:tc>
      </w:tr>
      <w:tr w:rsidR="000C1501" w:rsidRPr="000C1501" w14:paraId="04C654B5" w14:textId="77777777" w:rsidTr="009E31C7">
        <w:trPr>
          <w:trHeight w:val="38"/>
        </w:trPr>
        <w:tc>
          <w:tcPr>
            <w:tcW w:w="457" w:type="pct"/>
          </w:tcPr>
          <w:p w14:paraId="44C46E04"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3EBD6EB0"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 xml:space="preserve">Переполненные контейнеры для сбора мусора на территории </w:t>
            </w:r>
            <w:r w:rsidR="00042C6F" w:rsidRPr="000C1501">
              <w:rPr>
                <w:rFonts w:eastAsia="Calibri"/>
                <w:sz w:val="18"/>
                <w:szCs w:val="22"/>
                <w:lang w:eastAsia="en-US"/>
              </w:rPr>
              <w:t>Автомобильной Дороги</w:t>
            </w:r>
            <w:r w:rsidRPr="000C1501">
              <w:rPr>
                <w:rFonts w:eastAsia="Calibri"/>
                <w:sz w:val="18"/>
                <w:szCs w:val="22"/>
                <w:lang w:eastAsia="en-US"/>
              </w:rPr>
              <w:t>, в местах их размещения</w:t>
            </w:r>
          </w:p>
        </w:tc>
        <w:tc>
          <w:tcPr>
            <w:tcW w:w="336" w:type="pct"/>
            <w:vAlign w:val="center"/>
          </w:tcPr>
          <w:p w14:paraId="044C2A9C" w14:textId="77777777" w:rsidR="00817BCE" w:rsidRPr="000C1501" w:rsidRDefault="00817BCE">
            <w:pPr>
              <w:autoSpaceDE w:val="0"/>
              <w:autoSpaceDN w:val="0"/>
              <w:adjustRightInd w:val="0"/>
              <w:spacing w:after="0"/>
              <w:jc w:val="center"/>
              <w:outlineLvl w:val="0"/>
              <w:rPr>
                <w:rFonts w:eastAsia="Calibri"/>
                <w:sz w:val="18"/>
                <w:szCs w:val="22"/>
                <w:vertAlign w:val="superscript"/>
                <w:lang w:eastAsia="en-US"/>
              </w:rPr>
            </w:pPr>
            <w:r w:rsidRPr="000C1501">
              <w:rPr>
                <w:rFonts w:eastAsia="Calibri"/>
                <w:sz w:val="18"/>
                <w:szCs w:val="22"/>
                <w:lang w:eastAsia="en-US"/>
              </w:rPr>
              <w:t>-</w:t>
            </w:r>
          </w:p>
        </w:tc>
        <w:tc>
          <w:tcPr>
            <w:tcW w:w="431" w:type="pct"/>
            <w:vAlign w:val="center"/>
          </w:tcPr>
          <w:p w14:paraId="790B5FE3"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446A70AA"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12</w:t>
            </w:r>
          </w:p>
        </w:tc>
        <w:tc>
          <w:tcPr>
            <w:tcW w:w="1608" w:type="pct"/>
            <w:vAlign w:val="center"/>
          </w:tcPr>
          <w:p w14:paraId="4271047F"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500 (пятисот) до 1000 (одной тысячи) рублей; на подрядные организации (юридические лица) – от 2000 (двух тысяч) до 5000 (пяти тысяч) рублей</w:t>
            </w:r>
          </w:p>
        </w:tc>
      </w:tr>
      <w:tr w:rsidR="000C1501" w:rsidRPr="000C1501" w14:paraId="7DB2E538" w14:textId="77777777" w:rsidTr="009E31C7">
        <w:trPr>
          <w:trHeight w:val="38"/>
        </w:trPr>
        <w:tc>
          <w:tcPr>
            <w:tcW w:w="457" w:type="pct"/>
          </w:tcPr>
          <w:p w14:paraId="47AC4BB1"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37E09806"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 xml:space="preserve">Переполненные урны для сбора мусора на территории </w:t>
            </w:r>
            <w:r w:rsidR="00042C6F" w:rsidRPr="000C1501">
              <w:rPr>
                <w:rFonts w:eastAsia="Calibri"/>
                <w:sz w:val="18"/>
                <w:szCs w:val="22"/>
                <w:lang w:eastAsia="en-US"/>
              </w:rPr>
              <w:t>Автомобильной Дороги</w:t>
            </w:r>
            <w:r w:rsidRPr="000C1501">
              <w:rPr>
                <w:rFonts w:eastAsia="Calibri"/>
                <w:sz w:val="18"/>
                <w:szCs w:val="22"/>
                <w:lang w:eastAsia="en-US"/>
              </w:rPr>
              <w:t>, в местах их размещения</w:t>
            </w:r>
          </w:p>
        </w:tc>
        <w:tc>
          <w:tcPr>
            <w:tcW w:w="336" w:type="pct"/>
            <w:vAlign w:val="center"/>
          </w:tcPr>
          <w:p w14:paraId="3E34E609" w14:textId="77777777" w:rsidR="00817BCE" w:rsidRPr="000C1501" w:rsidRDefault="00817BCE">
            <w:pPr>
              <w:autoSpaceDE w:val="0"/>
              <w:autoSpaceDN w:val="0"/>
              <w:adjustRightInd w:val="0"/>
              <w:spacing w:after="0"/>
              <w:jc w:val="center"/>
              <w:outlineLvl w:val="0"/>
              <w:rPr>
                <w:rFonts w:eastAsia="Calibri"/>
                <w:sz w:val="18"/>
                <w:szCs w:val="22"/>
                <w:vertAlign w:val="superscript"/>
                <w:lang w:eastAsia="en-US"/>
              </w:rPr>
            </w:pPr>
            <w:r w:rsidRPr="000C1501">
              <w:rPr>
                <w:rFonts w:eastAsia="Calibri"/>
                <w:sz w:val="18"/>
                <w:szCs w:val="22"/>
                <w:lang w:eastAsia="en-US"/>
              </w:rPr>
              <w:t>-</w:t>
            </w:r>
          </w:p>
        </w:tc>
        <w:tc>
          <w:tcPr>
            <w:tcW w:w="431" w:type="pct"/>
            <w:vAlign w:val="center"/>
          </w:tcPr>
          <w:p w14:paraId="0E69C888"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0B3EB40B"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12</w:t>
            </w:r>
          </w:p>
        </w:tc>
        <w:tc>
          <w:tcPr>
            <w:tcW w:w="1608" w:type="pct"/>
            <w:vAlign w:val="center"/>
          </w:tcPr>
          <w:p w14:paraId="7F8DCB08"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Влечёт наложение штрафа на должностных лиц подрядных организаций – от 500 (пятисот) до 1000 (одной тысячи) рублей; на подрядные организации (юридические лица) – от 2000 (двух тысяч) до 5000 (пяти тысяч) рублей</w:t>
            </w:r>
          </w:p>
        </w:tc>
      </w:tr>
      <w:tr w:rsidR="00817BCE" w:rsidRPr="000C1501" w14:paraId="414781FD" w14:textId="77777777" w:rsidTr="009E31C7">
        <w:trPr>
          <w:trHeight w:val="38"/>
        </w:trPr>
        <w:tc>
          <w:tcPr>
            <w:tcW w:w="457" w:type="pct"/>
          </w:tcPr>
          <w:p w14:paraId="53108429" w14:textId="77777777" w:rsidR="00817BCE" w:rsidRPr="000C1501" w:rsidRDefault="00817BCE" w:rsidP="00916B5E">
            <w:pPr>
              <w:numPr>
                <w:ilvl w:val="0"/>
                <w:numId w:val="84"/>
              </w:numPr>
              <w:spacing w:after="0"/>
              <w:ind w:left="0"/>
              <w:contextualSpacing/>
              <w:jc w:val="left"/>
              <w:rPr>
                <w:rFonts w:eastAsia="Calibri"/>
                <w:sz w:val="18"/>
                <w:szCs w:val="22"/>
                <w:lang w:eastAsia="en-US"/>
              </w:rPr>
            </w:pPr>
          </w:p>
        </w:tc>
        <w:tc>
          <w:tcPr>
            <w:tcW w:w="1353" w:type="pct"/>
          </w:tcPr>
          <w:p w14:paraId="3BAB0B9C" w14:textId="77777777" w:rsidR="00817BCE" w:rsidRPr="000C1501" w:rsidRDefault="00817BCE" w:rsidP="004E36F1">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Не огороженные площадки временного складирования строительных отходов, размещения контейнеров для сбора мусора</w:t>
            </w:r>
          </w:p>
        </w:tc>
        <w:tc>
          <w:tcPr>
            <w:tcW w:w="336" w:type="pct"/>
            <w:vAlign w:val="center"/>
          </w:tcPr>
          <w:p w14:paraId="2BE93D09" w14:textId="77777777" w:rsidR="00817BCE" w:rsidRPr="000C1501" w:rsidRDefault="00817BCE">
            <w:pPr>
              <w:autoSpaceDE w:val="0"/>
              <w:autoSpaceDN w:val="0"/>
              <w:adjustRightInd w:val="0"/>
              <w:spacing w:after="0"/>
              <w:jc w:val="center"/>
              <w:outlineLvl w:val="0"/>
              <w:rPr>
                <w:rFonts w:eastAsia="Calibri"/>
                <w:sz w:val="18"/>
                <w:szCs w:val="22"/>
                <w:vertAlign w:val="superscript"/>
                <w:lang w:eastAsia="en-US"/>
              </w:rPr>
            </w:pPr>
            <w:r w:rsidRPr="000C1501">
              <w:rPr>
                <w:rFonts w:eastAsia="Calibri"/>
                <w:sz w:val="18"/>
                <w:szCs w:val="22"/>
                <w:lang w:eastAsia="en-US"/>
              </w:rPr>
              <w:t>-</w:t>
            </w:r>
          </w:p>
        </w:tc>
        <w:tc>
          <w:tcPr>
            <w:tcW w:w="431" w:type="pct"/>
            <w:vAlign w:val="center"/>
          </w:tcPr>
          <w:p w14:paraId="2DD7422F"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не допускается</w:t>
            </w:r>
          </w:p>
        </w:tc>
        <w:tc>
          <w:tcPr>
            <w:tcW w:w="815" w:type="pct"/>
            <w:vAlign w:val="center"/>
          </w:tcPr>
          <w:p w14:paraId="3612DC97" w14:textId="77777777" w:rsidR="00817BCE" w:rsidRPr="000C1501" w:rsidRDefault="00817BCE">
            <w:pPr>
              <w:autoSpaceDE w:val="0"/>
              <w:autoSpaceDN w:val="0"/>
              <w:adjustRightInd w:val="0"/>
              <w:spacing w:after="0"/>
              <w:jc w:val="center"/>
              <w:outlineLvl w:val="0"/>
              <w:rPr>
                <w:rFonts w:eastAsia="Calibri"/>
                <w:sz w:val="18"/>
                <w:szCs w:val="22"/>
                <w:lang w:eastAsia="en-US"/>
              </w:rPr>
            </w:pPr>
            <w:r w:rsidRPr="000C1501">
              <w:rPr>
                <w:rFonts w:eastAsia="Calibri"/>
                <w:sz w:val="18"/>
                <w:szCs w:val="22"/>
                <w:lang w:eastAsia="en-US"/>
              </w:rPr>
              <w:t>24</w:t>
            </w:r>
          </w:p>
        </w:tc>
        <w:tc>
          <w:tcPr>
            <w:tcW w:w="1608" w:type="pct"/>
            <w:vAlign w:val="center"/>
          </w:tcPr>
          <w:p w14:paraId="0CA56CB1" w14:textId="77777777" w:rsidR="00817BCE" w:rsidRPr="000C1501" w:rsidRDefault="00817BCE">
            <w:pPr>
              <w:autoSpaceDE w:val="0"/>
              <w:autoSpaceDN w:val="0"/>
              <w:adjustRightInd w:val="0"/>
              <w:spacing w:after="0"/>
              <w:jc w:val="left"/>
              <w:outlineLvl w:val="0"/>
              <w:rPr>
                <w:rFonts w:eastAsia="Calibri"/>
                <w:sz w:val="18"/>
                <w:szCs w:val="22"/>
                <w:lang w:eastAsia="en-US"/>
              </w:rPr>
            </w:pPr>
            <w:r w:rsidRPr="000C1501">
              <w:rPr>
                <w:rFonts w:eastAsia="Calibri"/>
                <w:sz w:val="18"/>
                <w:szCs w:val="22"/>
                <w:lang w:eastAsia="en-US"/>
              </w:rPr>
              <w:t xml:space="preserve">Влечёт наложение штрафа на должностных лиц подрядных организаций – от 500 (пятисот) до 1000 (одной тысячи) рублей; на подрядные организации (юридические </w:t>
            </w:r>
            <w:r w:rsidRPr="000C1501">
              <w:rPr>
                <w:rFonts w:eastAsia="Calibri"/>
                <w:sz w:val="18"/>
                <w:szCs w:val="22"/>
                <w:lang w:eastAsia="en-US"/>
              </w:rPr>
              <w:lastRenderedPageBreak/>
              <w:t>лица) – от 2000 (двух тысяч) до 5000 (пяти тысяч) рублей</w:t>
            </w:r>
          </w:p>
        </w:tc>
      </w:tr>
    </w:tbl>
    <w:p w14:paraId="6F52AFE2" w14:textId="77777777" w:rsidR="00817BCE" w:rsidRPr="000C1501" w:rsidRDefault="00817BCE" w:rsidP="004E36F1">
      <w:pPr>
        <w:spacing w:after="0"/>
        <w:jc w:val="right"/>
      </w:pPr>
    </w:p>
    <w:p w14:paraId="52325D4C" w14:textId="77777777" w:rsidR="00817BCE" w:rsidRPr="000C1501" w:rsidRDefault="00817BCE">
      <w:pPr>
        <w:spacing w:after="0"/>
        <w:jc w:val="right"/>
        <w:sectPr w:rsidR="00817BCE" w:rsidRPr="000C1501" w:rsidSect="009E31C7">
          <w:pgSz w:w="16838" w:h="11906" w:orient="landscape"/>
          <w:pgMar w:top="1134" w:right="1134" w:bottom="851" w:left="1134" w:header="720" w:footer="720" w:gutter="0"/>
          <w:cols w:space="720"/>
          <w:titlePg/>
          <w:docGrid w:linePitch="360"/>
        </w:sectPr>
      </w:pPr>
    </w:p>
    <w:p w14:paraId="20627583" w14:textId="16F95AE7" w:rsidR="00A3743D" w:rsidRPr="000C1501" w:rsidRDefault="00A3743D" w:rsidP="00A7437E">
      <w:pPr>
        <w:shd w:val="clear" w:color="auto" w:fill="FFFFFF"/>
        <w:spacing w:after="0"/>
        <w:jc w:val="right"/>
        <w:rPr>
          <w:b/>
          <w:bCs/>
        </w:rPr>
      </w:pPr>
      <w:bookmarkStart w:id="19" w:name="ПРИЛОЖЕНИЕ6_9"/>
      <w:bookmarkEnd w:id="19"/>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w:t>
      </w:r>
      <w:r w:rsidR="00CE3DB5" w:rsidRPr="000C1501">
        <w:rPr>
          <w:b/>
          <w:bCs/>
        </w:rPr>
        <w:t>5</w:t>
      </w:r>
      <w:r w:rsidRPr="000C1501">
        <w:rPr>
          <w:b/>
          <w:bCs/>
        </w:rPr>
        <w:t xml:space="preserve"> к Приложени</w:t>
      </w:r>
      <w:r w:rsidR="00CD33A3" w:rsidRPr="000C1501">
        <w:rPr>
          <w:b/>
          <w:bCs/>
        </w:rPr>
        <w:t>ю</w:t>
      </w:r>
      <w:r w:rsidR="002E5D1B" w:rsidRPr="000C1501">
        <w:rPr>
          <w:b/>
          <w:bCs/>
        </w:rPr>
        <w:t> </w:t>
      </w:r>
      <w:r w:rsidR="00FE7BAA" w:rsidRPr="000C1501">
        <w:rPr>
          <w:b/>
          <w:bCs/>
        </w:rPr>
        <w:t>7</w:t>
      </w:r>
    </w:p>
    <w:p w14:paraId="2CFC4798"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2C712C76" w14:textId="65535A99" w:rsidR="00A3743D" w:rsidRPr="000C1501" w:rsidRDefault="00FE7BAA" w:rsidP="00FE7BAA">
      <w:pPr>
        <w:widowControl w:val="0"/>
        <w:spacing w:after="0"/>
        <w:ind w:firstLine="4820"/>
        <w:jc w:val="right"/>
        <w:rPr>
          <w:b/>
          <w:bCs/>
        </w:rPr>
      </w:pPr>
      <w:r w:rsidRPr="000C1501">
        <w:rPr>
          <w:b/>
          <w:bCs/>
        </w:rPr>
        <w:t xml:space="preserve"> № ___ от «___» ______ 201_ г.</w:t>
      </w:r>
    </w:p>
    <w:p w14:paraId="1C2716CB" w14:textId="77777777" w:rsidR="00916B5E" w:rsidRPr="000C1501" w:rsidRDefault="00916B5E" w:rsidP="00A7437E">
      <w:pPr>
        <w:widowControl w:val="0"/>
        <w:spacing w:after="0"/>
        <w:ind w:firstLine="4820"/>
        <w:jc w:val="right"/>
        <w:rPr>
          <w:b/>
          <w:bCs/>
        </w:rPr>
      </w:pPr>
    </w:p>
    <w:p w14:paraId="22A22F05" w14:textId="77777777" w:rsidR="00916B5E" w:rsidRPr="000C1501" w:rsidRDefault="00916B5E" w:rsidP="00A7437E">
      <w:pPr>
        <w:widowControl w:val="0"/>
        <w:spacing w:after="0"/>
        <w:ind w:firstLine="4820"/>
        <w:jc w:val="right"/>
        <w:rPr>
          <w:b/>
          <w:bCs/>
        </w:rPr>
      </w:pPr>
    </w:p>
    <w:p w14:paraId="0CC3664A" w14:textId="77777777" w:rsidR="00180CAA" w:rsidRPr="000C1501" w:rsidRDefault="00180CAA" w:rsidP="00A7437E">
      <w:pPr>
        <w:spacing w:after="0"/>
        <w:jc w:val="right"/>
        <w:rPr>
          <w:sz w:val="16"/>
          <w:szCs w:val="16"/>
          <w:lang w:eastAsia="en-US"/>
        </w:rPr>
      </w:pPr>
    </w:p>
    <w:p w14:paraId="3F37D9EF" w14:textId="77777777" w:rsidR="00180CAA" w:rsidRPr="000C1501" w:rsidRDefault="00180CAA" w:rsidP="004E36F1">
      <w:pPr>
        <w:keepNext/>
        <w:spacing w:after="0"/>
        <w:jc w:val="left"/>
        <w:outlineLvl w:val="3"/>
      </w:pPr>
      <w:r w:rsidRPr="000C1501">
        <w:t>_____________________</w:t>
      </w:r>
    </w:p>
    <w:p w14:paraId="5CB07060" w14:textId="77777777" w:rsidR="00180CAA" w:rsidRPr="000C1501" w:rsidRDefault="00180CAA">
      <w:pPr>
        <w:spacing w:after="0"/>
        <w:jc w:val="left"/>
      </w:pPr>
      <w:r w:rsidRPr="000C1501">
        <w:t>(Наименование организации)</w:t>
      </w:r>
    </w:p>
    <w:p w14:paraId="77D408CF" w14:textId="77777777" w:rsidR="00180CAA" w:rsidRPr="000C1501" w:rsidRDefault="00180CAA">
      <w:pPr>
        <w:spacing w:after="0"/>
        <w:jc w:val="center"/>
      </w:pPr>
    </w:p>
    <w:p w14:paraId="1C62E9A8" w14:textId="77777777" w:rsidR="00180CAA" w:rsidRPr="000C1501" w:rsidRDefault="00180CAA">
      <w:pPr>
        <w:spacing w:after="0"/>
        <w:jc w:val="center"/>
      </w:pPr>
    </w:p>
    <w:p w14:paraId="19AAA0A2" w14:textId="77777777" w:rsidR="00180CAA" w:rsidRPr="000C1501" w:rsidRDefault="00180CAA">
      <w:pPr>
        <w:spacing w:after="0"/>
        <w:jc w:val="center"/>
        <w:rPr>
          <w:bCs/>
        </w:rPr>
      </w:pPr>
      <w:r w:rsidRPr="000C1501">
        <w:t>ФОРМА</w:t>
      </w:r>
      <w:r w:rsidRPr="000C1501">
        <w:rPr>
          <w:bCs/>
        </w:rPr>
        <w:t xml:space="preserve"> ОБЩЕГО ЖУРНАЛА ВЫПОЛНЕНИЯ РАБОТ ПО СОДЕРЖАНИЮ </w:t>
      </w:r>
      <w:r w:rsidR="00A9568F" w:rsidRPr="000C1501">
        <w:rPr>
          <w:bCs/>
        </w:rPr>
        <w:t>АВТОМОБИЛЬНОЙ ДОРОГИ</w:t>
      </w:r>
    </w:p>
    <w:p w14:paraId="41E12F15" w14:textId="77777777" w:rsidR="00180CAA" w:rsidRPr="000C1501" w:rsidRDefault="00180CAA">
      <w:pPr>
        <w:spacing w:after="0"/>
        <w:jc w:val="center"/>
      </w:pPr>
    </w:p>
    <w:p w14:paraId="76D8165C" w14:textId="77777777" w:rsidR="00180CAA" w:rsidRPr="000C1501" w:rsidRDefault="00180CAA">
      <w:pPr>
        <w:spacing w:after="0"/>
        <w:jc w:val="center"/>
      </w:pPr>
    </w:p>
    <w:p w14:paraId="5ADED08A" w14:textId="77777777" w:rsidR="00180CAA" w:rsidRPr="000C1501" w:rsidRDefault="00180CAA">
      <w:pPr>
        <w:spacing w:after="0"/>
        <w:jc w:val="center"/>
      </w:pPr>
    </w:p>
    <w:p w14:paraId="30F3278F" w14:textId="77777777" w:rsidR="00180CAA" w:rsidRPr="000C1501" w:rsidRDefault="00180CAA">
      <w:pPr>
        <w:spacing w:after="0"/>
        <w:jc w:val="center"/>
      </w:pPr>
    </w:p>
    <w:p w14:paraId="7B41623A" w14:textId="77777777" w:rsidR="00180CAA" w:rsidRPr="000C1501" w:rsidRDefault="00180CAA">
      <w:pPr>
        <w:spacing w:after="0"/>
        <w:jc w:val="center"/>
      </w:pPr>
    </w:p>
    <w:p w14:paraId="16623DA3" w14:textId="77777777" w:rsidR="00180CAA" w:rsidRPr="000C1501" w:rsidRDefault="00180CAA">
      <w:pPr>
        <w:spacing w:after="0"/>
        <w:jc w:val="center"/>
      </w:pPr>
    </w:p>
    <w:p w14:paraId="51E365B7" w14:textId="77777777" w:rsidR="00180CAA" w:rsidRPr="000C1501" w:rsidRDefault="00180CAA">
      <w:pPr>
        <w:spacing w:after="0"/>
        <w:jc w:val="center"/>
        <w:rPr>
          <w:b/>
          <w:bCs/>
        </w:rPr>
      </w:pPr>
      <w:r w:rsidRPr="000C1501">
        <w:rPr>
          <w:b/>
          <w:bCs/>
        </w:rPr>
        <w:t xml:space="preserve">ОБЩИЙ ЖУРНАЛ </w:t>
      </w:r>
    </w:p>
    <w:p w14:paraId="1BC1EC9B" w14:textId="50160A3D" w:rsidR="00180CAA" w:rsidRPr="000C1501" w:rsidRDefault="00180CAA">
      <w:pPr>
        <w:spacing w:after="0"/>
        <w:jc w:val="center"/>
        <w:rPr>
          <w:b/>
          <w:bCs/>
        </w:rPr>
      </w:pPr>
      <w:r w:rsidRPr="000C1501">
        <w:rPr>
          <w:b/>
          <w:bCs/>
        </w:rPr>
        <w:t>РАБОТ ПО СОДЕРЖАНИЮ № ____</w:t>
      </w:r>
    </w:p>
    <w:p w14:paraId="799EC8F4" w14:textId="77777777" w:rsidR="00180CAA" w:rsidRPr="000C1501" w:rsidRDefault="00180CAA">
      <w:pPr>
        <w:spacing w:after="0"/>
        <w:jc w:val="center"/>
      </w:pPr>
    </w:p>
    <w:p w14:paraId="5B901FE4" w14:textId="77777777" w:rsidR="00180CAA" w:rsidRPr="000C1501" w:rsidRDefault="00180CAA">
      <w:pPr>
        <w:spacing w:after="0"/>
        <w:jc w:val="center"/>
      </w:pPr>
      <w:r w:rsidRPr="000C1501">
        <w:t>_________________________________________</w:t>
      </w:r>
    </w:p>
    <w:p w14:paraId="4324535B" w14:textId="77777777" w:rsidR="00180CAA" w:rsidRPr="000C1501" w:rsidRDefault="00180CAA">
      <w:pPr>
        <w:spacing w:after="0"/>
        <w:jc w:val="center"/>
      </w:pPr>
      <w:r w:rsidRPr="000C1501">
        <w:t>_________________________________________</w:t>
      </w:r>
    </w:p>
    <w:p w14:paraId="639EA89E" w14:textId="77777777" w:rsidR="00180CAA" w:rsidRPr="000C1501" w:rsidRDefault="00180CAA">
      <w:pPr>
        <w:spacing w:after="0"/>
        <w:jc w:val="center"/>
      </w:pPr>
      <w:r w:rsidRPr="000C1501">
        <w:t>_________________________________________</w:t>
      </w:r>
    </w:p>
    <w:p w14:paraId="58B79814" w14:textId="77777777" w:rsidR="00180CAA" w:rsidRPr="000C1501" w:rsidRDefault="00180CAA">
      <w:pPr>
        <w:spacing w:after="0"/>
        <w:jc w:val="center"/>
      </w:pPr>
    </w:p>
    <w:p w14:paraId="16521993" w14:textId="77777777" w:rsidR="00180CAA" w:rsidRPr="000C1501" w:rsidRDefault="00180CAA">
      <w:pPr>
        <w:spacing w:after="0"/>
        <w:jc w:val="right"/>
      </w:pPr>
    </w:p>
    <w:p w14:paraId="66ABDBDD" w14:textId="77777777" w:rsidR="00180CAA" w:rsidRPr="000C1501" w:rsidRDefault="00180CAA">
      <w:pPr>
        <w:spacing w:after="0"/>
        <w:jc w:val="right"/>
      </w:pPr>
    </w:p>
    <w:p w14:paraId="6A1EA7B7" w14:textId="77777777" w:rsidR="00180CAA" w:rsidRPr="000C1501" w:rsidRDefault="00180CAA">
      <w:pPr>
        <w:spacing w:after="0"/>
        <w:jc w:val="right"/>
      </w:pPr>
    </w:p>
    <w:p w14:paraId="3515100B" w14:textId="77777777" w:rsidR="00180CAA" w:rsidRPr="000C1501" w:rsidRDefault="00180CAA">
      <w:pPr>
        <w:spacing w:after="0"/>
        <w:jc w:val="right"/>
      </w:pPr>
    </w:p>
    <w:p w14:paraId="04153371" w14:textId="77777777" w:rsidR="00180CAA" w:rsidRPr="000C1501" w:rsidRDefault="00180CAA">
      <w:pPr>
        <w:spacing w:after="0"/>
        <w:jc w:val="right"/>
      </w:pPr>
    </w:p>
    <w:p w14:paraId="3C63276E" w14:textId="77777777" w:rsidR="00180CAA" w:rsidRPr="000C1501" w:rsidRDefault="00180CAA">
      <w:pPr>
        <w:spacing w:after="0"/>
        <w:jc w:val="right"/>
      </w:pPr>
    </w:p>
    <w:p w14:paraId="42EC7556" w14:textId="77777777" w:rsidR="00180CAA" w:rsidRPr="000C1501" w:rsidRDefault="00180CAA">
      <w:pPr>
        <w:spacing w:after="0"/>
        <w:jc w:val="right"/>
      </w:pPr>
    </w:p>
    <w:p w14:paraId="045E3DEF" w14:textId="77777777" w:rsidR="00180CAA" w:rsidRPr="000C1501" w:rsidRDefault="00180CAA">
      <w:pPr>
        <w:spacing w:after="0"/>
        <w:jc w:val="right"/>
      </w:pPr>
      <w:r w:rsidRPr="000C1501">
        <w:t>Начат «_____» __________________ 20___ г.</w:t>
      </w:r>
    </w:p>
    <w:p w14:paraId="2E7ABD90" w14:textId="77777777" w:rsidR="00180CAA" w:rsidRPr="000C1501" w:rsidRDefault="00180CAA">
      <w:pPr>
        <w:spacing w:after="0"/>
        <w:jc w:val="right"/>
      </w:pPr>
      <w:r w:rsidRPr="000C1501">
        <w:t>Окончен «_____» __________________ 20___ г.</w:t>
      </w:r>
    </w:p>
    <w:p w14:paraId="35C6F895" w14:textId="77777777" w:rsidR="00180CAA" w:rsidRPr="000C1501" w:rsidRDefault="00180CAA">
      <w:pPr>
        <w:spacing w:after="0"/>
        <w:jc w:val="right"/>
      </w:pPr>
    </w:p>
    <w:p w14:paraId="2D3B399B" w14:textId="77777777" w:rsidR="00180CAA" w:rsidRPr="000C1501" w:rsidRDefault="00180CAA">
      <w:pPr>
        <w:spacing w:after="0"/>
        <w:jc w:val="left"/>
      </w:pPr>
      <w:r w:rsidRPr="000C1501">
        <w:t>Ответственный</w:t>
      </w:r>
    </w:p>
    <w:p w14:paraId="541DC21A" w14:textId="77777777" w:rsidR="00180CAA" w:rsidRPr="000C1501" w:rsidRDefault="00180CAA">
      <w:pPr>
        <w:spacing w:after="0"/>
        <w:jc w:val="left"/>
      </w:pPr>
      <w:r w:rsidRPr="000C1501">
        <w:t>за ведение журнала</w:t>
      </w:r>
    </w:p>
    <w:p w14:paraId="14AC54A3" w14:textId="77777777" w:rsidR="00180CAA" w:rsidRPr="000C1501" w:rsidRDefault="00180CAA">
      <w:pPr>
        <w:spacing w:after="0"/>
        <w:jc w:val="left"/>
      </w:pPr>
    </w:p>
    <w:p w14:paraId="3237A7FD" w14:textId="77777777" w:rsidR="00180CAA" w:rsidRPr="000C1501" w:rsidRDefault="00180CAA">
      <w:pPr>
        <w:spacing w:after="0"/>
        <w:jc w:val="left"/>
      </w:pPr>
      <w:r w:rsidRPr="000C1501">
        <w:t xml:space="preserve">                                                                                         В журнале прошито</w:t>
      </w:r>
    </w:p>
    <w:p w14:paraId="1C346649" w14:textId="77777777" w:rsidR="00180CAA" w:rsidRPr="000C1501" w:rsidRDefault="00180CAA">
      <w:pPr>
        <w:spacing w:after="0"/>
        <w:jc w:val="left"/>
      </w:pPr>
      <w:r w:rsidRPr="000C1501">
        <w:t xml:space="preserve">                                                                                         и пронумеровано _________ стр.</w:t>
      </w:r>
    </w:p>
    <w:p w14:paraId="2144BC0A" w14:textId="77777777" w:rsidR="00180CAA" w:rsidRPr="000C1501" w:rsidRDefault="00180CAA">
      <w:pPr>
        <w:spacing w:after="0"/>
        <w:jc w:val="left"/>
      </w:pPr>
      <w:r w:rsidRPr="000C1501">
        <w:t xml:space="preserve">        (должность)</w:t>
      </w:r>
    </w:p>
    <w:p w14:paraId="64EE83FA" w14:textId="77777777" w:rsidR="00180CAA" w:rsidRPr="000C1501" w:rsidRDefault="00180CAA">
      <w:pPr>
        <w:spacing w:after="0"/>
        <w:jc w:val="left"/>
      </w:pPr>
      <w:r w:rsidRPr="000C1501">
        <w:t>___________________</w:t>
      </w:r>
    </w:p>
    <w:p w14:paraId="2D49FE70" w14:textId="77777777" w:rsidR="00180CAA" w:rsidRPr="000C1501" w:rsidRDefault="00180CAA">
      <w:pPr>
        <w:spacing w:after="0"/>
        <w:ind w:firstLine="360"/>
        <w:jc w:val="left"/>
      </w:pPr>
      <w:r w:rsidRPr="000C1501">
        <w:t>(подпись)                                                                                     М. П.</w:t>
      </w:r>
    </w:p>
    <w:p w14:paraId="0AB2E8C1" w14:textId="77777777" w:rsidR="00180CAA" w:rsidRPr="000C1501" w:rsidRDefault="00180CAA">
      <w:pPr>
        <w:spacing w:after="0"/>
        <w:jc w:val="left"/>
      </w:pPr>
    </w:p>
    <w:p w14:paraId="0C97F455" w14:textId="77777777" w:rsidR="00180CAA" w:rsidRPr="000C1501" w:rsidRDefault="00180CAA">
      <w:pPr>
        <w:spacing w:after="0"/>
        <w:jc w:val="right"/>
      </w:pPr>
    </w:p>
    <w:p w14:paraId="3C85078B" w14:textId="77777777" w:rsidR="00180CAA" w:rsidRPr="000C1501" w:rsidRDefault="00180CAA">
      <w:pPr>
        <w:spacing w:after="0"/>
        <w:jc w:val="right"/>
      </w:pPr>
    </w:p>
    <w:p w14:paraId="412210A6" w14:textId="77777777" w:rsidR="00FE7BAA" w:rsidRPr="000C1501" w:rsidRDefault="00FE7BAA">
      <w:pPr>
        <w:spacing w:after="0"/>
        <w:jc w:val="right"/>
      </w:pPr>
    </w:p>
    <w:p w14:paraId="52E58AF8" w14:textId="77777777" w:rsidR="00FE7BAA" w:rsidRPr="000C1501" w:rsidRDefault="00FE7BAA">
      <w:pPr>
        <w:spacing w:after="0"/>
        <w:jc w:val="right"/>
      </w:pPr>
    </w:p>
    <w:p w14:paraId="4B111DB1" w14:textId="77777777" w:rsidR="00FE7BAA" w:rsidRPr="000C1501" w:rsidRDefault="00FE7BAA">
      <w:pPr>
        <w:spacing w:after="0"/>
        <w:jc w:val="right"/>
      </w:pPr>
    </w:p>
    <w:p w14:paraId="6AACE1B8" w14:textId="77777777" w:rsidR="00FE7BAA" w:rsidRPr="000C1501" w:rsidRDefault="00FE7BAA">
      <w:pPr>
        <w:spacing w:after="0"/>
        <w:jc w:val="right"/>
      </w:pPr>
    </w:p>
    <w:p w14:paraId="055C488F" w14:textId="77777777" w:rsidR="00FE7BAA" w:rsidRPr="000C1501" w:rsidRDefault="00FE7BAA">
      <w:pPr>
        <w:spacing w:after="0"/>
        <w:jc w:val="right"/>
      </w:pPr>
    </w:p>
    <w:p w14:paraId="40583AF7" w14:textId="77777777" w:rsidR="00FE7BAA" w:rsidRPr="000C1501" w:rsidRDefault="00FE7BAA">
      <w:pPr>
        <w:spacing w:after="0"/>
        <w:jc w:val="right"/>
      </w:pPr>
    </w:p>
    <w:p w14:paraId="567F2ED8" w14:textId="77777777" w:rsidR="00180CAA" w:rsidRPr="000C1501" w:rsidRDefault="00180CAA">
      <w:pPr>
        <w:spacing w:after="0"/>
        <w:jc w:val="right"/>
      </w:pPr>
      <w:r w:rsidRPr="000C1501">
        <w:t>Форма Ф-1</w:t>
      </w:r>
    </w:p>
    <w:p w14:paraId="6834FC04" w14:textId="77777777" w:rsidR="00180CAA" w:rsidRPr="000C1501" w:rsidRDefault="00180CAA">
      <w:pPr>
        <w:spacing w:after="0"/>
        <w:jc w:val="right"/>
      </w:pPr>
    </w:p>
    <w:p w14:paraId="53B526B4" w14:textId="77777777" w:rsidR="00180CAA" w:rsidRPr="000C1501" w:rsidRDefault="00180CAA">
      <w:pPr>
        <w:spacing w:after="0"/>
        <w:jc w:val="left"/>
      </w:pPr>
      <w:r w:rsidRPr="000C1501">
        <w:t xml:space="preserve">Содержание </w:t>
      </w:r>
      <w:r w:rsidR="00042C6F" w:rsidRPr="000C1501">
        <w:t>Автомобильной Дороги</w:t>
      </w:r>
      <w:r w:rsidRPr="000C1501">
        <w:t>: ______________________________________________________________________________________________________________________________________________________________________________________________________________________________________________________</w:t>
      </w:r>
    </w:p>
    <w:p w14:paraId="679AADE4" w14:textId="77777777" w:rsidR="00180CAA" w:rsidRPr="000C1501" w:rsidRDefault="00180CAA">
      <w:pPr>
        <w:spacing w:after="0"/>
        <w:jc w:val="left"/>
      </w:pPr>
    </w:p>
    <w:p w14:paraId="340DF040" w14:textId="77777777" w:rsidR="00180CAA" w:rsidRPr="000C1501" w:rsidRDefault="00180CAA">
      <w:pPr>
        <w:spacing w:after="0"/>
        <w:jc w:val="left"/>
      </w:pPr>
      <w:r w:rsidRPr="000C1501">
        <w:t xml:space="preserve">Должность, фамилия, имя, отчество ответственного за выполнение работ на </w:t>
      </w:r>
      <w:r w:rsidR="00042C6F" w:rsidRPr="000C1501">
        <w:t>Автомобильной Дороге</w:t>
      </w:r>
      <w:r w:rsidRPr="000C1501">
        <w:t xml:space="preserve"> и ведение общего журнала работ по содержанию </w:t>
      </w:r>
      <w:r w:rsidR="00042C6F" w:rsidRPr="000C1501">
        <w:t>Автомобильной Дороги</w:t>
      </w:r>
      <w:r w:rsidRPr="000C1501">
        <w:t xml:space="preserve"> (прораб, начальник участка, мастер) __________________________________________________________________________________</w:t>
      </w:r>
    </w:p>
    <w:p w14:paraId="15C69AB9" w14:textId="77777777" w:rsidR="00180CAA" w:rsidRPr="000C1501" w:rsidRDefault="00180CAA">
      <w:pPr>
        <w:spacing w:after="0"/>
        <w:jc w:val="center"/>
      </w:pPr>
      <w:r w:rsidRPr="000C1501">
        <w:t>(Ф. И. О.)                                             (подпись)</w:t>
      </w:r>
    </w:p>
    <w:p w14:paraId="7F2A6C04" w14:textId="77777777" w:rsidR="00180CAA" w:rsidRPr="000C1501" w:rsidRDefault="00180CAA">
      <w:pPr>
        <w:spacing w:after="0"/>
        <w:jc w:val="center"/>
      </w:pPr>
    </w:p>
    <w:p w14:paraId="197EDA3B" w14:textId="64EF3076" w:rsidR="00180CAA" w:rsidRPr="000C1501" w:rsidRDefault="00180CAA">
      <w:pPr>
        <w:spacing w:after="0"/>
        <w:jc w:val="center"/>
      </w:pPr>
      <w:r w:rsidRPr="000C1501">
        <w:t>Заказчик, должность, фамилия, имя, отчество руководителя _________________________________________________________________________________</w:t>
      </w:r>
    </w:p>
    <w:p w14:paraId="3286B7D1" w14:textId="77777777" w:rsidR="00180CAA" w:rsidRPr="000C1501" w:rsidRDefault="00180CAA">
      <w:pPr>
        <w:spacing w:after="0"/>
        <w:jc w:val="center"/>
      </w:pPr>
      <w:r w:rsidRPr="000C1501">
        <w:t>(Ф. И. О.)                                             (подпись)</w:t>
      </w:r>
    </w:p>
    <w:p w14:paraId="7546911C" w14:textId="77777777" w:rsidR="00180CAA" w:rsidRPr="000C1501" w:rsidRDefault="00180CAA">
      <w:pPr>
        <w:spacing w:after="0"/>
        <w:jc w:val="left"/>
      </w:pPr>
    </w:p>
    <w:p w14:paraId="2F39C440" w14:textId="77777777" w:rsidR="00180CAA" w:rsidRPr="000C1501" w:rsidRDefault="00180CAA">
      <w:pPr>
        <w:spacing w:after="0"/>
        <w:jc w:val="left"/>
      </w:pPr>
      <w:r w:rsidRPr="000C1501">
        <w:t>Инженерная организация, должность, фамилия, имя, отчество руководителя __________________________________________________________________________________</w:t>
      </w:r>
    </w:p>
    <w:p w14:paraId="562AA670" w14:textId="77777777" w:rsidR="00180CAA" w:rsidRPr="000C1501" w:rsidRDefault="00180CAA">
      <w:pPr>
        <w:spacing w:after="0"/>
        <w:jc w:val="center"/>
      </w:pPr>
      <w:r w:rsidRPr="000C1501">
        <w:t>(Ф. И. О.)                                             (подпись)</w:t>
      </w:r>
    </w:p>
    <w:p w14:paraId="3D3FF2B3" w14:textId="77777777" w:rsidR="00180CAA" w:rsidRPr="000C1501" w:rsidRDefault="00180CAA">
      <w:pPr>
        <w:spacing w:after="0"/>
        <w:ind w:firstLine="4860"/>
        <w:jc w:val="center"/>
      </w:pPr>
    </w:p>
    <w:p w14:paraId="594E98F7" w14:textId="77777777" w:rsidR="00180CAA" w:rsidRPr="000C1501" w:rsidRDefault="00180CAA">
      <w:pPr>
        <w:spacing w:after="0"/>
        <w:ind w:firstLine="4860"/>
        <w:jc w:val="center"/>
      </w:pPr>
    </w:p>
    <w:p w14:paraId="374F10B3" w14:textId="77777777" w:rsidR="00180CAA" w:rsidRPr="000C1501" w:rsidRDefault="00180CAA">
      <w:pPr>
        <w:spacing w:after="0"/>
        <w:ind w:firstLine="4860"/>
        <w:jc w:val="center"/>
      </w:pPr>
    </w:p>
    <w:p w14:paraId="6F407C1D" w14:textId="77777777" w:rsidR="00180CAA" w:rsidRPr="000C1501" w:rsidRDefault="00180CAA">
      <w:pPr>
        <w:spacing w:after="0"/>
        <w:ind w:firstLine="4860"/>
        <w:jc w:val="center"/>
      </w:pPr>
    </w:p>
    <w:p w14:paraId="17E6639E" w14:textId="77777777" w:rsidR="00180CAA" w:rsidRPr="000C1501" w:rsidRDefault="00180CAA">
      <w:pPr>
        <w:spacing w:after="0"/>
        <w:jc w:val="left"/>
      </w:pPr>
    </w:p>
    <w:p w14:paraId="7C885A45" w14:textId="77777777" w:rsidR="00180CAA" w:rsidRPr="000C1501" w:rsidRDefault="00180CAA">
      <w:pPr>
        <w:spacing w:after="0"/>
        <w:jc w:val="left"/>
      </w:pPr>
    </w:p>
    <w:p w14:paraId="15FBF9E9" w14:textId="77777777" w:rsidR="00180CAA" w:rsidRPr="000C1501" w:rsidRDefault="00180CAA">
      <w:pPr>
        <w:spacing w:after="0"/>
        <w:jc w:val="left"/>
      </w:pPr>
    </w:p>
    <w:p w14:paraId="7EAF2865" w14:textId="77777777" w:rsidR="00180CAA" w:rsidRPr="000C1501" w:rsidRDefault="00180CAA">
      <w:pPr>
        <w:spacing w:after="0"/>
        <w:jc w:val="left"/>
      </w:pPr>
    </w:p>
    <w:p w14:paraId="20ADB935" w14:textId="77777777" w:rsidR="00180CAA" w:rsidRPr="000C1501" w:rsidRDefault="00180CAA">
      <w:pPr>
        <w:spacing w:after="0"/>
        <w:jc w:val="left"/>
      </w:pPr>
    </w:p>
    <w:p w14:paraId="43A6EC50" w14:textId="77777777" w:rsidR="00180CAA" w:rsidRPr="000C1501" w:rsidRDefault="00180CAA">
      <w:pPr>
        <w:spacing w:after="0"/>
        <w:jc w:val="left"/>
      </w:pPr>
    </w:p>
    <w:p w14:paraId="75C48C88" w14:textId="77777777" w:rsidR="00180CAA" w:rsidRPr="000C1501" w:rsidRDefault="00180CAA">
      <w:pPr>
        <w:spacing w:after="0"/>
        <w:jc w:val="left"/>
      </w:pPr>
      <w:r w:rsidRPr="000C1501">
        <w:t>Начало работ:</w:t>
      </w:r>
    </w:p>
    <w:p w14:paraId="10502496" w14:textId="77777777" w:rsidR="00180CAA" w:rsidRPr="000C1501" w:rsidRDefault="00180CAA">
      <w:pPr>
        <w:spacing w:after="0"/>
        <w:jc w:val="left"/>
      </w:pPr>
      <w:r w:rsidRPr="000C1501">
        <w:t xml:space="preserve">  ___________________________</w:t>
      </w:r>
    </w:p>
    <w:p w14:paraId="6D98469C" w14:textId="77777777" w:rsidR="00180CAA" w:rsidRPr="000C1501" w:rsidRDefault="00180CAA">
      <w:pPr>
        <w:spacing w:after="0"/>
        <w:jc w:val="left"/>
      </w:pPr>
      <w:r w:rsidRPr="000C1501">
        <w:t xml:space="preserve">Окончание работ </w:t>
      </w:r>
    </w:p>
    <w:p w14:paraId="05D9D0C0" w14:textId="77777777" w:rsidR="00180CAA" w:rsidRPr="000C1501" w:rsidRDefault="00180CAA">
      <w:pPr>
        <w:spacing w:after="0"/>
        <w:jc w:val="left"/>
      </w:pPr>
      <w:r w:rsidRPr="000C1501">
        <w:t>______________________________</w:t>
      </w:r>
    </w:p>
    <w:p w14:paraId="102A15D1" w14:textId="77777777" w:rsidR="00180CAA" w:rsidRPr="000C1501" w:rsidRDefault="00180CAA">
      <w:pPr>
        <w:spacing w:after="0"/>
        <w:jc w:val="left"/>
      </w:pPr>
    </w:p>
    <w:p w14:paraId="3993B204" w14:textId="77777777" w:rsidR="00180CAA" w:rsidRPr="000C1501" w:rsidRDefault="00180CAA">
      <w:pPr>
        <w:spacing w:after="0"/>
        <w:jc w:val="left"/>
      </w:pPr>
    </w:p>
    <w:p w14:paraId="72211B0B" w14:textId="77777777" w:rsidR="00180CAA" w:rsidRPr="000C1501" w:rsidRDefault="00180CAA">
      <w:pPr>
        <w:spacing w:after="0"/>
        <w:jc w:val="left"/>
      </w:pPr>
    </w:p>
    <w:p w14:paraId="7B175BCB" w14:textId="77777777" w:rsidR="00180CAA" w:rsidRPr="000C1501" w:rsidRDefault="00180CAA">
      <w:pPr>
        <w:spacing w:after="0"/>
        <w:jc w:val="left"/>
      </w:pPr>
    </w:p>
    <w:p w14:paraId="4A29830A" w14:textId="77777777" w:rsidR="00180CAA" w:rsidRPr="000C1501" w:rsidRDefault="00180CAA">
      <w:pPr>
        <w:spacing w:after="0"/>
        <w:jc w:val="left"/>
      </w:pPr>
    </w:p>
    <w:p w14:paraId="3595000F" w14:textId="77777777" w:rsidR="00180CAA" w:rsidRPr="000C1501" w:rsidRDefault="00180CAA">
      <w:pPr>
        <w:spacing w:after="0"/>
        <w:jc w:val="left"/>
      </w:pPr>
    </w:p>
    <w:p w14:paraId="303008BB" w14:textId="77777777" w:rsidR="00180CAA" w:rsidRPr="000C1501" w:rsidRDefault="00180CAA">
      <w:pPr>
        <w:spacing w:after="0"/>
        <w:jc w:val="left"/>
      </w:pPr>
    </w:p>
    <w:p w14:paraId="3DCBBA23" w14:textId="77777777" w:rsidR="00180CAA" w:rsidRPr="000C1501" w:rsidRDefault="00180CAA">
      <w:pPr>
        <w:spacing w:after="0"/>
        <w:jc w:val="left"/>
      </w:pPr>
    </w:p>
    <w:p w14:paraId="4BB0A023" w14:textId="77777777" w:rsidR="00180CAA" w:rsidRPr="000C1501" w:rsidRDefault="00180CAA">
      <w:pPr>
        <w:spacing w:after="0"/>
        <w:jc w:val="left"/>
      </w:pPr>
    </w:p>
    <w:p w14:paraId="51FC4D3C" w14:textId="77777777" w:rsidR="00180CAA" w:rsidRPr="000C1501" w:rsidRDefault="00180CAA">
      <w:pPr>
        <w:spacing w:after="0"/>
        <w:jc w:val="left"/>
      </w:pPr>
    </w:p>
    <w:p w14:paraId="572BCD90" w14:textId="77777777" w:rsidR="00180CAA" w:rsidRPr="000C1501" w:rsidRDefault="00180CAA">
      <w:pPr>
        <w:spacing w:after="0"/>
        <w:jc w:val="left"/>
      </w:pPr>
    </w:p>
    <w:p w14:paraId="4679F430" w14:textId="77777777" w:rsidR="00180CAA" w:rsidRPr="000C1501" w:rsidRDefault="00180CAA">
      <w:pPr>
        <w:spacing w:after="0"/>
        <w:jc w:val="left"/>
      </w:pPr>
    </w:p>
    <w:p w14:paraId="4F99BE56" w14:textId="77777777" w:rsidR="00180CAA" w:rsidRPr="000C1501" w:rsidRDefault="00180CAA">
      <w:pPr>
        <w:spacing w:after="0"/>
        <w:jc w:val="left"/>
      </w:pPr>
    </w:p>
    <w:p w14:paraId="5827CE78" w14:textId="77777777" w:rsidR="00180CAA" w:rsidRPr="000C1501" w:rsidRDefault="00180CAA">
      <w:pPr>
        <w:spacing w:after="0"/>
        <w:jc w:val="left"/>
      </w:pPr>
    </w:p>
    <w:p w14:paraId="0A28BAA6" w14:textId="77777777" w:rsidR="00180CAA" w:rsidRPr="000C1501" w:rsidRDefault="00180CAA">
      <w:pPr>
        <w:spacing w:after="0"/>
        <w:jc w:val="left"/>
      </w:pPr>
    </w:p>
    <w:p w14:paraId="578D18BE" w14:textId="77777777" w:rsidR="00180CAA" w:rsidRPr="000C1501" w:rsidRDefault="00180CAA">
      <w:pPr>
        <w:spacing w:after="0"/>
        <w:jc w:val="left"/>
      </w:pPr>
    </w:p>
    <w:p w14:paraId="5AFB11D4" w14:textId="77777777" w:rsidR="00180CAA" w:rsidRPr="000C1501" w:rsidRDefault="00180CAA">
      <w:pPr>
        <w:spacing w:after="0"/>
        <w:jc w:val="left"/>
      </w:pPr>
    </w:p>
    <w:p w14:paraId="6CE7E5ED" w14:textId="77777777" w:rsidR="00180CAA" w:rsidRPr="000C1501" w:rsidRDefault="00180CAA">
      <w:pPr>
        <w:spacing w:after="0"/>
        <w:jc w:val="left"/>
      </w:pPr>
    </w:p>
    <w:p w14:paraId="176CB53A" w14:textId="77777777" w:rsidR="00180CAA" w:rsidRPr="000C1501" w:rsidRDefault="00180CAA">
      <w:pPr>
        <w:spacing w:after="0"/>
        <w:jc w:val="left"/>
      </w:pPr>
    </w:p>
    <w:p w14:paraId="40713CED" w14:textId="77777777" w:rsidR="00180CAA" w:rsidRPr="000C1501" w:rsidRDefault="00180CAA">
      <w:pPr>
        <w:spacing w:after="0"/>
        <w:jc w:val="left"/>
      </w:pPr>
    </w:p>
    <w:p w14:paraId="533B152E" w14:textId="77777777" w:rsidR="00180CAA" w:rsidRPr="000C1501" w:rsidRDefault="00180CAA">
      <w:pPr>
        <w:spacing w:after="0"/>
        <w:jc w:val="left"/>
      </w:pPr>
    </w:p>
    <w:p w14:paraId="1CA871AF" w14:textId="77777777" w:rsidR="00180CAA" w:rsidRPr="000C1501" w:rsidRDefault="00180CAA">
      <w:pPr>
        <w:spacing w:after="0"/>
        <w:jc w:val="left"/>
      </w:pPr>
      <w:r w:rsidRPr="000C1501">
        <w:t>В журнале № _______ пронумеровано и прошнуровано _____________ страниц</w:t>
      </w:r>
    </w:p>
    <w:p w14:paraId="051E169A" w14:textId="77777777" w:rsidR="00180CAA" w:rsidRPr="000C1501" w:rsidRDefault="00180CAA">
      <w:pPr>
        <w:spacing w:after="0"/>
        <w:jc w:val="left"/>
      </w:pPr>
      <w:r w:rsidRPr="000C1501">
        <w:t xml:space="preserve">Руководитель подрядной организации _________________________________________________ </w:t>
      </w:r>
    </w:p>
    <w:p w14:paraId="6E55C51E" w14:textId="77777777" w:rsidR="00180CAA" w:rsidRPr="000C1501" w:rsidRDefault="00180CAA" w:rsidP="00A7437E">
      <w:pPr>
        <w:spacing w:after="0"/>
        <w:ind w:firstLine="720"/>
        <w:jc w:val="left"/>
      </w:pPr>
      <w:r w:rsidRPr="000C1501">
        <w:t>(Ф. И. О.)                               (подпись)</w:t>
      </w:r>
    </w:p>
    <w:p w14:paraId="6B78126C" w14:textId="77777777" w:rsidR="00180CAA" w:rsidRPr="000C1501" w:rsidRDefault="00180CAA" w:rsidP="004E36F1">
      <w:pPr>
        <w:spacing w:after="0"/>
        <w:jc w:val="left"/>
      </w:pPr>
      <w:r w:rsidRPr="000C1501">
        <w:t>________________________</w:t>
      </w:r>
    </w:p>
    <w:p w14:paraId="7867A341" w14:textId="77777777" w:rsidR="00180CAA" w:rsidRPr="000C1501" w:rsidRDefault="00180CAA">
      <w:pPr>
        <w:spacing w:after="0"/>
        <w:ind w:firstLine="357"/>
        <w:jc w:val="left"/>
      </w:pPr>
      <w:r w:rsidRPr="000C1501">
        <w:t>(дата выдачи, печать)</w:t>
      </w:r>
    </w:p>
    <w:p w14:paraId="3AEEF5B7" w14:textId="77777777" w:rsidR="00180CAA" w:rsidRPr="000C1501" w:rsidRDefault="00180CAA">
      <w:pPr>
        <w:spacing w:after="0"/>
        <w:jc w:val="left"/>
      </w:pPr>
      <w:r w:rsidRPr="000C1501">
        <w:t xml:space="preserve">Основные показатели </w:t>
      </w:r>
      <w:r w:rsidR="00042C6F" w:rsidRPr="000C1501">
        <w:t>Автомобильной Дороги</w:t>
      </w:r>
      <w:r w:rsidRPr="000C1501">
        <w:t xml:space="preserve"> (протяженность, технические характеристики) </w:t>
      </w:r>
    </w:p>
    <w:p w14:paraId="7C55461E" w14:textId="77777777" w:rsidR="00180CAA" w:rsidRPr="000C1501" w:rsidRDefault="00180CAA">
      <w:pPr>
        <w:spacing w:after="0"/>
        <w:jc w:val="left"/>
      </w:pPr>
      <w:r w:rsidRPr="000C1501">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14:paraId="6E6FE887" w14:textId="77777777" w:rsidR="00180CAA" w:rsidRPr="000C1501" w:rsidRDefault="00180CAA">
      <w:pPr>
        <w:spacing w:after="0"/>
        <w:jc w:val="left"/>
      </w:pPr>
    </w:p>
    <w:p w14:paraId="56387828" w14:textId="77777777" w:rsidR="00180CAA" w:rsidRPr="000C1501" w:rsidRDefault="00180CAA">
      <w:pPr>
        <w:spacing w:after="0"/>
        <w:jc w:val="left"/>
      </w:pPr>
      <w:r w:rsidRPr="000C1501">
        <w:t xml:space="preserve">Стоимость работ  по </w:t>
      </w:r>
      <w:r w:rsidR="00A9568F" w:rsidRPr="000C1501">
        <w:t>Соглашению</w:t>
      </w:r>
    </w:p>
    <w:p w14:paraId="4F666CC6" w14:textId="77777777" w:rsidR="00180CAA" w:rsidRPr="000C1501" w:rsidRDefault="00180CAA">
      <w:pPr>
        <w:spacing w:after="0"/>
        <w:jc w:val="left"/>
      </w:pPr>
      <w:r w:rsidRPr="000C1501">
        <w:t>__________________________________________________________________________________</w:t>
      </w:r>
    </w:p>
    <w:p w14:paraId="2767C465" w14:textId="77777777" w:rsidR="00180CAA" w:rsidRPr="000C1501" w:rsidRDefault="00180CAA">
      <w:pPr>
        <w:spacing w:after="0"/>
        <w:jc w:val="left"/>
      </w:pPr>
    </w:p>
    <w:p w14:paraId="52E60FB6" w14:textId="77777777" w:rsidR="00180CAA" w:rsidRPr="000C1501" w:rsidRDefault="00180CAA">
      <w:pPr>
        <w:spacing w:after="0"/>
        <w:jc w:val="left"/>
      </w:pPr>
      <w:r w:rsidRPr="000C1501">
        <w:t xml:space="preserve">Субподрядные организации и выполняемые ими работы _________________________________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w:t>
      </w:r>
    </w:p>
    <w:p w14:paraId="5EF59BB9" w14:textId="77777777" w:rsidR="00180CAA" w:rsidRPr="000C1501" w:rsidRDefault="00180CAA">
      <w:pPr>
        <w:spacing w:after="0"/>
        <w:jc w:val="left"/>
      </w:pPr>
    </w:p>
    <w:p w14:paraId="0F63E38C" w14:textId="77777777" w:rsidR="00180CAA" w:rsidRPr="000C1501" w:rsidRDefault="00180CAA">
      <w:pPr>
        <w:spacing w:after="0"/>
        <w:jc w:val="right"/>
      </w:pPr>
    </w:p>
    <w:p w14:paraId="061D3573" w14:textId="77777777" w:rsidR="00180CAA" w:rsidRPr="000C1501" w:rsidRDefault="00180CAA">
      <w:pPr>
        <w:spacing w:after="0"/>
        <w:jc w:val="right"/>
      </w:pPr>
      <w:r w:rsidRPr="000C1501">
        <w:br w:type="page"/>
      </w:r>
    </w:p>
    <w:p w14:paraId="29982A1C" w14:textId="77777777" w:rsidR="00180CAA" w:rsidRPr="000C1501" w:rsidRDefault="00180CAA">
      <w:pPr>
        <w:spacing w:after="0"/>
        <w:jc w:val="right"/>
      </w:pPr>
      <w:r w:rsidRPr="000C1501">
        <w:lastRenderedPageBreak/>
        <w:t>Форма Ф-1</w:t>
      </w:r>
    </w:p>
    <w:p w14:paraId="4D9449E4" w14:textId="77777777" w:rsidR="00180CAA" w:rsidRPr="000C1501" w:rsidRDefault="00180CAA">
      <w:pPr>
        <w:keepNext/>
        <w:spacing w:after="0"/>
        <w:jc w:val="center"/>
        <w:outlineLvl w:val="0"/>
        <w:rPr>
          <w:b/>
          <w:bCs/>
        </w:rPr>
      </w:pPr>
      <w:r w:rsidRPr="000C1501">
        <w:rPr>
          <w:b/>
          <w:bCs/>
        </w:rPr>
        <w:tab/>
        <w:t>УКАЗАНИЯ К ВЕДЕНИЮ ОБЩЕГО ЖУРНАЛА РАБОТ</w:t>
      </w:r>
    </w:p>
    <w:p w14:paraId="4CE381E0" w14:textId="77777777" w:rsidR="00180CAA" w:rsidRPr="000C1501" w:rsidRDefault="00180CAA">
      <w:pPr>
        <w:keepNext/>
        <w:spacing w:after="0"/>
        <w:jc w:val="center"/>
        <w:outlineLvl w:val="0"/>
        <w:rPr>
          <w:b/>
          <w:bCs/>
        </w:rPr>
      </w:pPr>
    </w:p>
    <w:p w14:paraId="4EFA443E" w14:textId="77777777" w:rsidR="00180CAA" w:rsidRPr="000C1501" w:rsidRDefault="00180CAA" w:rsidP="00A7437E">
      <w:pPr>
        <w:numPr>
          <w:ilvl w:val="0"/>
          <w:numId w:val="2"/>
        </w:numPr>
        <w:tabs>
          <w:tab w:val="clear" w:pos="1364"/>
          <w:tab w:val="num" w:pos="-142"/>
          <w:tab w:val="left" w:pos="1080"/>
        </w:tabs>
        <w:spacing w:after="0"/>
        <w:ind w:left="0" w:firstLine="567"/>
      </w:pPr>
      <w:r w:rsidRPr="000C1501">
        <w:t xml:space="preserve">Общий журнал работ по содержанию является основным первичным производственным документом, отражающим технологическую последовательность, сроки, объемы, условия выполнения работ по содержанию автомобильных дорог (далее по тексту именуется – </w:t>
      </w:r>
      <w:r w:rsidRPr="000C1501">
        <w:rPr>
          <w:i/>
        </w:rPr>
        <w:t>Журнал</w:t>
      </w:r>
      <w:r w:rsidRPr="000C1501">
        <w:t>).</w:t>
      </w:r>
    </w:p>
    <w:p w14:paraId="7218DE81" w14:textId="77777777" w:rsidR="00180CAA" w:rsidRPr="000C1501" w:rsidRDefault="00180CAA" w:rsidP="00A7437E">
      <w:pPr>
        <w:numPr>
          <w:ilvl w:val="0"/>
          <w:numId w:val="2"/>
        </w:numPr>
        <w:tabs>
          <w:tab w:val="clear" w:pos="1364"/>
          <w:tab w:val="num" w:pos="-142"/>
          <w:tab w:val="left" w:pos="1080"/>
          <w:tab w:val="num" w:pos="1440"/>
        </w:tabs>
        <w:spacing w:after="0"/>
        <w:ind w:left="0" w:firstLine="567"/>
      </w:pPr>
      <w:r w:rsidRPr="000C1501">
        <w:t xml:space="preserve">Журнал ведется по содержанию </w:t>
      </w:r>
      <w:r w:rsidR="00042C6F" w:rsidRPr="000C1501">
        <w:t>Автомобильной Дороги</w:t>
      </w:r>
      <w:r w:rsidRPr="000C1501">
        <w:t xml:space="preserve">  ответственным лицом (прораб, начальник участка, мастер), с первого дня работы прораб, начальник участка, мастер заполняет его лично (при односменном режиме работы) или поручает вести его начальникам смен (при 2 – 3 сменном режиме работы). Специализированные организации, отряды, бригады, выполняющие отдельные работы, ведут специальные журналы, которые по окончании этих видов работ передаются </w:t>
      </w:r>
      <w:r w:rsidR="005C7305" w:rsidRPr="000C1501">
        <w:t>Исполнителю</w:t>
      </w:r>
      <w:r w:rsidRPr="000C1501">
        <w:t>.</w:t>
      </w:r>
    </w:p>
    <w:p w14:paraId="3F1CEEDA" w14:textId="77777777" w:rsidR="00180CAA" w:rsidRPr="000C1501" w:rsidRDefault="00180CAA" w:rsidP="00A7437E">
      <w:pPr>
        <w:numPr>
          <w:ilvl w:val="0"/>
          <w:numId w:val="2"/>
        </w:numPr>
        <w:tabs>
          <w:tab w:val="clear" w:pos="1364"/>
          <w:tab w:val="num" w:pos="-142"/>
          <w:tab w:val="left" w:pos="1080"/>
          <w:tab w:val="num" w:pos="1440"/>
        </w:tabs>
        <w:spacing w:after="0"/>
        <w:ind w:left="0" w:firstLine="567"/>
      </w:pPr>
      <w:r w:rsidRPr="000C1501">
        <w:t xml:space="preserve">Общий журнал работ готовит и заполняет </w:t>
      </w:r>
      <w:r w:rsidR="005C7305" w:rsidRPr="000C1501">
        <w:t>Исполнитель</w:t>
      </w:r>
      <w:r w:rsidRPr="000C1501">
        <w:t xml:space="preserve"> совместно с Заказчиком. Титульный лист заполняется до начала выполнения работ по содержанию </w:t>
      </w:r>
      <w:r w:rsidR="00042C6F" w:rsidRPr="000C1501">
        <w:t>Автомобильной Дороги</w:t>
      </w:r>
      <w:r w:rsidRPr="000C1501">
        <w:t xml:space="preserve">. Список инженерно-технического персонала, занятого на содержании </w:t>
      </w:r>
      <w:r w:rsidR="00042C6F" w:rsidRPr="000C1501">
        <w:t>Автомобильной Дороги</w:t>
      </w:r>
      <w:r w:rsidRPr="000C1501">
        <w:t>, составляет руководитель подрядной организации.</w:t>
      </w:r>
    </w:p>
    <w:p w14:paraId="540401ED" w14:textId="77777777" w:rsidR="00180CAA" w:rsidRPr="000C1501" w:rsidRDefault="00180CAA">
      <w:pPr>
        <w:tabs>
          <w:tab w:val="left" w:pos="1080"/>
        </w:tabs>
        <w:spacing w:after="0"/>
        <w:ind w:firstLine="539"/>
      </w:pPr>
      <w:r w:rsidRPr="000C1501">
        <w:t>В разделе Ведомость результатов контроля качества строительно-монтажных работ регистрируются все виды работ, качество выполнения которых контролируется и подлежит приемке Заказчиком или Инженерной организацией.</w:t>
      </w:r>
    </w:p>
    <w:p w14:paraId="38CACE0B" w14:textId="77777777" w:rsidR="00180CAA" w:rsidRPr="000C1501" w:rsidRDefault="00180CAA">
      <w:pPr>
        <w:tabs>
          <w:tab w:val="left" w:pos="1080"/>
        </w:tabs>
        <w:spacing w:after="0"/>
        <w:ind w:firstLine="539"/>
      </w:pPr>
      <w:r w:rsidRPr="000C1501">
        <w:t>Систематические сведения о выполнении работ (с начала и до завершения) должны записываться в разделе Сведения о выполнении работ.</w:t>
      </w:r>
    </w:p>
    <w:p w14:paraId="574F59E1" w14:textId="77777777" w:rsidR="00180CAA" w:rsidRPr="000C1501" w:rsidRDefault="00180CAA">
      <w:pPr>
        <w:tabs>
          <w:tab w:val="left" w:pos="1080"/>
        </w:tabs>
        <w:spacing w:after="0"/>
        <w:ind w:firstLine="539"/>
      </w:pPr>
      <w:r w:rsidRPr="000C1501">
        <w:t xml:space="preserve">Описание работ должно производиться по конструктивным элементам </w:t>
      </w:r>
      <w:r w:rsidR="00042C6F" w:rsidRPr="000C1501">
        <w:t>Автомобильной Дороги</w:t>
      </w:r>
      <w:r w:rsidRPr="000C1501">
        <w:t xml:space="preserve"> и (или) их составляющим с указанием адреса выполнения работ. Здесь же должны приводиться краткие сведения о методах выполнения работ, применяемых материалах, готовых изделиях и конструкциях, вынужденных простоях машин занятых на работах по содержанию </w:t>
      </w:r>
      <w:r w:rsidR="00042C6F" w:rsidRPr="000C1501">
        <w:t>Автомобильной Дороги</w:t>
      </w:r>
      <w:r w:rsidRPr="000C1501">
        <w:t xml:space="preserve"> (с указанием принятых мер),  изменении расположения защитных и сигнальных ограждений, наличии и выполнение рабочих схем операционного контроля качества работ, технологических карт, исполнениях или переделках выполняемых работ (с указанием виновных), а также метеорологических и других особых условиях выполнения работ.</w:t>
      </w:r>
    </w:p>
    <w:p w14:paraId="1A37FD6F" w14:textId="77777777" w:rsidR="00180CAA" w:rsidRPr="000C1501" w:rsidRDefault="00180CAA" w:rsidP="00A7437E">
      <w:pPr>
        <w:numPr>
          <w:ilvl w:val="0"/>
          <w:numId w:val="2"/>
        </w:numPr>
        <w:tabs>
          <w:tab w:val="clear" w:pos="1364"/>
          <w:tab w:val="num" w:pos="-567"/>
        </w:tabs>
        <w:spacing w:after="0"/>
        <w:ind w:left="0" w:firstLine="539"/>
        <w:jc w:val="left"/>
      </w:pPr>
      <w:r w:rsidRPr="000C1501">
        <w:t>Лица, осуществляющие контроль качества работ, свои замечания записывают в разделе Сведения о выполнении работ.</w:t>
      </w:r>
    </w:p>
    <w:p w14:paraId="710245FE" w14:textId="77777777" w:rsidR="00180CAA" w:rsidRPr="000C1501" w:rsidRDefault="00180CAA">
      <w:pPr>
        <w:tabs>
          <w:tab w:val="num" w:pos="-567"/>
        </w:tabs>
        <w:spacing w:after="0"/>
        <w:ind w:firstLine="539"/>
      </w:pPr>
      <w:r w:rsidRPr="000C1501">
        <w:t>Лица, ответственные за организацию производственного контроля, должны проверять своевременность устранения выявленных дефектов и нарушений правил выполнения работ.</w:t>
      </w:r>
    </w:p>
    <w:p w14:paraId="7F4403BA" w14:textId="77777777" w:rsidR="00180CAA" w:rsidRPr="000C1501" w:rsidRDefault="00180CAA" w:rsidP="00A7437E">
      <w:pPr>
        <w:numPr>
          <w:ilvl w:val="0"/>
          <w:numId w:val="2"/>
        </w:numPr>
        <w:tabs>
          <w:tab w:val="clear" w:pos="1364"/>
          <w:tab w:val="num" w:pos="-567"/>
        </w:tabs>
        <w:spacing w:after="0"/>
        <w:ind w:left="0" w:firstLine="539"/>
        <w:jc w:val="left"/>
      </w:pPr>
      <w:r w:rsidRPr="000C1501">
        <w:t xml:space="preserve">Общий Журнал работ должен быть пронумерован, прошнурован, оформлен всеми подписями на титульном листе и скреплен печатью </w:t>
      </w:r>
      <w:r w:rsidR="005C7305" w:rsidRPr="000C1501">
        <w:t>Исполнителя</w:t>
      </w:r>
      <w:r w:rsidRPr="000C1501">
        <w:t>.</w:t>
      </w:r>
    </w:p>
    <w:p w14:paraId="6F4FEA7B" w14:textId="77777777" w:rsidR="00180CAA" w:rsidRPr="000C1501" w:rsidRDefault="00180CAA" w:rsidP="00A7437E">
      <w:pPr>
        <w:numPr>
          <w:ilvl w:val="0"/>
          <w:numId w:val="2"/>
        </w:numPr>
        <w:tabs>
          <w:tab w:val="clear" w:pos="1364"/>
          <w:tab w:val="num" w:pos="-567"/>
        </w:tabs>
        <w:spacing w:after="0"/>
        <w:ind w:left="0" w:firstLine="539"/>
        <w:jc w:val="left"/>
      </w:pPr>
      <w:r w:rsidRPr="000C1501">
        <w:t>Запрещается вырывать листы из Журнала и заменять их новыми.</w:t>
      </w:r>
    </w:p>
    <w:p w14:paraId="67E370E2" w14:textId="77777777" w:rsidR="00180CAA" w:rsidRPr="000C1501" w:rsidRDefault="00180CAA">
      <w:pPr>
        <w:tabs>
          <w:tab w:val="left" w:pos="1080"/>
        </w:tabs>
        <w:spacing w:after="0"/>
        <w:jc w:val="left"/>
      </w:pPr>
    </w:p>
    <w:p w14:paraId="1B6E8637" w14:textId="77777777" w:rsidR="00B071BB" w:rsidRPr="000C1501" w:rsidRDefault="00B071BB" w:rsidP="00A7437E">
      <w:pPr>
        <w:spacing w:after="0"/>
        <w:jc w:val="left"/>
      </w:pPr>
      <w:r w:rsidRPr="000C1501">
        <w:br w:type="page"/>
      </w:r>
    </w:p>
    <w:p w14:paraId="7A1FA5F9" w14:textId="77777777" w:rsidR="00180CAA" w:rsidRPr="000C1501" w:rsidRDefault="00180CAA" w:rsidP="004E36F1">
      <w:pPr>
        <w:tabs>
          <w:tab w:val="left" w:pos="1080"/>
        </w:tabs>
        <w:spacing w:after="0"/>
        <w:jc w:val="right"/>
      </w:pPr>
      <w:r w:rsidRPr="000C1501">
        <w:lastRenderedPageBreak/>
        <w:t>Форма Ф-1</w:t>
      </w:r>
    </w:p>
    <w:p w14:paraId="2B2F31ED" w14:textId="77777777" w:rsidR="00180CAA" w:rsidRPr="000C1501" w:rsidRDefault="00180CAA">
      <w:pPr>
        <w:tabs>
          <w:tab w:val="left" w:pos="1080"/>
        </w:tabs>
        <w:spacing w:after="0"/>
        <w:jc w:val="right"/>
      </w:pPr>
    </w:p>
    <w:p w14:paraId="4C9B1D4D" w14:textId="77777777" w:rsidR="00180CAA" w:rsidRPr="000C1501" w:rsidRDefault="00180CAA">
      <w:pPr>
        <w:tabs>
          <w:tab w:val="left" w:pos="1080"/>
        </w:tabs>
        <w:spacing w:after="0"/>
        <w:jc w:val="center"/>
        <w:rPr>
          <w:b/>
          <w:bCs/>
        </w:rPr>
      </w:pPr>
    </w:p>
    <w:p w14:paraId="75BFE265" w14:textId="77777777" w:rsidR="00180CAA" w:rsidRPr="000C1501" w:rsidRDefault="00180CAA">
      <w:pPr>
        <w:tabs>
          <w:tab w:val="left" w:pos="1080"/>
        </w:tabs>
        <w:spacing w:after="0"/>
        <w:jc w:val="center"/>
        <w:rPr>
          <w:b/>
          <w:bCs/>
        </w:rPr>
      </w:pPr>
      <w:r w:rsidRPr="000C1501">
        <w:rPr>
          <w:b/>
          <w:bCs/>
        </w:rPr>
        <w:t xml:space="preserve">СПИСОК ИНЖЕНЕРНО-ТЕХНИЧЕСКОГО ПЕРСОНАЛА, </w:t>
      </w:r>
    </w:p>
    <w:p w14:paraId="5D5D2B36" w14:textId="390CF8C2" w:rsidR="00180CAA" w:rsidRPr="000C1501" w:rsidRDefault="00180CAA">
      <w:pPr>
        <w:tabs>
          <w:tab w:val="left" w:pos="1080"/>
        </w:tabs>
        <w:spacing w:after="0"/>
        <w:jc w:val="center"/>
        <w:rPr>
          <w:b/>
          <w:bCs/>
        </w:rPr>
      </w:pPr>
      <w:r w:rsidRPr="000C1501">
        <w:rPr>
          <w:b/>
          <w:bCs/>
        </w:rPr>
        <w:t>ЗАНЯТОГО НА СОДЕРЖАНИИ УЧАС</w:t>
      </w:r>
      <w:r w:rsidR="00CE3DB5" w:rsidRPr="000C1501">
        <w:rPr>
          <w:b/>
          <w:bCs/>
        </w:rPr>
        <w:t>Т</w:t>
      </w:r>
      <w:r w:rsidRPr="000C1501">
        <w:rPr>
          <w:b/>
          <w:bCs/>
        </w:rPr>
        <w:t>КА АВТОДОРОГИ</w:t>
      </w:r>
    </w:p>
    <w:p w14:paraId="5A4F8D75" w14:textId="77777777" w:rsidR="00180CAA" w:rsidRPr="000C1501" w:rsidRDefault="00180CAA">
      <w:pPr>
        <w:tabs>
          <w:tab w:val="left" w:pos="1080"/>
        </w:tabs>
        <w:spacing w:after="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8"/>
        <w:gridCol w:w="2250"/>
        <w:gridCol w:w="2529"/>
        <w:gridCol w:w="2529"/>
      </w:tblGrid>
      <w:tr w:rsidR="000C1501" w:rsidRPr="000C1501" w14:paraId="7BA6290F" w14:textId="77777777" w:rsidTr="009E31C7">
        <w:tc>
          <w:tcPr>
            <w:tcW w:w="2808" w:type="dxa"/>
            <w:vAlign w:val="center"/>
          </w:tcPr>
          <w:p w14:paraId="38F2AF59" w14:textId="77777777" w:rsidR="00180CAA" w:rsidRPr="000C1501" w:rsidRDefault="00180CAA">
            <w:pPr>
              <w:tabs>
                <w:tab w:val="left" w:pos="1080"/>
              </w:tabs>
              <w:spacing w:after="0"/>
              <w:jc w:val="center"/>
            </w:pPr>
            <w:r w:rsidRPr="000C1501">
              <w:t>Фамилия, имя, отчество, занимаемая должность, специальность, образование, участок работ</w:t>
            </w:r>
          </w:p>
        </w:tc>
        <w:tc>
          <w:tcPr>
            <w:tcW w:w="2250" w:type="dxa"/>
            <w:vAlign w:val="center"/>
          </w:tcPr>
          <w:p w14:paraId="513DCE1C" w14:textId="77777777" w:rsidR="00180CAA" w:rsidRPr="000C1501" w:rsidRDefault="00180CAA">
            <w:pPr>
              <w:tabs>
                <w:tab w:val="left" w:pos="1080"/>
              </w:tabs>
              <w:spacing w:after="0"/>
              <w:jc w:val="center"/>
            </w:pPr>
            <w:r w:rsidRPr="000C1501">
              <w:t xml:space="preserve">Дата начала работ по содержанию </w:t>
            </w:r>
            <w:r w:rsidR="00042C6F" w:rsidRPr="000C1501">
              <w:t>Автомобильной Дороги</w:t>
            </w:r>
          </w:p>
        </w:tc>
        <w:tc>
          <w:tcPr>
            <w:tcW w:w="2529" w:type="dxa"/>
            <w:vAlign w:val="center"/>
          </w:tcPr>
          <w:p w14:paraId="4B18EDC6" w14:textId="77777777" w:rsidR="00180CAA" w:rsidRPr="000C1501" w:rsidRDefault="00180CAA">
            <w:pPr>
              <w:tabs>
                <w:tab w:val="left" w:pos="1080"/>
              </w:tabs>
              <w:spacing w:after="0"/>
              <w:jc w:val="center"/>
            </w:pPr>
            <w:r w:rsidRPr="000C1501">
              <w:t>Отметка о получении разрешения на право выполнения работ, приказ назначения на должность</w:t>
            </w:r>
          </w:p>
        </w:tc>
        <w:tc>
          <w:tcPr>
            <w:tcW w:w="2529" w:type="dxa"/>
            <w:vAlign w:val="center"/>
          </w:tcPr>
          <w:p w14:paraId="1666AA76" w14:textId="77777777" w:rsidR="00180CAA" w:rsidRPr="000C1501" w:rsidRDefault="00180CAA">
            <w:pPr>
              <w:tabs>
                <w:tab w:val="left" w:pos="1080"/>
              </w:tabs>
              <w:spacing w:after="0"/>
              <w:jc w:val="center"/>
            </w:pPr>
            <w:r w:rsidRPr="000C1501">
              <w:t xml:space="preserve">Дата окончания работ по содержанию </w:t>
            </w:r>
            <w:r w:rsidR="00042C6F" w:rsidRPr="000C1501">
              <w:t>Автомобильной Дороги</w:t>
            </w:r>
          </w:p>
        </w:tc>
      </w:tr>
      <w:tr w:rsidR="000C1501" w:rsidRPr="000C1501" w14:paraId="392301DC" w14:textId="77777777" w:rsidTr="009E31C7">
        <w:tc>
          <w:tcPr>
            <w:tcW w:w="2808" w:type="dxa"/>
            <w:vAlign w:val="center"/>
          </w:tcPr>
          <w:p w14:paraId="30822D7F" w14:textId="77777777" w:rsidR="00180CAA" w:rsidRPr="000C1501" w:rsidRDefault="00180CAA" w:rsidP="004E36F1">
            <w:pPr>
              <w:tabs>
                <w:tab w:val="left" w:pos="1080"/>
              </w:tabs>
              <w:spacing w:after="0"/>
              <w:jc w:val="center"/>
              <w:rPr>
                <w:sz w:val="20"/>
              </w:rPr>
            </w:pPr>
            <w:r w:rsidRPr="000C1501">
              <w:rPr>
                <w:sz w:val="20"/>
              </w:rPr>
              <w:t>1</w:t>
            </w:r>
          </w:p>
        </w:tc>
        <w:tc>
          <w:tcPr>
            <w:tcW w:w="2250" w:type="dxa"/>
            <w:vAlign w:val="center"/>
          </w:tcPr>
          <w:p w14:paraId="0D181D28" w14:textId="77777777" w:rsidR="00180CAA" w:rsidRPr="000C1501" w:rsidRDefault="00180CAA">
            <w:pPr>
              <w:tabs>
                <w:tab w:val="left" w:pos="1080"/>
              </w:tabs>
              <w:spacing w:after="0"/>
              <w:jc w:val="center"/>
              <w:rPr>
                <w:sz w:val="20"/>
              </w:rPr>
            </w:pPr>
            <w:r w:rsidRPr="000C1501">
              <w:rPr>
                <w:sz w:val="20"/>
              </w:rPr>
              <w:t>2</w:t>
            </w:r>
          </w:p>
        </w:tc>
        <w:tc>
          <w:tcPr>
            <w:tcW w:w="2529" w:type="dxa"/>
            <w:vAlign w:val="center"/>
          </w:tcPr>
          <w:p w14:paraId="71234DF6" w14:textId="77777777" w:rsidR="00180CAA" w:rsidRPr="000C1501" w:rsidRDefault="00180CAA">
            <w:pPr>
              <w:tabs>
                <w:tab w:val="left" w:pos="1080"/>
              </w:tabs>
              <w:spacing w:after="0"/>
              <w:jc w:val="center"/>
              <w:rPr>
                <w:sz w:val="20"/>
              </w:rPr>
            </w:pPr>
            <w:r w:rsidRPr="000C1501">
              <w:rPr>
                <w:sz w:val="20"/>
              </w:rPr>
              <w:t>3</w:t>
            </w:r>
          </w:p>
        </w:tc>
        <w:tc>
          <w:tcPr>
            <w:tcW w:w="2529" w:type="dxa"/>
            <w:vAlign w:val="center"/>
          </w:tcPr>
          <w:p w14:paraId="7272CCAD" w14:textId="77777777" w:rsidR="00180CAA" w:rsidRPr="000C1501" w:rsidRDefault="00180CAA">
            <w:pPr>
              <w:tabs>
                <w:tab w:val="left" w:pos="1080"/>
              </w:tabs>
              <w:spacing w:after="0"/>
              <w:jc w:val="center"/>
              <w:rPr>
                <w:sz w:val="20"/>
              </w:rPr>
            </w:pPr>
            <w:r w:rsidRPr="000C1501">
              <w:rPr>
                <w:sz w:val="20"/>
              </w:rPr>
              <w:t>4</w:t>
            </w:r>
          </w:p>
        </w:tc>
      </w:tr>
      <w:tr w:rsidR="00180CAA" w:rsidRPr="000C1501" w14:paraId="518EA264" w14:textId="77777777" w:rsidTr="009E31C7">
        <w:tc>
          <w:tcPr>
            <w:tcW w:w="2808" w:type="dxa"/>
          </w:tcPr>
          <w:p w14:paraId="0F0B15E3" w14:textId="77777777" w:rsidR="00180CAA" w:rsidRPr="000C1501" w:rsidRDefault="00180CAA" w:rsidP="004E36F1">
            <w:pPr>
              <w:tabs>
                <w:tab w:val="left" w:pos="1080"/>
              </w:tabs>
              <w:spacing w:after="0"/>
              <w:jc w:val="center"/>
            </w:pPr>
          </w:p>
        </w:tc>
        <w:tc>
          <w:tcPr>
            <w:tcW w:w="2250" w:type="dxa"/>
          </w:tcPr>
          <w:p w14:paraId="37536B73" w14:textId="77777777" w:rsidR="00180CAA" w:rsidRPr="000C1501" w:rsidRDefault="00180CAA">
            <w:pPr>
              <w:tabs>
                <w:tab w:val="left" w:pos="1080"/>
              </w:tabs>
              <w:spacing w:after="0"/>
              <w:jc w:val="center"/>
            </w:pPr>
          </w:p>
        </w:tc>
        <w:tc>
          <w:tcPr>
            <w:tcW w:w="2529" w:type="dxa"/>
          </w:tcPr>
          <w:p w14:paraId="164DE748" w14:textId="77777777" w:rsidR="00180CAA" w:rsidRPr="000C1501" w:rsidRDefault="00180CAA">
            <w:pPr>
              <w:tabs>
                <w:tab w:val="left" w:pos="1080"/>
              </w:tabs>
              <w:spacing w:after="0"/>
              <w:jc w:val="center"/>
            </w:pPr>
          </w:p>
        </w:tc>
        <w:tc>
          <w:tcPr>
            <w:tcW w:w="2529" w:type="dxa"/>
          </w:tcPr>
          <w:p w14:paraId="45AE7A17" w14:textId="77777777" w:rsidR="00180CAA" w:rsidRPr="000C1501" w:rsidRDefault="00180CAA">
            <w:pPr>
              <w:tabs>
                <w:tab w:val="left" w:pos="1080"/>
              </w:tabs>
              <w:spacing w:after="0"/>
              <w:jc w:val="center"/>
            </w:pPr>
          </w:p>
        </w:tc>
      </w:tr>
    </w:tbl>
    <w:p w14:paraId="67F8AE97" w14:textId="77777777" w:rsidR="00180CAA" w:rsidRPr="000C1501" w:rsidRDefault="00180CAA" w:rsidP="004E36F1">
      <w:pPr>
        <w:tabs>
          <w:tab w:val="left" w:pos="1080"/>
        </w:tabs>
        <w:spacing w:after="0"/>
        <w:jc w:val="center"/>
      </w:pPr>
    </w:p>
    <w:p w14:paraId="4A4ED602" w14:textId="77777777" w:rsidR="00180CAA" w:rsidRPr="000C1501" w:rsidRDefault="00180CAA">
      <w:pPr>
        <w:tabs>
          <w:tab w:val="left" w:pos="1080"/>
        </w:tabs>
        <w:spacing w:after="0"/>
        <w:jc w:val="center"/>
      </w:pPr>
    </w:p>
    <w:p w14:paraId="4D74EDEE" w14:textId="77777777" w:rsidR="00180CAA" w:rsidRPr="000C1501" w:rsidRDefault="00180CAA">
      <w:pPr>
        <w:tabs>
          <w:tab w:val="left" w:pos="1080"/>
        </w:tabs>
        <w:spacing w:after="0"/>
        <w:jc w:val="center"/>
        <w:rPr>
          <w:b/>
          <w:bCs/>
        </w:rPr>
      </w:pPr>
      <w:r w:rsidRPr="000C1501">
        <w:rPr>
          <w:b/>
          <w:bCs/>
        </w:rPr>
        <w:t>ПЕРЕЧЕНЬ СПЕЦИАЛЬНЫХ ЖУРНАЛОВ РАБОТ</w:t>
      </w:r>
    </w:p>
    <w:p w14:paraId="19D8B02F" w14:textId="77777777" w:rsidR="00180CAA" w:rsidRPr="000C1501" w:rsidRDefault="00180CAA">
      <w:pPr>
        <w:tabs>
          <w:tab w:val="left" w:pos="1080"/>
        </w:tabs>
        <w:spacing w:after="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2"/>
        <w:gridCol w:w="3576"/>
        <w:gridCol w:w="3168"/>
      </w:tblGrid>
      <w:tr w:rsidR="000C1501" w:rsidRPr="000C1501" w14:paraId="6FEAB68C" w14:textId="77777777" w:rsidTr="009E31C7">
        <w:tc>
          <w:tcPr>
            <w:tcW w:w="3372" w:type="dxa"/>
          </w:tcPr>
          <w:p w14:paraId="28EBC40E" w14:textId="77777777" w:rsidR="00180CAA" w:rsidRPr="000C1501" w:rsidRDefault="00180CAA">
            <w:pPr>
              <w:tabs>
                <w:tab w:val="left" w:pos="1080"/>
              </w:tabs>
              <w:spacing w:after="0"/>
              <w:jc w:val="center"/>
            </w:pPr>
            <w:r w:rsidRPr="000C1501">
              <w:t>Наименование специального журнала и дата его выдачи</w:t>
            </w:r>
          </w:p>
        </w:tc>
        <w:tc>
          <w:tcPr>
            <w:tcW w:w="3576" w:type="dxa"/>
          </w:tcPr>
          <w:p w14:paraId="77CD23C6" w14:textId="77777777" w:rsidR="00180CAA" w:rsidRPr="000C1501" w:rsidRDefault="00180CAA">
            <w:pPr>
              <w:tabs>
                <w:tab w:val="left" w:pos="1080"/>
              </w:tabs>
              <w:spacing w:after="0"/>
              <w:jc w:val="center"/>
            </w:pPr>
            <w:r w:rsidRPr="000C1501">
              <w:t>Организация, ведущая журнал, фамилия, инициалы и должность ответственного лица</w:t>
            </w:r>
          </w:p>
        </w:tc>
        <w:tc>
          <w:tcPr>
            <w:tcW w:w="3168" w:type="dxa"/>
          </w:tcPr>
          <w:p w14:paraId="13E26934" w14:textId="77777777" w:rsidR="00180CAA" w:rsidRPr="000C1501" w:rsidRDefault="00180CAA">
            <w:pPr>
              <w:tabs>
                <w:tab w:val="left" w:pos="1080"/>
              </w:tabs>
              <w:spacing w:after="0"/>
              <w:jc w:val="center"/>
            </w:pPr>
            <w:r w:rsidRPr="000C1501">
              <w:t>Дата сдачи-приемки журнала и подписи должностных лиц</w:t>
            </w:r>
          </w:p>
        </w:tc>
      </w:tr>
      <w:tr w:rsidR="000C1501" w:rsidRPr="000C1501" w14:paraId="4EC2B2D5" w14:textId="77777777" w:rsidTr="009E31C7">
        <w:tc>
          <w:tcPr>
            <w:tcW w:w="3372" w:type="dxa"/>
          </w:tcPr>
          <w:p w14:paraId="1A69FDB7" w14:textId="77777777" w:rsidR="00180CAA" w:rsidRPr="000C1501" w:rsidRDefault="00180CAA" w:rsidP="004E36F1">
            <w:pPr>
              <w:tabs>
                <w:tab w:val="left" w:pos="1080"/>
              </w:tabs>
              <w:spacing w:after="0"/>
              <w:jc w:val="center"/>
              <w:rPr>
                <w:sz w:val="20"/>
              </w:rPr>
            </w:pPr>
            <w:r w:rsidRPr="000C1501">
              <w:rPr>
                <w:sz w:val="20"/>
              </w:rPr>
              <w:t>1</w:t>
            </w:r>
          </w:p>
        </w:tc>
        <w:tc>
          <w:tcPr>
            <w:tcW w:w="3576" w:type="dxa"/>
          </w:tcPr>
          <w:p w14:paraId="6F371BD6" w14:textId="77777777" w:rsidR="00180CAA" w:rsidRPr="000C1501" w:rsidRDefault="00180CAA">
            <w:pPr>
              <w:tabs>
                <w:tab w:val="left" w:pos="1080"/>
              </w:tabs>
              <w:spacing w:after="0"/>
              <w:jc w:val="center"/>
              <w:rPr>
                <w:sz w:val="20"/>
              </w:rPr>
            </w:pPr>
            <w:r w:rsidRPr="000C1501">
              <w:rPr>
                <w:sz w:val="20"/>
              </w:rPr>
              <w:t>2</w:t>
            </w:r>
          </w:p>
        </w:tc>
        <w:tc>
          <w:tcPr>
            <w:tcW w:w="3168" w:type="dxa"/>
          </w:tcPr>
          <w:p w14:paraId="3033D016" w14:textId="77777777" w:rsidR="00180CAA" w:rsidRPr="000C1501" w:rsidRDefault="00180CAA">
            <w:pPr>
              <w:tabs>
                <w:tab w:val="left" w:pos="1080"/>
              </w:tabs>
              <w:spacing w:after="0"/>
              <w:jc w:val="center"/>
              <w:rPr>
                <w:sz w:val="20"/>
              </w:rPr>
            </w:pPr>
            <w:r w:rsidRPr="000C1501">
              <w:rPr>
                <w:sz w:val="20"/>
              </w:rPr>
              <w:t>3</w:t>
            </w:r>
          </w:p>
        </w:tc>
      </w:tr>
      <w:tr w:rsidR="00180CAA" w:rsidRPr="000C1501" w14:paraId="5871CDD5" w14:textId="77777777" w:rsidTr="009E31C7">
        <w:tc>
          <w:tcPr>
            <w:tcW w:w="3372" w:type="dxa"/>
          </w:tcPr>
          <w:p w14:paraId="1E53833A" w14:textId="77777777" w:rsidR="00180CAA" w:rsidRPr="000C1501" w:rsidRDefault="00180CAA" w:rsidP="004E36F1">
            <w:pPr>
              <w:tabs>
                <w:tab w:val="left" w:pos="1080"/>
              </w:tabs>
              <w:spacing w:after="0"/>
              <w:jc w:val="center"/>
            </w:pPr>
          </w:p>
        </w:tc>
        <w:tc>
          <w:tcPr>
            <w:tcW w:w="3576" w:type="dxa"/>
          </w:tcPr>
          <w:p w14:paraId="04DE067D" w14:textId="77777777" w:rsidR="00180CAA" w:rsidRPr="000C1501" w:rsidRDefault="00180CAA">
            <w:pPr>
              <w:tabs>
                <w:tab w:val="left" w:pos="1080"/>
              </w:tabs>
              <w:spacing w:after="0"/>
              <w:jc w:val="center"/>
            </w:pPr>
          </w:p>
        </w:tc>
        <w:tc>
          <w:tcPr>
            <w:tcW w:w="3168" w:type="dxa"/>
          </w:tcPr>
          <w:p w14:paraId="54ABA8A6" w14:textId="77777777" w:rsidR="00180CAA" w:rsidRPr="000C1501" w:rsidRDefault="00180CAA">
            <w:pPr>
              <w:tabs>
                <w:tab w:val="left" w:pos="1080"/>
              </w:tabs>
              <w:spacing w:after="0"/>
              <w:jc w:val="center"/>
            </w:pPr>
          </w:p>
        </w:tc>
      </w:tr>
    </w:tbl>
    <w:p w14:paraId="20F242F1" w14:textId="77777777" w:rsidR="00180CAA" w:rsidRPr="000C1501" w:rsidRDefault="00180CAA" w:rsidP="004E36F1">
      <w:pPr>
        <w:tabs>
          <w:tab w:val="left" w:pos="1080"/>
        </w:tabs>
        <w:spacing w:after="0"/>
        <w:jc w:val="center"/>
      </w:pPr>
    </w:p>
    <w:p w14:paraId="08FED3DF" w14:textId="77777777" w:rsidR="00180CAA" w:rsidRPr="000C1501" w:rsidRDefault="00180CAA">
      <w:pPr>
        <w:tabs>
          <w:tab w:val="left" w:pos="1080"/>
        </w:tabs>
        <w:spacing w:after="0"/>
        <w:jc w:val="center"/>
      </w:pPr>
    </w:p>
    <w:p w14:paraId="3312CDF5" w14:textId="77777777" w:rsidR="00180CAA" w:rsidRPr="000C1501" w:rsidRDefault="00180CAA">
      <w:pPr>
        <w:tabs>
          <w:tab w:val="left" w:pos="1080"/>
        </w:tabs>
        <w:spacing w:after="0"/>
        <w:jc w:val="center"/>
        <w:rPr>
          <w:b/>
          <w:bCs/>
        </w:rPr>
      </w:pPr>
      <w:r w:rsidRPr="000C1501">
        <w:rPr>
          <w:b/>
          <w:bCs/>
        </w:rPr>
        <w:t xml:space="preserve">ОПИСЬ ДОКУМЕНТОВ НЕОБХОДИМЫХ ДЛЯ ВЫПОЛНЕНИЯ РАБОТ ПО СОДЕРЖАНИЮ </w:t>
      </w:r>
      <w:r w:rsidR="00042C6F" w:rsidRPr="000C1501">
        <w:rPr>
          <w:b/>
          <w:bCs/>
        </w:rPr>
        <w:t>АВТОМОБИЛЬНОЙ ДОРОГИ</w:t>
      </w:r>
    </w:p>
    <w:p w14:paraId="7373EF77" w14:textId="77777777" w:rsidR="00180CAA" w:rsidRPr="000C1501" w:rsidRDefault="00180CAA">
      <w:pPr>
        <w:tabs>
          <w:tab w:val="left" w:pos="1080"/>
        </w:tabs>
        <w:spacing w:after="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4"/>
        <w:gridCol w:w="4384"/>
        <w:gridCol w:w="2529"/>
        <w:gridCol w:w="2529"/>
      </w:tblGrid>
      <w:tr w:rsidR="000C1501" w:rsidRPr="000C1501" w14:paraId="79D05362" w14:textId="77777777" w:rsidTr="009E31C7">
        <w:tc>
          <w:tcPr>
            <w:tcW w:w="674" w:type="dxa"/>
            <w:vAlign w:val="center"/>
          </w:tcPr>
          <w:p w14:paraId="41B6A2AA" w14:textId="77777777" w:rsidR="00180CAA" w:rsidRPr="000C1501" w:rsidRDefault="00180CAA">
            <w:pPr>
              <w:tabs>
                <w:tab w:val="left" w:pos="1080"/>
              </w:tabs>
              <w:spacing w:after="0"/>
              <w:jc w:val="center"/>
            </w:pPr>
            <w:r w:rsidRPr="000C1501">
              <w:t>№ п.п.</w:t>
            </w:r>
          </w:p>
        </w:tc>
        <w:tc>
          <w:tcPr>
            <w:tcW w:w="4384" w:type="dxa"/>
            <w:vAlign w:val="center"/>
          </w:tcPr>
          <w:p w14:paraId="168B261B" w14:textId="77777777" w:rsidR="00180CAA" w:rsidRPr="000C1501" w:rsidRDefault="00180CAA">
            <w:pPr>
              <w:tabs>
                <w:tab w:val="left" w:pos="1080"/>
              </w:tabs>
              <w:spacing w:after="0"/>
              <w:jc w:val="center"/>
            </w:pPr>
            <w:r w:rsidRPr="000C1501">
              <w:t>Наименование документов и согласования по их изменению в ходе выполнения работ по содержанию</w:t>
            </w:r>
          </w:p>
        </w:tc>
        <w:tc>
          <w:tcPr>
            <w:tcW w:w="2529" w:type="dxa"/>
            <w:vAlign w:val="center"/>
          </w:tcPr>
          <w:p w14:paraId="7341A52F" w14:textId="77777777" w:rsidR="00180CAA" w:rsidRPr="000C1501" w:rsidRDefault="00180CAA">
            <w:pPr>
              <w:tabs>
                <w:tab w:val="left" w:pos="1080"/>
              </w:tabs>
              <w:spacing w:after="0"/>
              <w:jc w:val="center"/>
            </w:pPr>
            <w:r w:rsidRPr="000C1501">
              <w:t>Дата и номер документа</w:t>
            </w:r>
          </w:p>
        </w:tc>
        <w:tc>
          <w:tcPr>
            <w:tcW w:w="2529" w:type="dxa"/>
            <w:vAlign w:val="center"/>
          </w:tcPr>
          <w:p w14:paraId="386AF1F0" w14:textId="77777777" w:rsidR="00180CAA" w:rsidRPr="000C1501" w:rsidRDefault="00180CAA">
            <w:pPr>
              <w:tabs>
                <w:tab w:val="left" w:pos="1080"/>
              </w:tabs>
              <w:spacing w:after="0"/>
              <w:jc w:val="center"/>
            </w:pPr>
            <w:r w:rsidRPr="000C1501">
              <w:t>Дата и роспись в получении документа</w:t>
            </w:r>
          </w:p>
        </w:tc>
      </w:tr>
      <w:tr w:rsidR="000C1501" w:rsidRPr="000C1501" w14:paraId="2F5EC884" w14:textId="77777777" w:rsidTr="009E31C7">
        <w:tc>
          <w:tcPr>
            <w:tcW w:w="674" w:type="dxa"/>
            <w:vAlign w:val="center"/>
          </w:tcPr>
          <w:p w14:paraId="481BD694" w14:textId="77777777" w:rsidR="00180CAA" w:rsidRPr="000C1501" w:rsidRDefault="00180CAA" w:rsidP="004E36F1">
            <w:pPr>
              <w:tabs>
                <w:tab w:val="left" w:pos="1080"/>
              </w:tabs>
              <w:spacing w:after="0"/>
              <w:jc w:val="center"/>
              <w:rPr>
                <w:sz w:val="20"/>
              </w:rPr>
            </w:pPr>
            <w:r w:rsidRPr="000C1501">
              <w:rPr>
                <w:sz w:val="20"/>
              </w:rPr>
              <w:t>1</w:t>
            </w:r>
          </w:p>
        </w:tc>
        <w:tc>
          <w:tcPr>
            <w:tcW w:w="4384" w:type="dxa"/>
            <w:vAlign w:val="center"/>
          </w:tcPr>
          <w:p w14:paraId="6F03CEE5" w14:textId="77777777" w:rsidR="00180CAA" w:rsidRPr="000C1501" w:rsidRDefault="00180CAA">
            <w:pPr>
              <w:tabs>
                <w:tab w:val="left" w:pos="1080"/>
              </w:tabs>
              <w:spacing w:after="0"/>
              <w:jc w:val="center"/>
              <w:rPr>
                <w:sz w:val="20"/>
              </w:rPr>
            </w:pPr>
            <w:r w:rsidRPr="000C1501">
              <w:rPr>
                <w:sz w:val="20"/>
              </w:rPr>
              <w:t>2</w:t>
            </w:r>
          </w:p>
        </w:tc>
        <w:tc>
          <w:tcPr>
            <w:tcW w:w="2529" w:type="dxa"/>
            <w:vAlign w:val="center"/>
          </w:tcPr>
          <w:p w14:paraId="00250CF3" w14:textId="77777777" w:rsidR="00180CAA" w:rsidRPr="000C1501" w:rsidRDefault="00180CAA">
            <w:pPr>
              <w:tabs>
                <w:tab w:val="left" w:pos="1080"/>
              </w:tabs>
              <w:spacing w:after="0"/>
              <w:jc w:val="center"/>
              <w:rPr>
                <w:sz w:val="20"/>
              </w:rPr>
            </w:pPr>
            <w:r w:rsidRPr="000C1501">
              <w:rPr>
                <w:sz w:val="20"/>
              </w:rPr>
              <w:t>3</w:t>
            </w:r>
          </w:p>
        </w:tc>
        <w:tc>
          <w:tcPr>
            <w:tcW w:w="2529" w:type="dxa"/>
            <w:vAlign w:val="center"/>
          </w:tcPr>
          <w:p w14:paraId="286E6D2B" w14:textId="77777777" w:rsidR="00180CAA" w:rsidRPr="000C1501" w:rsidRDefault="00180CAA">
            <w:pPr>
              <w:tabs>
                <w:tab w:val="left" w:pos="1080"/>
              </w:tabs>
              <w:spacing w:after="0"/>
              <w:jc w:val="center"/>
              <w:rPr>
                <w:sz w:val="20"/>
              </w:rPr>
            </w:pPr>
            <w:r w:rsidRPr="000C1501">
              <w:rPr>
                <w:sz w:val="20"/>
              </w:rPr>
              <w:t>4</w:t>
            </w:r>
          </w:p>
        </w:tc>
      </w:tr>
      <w:tr w:rsidR="00180CAA" w:rsidRPr="000C1501" w14:paraId="21D228FE" w14:textId="77777777" w:rsidTr="009E31C7">
        <w:tc>
          <w:tcPr>
            <w:tcW w:w="674" w:type="dxa"/>
            <w:vAlign w:val="center"/>
          </w:tcPr>
          <w:p w14:paraId="623F3329" w14:textId="77777777" w:rsidR="00180CAA" w:rsidRPr="000C1501" w:rsidRDefault="00180CAA" w:rsidP="004E36F1">
            <w:pPr>
              <w:tabs>
                <w:tab w:val="left" w:pos="1080"/>
              </w:tabs>
              <w:spacing w:after="0"/>
              <w:jc w:val="center"/>
            </w:pPr>
          </w:p>
        </w:tc>
        <w:tc>
          <w:tcPr>
            <w:tcW w:w="4384" w:type="dxa"/>
            <w:vAlign w:val="center"/>
          </w:tcPr>
          <w:p w14:paraId="2D9AA97A" w14:textId="77777777" w:rsidR="00180CAA" w:rsidRPr="000C1501" w:rsidRDefault="00180CAA">
            <w:pPr>
              <w:tabs>
                <w:tab w:val="left" w:pos="1080"/>
              </w:tabs>
              <w:spacing w:after="0"/>
              <w:jc w:val="center"/>
            </w:pPr>
          </w:p>
        </w:tc>
        <w:tc>
          <w:tcPr>
            <w:tcW w:w="2529" w:type="dxa"/>
            <w:vAlign w:val="center"/>
          </w:tcPr>
          <w:p w14:paraId="21647148" w14:textId="77777777" w:rsidR="00180CAA" w:rsidRPr="000C1501" w:rsidRDefault="00180CAA">
            <w:pPr>
              <w:tabs>
                <w:tab w:val="left" w:pos="1080"/>
              </w:tabs>
              <w:spacing w:after="0"/>
              <w:jc w:val="center"/>
            </w:pPr>
          </w:p>
        </w:tc>
        <w:tc>
          <w:tcPr>
            <w:tcW w:w="2529" w:type="dxa"/>
            <w:vAlign w:val="center"/>
          </w:tcPr>
          <w:p w14:paraId="255AA755" w14:textId="77777777" w:rsidR="00180CAA" w:rsidRPr="000C1501" w:rsidRDefault="00180CAA">
            <w:pPr>
              <w:tabs>
                <w:tab w:val="left" w:pos="1080"/>
              </w:tabs>
              <w:spacing w:after="0"/>
              <w:jc w:val="center"/>
            </w:pPr>
          </w:p>
        </w:tc>
      </w:tr>
    </w:tbl>
    <w:p w14:paraId="167B6C32" w14:textId="77777777" w:rsidR="00180CAA" w:rsidRPr="000C1501" w:rsidRDefault="00180CAA" w:rsidP="004E36F1">
      <w:pPr>
        <w:tabs>
          <w:tab w:val="left" w:pos="1080"/>
        </w:tabs>
        <w:spacing w:after="0"/>
        <w:ind w:firstLine="540"/>
        <w:jc w:val="center"/>
      </w:pPr>
    </w:p>
    <w:p w14:paraId="17F27E6D" w14:textId="77777777" w:rsidR="00180CAA" w:rsidRPr="000C1501" w:rsidRDefault="00180CAA">
      <w:pPr>
        <w:tabs>
          <w:tab w:val="left" w:pos="1080"/>
        </w:tabs>
        <w:spacing w:after="0"/>
        <w:ind w:firstLine="540"/>
        <w:jc w:val="center"/>
      </w:pPr>
    </w:p>
    <w:p w14:paraId="4CE8E148" w14:textId="4722F9D4" w:rsidR="00180CAA" w:rsidRPr="000C1501" w:rsidRDefault="00180CAA">
      <w:pPr>
        <w:tabs>
          <w:tab w:val="left" w:pos="1080"/>
        </w:tabs>
        <w:spacing w:after="0"/>
        <w:jc w:val="center"/>
        <w:rPr>
          <w:b/>
          <w:bCs/>
        </w:rPr>
      </w:pPr>
      <w:r w:rsidRPr="000C1501">
        <w:rPr>
          <w:b/>
          <w:bCs/>
        </w:rPr>
        <w:t xml:space="preserve">ПЕРЕЧЕНЬ АКТОВ ПРОМЕЖУТОЧНОЙ ПРИЕМКИ (ОЦЕНКИ СОДЕРЖАНИЯ </w:t>
      </w:r>
      <w:r w:rsidR="00042C6F" w:rsidRPr="000C1501">
        <w:rPr>
          <w:b/>
          <w:bCs/>
        </w:rPr>
        <w:t>АВТОМОБИЛЬНОЙ ДОРОГИ</w:t>
      </w:r>
      <w:r w:rsidRPr="000C1501">
        <w:rPr>
          <w:b/>
          <w:bCs/>
        </w:rPr>
        <w:t>) ВЫПОЛНЕННЫХ РАБОТ</w:t>
      </w:r>
    </w:p>
    <w:p w14:paraId="1D175E27" w14:textId="77777777" w:rsidR="00180CAA" w:rsidRPr="000C1501" w:rsidRDefault="00180CAA">
      <w:pPr>
        <w:tabs>
          <w:tab w:val="left" w:pos="1080"/>
        </w:tabs>
        <w:spacing w:after="0"/>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4"/>
        <w:gridCol w:w="4384"/>
        <w:gridCol w:w="2529"/>
        <w:gridCol w:w="2529"/>
      </w:tblGrid>
      <w:tr w:rsidR="000C1501" w:rsidRPr="000C1501" w14:paraId="646016A2" w14:textId="77777777" w:rsidTr="009E31C7">
        <w:tc>
          <w:tcPr>
            <w:tcW w:w="674" w:type="dxa"/>
            <w:vAlign w:val="center"/>
          </w:tcPr>
          <w:p w14:paraId="2483AD3A" w14:textId="77777777" w:rsidR="00180CAA" w:rsidRPr="000C1501" w:rsidRDefault="00180CAA">
            <w:pPr>
              <w:tabs>
                <w:tab w:val="left" w:pos="1080"/>
              </w:tabs>
              <w:spacing w:after="0"/>
              <w:jc w:val="center"/>
            </w:pPr>
            <w:r w:rsidRPr="000C1501">
              <w:t>№ п.п.</w:t>
            </w:r>
          </w:p>
        </w:tc>
        <w:tc>
          <w:tcPr>
            <w:tcW w:w="4384" w:type="dxa"/>
            <w:vAlign w:val="center"/>
          </w:tcPr>
          <w:p w14:paraId="6A99403E" w14:textId="77777777" w:rsidR="00180CAA" w:rsidRPr="000C1501" w:rsidRDefault="00180CAA">
            <w:pPr>
              <w:tabs>
                <w:tab w:val="left" w:pos="1080"/>
              </w:tabs>
              <w:spacing w:after="0"/>
              <w:jc w:val="center"/>
            </w:pPr>
            <w:r w:rsidRPr="000C1501">
              <w:t>Наименование актов (с указанием места расположения работ)</w:t>
            </w:r>
          </w:p>
        </w:tc>
        <w:tc>
          <w:tcPr>
            <w:tcW w:w="2529" w:type="dxa"/>
            <w:vAlign w:val="center"/>
          </w:tcPr>
          <w:p w14:paraId="144270E1" w14:textId="77777777" w:rsidR="00180CAA" w:rsidRPr="000C1501" w:rsidRDefault="00180CAA">
            <w:pPr>
              <w:tabs>
                <w:tab w:val="left" w:pos="1080"/>
              </w:tabs>
              <w:spacing w:after="0"/>
              <w:jc w:val="center"/>
            </w:pPr>
            <w:r w:rsidRPr="000C1501">
              <w:t>Дата подписания акта, фамилия, инициалы и должности подписавших</w:t>
            </w:r>
          </w:p>
        </w:tc>
        <w:tc>
          <w:tcPr>
            <w:tcW w:w="2529" w:type="dxa"/>
            <w:vAlign w:val="center"/>
          </w:tcPr>
          <w:p w14:paraId="53F11FDC" w14:textId="77777777" w:rsidR="00180CAA" w:rsidRPr="000C1501" w:rsidRDefault="00180CAA">
            <w:pPr>
              <w:tabs>
                <w:tab w:val="left" w:pos="1080"/>
              </w:tabs>
              <w:spacing w:after="0"/>
              <w:jc w:val="center"/>
            </w:pPr>
            <w:r w:rsidRPr="000C1501">
              <w:t>Подпись представителя Инженерной организации</w:t>
            </w:r>
          </w:p>
        </w:tc>
      </w:tr>
      <w:tr w:rsidR="000C1501" w:rsidRPr="000C1501" w14:paraId="0B14EA32" w14:textId="77777777" w:rsidTr="009E31C7">
        <w:tc>
          <w:tcPr>
            <w:tcW w:w="674" w:type="dxa"/>
            <w:vAlign w:val="center"/>
          </w:tcPr>
          <w:p w14:paraId="55512B47" w14:textId="77777777" w:rsidR="00180CAA" w:rsidRPr="000C1501" w:rsidRDefault="00180CAA" w:rsidP="004E36F1">
            <w:pPr>
              <w:tabs>
                <w:tab w:val="left" w:pos="1080"/>
              </w:tabs>
              <w:spacing w:after="0"/>
              <w:jc w:val="center"/>
              <w:rPr>
                <w:sz w:val="20"/>
              </w:rPr>
            </w:pPr>
            <w:r w:rsidRPr="000C1501">
              <w:rPr>
                <w:sz w:val="20"/>
              </w:rPr>
              <w:t>1</w:t>
            </w:r>
          </w:p>
        </w:tc>
        <w:tc>
          <w:tcPr>
            <w:tcW w:w="4384" w:type="dxa"/>
            <w:vAlign w:val="center"/>
          </w:tcPr>
          <w:p w14:paraId="25F6283F" w14:textId="77777777" w:rsidR="00180CAA" w:rsidRPr="000C1501" w:rsidRDefault="00180CAA">
            <w:pPr>
              <w:tabs>
                <w:tab w:val="left" w:pos="1080"/>
              </w:tabs>
              <w:spacing w:after="0"/>
              <w:jc w:val="center"/>
              <w:rPr>
                <w:sz w:val="20"/>
              </w:rPr>
            </w:pPr>
            <w:r w:rsidRPr="000C1501">
              <w:rPr>
                <w:sz w:val="20"/>
              </w:rPr>
              <w:t>2</w:t>
            </w:r>
          </w:p>
        </w:tc>
        <w:tc>
          <w:tcPr>
            <w:tcW w:w="2529" w:type="dxa"/>
            <w:vAlign w:val="center"/>
          </w:tcPr>
          <w:p w14:paraId="6F72D07A" w14:textId="77777777" w:rsidR="00180CAA" w:rsidRPr="000C1501" w:rsidRDefault="00180CAA">
            <w:pPr>
              <w:tabs>
                <w:tab w:val="left" w:pos="1080"/>
              </w:tabs>
              <w:spacing w:after="0"/>
              <w:jc w:val="center"/>
              <w:rPr>
                <w:sz w:val="20"/>
              </w:rPr>
            </w:pPr>
            <w:r w:rsidRPr="000C1501">
              <w:rPr>
                <w:sz w:val="20"/>
              </w:rPr>
              <w:t>3</w:t>
            </w:r>
          </w:p>
        </w:tc>
        <w:tc>
          <w:tcPr>
            <w:tcW w:w="2529" w:type="dxa"/>
            <w:vAlign w:val="center"/>
          </w:tcPr>
          <w:p w14:paraId="22B4BF20" w14:textId="77777777" w:rsidR="00180CAA" w:rsidRPr="000C1501" w:rsidRDefault="00180CAA">
            <w:pPr>
              <w:tabs>
                <w:tab w:val="left" w:pos="1080"/>
              </w:tabs>
              <w:spacing w:after="0"/>
              <w:jc w:val="center"/>
              <w:rPr>
                <w:sz w:val="20"/>
              </w:rPr>
            </w:pPr>
            <w:r w:rsidRPr="000C1501">
              <w:rPr>
                <w:sz w:val="20"/>
              </w:rPr>
              <w:t>4</w:t>
            </w:r>
          </w:p>
        </w:tc>
      </w:tr>
      <w:tr w:rsidR="00180CAA" w:rsidRPr="000C1501" w14:paraId="488C98F8" w14:textId="77777777" w:rsidTr="009E31C7">
        <w:tc>
          <w:tcPr>
            <w:tcW w:w="674" w:type="dxa"/>
            <w:vAlign w:val="center"/>
          </w:tcPr>
          <w:p w14:paraId="3C694327" w14:textId="77777777" w:rsidR="00180CAA" w:rsidRPr="000C1501" w:rsidRDefault="00180CAA" w:rsidP="004E36F1">
            <w:pPr>
              <w:tabs>
                <w:tab w:val="left" w:pos="1080"/>
              </w:tabs>
              <w:spacing w:after="0"/>
              <w:jc w:val="center"/>
            </w:pPr>
          </w:p>
        </w:tc>
        <w:tc>
          <w:tcPr>
            <w:tcW w:w="4384" w:type="dxa"/>
            <w:vAlign w:val="center"/>
          </w:tcPr>
          <w:p w14:paraId="2D41F17B" w14:textId="77777777" w:rsidR="00180CAA" w:rsidRPr="000C1501" w:rsidRDefault="00180CAA">
            <w:pPr>
              <w:tabs>
                <w:tab w:val="left" w:pos="1080"/>
              </w:tabs>
              <w:spacing w:after="0"/>
              <w:jc w:val="center"/>
            </w:pPr>
          </w:p>
        </w:tc>
        <w:tc>
          <w:tcPr>
            <w:tcW w:w="2529" w:type="dxa"/>
            <w:vAlign w:val="center"/>
          </w:tcPr>
          <w:p w14:paraId="55D9CC01" w14:textId="77777777" w:rsidR="00180CAA" w:rsidRPr="000C1501" w:rsidRDefault="00180CAA">
            <w:pPr>
              <w:tabs>
                <w:tab w:val="left" w:pos="1080"/>
              </w:tabs>
              <w:spacing w:after="0"/>
              <w:jc w:val="center"/>
            </w:pPr>
          </w:p>
        </w:tc>
        <w:tc>
          <w:tcPr>
            <w:tcW w:w="2529" w:type="dxa"/>
            <w:vAlign w:val="center"/>
          </w:tcPr>
          <w:p w14:paraId="1F7437C7" w14:textId="77777777" w:rsidR="00180CAA" w:rsidRPr="000C1501" w:rsidRDefault="00180CAA">
            <w:pPr>
              <w:tabs>
                <w:tab w:val="left" w:pos="1080"/>
              </w:tabs>
              <w:spacing w:after="0"/>
              <w:jc w:val="center"/>
            </w:pPr>
          </w:p>
        </w:tc>
      </w:tr>
    </w:tbl>
    <w:p w14:paraId="54D54D77" w14:textId="77777777" w:rsidR="00180CAA" w:rsidRPr="000C1501" w:rsidRDefault="00180CAA" w:rsidP="004E36F1">
      <w:pPr>
        <w:tabs>
          <w:tab w:val="left" w:pos="1080"/>
        </w:tabs>
        <w:spacing w:after="0"/>
        <w:ind w:firstLine="540"/>
        <w:jc w:val="center"/>
      </w:pPr>
    </w:p>
    <w:p w14:paraId="1609B33D" w14:textId="77777777" w:rsidR="00B071BB" w:rsidRPr="000C1501" w:rsidRDefault="00B071BB" w:rsidP="00A7437E">
      <w:pPr>
        <w:spacing w:after="0"/>
        <w:jc w:val="left"/>
      </w:pPr>
      <w:r w:rsidRPr="000C1501">
        <w:br w:type="page"/>
      </w:r>
    </w:p>
    <w:p w14:paraId="0D2DD8F2" w14:textId="77777777" w:rsidR="00180CAA" w:rsidRPr="000C1501" w:rsidRDefault="00180CAA" w:rsidP="004E36F1">
      <w:pPr>
        <w:tabs>
          <w:tab w:val="left" w:pos="1080"/>
        </w:tabs>
        <w:spacing w:after="0"/>
        <w:ind w:firstLine="540"/>
        <w:jc w:val="right"/>
      </w:pPr>
      <w:r w:rsidRPr="000C1501">
        <w:lastRenderedPageBreak/>
        <w:t>Продолжение формы Ф-1</w:t>
      </w:r>
    </w:p>
    <w:p w14:paraId="32E86EB7" w14:textId="77777777" w:rsidR="00180CAA" w:rsidRPr="000C1501" w:rsidRDefault="00180CAA">
      <w:pPr>
        <w:tabs>
          <w:tab w:val="left" w:pos="1080"/>
        </w:tabs>
        <w:spacing w:after="0"/>
        <w:ind w:firstLine="540"/>
        <w:jc w:val="right"/>
        <w:rPr>
          <w:sz w:val="20"/>
          <w:szCs w:val="20"/>
        </w:rPr>
      </w:pPr>
    </w:p>
    <w:p w14:paraId="19EC422B" w14:textId="77777777" w:rsidR="00180CAA" w:rsidRPr="000C1501" w:rsidRDefault="00180CAA">
      <w:pPr>
        <w:keepNext/>
        <w:tabs>
          <w:tab w:val="left" w:pos="1080"/>
        </w:tabs>
        <w:spacing w:after="0"/>
        <w:ind w:firstLine="540"/>
        <w:jc w:val="center"/>
        <w:outlineLvl w:val="1"/>
        <w:rPr>
          <w:b/>
          <w:bCs/>
        </w:rPr>
      </w:pPr>
      <w:r w:rsidRPr="000C1501">
        <w:rPr>
          <w:b/>
          <w:bCs/>
        </w:rPr>
        <w:t>СВЕДЕНИЯ О ВЫПОЛНЕНИИ РАБОТ</w:t>
      </w:r>
    </w:p>
    <w:p w14:paraId="17B31D60" w14:textId="77777777" w:rsidR="00180CAA" w:rsidRPr="000C1501" w:rsidRDefault="00180CAA">
      <w:pPr>
        <w:tabs>
          <w:tab w:val="left" w:pos="1080"/>
        </w:tabs>
        <w:spacing w:after="0"/>
        <w:ind w:firstLine="540"/>
        <w:jc w:val="cente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1260"/>
        <w:gridCol w:w="1848"/>
        <w:gridCol w:w="1120"/>
        <w:gridCol w:w="1265"/>
        <w:gridCol w:w="1265"/>
        <w:gridCol w:w="1453"/>
        <w:gridCol w:w="1275"/>
      </w:tblGrid>
      <w:tr w:rsidR="000C1501" w:rsidRPr="000C1501" w14:paraId="437C5BE3" w14:textId="77777777" w:rsidTr="009E31C7">
        <w:tc>
          <w:tcPr>
            <w:tcW w:w="828" w:type="dxa"/>
            <w:vAlign w:val="center"/>
          </w:tcPr>
          <w:p w14:paraId="4D7AB6BA" w14:textId="77777777" w:rsidR="00180CAA" w:rsidRPr="000C1501" w:rsidRDefault="00180CAA">
            <w:pPr>
              <w:tabs>
                <w:tab w:val="left" w:pos="1080"/>
              </w:tabs>
              <w:spacing w:after="0"/>
              <w:jc w:val="center"/>
              <w:rPr>
                <w:sz w:val="22"/>
              </w:rPr>
            </w:pPr>
            <w:r w:rsidRPr="000C1501">
              <w:rPr>
                <w:sz w:val="22"/>
              </w:rPr>
              <w:t>Дата, смена</w:t>
            </w:r>
          </w:p>
        </w:tc>
        <w:tc>
          <w:tcPr>
            <w:tcW w:w="1260" w:type="dxa"/>
            <w:vAlign w:val="center"/>
          </w:tcPr>
          <w:p w14:paraId="77C0E904" w14:textId="77777777" w:rsidR="00180CAA" w:rsidRPr="000C1501" w:rsidRDefault="00180CAA">
            <w:pPr>
              <w:tabs>
                <w:tab w:val="left" w:pos="1080"/>
              </w:tabs>
              <w:spacing w:after="0"/>
              <w:jc w:val="center"/>
              <w:rPr>
                <w:sz w:val="22"/>
              </w:rPr>
            </w:pPr>
            <w:r w:rsidRPr="000C1501">
              <w:rPr>
                <w:sz w:val="22"/>
              </w:rPr>
              <w:t>Место выполнения работ (км+м – км+м)</w:t>
            </w:r>
          </w:p>
        </w:tc>
        <w:tc>
          <w:tcPr>
            <w:tcW w:w="1848" w:type="dxa"/>
            <w:vAlign w:val="center"/>
          </w:tcPr>
          <w:p w14:paraId="3EB82A6D" w14:textId="77777777" w:rsidR="00180CAA" w:rsidRPr="000C1501" w:rsidRDefault="00180CAA">
            <w:pPr>
              <w:tabs>
                <w:tab w:val="left" w:pos="1080"/>
              </w:tabs>
              <w:spacing w:after="0"/>
              <w:jc w:val="center"/>
              <w:rPr>
                <w:sz w:val="22"/>
              </w:rPr>
            </w:pPr>
            <w:r w:rsidRPr="000C1501">
              <w:rPr>
                <w:sz w:val="22"/>
              </w:rPr>
              <w:t>Краткое описание и методы выполняемых работ,</w:t>
            </w:r>
          </w:p>
          <w:p w14:paraId="3A4067B2" w14:textId="77777777" w:rsidR="00180CAA" w:rsidRPr="000C1501" w:rsidRDefault="005C7305">
            <w:pPr>
              <w:tabs>
                <w:tab w:val="left" w:pos="1080"/>
              </w:tabs>
              <w:spacing w:after="0"/>
              <w:jc w:val="center"/>
              <w:rPr>
                <w:sz w:val="22"/>
              </w:rPr>
            </w:pPr>
            <w:r w:rsidRPr="000C1501">
              <w:rPr>
                <w:sz w:val="22"/>
              </w:rPr>
              <w:t>Исполнителем</w:t>
            </w:r>
            <w:r w:rsidR="00180CAA" w:rsidRPr="000C1501">
              <w:rPr>
                <w:sz w:val="22"/>
              </w:rPr>
              <w:t xml:space="preserve"> (субподрядными организациями)</w:t>
            </w:r>
          </w:p>
        </w:tc>
        <w:tc>
          <w:tcPr>
            <w:tcW w:w="1120" w:type="dxa"/>
            <w:vAlign w:val="center"/>
          </w:tcPr>
          <w:p w14:paraId="53D6F82C" w14:textId="77777777" w:rsidR="00180CAA" w:rsidRPr="000C1501" w:rsidRDefault="00180CAA">
            <w:pPr>
              <w:tabs>
                <w:tab w:val="left" w:pos="1080"/>
              </w:tabs>
              <w:spacing w:after="0"/>
              <w:jc w:val="center"/>
              <w:rPr>
                <w:sz w:val="22"/>
              </w:rPr>
            </w:pPr>
            <w:r w:rsidRPr="000C1501">
              <w:rPr>
                <w:sz w:val="22"/>
              </w:rPr>
              <w:t>Условия выполнения работ</w:t>
            </w:r>
          </w:p>
        </w:tc>
        <w:tc>
          <w:tcPr>
            <w:tcW w:w="1265" w:type="dxa"/>
            <w:vAlign w:val="center"/>
          </w:tcPr>
          <w:p w14:paraId="78FB8806" w14:textId="77777777" w:rsidR="00180CAA" w:rsidRPr="000C1501" w:rsidRDefault="00180CAA">
            <w:pPr>
              <w:tabs>
                <w:tab w:val="left" w:pos="1080"/>
              </w:tabs>
              <w:spacing w:after="0"/>
              <w:jc w:val="center"/>
              <w:rPr>
                <w:sz w:val="22"/>
              </w:rPr>
            </w:pPr>
            <w:r w:rsidRPr="000C1501">
              <w:rPr>
                <w:sz w:val="22"/>
              </w:rPr>
              <w:t>Объем выполненных работ</w:t>
            </w:r>
          </w:p>
        </w:tc>
        <w:tc>
          <w:tcPr>
            <w:tcW w:w="1265" w:type="dxa"/>
            <w:vAlign w:val="center"/>
          </w:tcPr>
          <w:p w14:paraId="649E386D" w14:textId="77777777" w:rsidR="00180CAA" w:rsidRPr="000C1501" w:rsidRDefault="00180CAA">
            <w:pPr>
              <w:tabs>
                <w:tab w:val="left" w:pos="1080"/>
              </w:tabs>
              <w:spacing w:after="0"/>
              <w:jc w:val="center"/>
              <w:rPr>
                <w:sz w:val="22"/>
              </w:rPr>
            </w:pPr>
            <w:r w:rsidRPr="000C1501">
              <w:rPr>
                <w:sz w:val="22"/>
              </w:rPr>
              <w:t>Подпись ответственного лица</w:t>
            </w:r>
          </w:p>
        </w:tc>
        <w:tc>
          <w:tcPr>
            <w:tcW w:w="1453" w:type="dxa"/>
            <w:vAlign w:val="center"/>
          </w:tcPr>
          <w:p w14:paraId="24E79D51" w14:textId="77777777" w:rsidR="00180CAA" w:rsidRPr="000C1501" w:rsidRDefault="00180CAA">
            <w:pPr>
              <w:tabs>
                <w:tab w:val="left" w:pos="1080"/>
              </w:tabs>
              <w:spacing w:after="0"/>
              <w:jc w:val="center"/>
              <w:rPr>
                <w:sz w:val="22"/>
              </w:rPr>
            </w:pPr>
            <w:r w:rsidRPr="000C1501">
              <w:rPr>
                <w:sz w:val="22"/>
              </w:rPr>
              <w:t>Замечания контролирующих лиц, Ф. И. О., должность, дата</w:t>
            </w:r>
          </w:p>
        </w:tc>
        <w:tc>
          <w:tcPr>
            <w:tcW w:w="1275" w:type="dxa"/>
            <w:vAlign w:val="center"/>
          </w:tcPr>
          <w:p w14:paraId="648AFF98" w14:textId="77777777" w:rsidR="00180CAA" w:rsidRPr="000C1501" w:rsidRDefault="00180CAA">
            <w:pPr>
              <w:tabs>
                <w:tab w:val="left" w:pos="1080"/>
              </w:tabs>
              <w:spacing w:after="0"/>
              <w:jc w:val="center"/>
              <w:rPr>
                <w:sz w:val="22"/>
              </w:rPr>
            </w:pPr>
            <w:r w:rsidRPr="000C1501">
              <w:rPr>
                <w:sz w:val="22"/>
              </w:rPr>
              <w:t>Отметка об исполнении (подпись, дата)</w:t>
            </w:r>
          </w:p>
        </w:tc>
      </w:tr>
      <w:tr w:rsidR="000C1501" w:rsidRPr="000C1501" w14:paraId="442736EC" w14:textId="77777777" w:rsidTr="009E31C7">
        <w:tc>
          <w:tcPr>
            <w:tcW w:w="828" w:type="dxa"/>
            <w:vAlign w:val="center"/>
          </w:tcPr>
          <w:p w14:paraId="14DDDC00" w14:textId="77777777" w:rsidR="00180CAA" w:rsidRPr="000C1501" w:rsidRDefault="00180CAA" w:rsidP="004E36F1">
            <w:pPr>
              <w:tabs>
                <w:tab w:val="left" w:pos="1080"/>
              </w:tabs>
              <w:spacing w:after="0"/>
              <w:jc w:val="center"/>
              <w:rPr>
                <w:sz w:val="22"/>
              </w:rPr>
            </w:pPr>
            <w:r w:rsidRPr="000C1501">
              <w:rPr>
                <w:sz w:val="22"/>
              </w:rPr>
              <w:t>1</w:t>
            </w:r>
          </w:p>
        </w:tc>
        <w:tc>
          <w:tcPr>
            <w:tcW w:w="1260" w:type="dxa"/>
            <w:vAlign w:val="center"/>
          </w:tcPr>
          <w:p w14:paraId="1E4D98E2" w14:textId="77777777" w:rsidR="00180CAA" w:rsidRPr="000C1501" w:rsidRDefault="00180CAA">
            <w:pPr>
              <w:tabs>
                <w:tab w:val="left" w:pos="1080"/>
              </w:tabs>
              <w:spacing w:after="0"/>
              <w:jc w:val="center"/>
              <w:rPr>
                <w:sz w:val="22"/>
              </w:rPr>
            </w:pPr>
            <w:r w:rsidRPr="000C1501">
              <w:rPr>
                <w:sz w:val="22"/>
              </w:rPr>
              <w:t>2</w:t>
            </w:r>
          </w:p>
        </w:tc>
        <w:tc>
          <w:tcPr>
            <w:tcW w:w="1848" w:type="dxa"/>
            <w:vAlign w:val="center"/>
          </w:tcPr>
          <w:p w14:paraId="21EEE860" w14:textId="77777777" w:rsidR="00180CAA" w:rsidRPr="000C1501" w:rsidRDefault="00180CAA">
            <w:pPr>
              <w:tabs>
                <w:tab w:val="left" w:pos="1080"/>
              </w:tabs>
              <w:spacing w:after="0"/>
              <w:jc w:val="center"/>
              <w:rPr>
                <w:sz w:val="22"/>
              </w:rPr>
            </w:pPr>
            <w:r w:rsidRPr="000C1501">
              <w:rPr>
                <w:sz w:val="22"/>
              </w:rPr>
              <w:t>3</w:t>
            </w:r>
          </w:p>
        </w:tc>
        <w:tc>
          <w:tcPr>
            <w:tcW w:w="1120" w:type="dxa"/>
            <w:vAlign w:val="center"/>
          </w:tcPr>
          <w:p w14:paraId="65556F48" w14:textId="77777777" w:rsidR="00180CAA" w:rsidRPr="000C1501" w:rsidRDefault="00180CAA">
            <w:pPr>
              <w:tabs>
                <w:tab w:val="left" w:pos="1080"/>
              </w:tabs>
              <w:spacing w:after="0"/>
              <w:jc w:val="center"/>
              <w:rPr>
                <w:sz w:val="22"/>
              </w:rPr>
            </w:pPr>
            <w:r w:rsidRPr="000C1501">
              <w:rPr>
                <w:sz w:val="22"/>
              </w:rPr>
              <w:t>4</w:t>
            </w:r>
          </w:p>
        </w:tc>
        <w:tc>
          <w:tcPr>
            <w:tcW w:w="1265" w:type="dxa"/>
            <w:vAlign w:val="center"/>
          </w:tcPr>
          <w:p w14:paraId="199B1724" w14:textId="77777777" w:rsidR="00180CAA" w:rsidRPr="000C1501" w:rsidRDefault="00180CAA">
            <w:pPr>
              <w:tabs>
                <w:tab w:val="left" w:pos="1080"/>
              </w:tabs>
              <w:spacing w:after="0"/>
              <w:jc w:val="center"/>
              <w:rPr>
                <w:sz w:val="22"/>
              </w:rPr>
            </w:pPr>
            <w:r w:rsidRPr="000C1501">
              <w:rPr>
                <w:sz w:val="22"/>
              </w:rPr>
              <w:t>5</w:t>
            </w:r>
          </w:p>
        </w:tc>
        <w:tc>
          <w:tcPr>
            <w:tcW w:w="1265" w:type="dxa"/>
            <w:vAlign w:val="center"/>
          </w:tcPr>
          <w:p w14:paraId="6DD38ED3" w14:textId="77777777" w:rsidR="00180CAA" w:rsidRPr="000C1501" w:rsidRDefault="00180CAA">
            <w:pPr>
              <w:tabs>
                <w:tab w:val="left" w:pos="1080"/>
              </w:tabs>
              <w:spacing w:after="0"/>
              <w:jc w:val="center"/>
              <w:rPr>
                <w:sz w:val="22"/>
              </w:rPr>
            </w:pPr>
            <w:r w:rsidRPr="000C1501">
              <w:rPr>
                <w:sz w:val="22"/>
              </w:rPr>
              <w:t>6</w:t>
            </w:r>
          </w:p>
        </w:tc>
        <w:tc>
          <w:tcPr>
            <w:tcW w:w="1453" w:type="dxa"/>
            <w:vAlign w:val="center"/>
          </w:tcPr>
          <w:p w14:paraId="681B312E" w14:textId="77777777" w:rsidR="00180CAA" w:rsidRPr="000C1501" w:rsidRDefault="00180CAA">
            <w:pPr>
              <w:tabs>
                <w:tab w:val="left" w:pos="1080"/>
              </w:tabs>
              <w:spacing w:after="0"/>
              <w:jc w:val="center"/>
              <w:rPr>
                <w:sz w:val="22"/>
              </w:rPr>
            </w:pPr>
            <w:r w:rsidRPr="000C1501">
              <w:rPr>
                <w:sz w:val="22"/>
              </w:rPr>
              <w:t>7</w:t>
            </w:r>
          </w:p>
        </w:tc>
        <w:tc>
          <w:tcPr>
            <w:tcW w:w="1275" w:type="dxa"/>
            <w:vAlign w:val="center"/>
          </w:tcPr>
          <w:p w14:paraId="763AADB7" w14:textId="77777777" w:rsidR="00180CAA" w:rsidRPr="000C1501" w:rsidRDefault="00180CAA">
            <w:pPr>
              <w:tabs>
                <w:tab w:val="left" w:pos="1080"/>
              </w:tabs>
              <w:spacing w:after="0"/>
              <w:jc w:val="center"/>
              <w:rPr>
                <w:sz w:val="22"/>
              </w:rPr>
            </w:pPr>
            <w:r w:rsidRPr="000C1501">
              <w:rPr>
                <w:sz w:val="22"/>
              </w:rPr>
              <w:t>8</w:t>
            </w:r>
          </w:p>
        </w:tc>
      </w:tr>
      <w:tr w:rsidR="00180CAA" w:rsidRPr="000C1501" w14:paraId="09986F29" w14:textId="77777777" w:rsidTr="009E31C7">
        <w:tc>
          <w:tcPr>
            <w:tcW w:w="828" w:type="dxa"/>
            <w:vAlign w:val="center"/>
          </w:tcPr>
          <w:p w14:paraId="2F72D5E0" w14:textId="77777777" w:rsidR="00180CAA" w:rsidRPr="000C1501" w:rsidRDefault="00180CAA" w:rsidP="004E36F1">
            <w:pPr>
              <w:tabs>
                <w:tab w:val="left" w:pos="1080"/>
              </w:tabs>
              <w:spacing w:after="0"/>
              <w:jc w:val="center"/>
              <w:rPr>
                <w:sz w:val="22"/>
              </w:rPr>
            </w:pPr>
          </w:p>
        </w:tc>
        <w:tc>
          <w:tcPr>
            <w:tcW w:w="1260" w:type="dxa"/>
            <w:vAlign w:val="center"/>
          </w:tcPr>
          <w:p w14:paraId="6383B98E" w14:textId="77777777" w:rsidR="00180CAA" w:rsidRPr="000C1501" w:rsidRDefault="00180CAA">
            <w:pPr>
              <w:tabs>
                <w:tab w:val="left" w:pos="1080"/>
              </w:tabs>
              <w:spacing w:after="0"/>
              <w:jc w:val="center"/>
              <w:rPr>
                <w:sz w:val="22"/>
              </w:rPr>
            </w:pPr>
          </w:p>
        </w:tc>
        <w:tc>
          <w:tcPr>
            <w:tcW w:w="1848" w:type="dxa"/>
            <w:vAlign w:val="center"/>
          </w:tcPr>
          <w:p w14:paraId="4F726BDB" w14:textId="77777777" w:rsidR="00180CAA" w:rsidRPr="000C1501" w:rsidRDefault="00180CAA">
            <w:pPr>
              <w:tabs>
                <w:tab w:val="left" w:pos="1080"/>
              </w:tabs>
              <w:spacing w:after="0"/>
              <w:jc w:val="center"/>
              <w:rPr>
                <w:sz w:val="22"/>
              </w:rPr>
            </w:pPr>
          </w:p>
        </w:tc>
        <w:tc>
          <w:tcPr>
            <w:tcW w:w="1120" w:type="dxa"/>
            <w:vAlign w:val="center"/>
          </w:tcPr>
          <w:p w14:paraId="73A08048" w14:textId="77777777" w:rsidR="00180CAA" w:rsidRPr="000C1501" w:rsidRDefault="00180CAA">
            <w:pPr>
              <w:tabs>
                <w:tab w:val="left" w:pos="1080"/>
              </w:tabs>
              <w:spacing w:after="0"/>
              <w:jc w:val="center"/>
              <w:rPr>
                <w:sz w:val="22"/>
              </w:rPr>
            </w:pPr>
          </w:p>
        </w:tc>
        <w:tc>
          <w:tcPr>
            <w:tcW w:w="1265" w:type="dxa"/>
            <w:vAlign w:val="center"/>
          </w:tcPr>
          <w:p w14:paraId="6F662E2F" w14:textId="77777777" w:rsidR="00180CAA" w:rsidRPr="000C1501" w:rsidRDefault="00180CAA">
            <w:pPr>
              <w:tabs>
                <w:tab w:val="left" w:pos="1080"/>
              </w:tabs>
              <w:spacing w:after="0"/>
              <w:jc w:val="center"/>
              <w:rPr>
                <w:sz w:val="22"/>
              </w:rPr>
            </w:pPr>
          </w:p>
        </w:tc>
        <w:tc>
          <w:tcPr>
            <w:tcW w:w="1265" w:type="dxa"/>
            <w:vAlign w:val="center"/>
          </w:tcPr>
          <w:p w14:paraId="3E06ADCC" w14:textId="77777777" w:rsidR="00180CAA" w:rsidRPr="000C1501" w:rsidRDefault="00180CAA">
            <w:pPr>
              <w:tabs>
                <w:tab w:val="left" w:pos="1080"/>
              </w:tabs>
              <w:spacing w:after="0"/>
              <w:jc w:val="center"/>
              <w:rPr>
                <w:sz w:val="22"/>
              </w:rPr>
            </w:pPr>
          </w:p>
        </w:tc>
        <w:tc>
          <w:tcPr>
            <w:tcW w:w="1453" w:type="dxa"/>
            <w:vAlign w:val="center"/>
          </w:tcPr>
          <w:p w14:paraId="2146342B" w14:textId="77777777" w:rsidR="00180CAA" w:rsidRPr="000C1501" w:rsidRDefault="00180CAA">
            <w:pPr>
              <w:tabs>
                <w:tab w:val="left" w:pos="1080"/>
              </w:tabs>
              <w:spacing w:after="0"/>
              <w:jc w:val="center"/>
              <w:rPr>
                <w:sz w:val="22"/>
              </w:rPr>
            </w:pPr>
          </w:p>
        </w:tc>
        <w:tc>
          <w:tcPr>
            <w:tcW w:w="1275" w:type="dxa"/>
            <w:vAlign w:val="center"/>
          </w:tcPr>
          <w:p w14:paraId="1D4C0CEC" w14:textId="77777777" w:rsidR="00180CAA" w:rsidRPr="000C1501" w:rsidRDefault="00180CAA">
            <w:pPr>
              <w:tabs>
                <w:tab w:val="left" w:pos="1080"/>
              </w:tabs>
              <w:spacing w:after="0"/>
              <w:jc w:val="center"/>
              <w:rPr>
                <w:sz w:val="22"/>
              </w:rPr>
            </w:pPr>
          </w:p>
        </w:tc>
      </w:tr>
    </w:tbl>
    <w:p w14:paraId="37ED3EED" w14:textId="77777777" w:rsidR="00180CAA" w:rsidRPr="000C1501" w:rsidRDefault="00180CAA" w:rsidP="004E36F1">
      <w:pPr>
        <w:tabs>
          <w:tab w:val="left" w:pos="1080"/>
        </w:tabs>
        <w:spacing w:after="0"/>
        <w:ind w:firstLine="540"/>
        <w:jc w:val="center"/>
      </w:pPr>
    </w:p>
    <w:p w14:paraId="2393EB6E" w14:textId="77777777" w:rsidR="00180CAA" w:rsidRPr="000C1501" w:rsidRDefault="00180CAA">
      <w:pPr>
        <w:tabs>
          <w:tab w:val="left" w:pos="1080"/>
        </w:tabs>
        <w:spacing w:after="0"/>
        <w:ind w:firstLine="540"/>
        <w:jc w:val="center"/>
      </w:pPr>
    </w:p>
    <w:p w14:paraId="7CBBB2EC" w14:textId="77777777" w:rsidR="00180CAA" w:rsidRPr="000C1501" w:rsidRDefault="00180CAA">
      <w:pPr>
        <w:keepNext/>
        <w:tabs>
          <w:tab w:val="left" w:pos="1080"/>
        </w:tabs>
        <w:spacing w:after="0"/>
        <w:ind w:firstLine="540"/>
        <w:jc w:val="center"/>
        <w:outlineLvl w:val="1"/>
        <w:rPr>
          <w:b/>
          <w:bCs/>
        </w:rPr>
      </w:pPr>
      <w:r w:rsidRPr="000C1501">
        <w:rPr>
          <w:b/>
          <w:bCs/>
        </w:rPr>
        <w:t>ВЕДОМОСТЬ ВЫДАННЫХ ПРЕДПИСАНИЙ О ПРИОСТАНОВКЕ РАБОТ И ОБ УСТРАНЕНИИ ЗАМЕЧАНИЙ</w:t>
      </w:r>
    </w:p>
    <w:p w14:paraId="47CC1161" w14:textId="77777777" w:rsidR="00180CAA" w:rsidRPr="000C1501" w:rsidRDefault="00180CAA">
      <w:pPr>
        <w:tabs>
          <w:tab w:val="left" w:pos="1080"/>
        </w:tabs>
        <w:spacing w:after="0"/>
        <w:ind w:firstLine="540"/>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7"/>
        <w:gridCol w:w="1905"/>
        <w:gridCol w:w="1715"/>
        <w:gridCol w:w="1527"/>
        <w:gridCol w:w="1395"/>
        <w:gridCol w:w="1793"/>
        <w:gridCol w:w="1105"/>
      </w:tblGrid>
      <w:tr w:rsidR="000C1501" w:rsidRPr="000C1501" w14:paraId="5DDFAA37" w14:textId="77777777" w:rsidTr="009E31C7">
        <w:trPr>
          <w:jc w:val="center"/>
        </w:trPr>
        <w:tc>
          <w:tcPr>
            <w:tcW w:w="698" w:type="dxa"/>
            <w:vAlign w:val="center"/>
          </w:tcPr>
          <w:p w14:paraId="7AC383A3" w14:textId="77777777" w:rsidR="00180CAA" w:rsidRPr="000C1501" w:rsidRDefault="00180CAA">
            <w:pPr>
              <w:tabs>
                <w:tab w:val="left" w:pos="1080"/>
              </w:tabs>
              <w:spacing w:after="0"/>
              <w:jc w:val="center"/>
            </w:pPr>
            <w:r w:rsidRPr="000C1501">
              <w:t>Дата</w:t>
            </w:r>
          </w:p>
        </w:tc>
        <w:tc>
          <w:tcPr>
            <w:tcW w:w="2192" w:type="dxa"/>
            <w:vAlign w:val="center"/>
          </w:tcPr>
          <w:p w14:paraId="399DF668" w14:textId="77777777" w:rsidR="00180CAA" w:rsidRPr="000C1501" w:rsidRDefault="00180CAA">
            <w:pPr>
              <w:tabs>
                <w:tab w:val="left" w:pos="1080"/>
              </w:tabs>
              <w:spacing w:after="0"/>
              <w:jc w:val="center"/>
            </w:pPr>
            <w:r w:rsidRPr="000C1501">
              <w:t>Наименование конструктивных частей и элементов, адрес расположения</w:t>
            </w:r>
          </w:p>
        </w:tc>
        <w:tc>
          <w:tcPr>
            <w:tcW w:w="1445" w:type="dxa"/>
            <w:vAlign w:val="center"/>
          </w:tcPr>
          <w:p w14:paraId="7C02C6B9" w14:textId="77777777" w:rsidR="00180CAA" w:rsidRPr="000C1501" w:rsidRDefault="00180CAA">
            <w:pPr>
              <w:tabs>
                <w:tab w:val="left" w:pos="1080"/>
              </w:tabs>
              <w:spacing w:after="0"/>
              <w:jc w:val="center"/>
            </w:pPr>
            <w:r w:rsidRPr="000C1501">
              <w:t>Наименование нарушений</w:t>
            </w:r>
          </w:p>
        </w:tc>
        <w:tc>
          <w:tcPr>
            <w:tcW w:w="1445" w:type="dxa"/>
            <w:vAlign w:val="center"/>
          </w:tcPr>
          <w:p w14:paraId="118EAA56" w14:textId="77777777" w:rsidR="00180CAA" w:rsidRPr="000C1501" w:rsidRDefault="00180CAA">
            <w:pPr>
              <w:tabs>
                <w:tab w:val="left" w:pos="1080"/>
              </w:tabs>
              <w:spacing w:after="0"/>
              <w:jc w:val="center"/>
            </w:pPr>
            <w:r w:rsidRPr="000C1501">
              <w:t>Должности и подписи лиц, выдавших предписание</w:t>
            </w:r>
          </w:p>
        </w:tc>
        <w:tc>
          <w:tcPr>
            <w:tcW w:w="1445" w:type="dxa"/>
            <w:vAlign w:val="center"/>
          </w:tcPr>
          <w:p w14:paraId="292953ED" w14:textId="77777777" w:rsidR="00180CAA" w:rsidRPr="000C1501" w:rsidRDefault="00180CAA">
            <w:pPr>
              <w:tabs>
                <w:tab w:val="left" w:pos="1080"/>
              </w:tabs>
              <w:spacing w:after="0"/>
              <w:jc w:val="center"/>
            </w:pPr>
            <w:r w:rsidRPr="000C1501">
              <w:t>Отметка об устранении замечаний, дата</w:t>
            </w:r>
          </w:p>
        </w:tc>
        <w:tc>
          <w:tcPr>
            <w:tcW w:w="1445" w:type="dxa"/>
            <w:vAlign w:val="center"/>
          </w:tcPr>
          <w:p w14:paraId="318564CB" w14:textId="77777777" w:rsidR="00180CAA" w:rsidRPr="000C1501" w:rsidRDefault="00180CAA">
            <w:pPr>
              <w:tabs>
                <w:tab w:val="left" w:pos="1080"/>
              </w:tabs>
              <w:spacing w:after="0"/>
              <w:jc w:val="center"/>
            </w:pPr>
            <w:r w:rsidRPr="000C1501">
              <w:t>Должность ответственного исполнителя</w:t>
            </w:r>
          </w:p>
        </w:tc>
        <w:tc>
          <w:tcPr>
            <w:tcW w:w="1446" w:type="dxa"/>
            <w:vAlign w:val="center"/>
          </w:tcPr>
          <w:p w14:paraId="65789457" w14:textId="77777777" w:rsidR="00180CAA" w:rsidRPr="000C1501" w:rsidRDefault="00180CAA">
            <w:pPr>
              <w:tabs>
                <w:tab w:val="left" w:pos="1080"/>
              </w:tabs>
              <w:spacing w:after="0"/>
              <w:jc w:val="center"/>
            </w:pPr>
            <w:r w:rsidRPr="000C1501">
              <w:t>Подпись</w:t>
            </w:r>
          </w:p>
        </w:tc>
      </w:tr>
      <w:tr w:rsidR="000C1501" w:rsidRPr="000C1501" w14:paraId="370A79A4" w14:textId="77777777" w:rsidTr="009E31C7">
        <w:trPr>
          <w:jc w:val="center"/>
        </w:trPr>
        <w:tc>
          <w:tcPr>
            <w:tcW w:w="698" w:type="dxa"/>
            <w:vAlign w:val="center"/>
          </w:tcPr>
          <w:p w14:paraId="6891ED4C" w14:textId="77777777" w:rsidR="00180CAA" w:rsidRPr="000C1501" w:rsidRDefault="00180CAA" w:rsidP="004E36F1">
            <w:pPr>
              <w:tabs>
                <w:tab w:val="left" w:pos="1080"/>
              </w:tabs>
              <w:spacing w:after="0"/>
              <w:jc w:val="center"/>
              <w:rPr>
                <w:sz w:val="20"/>
              </w:rPr>
            </w:pPr>
            <w:r w:rsidRPr="000C1501">
              <w:rPr>
                <w:sz w:val="20"/>
              </w:rPr>
              <w:t>1</w:t>
            </w:r>
          </w:p>
        </w:tc>
        <w:tc>
          <w:tcPr>
            <w:tcW w:w="2192" w:type="dxa"/>
            <w:vAlign w:val="center"/>
          </w:tcPr>
          <w:p w14:paraId="41497D56" w14:textId="77777777" w:rsidR="00180CAA" w:rsidRPr="000C1501" w:rsidRDefault="00180CAA">
            <w:pPr>
              <w:tabs>
                <w:tab w:val="left" w:pos="1080"/>
              </w:tabs>
              <w:spacing w:after="0"/>
              <w:jc w:val="center"/>
              <w:rPr>
                <w:sz w:val="20"/>
              </w:rPr>
            </w:pPr>
            <w:r w:rsidRPr="000C1501">
              <w:rPr>
                <w:sz w:val="20"/>
              </w:rPr>
              <w:t>2</w:t>
            </w:r>
          </w:p>
        </w:tc>
        <w:tc>
          <w:tcPr>
            <w:tcW w:w="1445" w:type="dxa"/>
            <w:vAlign w:val="center"/>
          </w:tcPr>
          <w:p w14:paraId="3B5A2854" w14:textId="77777777" w:rsidR="00180CAA" w:rsidRPr="000C1501" w:rsidRDefault="00180CAA">
            <w:pPr>
              <w:tabs>
                <w:tab w:val="left" w:pos="1080"/>
              </w:tabs>
              <w:spacing w:after="0"/>
              <w:jc w:val="center"/>
              <w:rPr>
                <w:sz w:val="20"/>
              </w:rPr>
            </w:pPr>
            <w:r w:rsidRPr="000C1501">
              <w:rPr>
                <w:sz w:val="20"/>
              </w:rPr>
              <w:t>3</w:t>
            </w:r>
          </w:p>
        </w:tc>
        <w:tc>
          <w:tcPr>
            <w:tcW w:w="1445" w:type="dxa"/>
            <w:vAlign w:val="center"/>
          </w:tcPr>
          <w:p w14:paraId="0CCA016D" w14:textId="77777777" w:rsidR="00180CAA" w:rsidRPr="000C1501" w:rsidRDefault="00180CAA">
            <w:pPr>
              <w:tabs>
                <w:tab w:val="left" w:pos="1080"/>
              </w:tabs>
              <w:spacing w:after="0"/>
              <w:jc w:val="center"/>
              <w:rPr>
                <w:sz w:val="20"/>
              </w:rPr>
            </w:pPr>
            <w:r w:rsidRPr="000C1501">
              <w:rPr>
                <w:sz w:val="20"/>
              </w:rPr>
              <w:t>4</w:t>
            </w:r>
          </w:p>
        </w:tc>
        <w:tc>
          <w:tcPr>
            <w:tcW w:w="1445" w:type="dxa"/>
            <w:vAlign w:val="center"/>
          </w:tcPr>
          <w:p w14:paraId="3CA55D15" w14:textId="77777777" w:rsidR="00180CAA" w:rsidRPr="000C1501" w:rsidRDefault="00180CAA">
            <w:pPr>
              <w:tabs>
                <w:tab w:val="left" w:pos="1080"/>
              </w:tabs>
              <w:spacing w:after="0"/>
              <w:jc w:val="center"/>
              <w:rPr>
                <w:sz w:val="20"/>
              </w:rPr>
            </w:pPr>
            <w:r w:rsidRPr="000C1501">
              <w:rPr>
                <w:sz w:val="20"/>
              </w:rPr>
              <w:t>5</w:t>
            </w:r>
          </w:p>
        </w:tc>
        <w:tc>
          <w:tcPr>
            <w:tcW w:w="1445" w:type="dxa"/>
            <w:vAlign w:val="center"/>
          </w:tcPr>
          <w:p w14:paraId="2EF0C818" w14:textId="77777777" w:rsidR="00180CAA" w:rsidRPr="000C1501" w:rsidRDefault="00180CAA">
            <w:pPr>
              <w:tabs>
                <w:tab w:val="left" w:pos="1080"/>
              </w:tabs>
              <w:spacing w:after="0"/>
              <w:jc w:val="center"/>
              <w:rPr>
                <w:sz w:val="20"/>
              </w:rPr>
            </w:pPr>
            <w:r w:rsidRPr="000C1501">
              <w:rPr>
                <w:sz w:val="20"/>
              </w:rPr>
              <w:t>6</w:t>
            </w:r>
          </w:p>
        </w:tc>
        <w:tc>
          <w:tcPr>
            <w:tcW w:w="1446" w:type="dxa"/>
            <w:vAlign w:val="center"/>
          </w:tcPr>
          <w:p w14:paraId="663915E9" w14:textId="77777777" w:rsidR="00180CAA" w:rsidRPr="000C1501" w:rsidRDefault="00180CAA">
            <w:pPr>
              <w:tabs>
                <w:tab w:val="left" w:pos="1080"/>
              </w:tabs>
              <w:spacing w:after="0"/>
              <w:jc w:val="center"/>
              <w:rPr>
                <w:sz w:val="20"/>
              </w:rPr>
            </w:pPr>
            <w:r w:rsidRPr="000C1501">
              <w:rPr>
                <w:sz w:val="20"/>
              </w:rPr>
              <w:t>7</w:t>
            </w:r>
          </w:p>
        </w:tc>
      </w:tr>
      <w:tr w:rsidR="00180CAA" w:rsidRPr="000C1501" w14:paraId="36F46EC4" w14:textId="77777777" w:rsidTr="009E31C7">
        <w:trPr>
          <w:jc w:val="center"/>
        </w:trPr>
        <w:tc>
          <w:tcPr>
            <w:tcW w:w="698" w:type="dxa"/>
            <w:vAlign w:val="center"/>
          </w:tcPr>
          <w:p w14:paraId="27E954EF" w14:textId="77777777" w:rsidR="00180CAA" w:rsidRPr="000C1501" w:rsidRDefault="00180CAA" w:rsidP="004E36F1">
            <w:pPr>
              <w:tabs>
                <w:tab w:val="left" w:pos="1080"/>
              </w:tabs>
              <w:spacing w:after="0"/>
              <w:jc w:val="center"/>
            </w:pPr>
          </w:p>
        </w:tc>
        <w:tc>
          <w:tcPr>
            <w:tcW w:w="2192" w:type="dxa"/>
            <w:vAlign w:val="center"/>
          </w:tcPr>
          <w:p w14:paraId="3D6C0BD2" w14:textId="77777777" w:rsidR="00180CAA" w:rsidRPr="000C1501" w:rsidRDefault="00180CAA">
            <w:pPr>
              <w:tabs>
                <w:tab w:val="left" w:pos="1080"/>
              </w:tabs>
              <w:spacing w:after="0"/>
              <w:jc w:val="center"/>
            </w:pPr>
          </w:p>
        </w:tc>
        <w:tc>
          <w:tcPr>
            <w:tcW w:w="1445" w:type="dxa"/>
            <w:vAlign w:val="center"/>
          </w:tcPr>
          <w:p w14:paraId="750E5D90" w14:textId="77777777" w:rsidR="00180CAA" w:rsidRPr="000C1501" w:rsidRDefault="00180CAA">
            <w:pPr>
              <w:tabs>
                <w:tab w:val="left" w:pos="1080"/>
              </w:tabs>
              <w:spacing w:after="0"/>
              <w:jc w:val="center"/>
            </w:pPr>
          </w:p>
        </w:tc>
        <w:tc>
          <w:tcPr>
            <w:tcW w:w="1445" w:type="dxa"/>
            <w:vAlign w:val="center"/>
          </w:tcPr>
          <w:p w14:paraId="43285B31" w14:textId="77777777" w:rsidR="00180CAA" w:rsidRPr="000C1501" w:rsidRDefault="00180CAA">
            <w:pPr>
              <w:tabs>
                <w:tab w:val="left" w:pos="1080"/>
              </w:tabs>
              <w:spacing w:after="0"/>
              <w:jc w:val="center"/>
            </w:pPr>
          </w:p>
        </w:tc>
        <w:tc>
          <w:tcPr>
            <w:tcW w:w="1445" w:type="dxa"/>
            <w:vAlign w:val="center"/>
          </w:tcPr>
          <w:p w14:paraId="7E3F46A1" w14:textId="77777777" w:rsidR="00180CAA" w:rsidRPr="000C1501" w:rsidRDefault="00180CAA">
            <w:pPr>
              <w:tabs>
                <w:tab w:val="left" w:pos="1080"/>
              </w:tabs>
              <w:spacing w:after="0"/>
              <w:jc w:val="center"/>
            </w:pPr>
          </w:p>
        </w:tc>
        <w:tc>
          <w:tcPr>
            <w:tcW w:w="1445" w:type="dxa"/>
            <w:vAlign w:val="center"/>
          </w:tcPr>
          <w:p w14:paraId="5C859AE7" w14:textId="77777777" w:rsidR="00180CAA" w:rsidRPr="000C1501" w:rsidRDefault="00180CAA">
            <w:pPr>
              <w:tabs>
                <w:tab w:val="left" w:pos="1080"/>
              </w:tabs>
              <w:spacing w:after="0"/>
              <w:jc w:val="center"/>
            </w:pPr>
          </w:p>
        </w:tc>
        <w:tc>
          <w:tcPr>
            <w:tcW w:w="1446" w:type="dxa"/>
            <w:vAlign w:val="center"/>
          </w:tcPr>
          <w:p w14:paraId="0C94790C" w14:textId="77777777" w:rsidR="00180CAA" w:rsidRPr="000C1501" w:rsidRDefault="00180CAA">
            <w:pPr>
              <w:tabs>
                <w:tab w:val="left" w:pos="1080"/>
              </w:tabs>
              <w:spacing w:after="0"/>
              <w:jc w:val="center"/>
            </w:pPr>
          </w:p>
        </w:tc>
      </w:tr>
    </w:tbl>
    <w:p w14:paraId="5A4A31E3" w14:textId="77777777" w:rsidR="00180CAA" w:rsidRPr="000C1501" w:rsidRDefault="00180CAA" w:rsidP="004E36F1">
      <w:pPr>
        <w:spacing w:after="0"/>
        <w:jc w:val="left"/>
      </w:pPr>
    </w:p>
    <w:p w14:paraId="6B68C5C0" w14:textId="77777777" w:rsidR="00180CAA" w:rsidRPr="000C1501" w:rsidRDefault="00180CAA">
      <w:pPr>
        <w:spacing w:after="0"/>
        <w:jc w:val="left"/>
      </w:pPr>
    </w:p>
    <w:p w14:paraId="2D77535B" w14:textId="77777777" w:rsidR="00180CAA" w:rsidRPr="000C1501" w:rsidRDefault="00180CAA" w:rsidP="00A7437E">
      <w:pPr>
        <w:spacing w:after="0"/>
        <w:jc w:val="right"/>
        <w:rPr>
          <w:sz w:val="16"/>
          <w:szCs w:val="16"/>
          <w:lang w:eastAsia="en-US"/>
        </w:rPr>
      </w:pPr>
    </w:p>
    <w:p w14:paraId="55C5A698" w14:textId="77777777" w:rsidR="00413AC9" w:rsidRPr="000C1501" w:rsidRDefault="00413AC9" w:rsidP="00A7437E">
      <w:pPr>
        <w:spacing w:after="0"/>
        <w:jc w:val="right"/>
        <w:rPr>
          <w:sz w:val="16"/>
          <w:szCs w:val="16"/>
          <w:lang w:eastAsia="en-US"/>
        </w:rPr>
        <w:sectPr w:rsidR="00413AC9" w:rsidRPr="000C1501" w:rsidSect="00180CAA">
          <w:pgSz w:w="11906" w:h="16838"/>
          <w:pgMar w:top="1134" w:right="851" w:bottom="1134" w:left="1134" w:header="709" w:footer="709" w:gutter="0"/>
          <w:cols w:space="708"/>
          <w:docGrid w:linePitch="360"/>
        </w:sectPr>
      </w:pPr>
    </w:p>
    <w:p w14:paraId="6035DDC4" w14:textId="48F94673" w:rsidR="00A3743D" w:rsidRPr="000C1501" w:rsidRDefault="00A3743D" w:rsidP="00A7437E">
      <w:pPr>
        <w:shd w:val="clear" w:color="auto" w:fill="FFFFFF"/>
        <w:spacing w:after="0"/>
        <w:jc w:val="right"/>
        <w:rPr>
          <w:b/>
          <w:bCs/>
        </w:rPr>
      </w:pPr>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w:t>
      </w:r>
      <w:r w:rsidR="00CE3DB5" w:rsidRPr="000C1501">
        <w:rPr>
          <w:b/>
          <w:bCs/>
        </w:rPr>
        <w:t>6</w:t>
      </w:r>
      <w:r w:rsidRPr="000C1501">
        <w:rPr>
          <w:b/>
          <w:bCs/>
        </w:rPr>
        <w:t xml:space="preserve"> к Приложени</w:t>
      </w:r>
      <w:r w:rsidR="00CD33A3" w:rsidRPr="000C1501">
        <w:rPr>
          <w:b/>
          <w:bCs/>
        </w:rPr>
        <w:t>ю</w:t>
      </w:r>
      <w:r w:rsidR="002E5D1B" w:rsidRPr="000C1501">
        <w:rPr>
          <w:b/>
          <w:bCs/>
        </w:rPr>
        <w:t> </w:t>
      </w:r>
      <w:r w:rsidR="00FE7BAA" w:rsidRPr="000C1501">
        <w:rPr>
          <w:b/>
          <w:bCs/>
        </w:rPr>
        <w:t>7</w:t>
      </w:r>
    </w:p>
    <w:p w14:paraId="13DAE53B"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61AE2A7E" w14:textId="4F98D78F" w:rsidR="00413AC9" w:rsidRPr="000C1501" w:rsidRDefault="00FE7BAA" w:rsidP="00FE7BAA">
      <w:pPr>
        <w:spacing w:after="0"/>
        <w:jc w:val="right"/>
        <w:rPr>
          <w:sz w:val="16"/>
          <w:szCs w:val="16"/>
          <w:lang w:eastAsia="en-US"/>
        </w:rPr>
      </w:pPr>
      <w:r w:rsidRPr="000C1501">
        <w:rPr>
          <w:b/>
          <w:bCs/>
        </w:rPr>
        <w:t xml:space="preserve"> № ___ от «___» ______ 201_ г.</w:t>
      </w:r>
    </w:p>
    <w:p w14:paraId="42F296AA" w14:textId="77777777" w:rsidR="00916B5E" w:rsidRPr="000C1501" w:rsidRDefault="00916B5E" w:rsidP="00A7437E">
      <w:pPr>
        <w:spacing w:after="0"/>
        <w:jc w:val="right"/>
        <w:rPr>
          <w:sz w:val="16"/>
          <w:szCs w:val="16"/>
          <w:lang w:eastAsia="en-US"/>
        </w:rPr>
      </w:pPr>
    </w:p>
    <w:p w14:paraId="6F8AD0A8" w14:textId="77777777" w:rsidR="00916B5E" w:rsidRPr="000C1501" w:rsidRDefault="00916B5E" w:rsidP="00A7437E">
      <w:pPr>
        <w:spacing w:after="0"/>
        <w:jc w:val="right"/>
        <w:rPr>
          <w:sz w:val="16"/>
          <w:szCs w:val="16"/>
          <w:lang w:eastAsia="en-US"/>
        </w:rPr>
      </w:pPr>
    </w:p>
    <w:p w14:paraId="71A1081A" w14:textId="77777777" w:rsidR="00413AC9" w:rsidRPr="000C1501" w:rsidRDefault="00413AC9" w:rsidP="00A7437E">
      <w:pPr>
        <w:spacing w:after="0"/>
        <w:jc w:val="right"/>
        <w:rPr>
          <w:sz w:val="16"/>
          <w:szCs w:val="16"/>
          <w:lang w:eastAsia="en-US"/>
        </w:rPr>
      </w:pPr>
    </w:p>
    <w:p w14:paraId="49C0AF9A" w14:textId="77777777" w:rsidR="00413AC9" w:rsidRPr="000C1501" w:rsidRDefault="00413AC9" w:rsidP="00A7437E">
      <w:pPr>
        <w:spacing w:after="0"/>
        <w:jc w:val="center"/>
        <w:rPr>
          <w:b/>
          <w:bCs/>
        </w:rPr>
      </w:pPr>
    </w:p>
    <w:p w14:paraId="345B3962" w14:textId="0361C2B1" w:rsidR="00D82B5D" w:rsidRPr="000C1501" w:rsidRDefault="00D82B5D" w:rsidP="00D82B5D">
      <w:pPr>
        <w:pStyle w:val="afb"/>
        <w:spacing w:after="0"/>
        <w:ind w:left="0"/>
        <w:jc w:val="center"/>
        <w:rPr>
          <w:rFonts w:ascii="Times New Roman" w:hAnsi="Times New Roman"/>
          <w:b/>
          <w:bCs/>
          <w:sz w:val="24"/>
          <w:szCs w:val="24"/>
        </w:rPr>
      </w:pPr>
      <w:r w:rsidRPr="000C1501">
        <w:rPr>
          <w:rFonts w:ascii="Times New Roman" w:hAnsi="Times New Roman"/>
          <w:b/>
          <w:bCs/>
          <w:sz w:val="24"/>
          <w:szCs w:val="24"/>
        </w:rPr>
        <w:t>Перечень мостовых сооружений на Автомобильной Дороге*</w:t>
      </w:r>
    </w:p>
    <w:p w14:paraId="237E24AA" w14:textId="77777777" w:rsidR="00D82B5D" w:rsidRPr="000C1501" w:rsidRDefault="00D82B5D" w:rsidP="00D82B5D">
      <w:pPr>
        <w:pStyle w:val="afb"/>
        <w:spacing w:after="0"/>
        <w:ind w:left="0"/>
        <w:jc w:val="center"/>
        <w:rPr>
          <w:rFonts w:ascii="Times New Roman" w:hAnsi="Times New Roman"/>
          <w:b/>
          <w:bCs/>
          <w:sz w:val="20"/>
          <w:szCs w:val="20"/>
        </w:rPr>
      </w:pPr>
    </w:p>
    <w:tbl>
      <w:tblPr>
        <w:tblW w:w="963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
        <w:gridCol w:w="1276"/>
        <w:gridCol w:w="1756"/>
        <w:gridCol w:w="1205"/>
        <w:gridCol w:w="1205"/>
        <w:gridCol w:w="1205"/>
        <w:gridCol w:w="1205"/>
        <w:gridCol w:w="1205"/>
      </w:tblGrid>
      <w:tr w:rsidR="000C1501" w:rsidRPr="000C1501" w14:paraId="4497409A" w14:textId="77777777" w:rsidTr="00D82B5D">
        <w:trPr>
          <w:tblHeader/>
        </w:trPr>
        <w:tc>
          <w:tcPr>
            <w:tcW w:w="582" w:type="dxa"/>
            <w:vMerge w:val="restart"/>
            <w:shd w:val="clear" w:color="auto" w:fill="auto"/>
            <w:vAlign w:val="center"/>
            <w:hideMark/>
          </w:tcPr>
          <w:p w14:paraId="2AB52890" w14:textId="77777777" w:rsidR="00D82B5D" w:rsidRPr="000C1501" w:rsidRDefault="00D82B5D" w:rsidP="00D82B5D">
            <w:pPr>
              <w:spacing w:after="0"/>
              <w:jc w:val="center"/>
              <w:rPr>
                <w:b/>
                <w:bCs/>
                <w:sz w:val="20"/>
                <w:szCs w:val="20"/>
              </w:rPr>
            </w:pPr>
            <w:bookmarkStart w:id="20" w:name="RANGE!A3:H70"/>
            <w:r w:rsidRPr="000C1501">
              <w:rPr>
                <w:b/>
                <w:bCs/>
                <w:sz w:val="20"/>
                <w:szCs w:val="20"/>
              </w:rPr>
              <w:t xml:space="preserve">№№ п/п </w:t>
            </w:r>
            <w:bookmarkEnd w:id="20"/>
          </w:p>
        </w:tc>
        <w:tc>
          <w:tcPr>
            <w:tcW w:w="4237" w:type="dxa"/>
            <w:gridSpan w:val="3"/>
            <w:shd w:val="clear" w:color="auto" w:fill="auto"/>
            <w:vAlign w:val="center"/>
            <w:hideMark/>
          </w:tcPr>
          <w:p w14:paraId="02E1EC7D" w14:textId="77777777" w:rsidR="00D82B5D" w:rsidRPr="000C1501" w:rsidRDefault="00D82B5D" w:rsidP="00D82B5D">
            <w:pPr>
              <w:spacing w:after="0"/>
              <w:jc w:val="center"/>
              <w:rPr>
                <w:b/>
                <w:bCs/>
                <w:sz w:val="20"/>
                <w:szCs w:val="20"/>
              </w:rPr>
            </w:pPr>
            <w:r w:rsidRPr="000C1501">
              <w:rPr>
                <w:b/>
                <w:bCs/>
                <w:sz w:val="20"/>
                <w:szCs w:val="20"/>
              </w:rPr>
              <w:t>Наименование сооружения, наименование препятствия, км, ближайший населенный пункт и расстояние до объекта в км</w:t>
            </w:r>
          </w:p>
        </w:tc>
        <w:tc>
          <w:tcPr>
            <w:tcW w:w="4820" w:type="dxa"/>
            <w:gridSpan w:val="4"/>
            <w:shd w:val="clear" w:color="auto" w:fill="auto"/>
            <w:vAlign w:val="center"/>
            <w:hideMark/>
          </w:tcPr>
          <w:p w14:paraId="303A3886" w14:textId="77777777" w:rsidR="00D82B5D" w:rsidRPr="000C1501" w:rsidRDefault="00D82B5D" w:rsidP="00D82B5D">
            <w:pPr>
              <w:spacing w:after="0"/>
              <w:jc w:val="center"/>
              <w:rPr>
                <w:b/>
                <w:bCs/>
                <w:sz w:val="20"/>
                <w:szCs w:val="20"/>
              </w:rPr>
            </w:pPr>
            <w:r w:rsidRPr="000C1501">
              <w:rPr>
                <w:b/>
                <w:bCs/>
                <w:sz w:val="20"/>
                <w:szCs w:val="20"/>
              </w:rPr>
              <w:t>Технические характеристики мостового сооружения</w:t>
            </w:r>
          </w:p>
        </w:tc>
      </w:tr>
      <w:tr w:rsidR="000C1501" w:rsidRPr="000C1501" w14:paraId="2F4BCB0D" w14:textId="77777777" w:rsidTr="00D82B5D">
        <w:trPr>
          <w:tblHeader/>
        </w:trPr>
        <w:tc>
          <w:tcPr>
            <w:tcW w:w="582" w:type="dxa"/>
            <w:vMerge/>
            <w:vAlign w:val="center"/>
            <w:hideMark/>
          </w:tcPr>
          <w:p w14:paraId="79962F34" w14:textId="77777777" w:rsidR="00D82B5D" w:rsidRPr="000C1501" w:rsidRDefault="00D82B5D" w:rsidP="00D82B5D">
            <w:pPr>
              <w:spacing w:after="0"/>
              <w:rPr>
                <w:b/>
                <w:bCs/>
                <w:sz w:val="20"/>
                <w:szCs w:val="20"/>
              </w:rPr>
            </w:pPr>
          </w:p>
        </w:tc>
        <w:tc>
          <w:tcPr>
            <w:tcW w:w="4237" w:type="dxa"/>
            <w:gridSpan w:val="3"/>
            <w:shd w:val="clear" w:color="auto" w:fill="auto"/>
            <w:vAlign w:val="center"/>
            <w:hideMark/>
          </w:tcPr>
          <w:p w14:paraId="119DE73D" w14:textId="77777777" w:rsidR="00D82B5D" w:rsidRPr="000C1501" w:rsidRDefault="00D82B5D" w:rsidP="00D82B5D">
            <w:pPr>
              <w:spacing w:after="0"/>
              <w:jc w:val="center"/>
              <w:rPr>
                <w:b/>
                <w:bCs/>
                <w:sz w:val="20"/>
                <w:szCs w:val="20"/>
              </w:rPr>
            </w:pPr>
            <w:r w:rsidRPr="000C1501">
              <w:rPr>
                <w:b/>
                <w:bCs/>
                <w:sz w:val="20"/>
                <w:szCs w:val="20"/>
              </w:rPr>
              <w:t>Над автомобильной дорогой</w:t>
            </w:r>
          </w:p>
        </w:tc>
        <w:tc>
          <w:tcPr>
            <w:tcW w:w="1205" w:type="dxa"/>
            <w:vMerge w:val="restart"/>
            <w:shd w:val="clear" w:color="auto" w:fill="auto"/>
            <w:vAlign w:val="center"/>
            <w:hideMark/>
          </w:tcPr>
          <w:p w14:paraId="71BCC0AF" w14:textId="77777777" w:rsidR="00D82B5D" w:rsidRPr="000C1501" w:rsidRDefault="00D82B5D" w:rsidP="00D82B5D">
            <w:pPr>
              <w:spacing w:after="0"/>
              <w:jc w:val="center"/>
              <w:rPr>
                <w:b/>
                <w:bCs/>
                <w:sz w:val="20"/>
                <w:szCs w:val="20"/>
              </w:rPr>
            </w:pPr>
            <w:r w:rsidRPr="000C1501">
              <w:rPr>
                <w:b/>
                <w:bCs/>
                <w:sz w:val="20"/>
                <w:szCs w:val="20"/>
              </w:rPr>
              <w:t>Длина,               м</w:t>
            </w:r>
          </w:p>
        </w:tc>
        <w:tc>
          <w:tcPr>
            <w:tcW w:w="1205" w:type="dxa"/>
            <w:vMerge w:val="restart"/>
            <w:shd w:val="clear" w:color="auto" w:fill="auto"/>
            <w:vAlign w:val="center"/>
            <w:hideMark/>
          </w:tcPr>
          <w:p w14:paraId="7138FC3F" w14:textId="77777777" w:rsidR="00D82B5D" w:rsidRPr="000C1501" w:rsidRDefault="00D82B5D" w:rsidP="00D82B5D">
            <w:pPr>
              <w:spacing w:after="0"/>
              <w:jc w:val="center"/>
              <w:rPr>
                <w:b/>
                <w:bCs/>
                <w:sz w:val="20"/>
                <w:szCs w:val="20"/>
              </w:rPr>
            </w:pPr>
            <w:r w:rsidRPr="000C1501">
              <w:rPr>
                <w:b/>
                <w:bCs/>
                <w:sz w:val="20"/>
                <w:szCs w:val="20"/>
              </w:rPr>
              <w:t>Площадь общая,кв.м</w:t>
            </w:r>
          </w:p>
        </w:tc>
        <w:tc>
          <w:tcPr>
            <w:tcW w:w="1205" w:type="dxa"/>
            <w:vMerge w:val="restart"/>
            <w:shd w:val="clear" w:color="auto" w:fill="auto"/>
            <w:vAlign w:val="center"/>
            <w:hideMark/>
          </w:tcPr>
          <w:p w14:paraId="3231F4B3" w14:textId="77777777" w:rsidR="00D82B5D" w:rsidRPr="000C1501" w:rsidRDefault="00D82B5D" w:rsidP="00D82B5D">
            <w:pPr>
              <w:spacing w:after="0"/>
              <w:jc w:val="center"/>
              <w:rPr>
                <w:b/>
                <w:bCs/>
                <w:sz w:val="20"/>
                <w:szCs w:val="20"/>
              </w:rPr>
            </w:pPr>
            <w:r w:rsidRPr="000C1501">
              <w:rPr>
                <w:b/>
                <w:bCs/>
                <w:sz w:val="20"/>
                <w:szCs w:val="20"/>
              </w:rPr>
              <w:t>Схема</w:t>
            </w:r>
          </w:p>
        </w:tc>
        <w:tc>
          <w:tcPr>
            <w:tcW w:w="1205" w:type="dxa"/>
            <w:vMerge w:val="restart"/>
            <w:shd w:val="clear" w:color="auto" w:fill="auto"/>
            <w:noWrap/>
            <w:vAlign w:val="center"/>
            <w:hideMark/>
          </w:tcPr>
          <w:p w14:paraId="41853B96" w14:textId="77777777" w:rsidR="00D82B5D" w:rsidRPr="000C1501" w:rsidRDefault="00D82B5D" w:rsidP="00D82B5D">
            <w:pPr>
              <w:spacing w:after="0"/>
              <w:jc w:val="center"/>
              <w:rPr>
                <w:b/>
                <w:bCs/>
                <w:sz w:val="20"/>
                <w:szCs w:val="20"/>
              </w:rPr>
            </w:pPr>
            <w:r w:rsidRPr="000C1501">
              <w:rPr>
                <w:b/>
                <w:bCs/>
                <w:sz w:val="20"/>
                <w:szCs w:val="20"/>
              </w:rPr>
              <w:t>Габарит</w:t>
            </w:r>
          </w:p>
        </w:tc>
      </w:tr>
      <w:tr w:rsidR="000C1501" w:rsidRPr="000C1501" w14:paraId="0439C25B" w14:textId="77777777" w:rsidTr="00D82B5D">
        <w:trPr>
          <w:tblHeader/>
        </w:trPr>
        <w:tc>
          <w:tcPr>
            <w:tcW w:w="582" w:type="dxa"/>
            <w:vMerge/>
            <w:vAlign w:val="center"/>
            <w:hideMark/>
          </w:tcPr>
          <w:p w14:paraId="09B9783C" w14:textId="77777777" w:rsidR="00D82B5D" w:rsidRPr="000C1501" w:rsidRDefault="00D82B5D" w:rsidP="00D82B5D">
            <w:pPr>
              <w:spacing w:after="0"/>
              <w:rPr>
                <w:b/>
                <w:bCs/>
                <w:sz w:val="20"/>
                <w:szCs w:val="20"/>
              </w:rPr>
            </w:pPr>
          </w:p>
        </w:tc>
        <w:tc>
          <w:tcPr>
            <w:tcW w:w="1276" w:type="dxa"/>
            <w:shd w:val="clear" w:color="auto" w:fill="auto"/>
            <w:vAlign w:val="center"/>
            <w:hideMark/>
          </w:tcPr>
          <w:p w14:paraId="2B46465A" w14:textId="77777777" w:rsidR="00D82B5D" w:rsidRPr="000C1501" w:rsidRDefault="00D82B5D" w:rsidP="00D82B5D">
            <w:pPr>
              <w:spacing w:after="0"/>
              <w:jc w:val="center"/>
              <w:rPr>
                <w:b/>
                <w:bCs/>
                <w:sz w:val="20"/>
                <w:szCs w:val="20"/>
              </w:rPr>
            </w:pPr>
            <w:r w:rsidRPr="000C1501">
              <w:rPr>
                <w:b/>
                <w:bCs/>
                <w:sz w:val="20"/>
                <w:szCs w:val="20"/>
              </w:rPr>
              <w:t>Обратное направление (левый)</w:t>
            </w:r>
          </w:p>
        </w:tc>
        <w:tc>
          <w:tcPr>
            <w:tcW w:w="1756" w:type="dxa"/>
            <w:shd w:val="clear" w:color="auto" w:fill="auto"/>
            <w:vAlign w:val="center"/>
            <w:hideMark/>
          </w:tcPr>
          <w:p w14:paraId="4205B925" w14:textId="77777777" w:rsidR="00D82B5D" w:rsidRPr="000C1501" w:rsidRDefault="00D82B5D" w:rsidP="00D82B5D">
            <w:pPr>
              <w:spacing w:after="0"/>
              <w:jc w:val="center"/>
              <w:rPr>
                <w:b/>
                <w:bCs/>
                <w:sz w:val="20"/>
                <w:szCs w:val="20"/>
              </w:rPr>
            </w:pPr>
            <w:r w:rsidRPr="000C1501">
              <w:rPr>
                <w:b/>
                <w:bCs/>
                <w:sz w:val="20"/>
                <w:szCs w:val="20"/>
              </w:rPr>
              <w:t>В створе дороги</w:t>
            </w:r>
          </w:p>
        </w:tc>
        <w:tc>
          <w:tcPr>
            <w:tcW w:w="1205" w:type="dxa"/>
            <w:shd w:val="clear" w:color="auto" w:fill="auto"/>
            <w:vAlign w:val="center"/>
            <w:hideMark/>
          </w:tcPr>
          <w:p w14:paraId="709CA119" w14:textId="77777777" w:rsidR="00D82B5D" w:rsidRPr="000C1501" w:rsidRDefault="00D82B5D" w:rsidP="00D82B5D">
            <w:pPr>
              <w:spacing w:after="0"/>
              <w:jc w:val="center"/>
              <w:rPr>
                <w:b/>
                <w:bCs/>
                <w:sz w:val="20"/>
                <w:szCs w:val="20"/>
              </w:rPr>
            </w:pPr>
            <w:r w:rsidRPr="000C1501">
              <w:rPr>
                <w:b/>
                <w:bCs/>
                <w:sz w:val="20"/>
                <w:szCs w:val="20"/>
              </w:rPr>
              <w:t>Прямое направление (правый)</w:t>
            </w:r>
          </w:p>
        </w:tc>
        <w:tc>
          <w:tcPr>
            <w:tcW w:w="1205" w:type="dxa"/>
            <w:vMerge/>
            <w:vAlign w:val="center"/>
            <w:hideMark/>
          </w:tcPr>
          <w:p w14:paraId="43DD220F" w14:textId="77777777" w:rsidR="00D82B5D" w:rsidRPr="000C1501" w:rsidRDefault="00D82B5D" w:rsidP="00D82B5D">
            <w:pPr>
              <w:spacing w:after="0"/>
              <w:rPr>
                <w:b/>
                <w:bCs/>
                <w:sz w:val="20"/>
                <w:szCs w:val="20"/>
              </w:rPr>
            </w:pPr>
          </w:p>
        </w:tc>
        <w:tc>
          <w:tcPr>
            <w:tcW w:w="1205" w:type="dxa"/>
            <w:vMerge/>
            <w:vAlign w:val="center"/>
            <w:hideMark/>
          </w:tcPr>
          <w:p w14:paraId="15707B89" w14:textId="77777777" w:rsidR="00D82B5D" w:rsidRPr="000C1501" w:rsidRDefault="00D82B5D" w:rsidP="00D82B5D">
            <w:pPr>
              <w:spacing w:after="0"/>
              <w:rPr>
                <w:b/>
                <w:bCs/>
                <w:sz w:val="20"/>
                <w:szCs w:val="20"/>
              </w:rPr>
            </w:pPr>
          </w:p>
        </w:tc>
        <w:tc>
          <w:tcPr>
            <w:tcW w:w="1205" w:type="dxa"/>
            <w:vMerge/>
            <w:vAlign w:val="center"/>
            <w:hideMark/>
          </w:tcPr>
          <w:p w14:paraId="173FE155" w14:textId="77777777" w:rsidR="00D82B5D" w:rsidRPr="000C1501" w:rsidRDefault="00D82B5D" w:rsidP="00D82B5D">
            <w:pPr>
              <w:spacing w:after="0"/>
              <w:rPr>
                <w:b/>
                <w:bCs/>
                <w:sz w:val="20"/>
                <w:szCs w:val="20"/>
              </w:rPr>
            </w:pPr>
          </w:p>
        </w:tc>
        <w:tc>
          <w:tcPr>
            <w:tcW w:w="1205" w:type="dxa"/>
            <w:vMerge/>
            <w:vAlign w:val="center"/>
            <w:hideMark/>
          </w:tcPr>
          <w:p w14:paraId="08B433F4" w14:textId="77777777" w:rsidR="00D82B5D" w:rsidRPr="000C1501" w:rsidRDefault="00D82B5D" w:rsidP="00D82B5D">
            <w:pPr>
              <w:spacing w:after="0"/>
              <w:rPr>
                <w:b/>
                <w:bCs/>
                <w:sz w:val="20"/>
                <w:szCs w:val="20"/>
              </w:rPr>
            </w:pPr>
          </w:p>
        </w:tc>
      </w:tr>
      <w:tr w:rsidR="000C1501" w:rsidRPr="000C1501" w14:paraId="56D06C16" w14:textId="77777777" w:rsidTr="00D82B5D">
        <w:trPr>
          <w:tblHeader/>
        </w:trPr>
        <w:tc>
          <w:tcPr>
            <w:tcW w:w="582" w:type="dxa"/>
            <w:vAlign w:val="center"/>
          </w:tcPr>
          <w:p w14:paraId="629F7B6A" w14:textId="77777777" w:rsidR="00916B5E" w:rsidRPr="000C1501" w:rsidRDefault="00916B5E" w:rsidP="00D82B5D">
            <w:pPr>
              <w:spacing w:after="0"/>
              <w:rPr>
                <w:b/>
                <w:bCs/>
                <w:sz w:val="20"/>
                <w:szCs w:val="20"/>
              </w:rPr>
            </w:pPr>
          </w:p>
        </w:tc>
        <w:tc>
          <w:tcPr>
            <w:tcW w:w="1276" w:type="dxa"/>
            <w:shd w:val="clear" w:color="auto" w:fill="auto"/>
            <w:vAlign w:val="center"/>
          </w:tcPr>
          <w:p w14:paraId="1B4E6B20" w14:textId="77777777" w:rsidR="00916B5E" w:rsidRPr="000C1501" w:rsidRDefault="00916B5E" w:rsidP="00D82B5D">
            <w:pPr>
              <w:spacing w:after="0"/>
              <w:jc w:val="center"/>
              <w:rPr>
                <w:b/>
                <w:bCs/>
                <w:sz w:val="20"/>
                <w:szCs w:val="20"/>
              </w:rPr>
            </w:pPr>
          </w:p>
        </w:tc>
        <w:tc>
          <w:tcPr>
            <w:tcW w:w="1756" w:type="dxa"/>
            <w:shd w:val="clear" w:color="auto" w:fill="auto"/>
            <w:vAlign w:val="center"/>
          </w:tcPr>
          <w:p w14:paraId="2A706765" w14:textId="77777777" w:rsidR="00916B5E" w:rsidRPr="000C1501" w:rsidRDefault="00916B5E" w:rsidP="00D82B5D">
            <w:pPr>
              <w:spacing w:after="0"/>
              <w:jc w:val="center"/>
              <w:rPr>
                <w:b/>
                <w:bCs/>
                <w:sz w:val="20"/>
                <w:szCs w:val="20"/>
              </w:rPr>
            </w:pPr>
          </w:p>
        </w:tc>
        <w:tc>
          <w:tcPr>
            <w:tcW w:w="1205" w:type="dxa"/>
            <w:shd w:val="clear" w:color="auto" w:fill="auto"/>
            <w:vAlign w:val="center"/>
          </w:tcPr>
          <w:p w14:paraId="353B4D15" w14:textId="77777777" w:rsidR="00916B5E" w:rsidRPr="000C1501" w:rsidRDefault="00916B5E" w:rsidP="00D82B5D">
            <w:pPr>
              <w:spacing w:after="0"/>
              <w:jc w:val="center"/>
              <w:rPr>
                <w:b/>
                <w:bCs/>
                <w:sz w:val="20"/>
                <w:szCs w:val="20"/>
              </w:rPr>
            </w:pPr>
          </w:p>
        </w:tc>
        <w:tc>
          <w:tcPr>
            <w:tcW w:w="1205" w:type="dxa"/>
            <w:vAlign w:val="center"/>
          </w:tcPr>
          <w:p w14:paraId="3F08EBBB" w14:textId="77777777" w:rsidR="00916B5E" w:rsidRPr="000C1501" w:rsidRDefault="00916B5E" w:rsidP="00D82B5D">
            <w:pPr>
              <w:spacing w:after="0"/>
              <w:rPr>
                <w:b/>
                <w:bCs/>
                <w:sz w:val="20"/>
                <w:szCs w:val="20"/>
              </w:rPr>
            </w:pPr>
          </w:p>
        </w:tc>
        <w:tc>
          <w:tcPr>
            <w:tcW w:w="1205" w:type="dxa"/>
            <w:vAlign w:val="center"/>
          </w:tcPr>
          <w:p w14:paraId="54483B40" w14:textId="77777777" w:rsidR="00916B5E" w:rsidRPr="000C1501" w:rsidRDefault="00916B5E" w:rsidP="00D82B5D">
            <w:pPr>
              <w:spacing w:after="0"/>
              <w:rPr>
                <w:b/>
                <w:bCs/>
                <w:sz w:val="20"/>
                <w:szCs w:val="20"/>
              </w:rPr>
            </w:pPr>
          </w:p>
        </w:tc>
        <w:tc>
          <w:tcPr>
            <w:tcW w:w="1205" w:type="dxa"/>
            <w:vAlign w:val="center"/>
          </w:tcPr>
          <w:p w14:paraId="7215E9AD" w14:textId="77777777" w:rsidR="00916B5E" w:rsidRPr="000C1501" w:rsidRDefault="00916B5E" w:rsidP="00D82B5D">
            <w:pPr>
              <w:spacing w:after="0"/>
              <w:rPr>
                <w:b/>
                <w:bCs/>
                <w:sz w:val="20"/>
                <w:szCs w:val="20"/>
              </w:rPr>
            </w:pPr>
          </w:p>
        </w:tc>
        <w:tc>
          <w:tcPr>
            <w:tcW w:w="1205" w:type="dxa"/>
            <w:vAlign w:val="center"/>
          </w:tcPr>
          <w:p w14:paraId="4DB29379" w14:textId="77777777" w:rsidR="00916B5E" w:rsidRPr="000C1501" w:rsidRDefault="00916B5E" w:rsidP="00D82B5D">
            <w:pPr>
              <w:spacing w:after="0"/>
              <w:rPr>
                <w:b/>
                <w:bCs/>
                <w:sz w:val="20"/>
                <w:szCs w:val="20"/>
              </w:rPr>
            </w:pPr>
          </w:p>
        </w:tc>
      </w:tr>
      <w:tr w:rsidR="000C1501" w:rsidRPr="000C1501" w14:paraId="77B84CB0" w14:textId="77777777" w:rsidTr="00D82B5D">
        <w:trPr>
          <w:tblHeader/>
        </w:trPr>
        <w:tc>
          <w:tcPr>
            <w:tcW w:w="582" w:type="dxa"/>
            <w:vAlign w:val="center"/>
          </w:tcPr>
          <w:p w14:paraId="78B5A48C" w14:textId="77777777" w:rsidR="00916B5E" w:rsidRPr="000C1501" w:rsidRDefault="00916B5E" w:rsidP="00D82B5D">
            <w:pPr>
              <w:spacing w:after="0"/>
              <w:rPr>
                <w:b/>
                <w:bCs/>
                <w:sz w:val="20"/>
                <w:szCs w:val="20"/>
              </w:rPr>
            </w:pPr>
          </w:p>
        </w:tc>
        <w:tc>
          <w:tcPr>
            <w:tcW w:w="1276" w:type="dxa"/>
            <w:shd w:val="clear" w:color="auto" w:fill="auto"/>
            <w:vAlign w:val="center"/>
          </w:tcPr>
          <w:p w14:paraId="6B767F53" w14:textId="77777777" w:rsidR="00916B5E" w:rsidRPr="000C1501" w:rsidRDefault="00916B5E" w:rsidP="00D82B5D">
            <w:pPr>
              <w:spacing w:after="0"/>
              <w:jc w:val="center"/>
              <w:rPr>
                <w:b/>
                <w:bCs/>
                <w:sz w:val="20"/>
                <w:szCs w:val="20"/>
              </w:rPr>
            </w:pPr>
          </w:p>
        </w:tc>
        <w:tc>
          <w:tcPr>
            <w:tcW w:w="1756" w:type="dxa"/>
            <w:shd w:val="clear" w:color="auto" w:fill="auto"/>
            <w:vAlign w:val="center"/>
          </w:tcPr>
          <w:p w14:paraId="3BFF85B8" w14:textId="77777777" w:rsidR="00916B5E" w:rsidRPr="000C1501" w:rsidRDefault="00916B5E" w:rsidP="00D82B5D">
            <w:pPr>
              <w:spacing w:after="0"/>
              <w:jc w:val="center"/>
              <w:rPr>
                <w:b/>
                <w:bCs/>
                <w:sz w:val="20"/>
                <w:szCs w:val="20"/>
              </w:rPr>
            </w:pPr>
          </w:p>
        </w:tc>
        <w:tc>
          <w:tcPr>
            <w:tcW w:w="1205" w:type="dxa"/>
            <w:shd w:val="clear" w:color="auto" w:fill="auto"/>
            <w:vAlign w:val="center"/>
          </w:tcPr>
          <w:p w14:paraId="54B9B357" w14:textId="77777777" w:rsidR="00916B5E" w:rsidRPr="000C1501" w:rsidRDefault="00916B5E" w:rsidP="00D82B5D">
            <w:pPr>
              <w:spacing w:after="0"/>
              <w:jc w:val="center"/>
              <w:rPr>
                <w:b/>
                <w:bCs/>
                <w:sz w:val="20"/>
                <w:szCs w:val="20"/>
              </w:rPr>
            </w:pPr>
          </w:p>
        </w:tc>
        <w:tc>
          <w:tcPr>
            <w:tcW w:w="1205" w:type="dxa"/>
            <w:vAlign w:val="center"/>
          </w:tcPr>
          <w:p w14:paraId="73220617" w14:textId="77777777" w:rsidR="00916B5E" w:rsidRPr="000C1501" w:rsidRDefault="00916B5E" w:rsidP="00D82B5D">
            <w:pPr>
              <w:spacing w:after="0"/>
              <w:rPr>
                <w:b/>
                <w:bCs/>
                <w:sz w:val="20"/>
                <w:szCs w:val="20"/>
              </w:rPr>
            </w:pPr>
          </w:p>
        </w:tc>
        <w:tc>
          <w:tcPr>
            <w:tcW w:w="1205" w:type="dxa"/>
            <w:vAlign w:val="center"/>
          </w:tcPr>
          <w:p w14:paraId="7B50995D" w14:textId="77777777" w:rsidR="00916B5E" w:rsidRPr="000C1501" w:rsidRDefault="00916B5E" w:rsidP="00D82B5D">
            <w:pPr>
              <w:spacing w:after="0"/>
              <w:rPr>
                <w:b/>
                <w:bCs/>
                <w:sz w:val="20"/>
                <w:szCs w:val="20"/>
              </w:rPr>
            </w:pPr>
          </w:p>
        </w:tc>
        <w:tc>
          <w:tcPr>
            <w:tcW w:w="1205" w:type="dxa"/>
            <w:vAlign w:val="center"/>
          </w:tcPr>
          <w:p w14:paraId="5E186C1C" w14:textId="77777777" w:rsidR="00916B5E" w:rsidRPr="000C1501" w:rsidRDefault="00916B5E" w:rsidP="00D82B5D">
            <w:pPr>
              <w:spacing w:after="0"/>
              <w:rPr>
                <w:b/>
                <w:bCs/>
                <w:sz w:val="20"/>
                <w:szCs w:val="20"/>
              </w:rPr>
            </w:pPr>
          </w:p>
        </w:tc>
        <w:tc>
          <w:tcPr>
            <w:tcW w:w="1205" w:type="dxa"/>
            <w:vAlign w:val="center"/>
          </w:tcPr>
          <w:p w14:paraId="69F85A97" w14:textId="77777777" w:rsidR="00916B5E" w:rsidRPr="000C1501" w:rsidRDefault="00916B5E" w:rsidP="00D82B5D">
            <w:pPr>
              <w:spacing w:after="0"/>
              <w:rPr>
                <w:b/>
                <w:bCs/>
                <w:sz w:val="20"/>
                <w:szCs w:val="20"/>
              </w:rPr>
            </w:pPr>
          </w:p>
        </w:tc>
      </w:tr>
      <w:tr w:rsidR="00916B5E" w:rsidRPr="000C1501" w14:paraId="21F42D4E" w14:textId="77777777" w:rsidTr="00D82B5D">
        <w:trPr>
          <w:tblHeader/>
        </w:trPr>
        <w:tc>
          <w:tcPr>
            <w:tcW w:w="582" w:type="dxa"/>
            <w:vAlign w:val="center"/>
          </w:tcPr>
          <w:p w14:paraId="267E53AB" w14:textId="77777777" w:rsidR="00916B5E" w:rsidRPr="000C1501" w:rsidRDefault="00916B5E" w:rsidP="00D82B5D">
            <w:pPr>
              <w:spacing w:after="0"/>
              <w:rPr>
                <w:b/>
                <w:bCs/>
                <w:sz w:val="20"/>
                <w:szCs w:val="20"/>
              </w:rPr>
            </w:pPr>
          </w:p>
        </w:tc>
        <w:tc>
          <w:tcPr>
            <w:tcW w:w="1276" w:type="dxa"/>
            <w:shd w:val="clear" w:color="auto" w:fill="auto"/>
            <w:vAlign w:val="center"/>
          </w:tcPr>
          <w:p w14:paraId="575C9E30" w14:textId="77777777" w:rsidR="00916B5E" w:rsidRPr="000C1501" w:rsidRDefault="00916B5E" w:rsidP="00D82B5D">
            <w:pPr>
              <w:spacing w:after="0"/>
              <w:jc w:val="center"/>
              <w:rPr>
                <w:b/>
                <w:bCs/>
                <w:sz w:val="20"/>
                <w:szCs w:val="20"/>
              </w:rPr>
            </w:pPr>
          </w:p>
        </w:tc>
        <w:tc>
          <w:tcPr>
            <w:tcW w:w="1756" w:type="dxa"/>
            <w:shd w:val="clear" w:color="auto" w:fill="auto"/>
            <w:vAlign w:val="center"/>
          </w:tcPr>
          <w:p w14:paraId="172D73D4" w14:textId="77777777" w:rsidR="00916B5E" w:rsidRPr="000C1501" w:rsidRDefault="00916B5E" w:rsidP="00D82B5D">
            <w:pPr>
              <w:spacing w:after="0"/>
              <w:jc w:val="center"/>
              <w:rPr>
                <w:b/>
                <w:bCs/>
                <w:sz w:val="20"/>
                <w:szCs w:val="20"/>
              </w:rPr>
            </w:pPr>
          </w:p>
        </w:tc>
        <w:tc>
          <w:tcPr>
            <w:tcW w:w="1205" w:type="dxa"/>
            <w:shd w:val="clear" w:color="auto" w:fill="auto"/>
            <w:vAlign w:val="center"/>
          </w:tcPr>
          <w:p w14:paraId="45C13E11" w14:textId="77777777" w:rsidR="00916B5E" w:rsidRPr="000C1501" w:rsidRDefault="00916B5E" w:rsidP="00D82B5D">
            <w:pPr>
              <w:spacing w:after="0"/>
              <w:jc w:val="center"/>
              <w:rPr>
                <w:b/>
                <w:bCs/>
                <w:sz w:val="20"/>
                <w:szCs w:val="20"/>
              </w:rPr>
            </w:pPr>
          </w:p>
        </w:tc>
        <w:tc>
          <w:tcPr>
            <w:tcW w:w="1205" w:type="dxa"/>
            <w:vAlign w:val="center"/>
          </w:tcPr>
          <w:p w14:paraId="2176F8E8" w14:textId="77777777" w:rsidR="00916B5E" w:rsidRPr="000C1501" w:rsidRDefault="00916B5E" w:rsidP="00D82B5D">
            <w:pPr>
              <w:spacing w:after="0"/>
              <w:rPr>
                <w:b/>
                <w:bCs/>
                <w:sz w:val="20"/>
                <w:szCs w:val="20"/>
              </w:rPr>
            </w:pPr>
          </w:p>
        </w:tc>
        <w:tc>
          <w:tcPr>
            <w:tcW w:w="1205" w:type="dxa"/>
            <w:vAlign w:val="center"/>
          </w:tcPr>
          <w:p w14:paraId="6C3790E1" w14:textId="77777777" w:rsidR="00916B5E" w:rsidRPr="000C1501" w:rsidRDefault="00916B5E" w:rsidP="00D82B5D">
            <w:pPr>
              <w:spacing w:after="0"/>
              <w:rPr>
                <w:b/>
                <w:bCs/>
                <w:sz w:val="20"/>
                <w:szCs w:val="20"/>
              </w:rPr>
            </w:pPr>
          </w:p>
        </w:tc>
        <w:tc>
          <w:tcPr>
            <w:tcW w:w="1205" w:type="dxa"/>
            <w:vAlign w:val="center"/>
          </w:tcPr>
          <w:p w14:paraId="2ABDF536" w14:textId="77777777" w:rsidR="00916B5E" w:rsidRPr="000C1501" w:rsidRDefault="00916B5E" w:rsidP="00D82B5D">
            <w:pPr>
              <w:spacing w:after="0"/>
              <w:rPr>
                <w:b/>
                <w:bCs/>
                <w:sz w:val="20"/>
                <w:szCs w:val="20"/>
              </w:rPr>
            </w:pPr>
          </w:p>
        </w:tc>
        <w:tc>
          <w:tcPr>
            <w:tcW w:w="1205" w:type="dxa"/>
            <w:vAlign w:val="center"/>
          </w:tcPr>
          <w:p w14:paraId="5474DAA1" w14:textId="77777777" w:rsidR="00916B5E" w:rsidRPr="000C1501" w:rsidRDefault="00916B5E" w:rsidP="00D82B5D">
            <w:pPr>
              <w:spacing w:after="0"/>
              <w:rPr>
                <w:b/>
                <w:bCs/>
                <w:sz w:val="20"/>
                <w:szCs w:val="20"/>
              </w:rPr>
            </w:pPr>
          </w:p>
        </w:tc>
      </w:tr>
    </w:tbl>
    <w:p w14:paraId="5DFB834E" w14:textId="77777777" w:rsidR="00916B5E" w:rsidRPr="000C1501" w:rsidRDefault="00916B5E" w:rsidP="00D82B5D">
      <w:pPr>
        <w:pStyle w:val="afb"/>
        <w:spacing w:after="0"/>
        <w:rPr>
          <w:rFonts w:ascii="Times New Roman" w:hAnsi="Times New Roman"/>
          <w:bCs/>
          <w:sz w:val="20"/>
        </w:rPr>
      </w:pPr>
    </w:p>
    <w:p w14:paraId="14E939FB" w14:textId="77777777" w:rsidR="00916B5E" w:rsidRPr="000C1501" w:rsidRDefault="00916B5E" w:rsidP="00D82B5D">
      <w:pPr>
        <w:pStyle w:val="afb"/>
        <w:spacing w:after="0"/>
        <w:rPr>
          <w:rFonts w:ascii="Times New Roman" w:hAnsi="Times New Roman"/>
          <w:bCs/>
          <w:sz w:val="20"/>
        </w:rPr>
      </w:pPr>
    </w:p>
    <w:p w14:paraId="2D0002A2" w14:textId="52DA8CE6" w:rsidR="00D82B5D" w:rsidRPr="000C1501" w:rsidRDefault="00D82B5D" w:rsidP="00D82B5D">
      <w:pPr>
        <w:pStyle w:val="afb"/>
        <w:spacing w:after="0"/>
        <w:rPr>
          <w:rFonts w:ascii="Times New Roman" w:hAnsi="Times New Roman"/>
          <w:bCs/>
          <w:sz w:val="24"/>
        </w:rPr>
      </w:pPr>
      <w:r w:rsidRPr="000C1501">
        <w:rPr>
          <w:rFonts w:ascii="Times New Roman" w:hAnsi="Times New Roman"/>
          <w:bCs/>
          <w:sz w:val="20"/>
        </w:rPr>
        <w:t>Примечание: *- Корректируется Исполнителем на основании актов ввода участка Автомобильной Дороги в Эксплуатацию, актов приемочных комиссии,  акта-передачи участка дороги в эксплуатацию</w:t>
      </w:r>
      <w:r w:rsidRPr="000C1501">
        <w:rPr>
          <w:rFonts w:ascii="Times New Roman" w:hAnsi="Times New Roman"/>
          <w:bCs/>
          <w:sz w:val="24"/>
        </w:rPr>
        <w:t>.</w:t>
      </w:r>
    </w:p>
    <w:p w14:paraId="7471D5AB" w14:textId="5E8FBE0F" w:rsidR="00D82B5D" w:rsidRPr="000C1501" w:rsidRDefault="00D82B5D">
      <w:pPr>
        <w:spacing w:after="200" w:line="276" w:lineRule="auto"/>
        <w:jc w:val="left"/>
        <w:rPr>
          <w:rFonts w:eastAsia="Calibri"/>
          <w:bCs/>
          <w:szCs w:val="22"/>
          <w:lang w:eastAsia="en-US"/>
        </w:rPr>
      </w:pPr>
      <w:r w:rsidRPr="000C1501">
        <w:rPr>
          <w:bCs/>
        </w:rPr>
        <w:br w:type="page"/>
      </w:r>
    </w:p>
    <w:p w14:paraId="4B7B2150" w14:textId="77777777" w:rsidR="00D82B5D" w:rsidRPr="000C1501" w:rsidRDefault="00D82B5D" w:rsidP="00D82B5D">
      <w:pPr>
        <w:pStyle w:val="afb"/>
        <w:spacing w:after="0"/>
        <w:rPr>
          <w:rFonts w:ascii="Times New Roman" w:hAnsi="Times New Roman"/>
          <w:bCs/>
          <w:sz w:val="24"/>
        </w:rPr>
      </w:pPr>
    </w:p>
    <w:p w14:paraId="538F166F" w14:textId="7A0C1C46" w:rsidR="00A3743D" w:rsidRPr="000C1501" w:rsidRDefault="00A3743D" w:rsidP="00A7437E">
      <w:pPr>
        <w:shd w:val="clear" w:color="auto" w:fill="FFFFFF"/>
        <w:spacing w:after="0"/>
        <w:jc w:val="right"/>
        <w:rPr>
          <w:b/>
          <w:bCs/>
        </w:rPr>
      </w:pPr>
      <w:r w:rsidRPr="000C1501">
        <w:rPr>
          <w:b/>
          <w:bCs/>
        </w:rPr>
        <w:t xml:space="preserve">Приложение </w:t>
      </w:r>
      <w:r w:rsidR="00D00885" w:rsidRPr="000C1501">
        <w:rPr>
          <w:b/>
          <w:bCs/>
        </w:rPr>
        <w:t xml:space="preserve">№ </w:t>
      </w:r>
      <w:r w:rsidR="00FE7BAA" w:rsidRPr="000C1501">
        <w:rPr>
          <w:b/>
          <w:bCs/>
        </w:rPr>
        <w:t>7</w:t>
      </w:r>
      <w:r w:rsidRPr="000C1501">
        <w:rPr>
          <w:b/>
          <w:bCs/>
        </w:rPr>
        <w:t>.</w:t>
      </w:r>
      <w:r w:rsidR="00CE3DB5" w:rsidRPr="000C1501">
        <w:rPr>
          <w:b/>
          <w:bCs/>
        </w:rPr>
        <w:t>7</w:t>
      </w:r>
      <w:r w:rsidRPr="000C1501">
        <w:rPr>
          <w:b/>
          <w:bCs/>
        </w:rPr>
        <w:t xml:space="preserve"> к Приложени</w:t>
      </w:r>
      <w:r w:rsidR="00CD33A3" w:rsidRPr="000C1501">
        <w:rPr>
          <w:b/>
          <w:bCs/>
        </w:rPr>
        <w:t>ю</w:t>
      </w:r>
      <w:r w:rsidR="002E5D1B" w:rsidRPr="000C1501">
        <w:rPr>
          <w:b/>
          <w:bCs/>
        </w:rPr>
        <w:t> </w:t>
      </w:r>
      <w:r w:rsidR="00FE7BAA" w:rsidRPr="000C1501">
        <w:rPr>
          <w:b/>
          <w:bCs/>
        </w:rPr>
        <w:t>7</w:t>
      </w:r>
    </w:p>
    <w:p w14:paraId="450189F9"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50B56CF9" w14:textId="6716E614" w:rsidR="00413AC9" w:rsidRPr="000C1501" w:rsidRDefault="00FE7BAA" w:rsidP="00FE7BAA">
      <w:pPr>
        <w:spacing w:after="0"/>
        <w:jc w:val="right"/>
        <w:rPr>
          <w:b/>
          <w:bCs/>
        </w:rPr>
      </w:pPr>
      <w:r w:rsidRPr="000C1501">
        <w:rPr>
          <w:b/>
          <w:bCs/>
        </w:rPr>
        <w:t xml:space="preserve"> № ___ от «___» ______ 201_ г.</w:t>
      </w:r>
    </w:p>
    <w:p w14:paraId="2F7AC282" w14:textId="77777777" w:rsidR="00916B5E" w:rsidRPr="000C1501" w:rsidRDefault="00916B5E" w:rsidP="00A7437E">
      <w:pPr>
        <w:spacing w:after="0"/>
        <w:jc w:val="right"/>
        <w:rPr>
          <w:b/>
          <w:bCs/>
        </w:rPr>
      </w:pPr>
    </w:p>
    <w:p w14:paraId="1384BF69" w14:textId="77777777" w:rsidR="00916B5E" w:rsidRPr="000C1501" w:rsidRDefault="00916B5E" w:rsidP="00A7437E">
      <w:pPr>
        <w:spacing w:after="0"/>
        <w:jc w:val="right"/>
        <w:rPr>
          <w:b/>
          <w:bCs/>
        </w:rPr>
      </w:pPr>
    </w:p>
    <w:p w14:paraId="6A0EEE5D" w14:textId="77777777" w:rsidR="00D82B5D" w:rsidRPr="000C1501" w:rsidRDefault="00D82B5D" w:rsidP="00D82B5D">
      <w:pPr>
        <w:pStyle w:val="afb"/>
        <w:spacing w:after="0"/>
        <w:ind w:left="0"/>
        <w:jc w:val="center"/>
        <w:rPr>
          <w:rFonts w:ascii="Times New Roman" w:hAnsi="Times New Roman"/>
          <w:b/>
          <w:bCs/>
          <w:sz w:val="20"/>
          <w:szCs w:val="20"/>
        </w:rPr>
      </w:pPr>
    </w:p>
    <w:p w14:paraId="59DB4D43" w14:textId="5DCC7BCD" w:rsidR="00D82B5D" w:rsidRPr="000C1501" w:rsidRDefault="00D82B5D" w:rsidP="00D82B5D">
      <w:pPr>
        <w:pStyle w:val="afb"/>
        <w:spacing w:after="0"/>
        <w:ind w:left="0"/>
        <w:jc w:val="center"/>
        <w:rPr>
          <w:rFonts w:ascii="Times New Roman" w:hAnsi="Times New Roman"/>
          <w:b/>
          <w:bCs/>
          <w:sz w:val="24"/>
          <w:szCs w:val="24"/>
        </w:rPr>
      </w:pPr>
      <w:r w:rsidRPr="000C1501">
        <w:rPr>
          <w:rFonts w:ascii="Times New Roman" w:hAnsi="Times New Roman"/>
          <w:b/>
          <w:bCs/>
          <w:sz w:val="24"/>
          <w:szCs w:val="24"/>
        </w:rPr>
        <w:t>Перечень малых Искусственных Сооружений (водопропускных труб), расположенных на Автомобильной Дороге*</w:t>
      </w:r>
    </w:p>
    <w:tbl>
      <w:tblPr>
        <w:tblW w:w="9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1439"/>
        <w:gridCol w:w="1163"/>
        <w:gridCol w:w="1926"/>
        <w:gridCol w:w="1168"/>
        <w:gridCol w:w="1362"/>
        <w:gridCol w:w="1188"/>
      </w:tblGrid>
      <w:tr w:rsidR="000C1501" w:rsidRPr="000C1501" w14:paraId="24CEDAFC" w14:textId="77777777" w:rsidTr="00D82B5D">
        <w:trPr>
          <w:trHeight w:val="276"/>
          <w:tblHeader/>
          <w:jc w:val="center"/>
        </w:trPr>
        <w:tc>
          <w:tcPr>
            <w:tcW w:w="895" w:type="dxa"/>
            <w:vMerge w:val="restart"/>
            <w:shd w:val="clear" w:color="000000" w:fill="FFFFFF"/>
            <w:noWrap/>
            <w:vAlign w:val="center"/>
            <w:hideMark/>
          </w:tcPr>
          <w:p w14:paraId="4D2FD742" w14:textId="77777777" w:rsidR="00D82B5D" w:rsidRPr="000C1501" w:rsidRDefault="00D82B5D" w:rsidP="00D82B5D">
            <w:pPr>
              <w:spacing w:after="0"/>
              <w:jc w:val="center"/>
              <w:rPr>
                <w:sz w:val="20"/>
                <w:szCs w:val="20"/>
              </w:rPr>
            </w:pPr>
            <w:r w:rsidRPr="000C1501">
              <w:rPr>
                <w:sz w:val="20"/>
                <w:szCs w:val="20"/>
              </w:rPr>
              <w:t>№ п/п</w:t>
            </w:r>
          </w:p>
        </w:tc>
        <w:tc>
          <w:tcPr>
            <w:tcW w:w="1439" w:type="dxa"/>
            <w:vMerge w:val="restart"/>
            <w:shd w:val="clear" w:color="000000" w:fill="FFFFFF"/>
            <w:vAlign w:val="center"/>
            <w:hideMark/>
          </w:tcPr>
          <w:p w14:paraId="3F61E99A" w14:textId="77777777" w:rsidR="00D82B5D" w:rsidRPr="000C1501" w:rsidRDefault="00D82B5D" w:rsidP="00D82B5D">
            <w:pPr>
              <w:spacing w:after="0"/>
              <w:jc w:val="center"/>
              <w:rPr>
                <w:b/>
                <w:bCs/>
                <w:sz w:val="20"/>
                <w:szCs w:val="20"/>
              </w:rPr>
            </w:pPr>
            <w:r w:rsidRPr="000C1501">
              <w:rPr>
                <w:b/>
                <w:bCs/>
                <w:sz w:val="20"/>
                <w:szCs w:val="20"/>
              </w:rPr>
              <w:t>Адрес    км+м</w:t>
            </w:r>
          </w:p>
        </w:tc>
        <w:tc>
          <w:tcPr>
            <w:tcW w:w="1163" w:type="dxa"/>
            <w:vMerge w:val="restart"/>
            <w:shd w:val="clear" w:color="000000" w:fill="FFFFFF"/>
            <w:vAlign w:val="center"/>
            <w:hideMark/>
          </w:tcPr>
          <w:p w14:paraId="2A4B7EA1" w14:textId="77777777" w:rsidR="00D82B5D" w:rsidRPr="000C1501" w:rsidRDefault="00D82B5D" w:rsidP="00D82B5D">
            <w:pPr>
              <w:spacing w:after="0"/>
              <w:jc w:val="center"/>
              <w:rPr>
                <w:b/>
                <w:bCs/>
                <w:sz w:val="20"/>
                <w:szCs w:val="20"/>
              </w:rPr>
            </w:pPr>
            <w:r w:rsidRPr="000C1501">
              <w:rPr>
                <w:b/>
                <w:bCs/>
                <w:sz w:val="20"/>
                <w:szCs w:val="20"/>
              </w:rPr>
              <w:t>Длина трубы,         м</w:t>
            </w:r>
          </w:p>
        </w:tc>
        <w:tc>
          <w:tcPr>
            <w:tcW w:w="1926" w:type="dxa"/>
            <w:vMerge w:val="restart"/>
            <w:shd w:val="clear" w:color="000000" w:fill="FFFFFF"/>
            <w:vAlign w:val="center"/>
            <w:hideMark/>
          </w:tcPr>
          <w:p w14:paraId="2D45BD7B" w14:textId="77777777" w:rsidR="00D82B5D" w:rsidRPr="000C1501" w:rsidRDefault="00D82B5D" w:rsidP="00D82B5D">
            <w:pPr>
              <w:spacing w:after="0"/>
              <w:jc w:val="center"/>
              <w:rPr>
                <w:b/>
                <w:bCs/>
                <w:sz w:val="20"/>
                <w:szCs w:val="20"/>
              </w:rPr>
            </w:pPr>
            <w:r w:rsidRPr="000C1501">
              <w:rPr>
                <w:b/>
                <w:bCs/>
                <w:sz w:val="20"/>
                <w:szCs w:val="20"/>
              </w:rPr>
              <w:t>Местоположение    трубы</w:t>
            </w:r>
          </w:p>
        </w:tc>
        <w:tc>
          <w:tcPr>
            <w:tcW w:w="3718" w:type="dxa"/>
            <w:gridSpan w:val="3"/>
            <w:vMerge w:val="restart"/>
            <w:shd w:val="clear" w:color="000000" w:fill="FFFFFF"/>
            <w:noWrap/>
            <w:vAlign w:val="center"/>
            <w:hideMark/>
          </w:tcPr>
          <w:p w14:paraId="6782ED1A" w14:textId="77777777" w:rsidR="00D82B5D" w:rsidRPr="000C1501" w:rsidRDefault="00D82B5D" w:rsidP="00D82B5D">
            <w:pPr>
              <w:spacing w:after="0"/>
              <w:jc w:val="center"/>
              <w:rPr>
                <w:b/>
                <w:bCs/>
                <w:sz w:val="20"/>
                <w:szCs w:val="20"/>
              </w:rPr>
            </w:pPr>
            <w:r w:rsidRPr="000C1501">
              <w:rPr>
                <w:b/>
                <w:bCs/>
                <w:sz w:val="20"/>
                <w:szCs w:val="20"/>
              </w:rPr>
              <w:t>Труба</w:t>
            </w:r>
          </w:p>
        </w:tc>
      </w:tr>
      <w:tr w:rsidR="000C1501" w:rsidRPr="000C1501" w14:paraId="2C997CF0" w14:textId="77777777" w:rsidTr="00D82B5D">
        <w:trPr>
          <w:trHeight w:val="276"/>
          <w:tblHeader/>
          <w:jc w:val="center"/>
        </w:trPr>
        <w:tc>
          <w:tcPr>
            <w:tcW w:w="895" w:type="dxa"/>
            <w:vMerge/>
            <w:vAlign w:val="center"/>
            <w:hideMark/>
          </w:tcPr>
          <w:p w14:paraId="2EB3B589" w14:textId="77777777" w:rsidR="00D82B5D" w:rsidRPr="000C1501" w:rsidRDefault="00D82B5D" w:rsidP="00D82B5D">
            <w:pPr>
              <w:spacing w:after="0"/>
              <w:rPr>
                <w:sz w:val="20"/>
                <w:szCs w:val="20"/>
              </w:rPr>
            </w:pPr>
          </w:p>
        </w:tc>
        <w:tc>
          <w:tcPr>
            <w:tcW w:w="1439" w:type="dxa"/>
            <w:vMerge/>
            <w:vAlign w:val="center"/>
            <w:hideMark/>
          </w:tcPr>
          <w:p w14:paraId="3F482741" w14:textId="77777777" w:rsidR="00D82B5D" w:rsidRPr="000C1501" w:rsidRDefault="00D82B5D" w:rsidP="00D82B5D">
            <w:pPr>
              <w:spacing w:after="0"/>
              <w:rPr>
                <w:b/>
                <w:bCs/>
                <w:sz w:val="20"/>
                <w:szCs w:val="20"/>
              </w:rPr>
            </w:pPr>
          </w:p>
        </w:tc>
        <w:tc>
          <w:tcPr>
            <w:tcW w:w="1163" w:type="dxa"/>
            <w:vMerge/>
            <w:vAlign w:val="center"/>
            <w:hideMark/>
          </w:tcPr>
          <w:p w14:paraId="4E16C453" w14:textId="77777777" w:rsidR="00D82B5D" w:rsidRPr="000C1501" w:rsidRDefault="00D82B5D" w:rsidP="00D82B5D">
            <w:pPr>
              <w:spacing w:after="0"/>
              <w:rPr>
                <w:b/>
                <w:bCs/>
                <w:sz w:val="20"/>
                <w:szCs w:val="20"/>
              </w:rPr>
            </w:pPr>
          </w:p>
        </w:tc>
        <w:tc>
          <w:tcPr>
            <w:tcW w:w="1926" w:type="dxa"/>
            <w:vMerge/>
            <w:vAlign w:val="center"/>
            <w:hideMark/>
          </w:tcPr>
          <w:p w14:paraId="5A768A94" w14:textId="77777777" w:rsidR="00D82B5D" w:rsidRPr="000C1501" w:rsidRDefault="00D82B5D" w:rsidP="00D82B5D">
            <w:pPr>
              <w:spacing w:after="0"/>
              <w:rPr>
                <w:b/>
                <w:bCs/>
                <w:sz w:val="20"/>
                <w:szCs w:val="20"/>
              </w:rPr>
            </w:pPr>
          </w:p>
        </w:tc>
        <w:tc>
          <w:tcPr>
            <w:tcW w:w="3718" w:type="dxa"/>
            <w:gridSpan w:val="3"/>
            <w:vMerge/>
            <w:vAlign w:val="center"/>
            <w:hideMark/>
          </w:tcPr>
          <w:p w14:paraId="10AF3539" w14:textId="77777777" w:rsidR="00D82B5D" w:rsidRPr="000C1501" w:rsidRDefault="00D82B5D" w:rsidP="00D82B5D">
            <w:pPr>
              <w:spacing w:after="0"/>
              <w:rPr>
                <w:b/>
                <w:bCs/>
                <w:sz w:val="20"/>
                <w:szCs w:val="20"/>
              </w:rPr>
            </w:pPr>
          </w:p>
        </w:tc>
      </w:tr>
      <w:tr w:rsidR="000C1501" w:rsidRPr="000C1501" w14:paraId="0B577B0D" w14:textId="77777777" w:rsidTr="00D82B5D">
        <w:trPr>
          <w:trHeight w:val="276"/>
          <w:tblHeader/>
          <w:jc w:val="center"/>
        </w:trPr>
        <w:tc>
          <w:tcPr>
            <w:tcW w:w="895" w:type="dxa"/>
            <w:vMerge/>
            <w:vAlign w:val="center"/>
            <w:hideMark/>
          </w:tcPr>
          <w:p w14:paraId="175AC3A1" w14:textId="77777777" w:rsidR="00D82B5D" w:rsidRPr="000C1501" w:rsidRDefault="00D82B5D" w:rsidP="00D82B5D">
            <w:pPr>
              <w:spacing w:after="0"/>
              <w:rPr>
                <w:sz w:val="20"/>
                <w:szCs w:val="20"/>
              </w:rPr>
            </w:pPr>
          </w:p>
        </w:tc>
        <w:tc>
          <w:tcPr>
            <w:tcW w:w="1439" w:type="dxa"/>
            <w:vMerge/>
            <w:vAlign w:val="center"/>
            <w:hideMark/>
          </w:tcPr>
          <w:p w14:paraId="100FB30F" w14:textId="77777777" w:rsidR="00D82B5D" w:rsidRPr="000C1501" w:rsidRDefault="00D82B5D" w:rsidP="00D82B5D">
            <w:pPr>
              <w:spacing w:after="0"/>
              <w:rPr>
                <w:b/>
                <w:bCs/>
                <w:sz w:val="20"/>
                <w:szCs w:val="20"/>
              </w:rPr>
            </w:pPr>
          </w:p>
        </w:tc>
        <w:tc>
          <w:tcPr>
            <w:tcW w:w="1163" w:type="dxa"/>
            <w:vMerge/>
            <w:vAlign w:val="center"/>
            <w:hideMark/>
          </w:tcPr>
          <w:p w14:paraId="4555096F" w14:textId="77777777" w:rsidR="00D82B5D" w:rsidRPr="000C1501" w:rsidRDefault="00D82B5D" w:rsidP="00D82B5D">
            <w:pPr>
              <w:spacing w:after="0"/>
              <w:rPr>
                <w:b/>
                <w:bCs/>
                <w:sz w:val="20"/>
                <w:szCs w:val="20"/>
              </w:rPr>
            </w:pPr>
          </w:p>
        </w:tc>
        <w:tc>
          <w:tcPr>
            <w:tcW w:w="1926" w:type="dxa"/>
            <w:vMerge/>
            <w:vAlign w:val="center"/>
            <w:hideMark/>
          </w:tcPr>
          <w:p w14:paraId="6A57CFFF" w14:textId="77777777" w:rsidR="00D82B5D" w:rsidRPr="000C1501" w:rsidRDefault="00D82B5D" w:rsidP="00D82B5D">
            <w:pPr>
              <w:spacing w:after="0"/>
              <w:rPr>
                <w:b/>
                <w:bCs/>
                <w:sz w:val="20"/>
                <w:szCs w:val="20"/>
              </w:rPr>
            </w:pPr>
          </w:p>
        </w:tc>
        <w:tc>
          <w:tcPr>
            <w:tcW w:w="1168" w:type="dxa"/>
            <w:vMerge w:val="restart"/>
            <w:shd w:val="clear" w:color="000000" w:fill="FFFFFF"/>
            <w:vAlign w:val="center"/>
            <w:hideMark/>
          </w:tcPr>
          <w:p w14:paraId="45D36053" w14:textId="77777777" w:rsidR="00D82B5D" w:rsidRPr="000C1501" w:rsidRDefault="00D82B5D" w:rsidP="00D82B5D">
            <w:pPr>
              <w:spacing w:after="0"/>
              <w:jc w:val="center"/>
              <w:rPr>
                <w:b/>
                <w:bCs/>
                <w:sz w:val="20"/>
                <w:szCs w:val="20"/>
              </w:rPr>
            </w:pPr>
            <w:r w:rsidRPr="000C1501">
              <w:rPr>
                <w:b/>
                <w:bCs/>
                <w:sz w:val="20"/>
                <w:szCs w:val="20"/>
              </w:rPr>
              <w:t>материал и форма</w:t>
            </w:r>
          </w:p>
        </w:tc>
        <w:tc>
          <w:tcPr>
            <w:tcW w:w="1362" w:type="dxa"/>
            <w:vMerge w:val="restart"/>
            <w:shd w:val="clear" w:color="000000" w:fill="FFFFFF"/>
            <w:vAlign w:val="center"/>
            <w:hideMark/>
          </w:tcPr>
          <w:p w14:paraId="59231F33" w14:textId="77777777" w:rsidR="00D82B5D" w:rsidRPr="000C1501" w:rsidRDefault="00D82B5D" w:rsidP="00D82B5D">
            <w:pPr>
              <w:spacing w:after="0"/>
              <w:jc w:val="center"/>
              <w:rPr>
                <w:b/>
                <w:bCs/>
                <w:sz w:val="20"/>
                <w:szCs w:val="20"/>
              </w:rPr>
            </w:pPr>
            <w:r w:rsidRPr="000C1501">
              <w:rPr>
                <w:b/>
                <w:bCs/>
                <w:sz w:val="20"/>
                <w:szCs w:val="20"/>
              </w:rPr>
              <w:t>типовой проект (количество очков)</w:t>
            </w:r>
          </w:p>
        </w:tc>
        <w:tc>
          <w:tcPr>
            <w:tcW w:w="1188" w:type="dxa"/>
            <w:vMerge w:val="restart"/>
            <w:shd w:val="clear" w:color="000000" w:fill="FFFFFF"/>
            <w:vAlign w:val="center"/>
            <w:hideMark/>
          </w:tcPr>
          <w:p w14:paraId="3370D992" w14:textId="77777777" w:rsidR="00D82B5D" w:rsidRPr="000C1501" w:rsidRDefault="00D82B5D" w:rsidP="00D82B5D">
            <w:pPr>
              <w:spacing w:after="0"/>
              <w:jc w:val="center"/>
              <w:rPr>
                <w:b/>
                <w:bCs/>
                <w:sz w:val="20"/>
                <w:szCs w:val="20"/>
              </w:rPr>
            </w:pPr>
            <w:r w:rsidRPr="000C1501">
              <w:rPr>
                <w:b/>
                <w:bCs/>
                <w:sz w:val="20"/>
                <w:szCs w:val="20"/>
              </w:rPr>
              <w:t>диаметр, м</w:t>
            </w:r>
          </w:p>
        </w:tc>
      </w:tr>
      <w:tr w:rsidR="000C1501" w:rsidRPr="000C1501" w14:paraId="40DC6D01" w14:textId="77777777" w:rsidTr="00D82B5D">
        <w:trPr>
          <w:trHeight w:val="276"/>
          <w:jc w:val="center"/>
        </w:trPr>
        <w:tc>
          <w:tcPr>
            <w:tcW w:w="895" w:type="dxa"/>
            <w:vMerge/>
            <w:vAlign w:val="center"/>
            <w:hideMark/>
          </w:tcPr>
          <w:p w14:paraId="3618605D" w14:textId="77777777" w:rsidR="00D82B5D" w:rsidRPr="000C1501" w:rsidRDefault="00D82B5D" w:rsidP="00D82B5D">
            <w:pPr>
              <w:spacing w:after="0"/>
              <w:rPr>
                <w:sz w:val="20"/>
                <w:szCs w:val="20"/>
              </w:rPr>
            </w:pPr>
          </w:p>
        </w:tc>
        <w:tc>
          <w:tcPr>
            <w:tcW w:w="1439" w:type="dxa"/>
            <w:vMerge/>
            <w:vAlign w:val="center"/>
            <w:hideMark/>
          </w:tcPr>
          <w:p w14:paraId="6035A3EE" w14:textId="77777777" w:rsidR="00D82B5D" w:rsidRPr="000C1501" w:rsidRDefault="00D82B5D" w:rsidP="00D82B5D">
            <w:pPr>
              <w:spacing w:after="0"/>
              <w:rPr>
                <w:b/>
                <w:bCs/>
                <w:sz w:val="20"/>
                <w:szCs w:val="20"/>
              </w:rPr>
            </w:pPr>
          </w:p>
        </w:tc>
        <w:tc>
          <w:tcPr>
            <w:tcW w:w="1163" w:type="dxa"/>
            <w:vMerge/>
            <w:vAlign w:val="center"/>
            <w:hideMark/>
          </w:tcPr>
          <w:p w14:paraId="04DEBAA1" w14:textId="77777777" w:rsidR="00D82B5D" w:rsidRPr="000C1501" w:rsidRDefault="00D82B5D" w:rsidP="00D82B5D">
            <w:pPr>
              <w:spacing w:after="0"/>
              <w:rPr>
                <w:b/>
                <w:bCs/>
                <w:sz w:val="20"/>
                <w:szCs w:val="20"/>
              </w:rPr>
            </w:pPr>
          </w:p>
        </w:tc>
        <w:tc>
          <w:tcPr>
            <w:tcW w:w="1926" w:type="dxa"/>
            <w:vMerge/>
            <w:vAlign w:val="center"/>
            <w:hideMark/>
          </w:tcPr>
          <w:p w14:paraId="6FAA6BCE" w14:textId="77777777" w:rsidR="00D82B5D" w:rsidRPr="000C1501" w:rsidRDefault="00D82B5D" w:rsidP="00D82B5D">
            <w:pPr>
              <w:spacing w:after="0"/>
              <w:rPr>
                <w:b/>
                <w:bCs/>
                <w:sz w:val="20"/>
                <w:szCs w:val="20"/>
              </w:rPr>
            </w:pPr>
          </w:p>
        </w:tc>
        <w:tc>
          <w:tcPr>
            <w:tcW w:w="1168" w:type="dxa"/>
            <w:vMerge/>
            <w:vAlign w:val="center"/>
            <w:hideMark/>
          </w:tcPr>
          <w:p w14:paraId="77F6BC50" w14:textId="77777777" w:rsidR="00D82B5D" w:rsidRPr="000C1501" w:rsidRDefault="00D82B5D" w:rsidP="00D82B5D">
            <w:pPr>
              <w:spacing w:after="0"/>
              <w:rPr>
                <w:b/>
                <w:bCs/>
                <w:sz w:val="20"/>
                <w:szCs w:val="20"/>
              </w:rPr>
            </w:pPr>
          </w:p>
        </w:tc>
        <w:tc>
          <w:tcPr>
            <w:tcW w:w="1362" w:type="dxa"/>
            <w:vMerge/>
            <w:vAlign w:val="center"/>
            <w:hideMark/>
          </w:tcPr>
          <w:p w14:paraId="4FA33A47" w14:textId="77777777" w:rsidR="00D82B5D" w:rsidRPr="000C1501" w:rsidRDefault="00D82B5D" w:rsidP="00D82B5D">
            <w:pPr>
              <w:spacing w:after="0"/>
              <w:rPr>
                <w:b/>
                <w:bCs/>
                <w:sz w:val="20"/>
                <w:szCs w:val="20"/>
              </w:rPr>
            </w:pPr>
          </w:p>
        </w:tc>
        <w:tc>
          <w:tcPr>
            <w:tcW w:w="1188" w:type="dxa"/>
            <w:vMerge/>
            <w:vAlign w:val="center"/>
            <w:hideMark/>
          </w:tcPr>
          <w:p w14:paraId="43FFA151" w14:textId="77777777" w:rsidR="00D82B5D" w:rsidRPr="000C1501" w:rsidRDefault="00D82B5D" w:rsidP="00D82B5D">
            <w:pPr>
              <w:spacing w:after="0"/>
              <w:rPr>
                <w:b/>
                <w:bCs/>
                <w:sz w:val="20"/>
                <w:szCs w:val="20"/>
              </w:rPr>
            </w:pPr>
          </w:p>
        </w:tc>
      </w:tr>
      <w:tr w:rsidR="00916B5E" w:rsidRPr="000C1501" w14:paraId="70F65A4F" w14:textId="77777777" w:rsidTr="00D82B5D">
        <w:trPr>
          <w:trHeight w:val="276"/>
          <w:jc w:val="center"/>
        </w:trPr>
        <w:tc>
          <w:tcPr>
            <w:tcW w:w="895" w:type="dxa"/>
            <w:vAlign w:val="center"/>
          </w:tcPr>
          <w:p w14:paraId="52A54642" w14:textId="77777777" w:rsidR="00916B5E" w:rsidRPr="000C1501" w:rsidRDefault="00916B5E" w:rsidP="00D82B5D">
            <w:pPr>
              <w:spacing w:after="0"/>
              <w:rPr>
                <w:sz w:val="20"/>
                <w:szCs w:val="20"/>
              </w:rPr>
            </w:pPr>
          </w:p>
        </w:tc>
        <w:tc>
          <w:tcPr>
            <w:tcW w:w="1439" w:type="dxa"/>
            <w:vAlign w:val="center"/>
          </w:tcPr>
          <w:p w14:paraId="29852154" w14:textId="77777777" w:rsidR="00916B5E" w:rsidRPr="000C1501" w:rsidRDefault="00916B5E" w:rsidP="00D82B5D">
            <w:pPr>
              <w:spacing w:after="0"/>
              <w:rPr>
                <w:b/>
                <w:bCs/>
                <w:sz w:val="20"/>
                <w:szCs w:val="20"/>
              </w:rPr>
            </w:pPr>
          </w:p>
        </w:tc>
        <w:tc>
          <w:tcPr>
            <w:tcW w:w="1163" w:type="dxa"/>
            <w:vAlign w:val="center"/>
          </w:tcPr>
          <w:p w14:paraId="735C54B3" w14:textId="77777777" w:rsidR="00916B5E" w:rsidRPr="000C1501" w:rsidRDefault="00916B5E" w:rsidP="00D82B5D">
            <w:pPr>
              <w:spacing w:after="0"/>
              <w:rPr>
                <w:b/>
                <w:bCs/>
                <w:sz w:val="20"/>
                <w:szCs w:val="20"/>
              </w:rPr>
            </w:pPr>
          </w:p>
        </w:tc>
        <w:tc>
          <w:tcPr>
            <w:tcW w:w="1926" w:type="dxa"/>
            <w:vAlign w:val="center"/>
          </w:tcPr>
          <w:p w14:paraId="382A5848" w14:textId="77777777" w:rsidR="00916B5E" w:rsidRPr="000C1501" w:rsidRDefault="00916B5E" w:rsidP="00D82B5D">
            <w:pPr>
              <w:spacing w:after="0"/>
              <w:rPr>
                <w:b/>
                <w:bCs/>
                <w:sz w:val="20"/>
                <w:szCs w:val="20"/>
              </w:rPr>
            </w:pPr>
          </w:p>
        </w:tc>
        <w:tc>
          <w:tcPr>
            <w:tcW w:w="1168" w:type="dxa"/>
            <w:vAlign w:val="center"/>
          </w:tcPr>
          <w:p w14:paraId="4B89825F" w14:textId="77777777" w:rsidR="00916B5E" w:rsidRPr="000C1501" w:rsidRDefault="00916B5E" w:rsidP="00D82B5D">
            <w:pPr>
              <w:spacing w:after="0"/>
              <w:rPr>
                <w:b/>
                <w:bCs/>
                <w:sz w:val="20"/>
                <w:szCs w:val="20"/>
              </w:rPr>
            </w:pPr>
          </w:p>
        </w:tc>
        <w:tc>
          <w:tcPr>
            <w:tcW w:w="1362" w:type="dxa"/>
            <w:vAlign w:val="center"/>
          </w:tcPr>
          <w:p w14:paraId="755B4389" w14:textId="77777777" w:rsidR="00916B5E" w:rsidRPr="000C1501" w:rsidRDefault="00916B5E" w:rsidP="00D82B5D">
            <w:pPr>
              <w:spacing w:after="0"/>
              <w:rPr>
                <w:b/>
                <w:bCs/>
                <w:sz w:val="20"/>
                <w:szCs w:val="20"/>
              </w:rPr>
            </w:pPr>
          </w:p>
        </w:tc>
        <w:tc>
          <w:tcPr>
            <w:tcW w:w="1188" w:type="dxa"/>
            <w:vAlign w:val="center"/>
          </w:tcPr>
          <w:p w14:paraId="493AD47B" w14:textId="77777777" w:rsidR="00916B5E" w:rsidRPr="000C1501" w:rsidRDefault="00916B5E" w:rsidP="00D82B5D">
            <w:pPr>
              <w:spacing w:after="0"/>
              <w:rPr>
                <w:b/>
                <w:bCs/>
                <w:sz w:val="20"/>
                <w:szCs w:val="20"/>
              </w:rPr>
            </w:pPr>
          </w:p>
        </w:tc>
      </w:tr>
    </w:tbl>
    <w:p w14:paraId="7ADE5F6E" w14:textId="77777777" w:rsidR="00916B5E" w:rsidRPr="000C1501" w:rsidRDefault="00916B5E" w:rsidP="00D82B5D">
      <w:pPr>
        <w:pStyle w:val="afb"/>
        <w:spacing w:after="0"/>
        <w:rPr>
          <w:rFonts w:ascii="Times New Roman" w:hAnsi="Times New Roman"/>
          <w:bCs/>
          <w:sz w:val="20"/>
        </w:rPr>
      </w:pPr>
    </w:p>
    <w:p w14:paraId="369CAE91" w14:textId="3FFFF4F9" w:rsidR="00D82B5D" w:rsidRPr="000C1501" w:rsidRDefault="00D82B5D" w:rsidP="00D82B5D">
      <w:pPr>
        <w:pStyle w:val="afb"/>
        <w:spacing w:after="0"/>
        <w:rPr>
          <w:rFonts w:ascii="Times New Roman" w:hAnsi="Times New Roman"/>
          <w:szCs w:val="28"/>
        </w:rPr>
      </w:pPr>
      <w:r w:rsidRPr="000C1501">
        <w:rPr>
          <w:rFonts w:ascii="Times New Roman" w:hAnsi="Times New Roman"/>
          <w:bCs/>
          <w:sz w:val="20"/>
        </w:rPr>
        <w:t>Примечание: *- Корректируется Исполнителем на основании актов ввода участка Автомобильной Дороги в Эксплуатацию, актов приемочных комиссии, акта-передачи участка дороги в эксплуатацию</w:t>
      </w:r>
      <w:r w:rsidRPr="000C1501">
        <w:rPr>
          <w:rFonts w:ascii="Times New Roman" w:hAnsi="Times New Roman"/>
          <w:bCs/>
          <w:sz w:val="16"/>
        </w:rPr>
        <w:t>.</w:t>
      </w:r>
      <w:r w:rsidRPr="000C1501">
        <w:rPr>
          <w:rFonts w:ascii="Times New Roman" w:hAnsi="Times New Roman"/>
          <w:szCs w:val="28"/>
        </w:rPr>
        <w:t>».</w:t>
      </w:r>
    </w:p>
    <w:p w14:paraId="0CB4264F" w14:textId="77777777" w:rsidR="00A9568F" w:rsidRPr="000C1501" w:rsidRDefault="00A9568F" w:rsidP="00A7437E">
      <w:pPr>
        <w:spacing w:after="0"/>
      </w:pPr>
    </w:p>
    <w:p w14:paraId="762E5C5E" w14:textId="77777777" w:rsidR="00A9568F" w:rsidRPr="000C1501" w:rsidRDefault="00A9568F" w:rsidP="00A7437E">
      <w:pPr>
        <w:spacing w:after="0"/>
      </w:pPr>
    </w:p>
    <w:p w14:paraId="6B9A80C6" w14:textId="77777777" w:rsidR="00A9568F" w:rsidRPr="000C1501" w:rsidRDefault="00A9568F" w:rsidP="00A7437E">
      <w:pPr>
        <w:spacing w:after="0"/>
        <w:sectPr w:rsidR="00A9568F" w:rsidRPr="000C1501" w:rsidSect="00413AC9">
          <w:pgSz w:w="11906" w:h="16838"/>
          <w:pgMar w:top="1134" w:right="851" w:bottom="1134" w:left="1134" w:header="709" w:footer="709" w:gutter="0"/>
          <w:cols w:space="708"/>
          <w:docGrid w:linePitch="360"/>
        </w:sectPr>
      </w:pPr>
    </w:p>
    <w:p w14:paraId="214B2B3C" w14:textId="183E3408" w:rsidR="00A3743D" w:rsidRPr="000C1501" w:rsidRDefault="00A3743D" w:rsidP="00A7437E">
      <w:pPr>
        <w:shd w:val="clear" w:color="auto" w:fill="FFFFFF"/>
        <w:spacing w:after="0"/>
        <w:jc w:val="right"/>
        <w:rPr>
          <w:b/>
          <w:bCs/>
        </w:rPr>
      </w:pPr>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w:t>
      </w:r>
      <w:r w:rsidR="00CE3DB5" w:rsidRPr="000C1501">
        <w:rPr>
          <w:b/>
          <w:bCs/>
        </w:rPr>
        <w:t>8</w:t>
      </w:r>
      <w:r w:rsidRPr="000C1501">
        <w:rPr>
          <w:b/>
          <w:bCs/>
        </w:rPr>
        <w:t xml:space="preserve"> к Приложение</w:t>
      </w:r>
      <w:r w:rsidR="002E5D1B" w:rsidRPr="000C1501">
        <w:rPr>
          <w:b/>
          <w:bCs/>
        </w:rPr>
        <w:t> </w:t>
      </w:r>
      <w:r w:rsidR="00FE7BAA" w:rsidRPr="000C1501">
        <w:rPr>
          <w:b/>
          <w:bCs/>
        </w:rPr>
        <w:t>7</w:t>
      </w:r>
    </w:p>
    <w:p w14:paraId="048DC55D"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7A8CBF24" w14:textId="4DD928DF" w:rsidR="00FE7BAA" w:rsidRPr="000C1501" w:rsidRDefault="00FE7BAA" w:rsidP="00FE7BAA">
      <w:pPr>
        <w:shd w:val="clear" w:color="auto" w:fill="FFFFFF"/>
        <w:spacing w:after="0"/>
        <w:jc w:val="right"/>
        <w:rPr>
          <w:b/>
          <w:bCs/>
        </w:rPr>
      </w:pPr>
      <w:r w:rsidRPr="000C1501">
        <w:rPr>
          <w:b/>
          <w:bCs/>
        </w:rPr>
        <w:t xml:space="preserve"> № ___ от «___» ______ 201_ г.</w:t>
      </w:r>
    </w:p>
    <w:p w14:paraId="66AFCBE0" w14:textId="77777777" w:rsidR="00916B5E" w:rsidRPr="000C1501" w:rsidRDefault="00916B5E" w:rsidP="00A7437E">
      <w:pPr>
        <w:spacing w:after="0"/>
        <w:jc w:val="center"/>
      </w:pPr>
    </w:p>
    <w:p w14:paraId="012D3B14" w14:textId="77777777" w:rsidR="00916B5E" w:rsidRPr="000C1501" w:rsidRDefault="00916B5E" w:rsidP="00A7437E">
      <w:pPr>
        <w:spacing w:after="0"/>
        <w:jc w:val="center"/>
      </w:pPr>
    </w:p>
    <w:p w14:paraId="75D84FB8" w14:textId="77777777" w:rsidR="00A9568F" w:rsidRPr="000C1501" w:rsidRDefault="00A9568F" w:rsidP="00A7437E">
      <w:pPr>
        <w:spacing w:after="0"/>
        <w:jc w:val="center"/>
      </w:pPr>
      <w:r w:rsidRPr="000C1501">
        <w:t>ФОРМА ЛИНЕЙНОГО ГРАФИКА РАЗМЕТКИ</w:t>
      </w:r>
    </w:p>
    <w:p w14:paraId="06773C3C" w14:textId="77777777" w:rsidR="00A9568F" w:rsidRPr="000C1501" w:rsidRDefault="00A9568F">
      <w:pPr>
        <w:spacing w:after="0"/>
        <w:jc w:val="center"/>
        <w:rPr>
          <w:b/>
          <w:bCs/>
          <w:sz w:val="20"/>
          <w:szCs w:val="20"/>
        </w:rPr>
      </w:pPr>
      <w:r w:rsidRPr="000C1501">
        <w:rPr>
          <w:b/>
          <w:bCs/>
          <w:sz w:val="20"/>
          <w:szCs w:val="20"/>
        </w:rPr>
        <w:t>Линейный график горизонтальной дорожной разметки на Автомобильной Дороге __________________  по состоянию на «__» _____ 20_____ (__-й этап)</w:t>
      </w:r>
    </w:p>
    <w:p w14:paraId="274E7CFA" w14:textId="77777777" w:rsidR="00413AC9" w:rsidRPr="000C1501" w:rsidRDefault="00CA4C96" w:rsidP="00A7437E">
      <w:pPr>
        <w:tabs>
          <w:tab w:val="left" w:pos="5760"/>
        </w:tabs>
        <w:spacing w:after="0"/>
        <w:jc w:val="center"/>
      </w:pPr>
      <w:r w:rsidRPr="000C1501">
        <w:rPr>
          <w:noProof/>
        </w:rPr>
        <w:lastRenderedPageBreak/>
        <w:drawing>
          <wp:inline distT="0" distB="0" distL="0" distR="0" wp14:anchorId="150AA30D" wp14:editId="541DE956">
            <wp:extent cx="7529195" cy="5023485"/>
            <wp:effectExtent l="0" t="0" r="0" b="571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529195" cy="5023485"/>
                    </a:xfrm>
                    <a:prstGeom prst="rect">
                      <a:avLst/>
                    </a:prstGeom>
                    <a:noFill/>
                    <a:ln>
                      <a:noFill/>
                    </a:ln>
                  </pic:spPr>
                </pic:pic>
              </a:graphicData>
            </a:graphic>
          </wp:inline>
        </w:drawing>
      </w:r>
    </w:p>
    <w:p w14:paraId="091D389F" w14:textId="77777777" w:rsidR="004E36F1" w:rsidRPr="000C1501" w:rsidRDefault="004E36F1" w:rsidP="00A7437E">
      <w:pPr>
        <w:shd w:val="clear" w:color="auto" w:fill="FFFFFF"/>
        <w:spacing w:after="0"/>
        <w:jc w:val="right"/>
        <w:rPr>
          <w:bCs/>
          <w:spacing w:val="-4"/>
        </w:rPr>
      </w:pPr>
    </w:p>
    <w:p w14:paraId="0FB06230" w14:textId="77777777" w:rsidR="005924C3" w:rsidRPr="000C1501" w:rsidRDefault="005924C3" w:rsidP="00A7437E">
      <w:pPr>
        <w:shd w:val="clear" w:color="auto" w:fill="FFFFFF"/>
        <w:spacing w:after="0"/>
        <w:jc w:val="right"/>
        <w:rPr>
          <w:b/>
          <w:bCs/>
        </w:rPr>
      </w:pPr>
    </w:p>
    <w:p w14:paraId="4E28FA16" w14:textId="77777777" w:rsidR="00FE7BAA" w:rsidRPr="000C1501" w:rsidRDefault="00FE7BAA" w:rsidP="00A7437E">
      <w:pPr>
        <w:shd w:val="clear" w:color="auto" w:fill="FFFFFF"/>
        <w:spacing w:after="0"/>
        <w:jc w:val="right"/>
        <w:rPr>
          <w:b/>
          <w:bCs/>
        </w:rPr>
      </w:pPr>
    </w:p>
    <w:p w14:paraId="150F0E50" w14:textId="77777777" w:rsidR="00FE7BAA" w:rsidRPr="000C1501" w:rsidRDefault="00FE7BAA" w:rsidP="00A7437E">
      <w:pPr>
        <w:shd w:val="clear" w:color="auto" w:fill="FFFFFF"/>
        <w:spacing w:after="0"/>
        <w:jc w:val="right"/>
        <w:rPr>
          <w:b/>
          <w:bCs/>
        </w:rPr>
      </w:pPr>
    </w:p>
    <w:p w14:paraId="7DA4D140" w14:textId="77777777" w:rsidR="00FE7BAA" w:rsidRPr="000C1501" w:rsidRDefault="00FE7BAA" w:rsidP="00A7437E">
      <w:pPr>
        <w:shd w:val="clear" w:color="auto" w:fill="FFFFFF"/>
        <w:spacing w:after="0"/>
        <w:jc w:val="right"/>
        <w:rPr>
          <w:b/>
          <w:bCs/>
        </w:rPr>
      </w:pPr>
    </w:p>
    <w:p w14:paraId="36FC7B50" w14:textId="77777777" w:rsidR="00FE7BAA" w:rsidRPr="000C1501" w:rsidRDefault="00FE7BAA" w:rsidP="00A7437E">
      <w:pPr>
        <w:shd w:val="clear" w:color="auto" w:fill="FFFFFF"/>
        <w:spacing w:after="0"/>
        <w:jc w:val="right"/>
        <w:rPr>
          <w:b/>
          <w:bCs/>
        </w:rPr>
      </w:pPr>
    </w:p>
    <w:p w14:paraId="4111EF46" w14:textId="41CBB4A9" w:rsidR="00A3743D" w:rsidRPr="000C1501" w:rsidRDefault="00A3743D" w:rsidP="00A7437E">
      <w:pPr>
        <w:shd w:val="clear" w:color="auto" w:fill="FFFFFF"/>
        <w:spacing w:after="0"/>
        <w:jc w:val="right"/>
        <w:rPr>
          <w:b/>
          <w:bCs/>
        </w:rPr>
      </w:pPr>
      <w:r w:rsidRPr="000C1501">
        <w:rPr>
          <w:b/>
          <w:bCs/>
        </w:rPr>
        <w:t xml:space="preserve">Приложение </w:t>
      </w:r>
      <w:r w:rsidR="00D00885" w:rsidRPr="000C1501">
        <w:rPr>
          <w:b/>
          <w:bCs/>
        </w:rPr>
        <w:t xml:space="preserve">№ </w:t>
      </w:r>
      <w:r w:rsidR="00FE7BAA" w:rsidRPr="000C1501">
        <w:rPr>
          <w:b/>
          <w:bCs/>
        </w:rPr>
        <w:t>7</w:t>
      </w:r>
      <w:r w:rsidRPr="000C1501">
        <w:rPr>
          <w:b/>
          <w:bCs/>
        </w:rPr>
        <w:t>.</w:t>
      </w:r>
      <w:r w:rsidR="00CE3DB5" w:rsidRPr="000C1501">
        <w:rPr>
          <w:b/>
          <w:bCs/>
        </w:rPr>
        <w:t>9</w:t>
      </w:r>
      <w:r w:rsidRPr="000C1501">
        <w:rPr>
          <w:b/>
          <w:bCs/>
        </w:rPr>
        <w:t xml:space="preserve"> к Приложение</w:t>
      </w:r>
      <w:r w:rsidR="002E5D1B" w:rsidRPr="000C1501">
        <w:rPr>
          <w:b/>
          <w:bCs/>
        </w:rPr>
        <w:t> </w:t>
      </w:r>
      <w:r w:rsidR="00FE7BAA" w:rsidRPr="000C1501">
        <w:rPr>
          <w:b/>
          <w:bCs/>
        </w:rPr>
        <w:t>7</w:t>
      </w:r>
    </w:p>
    <w:p w14:paraId="281AA305"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78E29929" w14:textId="20ECCAAA" w:rsidR="00FE7BAA" w:rsidRPr="000C1501" w:rsidRDefault="00FE7BAA" w:rsidP="00FE7BAA">
      <w:pPr>
        <w:shd w:val="clear" w:color="auto" w:fill="FFFFFF"/>
        <w:spacing w:after="0"/>
        <w:jc w:val="right"/>
        <w:rPr>
          <w:b/>
          <w:bCs/>
        </w:rPr>
      </w:pPr>
      <w:r w:rsidRPr="000C1501">
        <w:rPr>
          <w:b/>
          <w:bCs/>
        </w:rPr>
        <w:t xml:space="preserve"> № ___ от «___» ______ 201_ г.</w:t>
      </w:r>
    </w:p>
    <w:p w14:paraId="3F40148E" w14:textId="77777777" w:rsidR="00916B5E" w:rsidRPr="000C1501" w:rsidRDefault="00916B5E">
      <w:pPr>
        <w:spacing w:after="0"/>
        <w:jc w:val="center"/>
      </w:pPr>
    </w:p>
    <w:p w14:paraId="0F1377AB" w14:textId="77777777" w:rsidR="00FE7BAA" w:rsidRPr="000C1501" w:rsidRDefault="00FE7BAA">
      <w:pPr>
        <w:spacing w:after="0"/>
        <w:jc w:val="center"/>
      </w:pPr>
    </w:p>
    <w:p w14:paraId="18615E76" w14:textId="77777777" w:rsidR="00916B5E" w:rsidRPr="000C1501" w:rsidRDefault="00916B5E">
      <w:pPr>
        <w:spacing w:after="0"/>
        <w:jc w:val="center"/>
      </w:pPr>
    </w:p>
    <w:p w14:paraId="2F004B2F" w14:textId="77777777" w:rsidR="00A9568F" w:rsidRPr="000C1501" w:rsidRDefault="00A9568F">
      <w:pPr>
        <w:spacing w:after="0"/>
        <w:jc w:val="center"/>
      </w:pPr>
      <w:r w:rsidRPr="000C1501">
        <w:t>ФОРМА ПОКИЛОМЕТРОВОЙ ВЕДОМОСТИ</w:t>
      </w:r>
    </w:p>
    <w:p w14:paraId="39512377" w14:textId="77777777" w:rsidR="00A9568F" w:rsidRPr="000C1501" w:rsidRDefault="00A9568F" w:rsidP="00A7437E">
      <w:pPr>
        <w:tabs>
          <w:tab w:val="left" w:pos="5760"/>
        </w:tabs>
        <w:spacing w:after="0"/>
        <w:jc w:val="center"/>
      </w:pPr>
      <w:r w:rsidRPr="000C1501">
        <w:rPr>
          <w:b/>
        </w:rPr>
        <w:t xml:space="preserve">Покилометровые ведомости объемов горизонтальной дорожной разметки на </w:t>
      </w:r>
      <w:r w:rsidR="0059589A" w:rsidRPr="000C1501">
        <w:rPr>
          <w:b/>
        </w:rPr>
        <w:t>А</w:t>
      </w:r>
      <w:r w:rsidRPr="000C1501">
        <w:rPr>
          <w:b/>
        </w:rPr>
        <w:t xml:space="preserve">втомобильной </w:t>
      </w:r>
      <w:r w:rsidR="0059589A" w:rsidRPr="000C1501">
        <w:rPr>
          <w:b/>
        </w:rPr>
        <w:t>Д</w:t>
      </w:r>
      <w:r w:rsidRPr="000C1501">
        <w:rPr>
          <w:b/>
        </w:rPr>
        <w:t xml:space="preserve">ороге ______________________________ по состоянию на </w:t>
      </w:r>
      <w:r w:rsidRPr="000C1501">
        <w:rPr>
          <w:b/>
          <w:bCs/>
        </w:rPr>
        <w:t>«__» _____ 20___ (__-й этап)</w:t>
      </w:r>
    </w:p>
    <w:p w14:paraId="78CA5A74" w14:textId="77777777" w:rsidR="00A9568F" w:rsidRPr="000C1501" w:rsidRDefault="00A9568F" w:rsidP="00A7437E">
      <w:pPr>
        <w:tabs>
          <w:tab w:val="left" w:pos="5760"/>
        </w:tabs>
        <w:spacing w:after="0"/>
        <w:jc w:val="center"/>
      </w:pPr>
      <w:r w:rsidRPr="000C1501">
        <w:rPr>
          <w:noProof/>
          <w:sz w:val="22"/>
          <w:szCs w:val="22"/>
        </w:rPr>
        <w:drawing>
          <wp:inline distT="0" distB="0" distL="0" distR="0" wp14:anchorId="1A8D6A40" wp14:editId="3E31E334">
            <wp:extent cx="9251950" cy="1577140"/>
            <wp:effectExtent l="0" t="0" r="6350" b="444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9251950" cy="1577140"/>
                    </a:xfrm>
                    <a:prstGeom prst="rect">
                      <a:avLst/>
                    </a:prstGeom>
                    <a:noFill/>
                    <a:ln>
                      <a:noFill/>
                    </a:ln>
                  </pic:spPr>
                </pic:pic>
              </a:graphicData>
            </a:graphic>
          </wp:inline>
        </w:drawing>
      </w:r>
    </w:p>
    <w:p w14:paraId="05FD0643" w14:textId="77777777" w:rsidR="00A9568F" w:rsidRPr="000C1501" w:rsidRDefault="00A9568F" w:rsidP="00A7437E">
      <w:pPr>
        <w:spacing w:after="0"/>
      </w:pPr>
      <w:r w:rsidRPr="000C1501">
        <w:t>Условные обозначения:</w:t>
      </w:r>
    </w:p>
    <w:p w14:paraId="56E5DE07" w14:textId="77777777" w:rsidR="00A9568F" w:rsidRPr="000C1501" w:rsidRDefault="00A9568F" w:rsidP="00A7437E">
      <w:pPr>
        <w:spacing w:after="0"/>
      </w:pPr>
      <w:r w:rsidRPr="000C1501">
        <w:t>Км – километр по порядку;</w:t>
      </w:r>
    </w:p>
    <w:p w14:paraId="4B839A65" w14:textId="77777777" w:rsidR="00A9568F" w:rsidRPr="000C1501" w:rsidRDefault="00A9568F" w:rsidP="00A7437E">
      <w:pPr>
        <w:spacing w:after="0"/>
      </w:pPr>
      <w:r w:rsidRPr="000C1501">
        <w:t>Ш – ширина линий разметки, м;</w:t>
      </w:r>
    </w:p>
    <w:p w14:paraId="12C6E518" w14:textId="77777777" w:rsidR="00A9568F" w:rsidRPr="000C1501" w:rsidRDefault="00A9568F" w:rsidP="00A7437E">
      <w:pPr>
        <w:spacing w:after="0"/>
      </w:pPr>
      <w:r w:rsidRPr="000C1501">
        <w:t>ПН  - «Прямое направление»;</w:t>
      </w:r>
    </w:p>
    <w:p w14:paraId="734F795F" w14:textId="77777777" w:rsidR="00A9568F" w:rsidRPr="000C1501" w:rsidRDefault="00A9568F" w:rsidP="00A7437E">
      <w:pPr>
        <w:spacing w:after="0"/>
      </w:pPr>
      <w:r w:rsidRPr="000C1501">
        <w:sym w:font="Symbol" w:char="F053"/>
      </w:r>
      <w:r w:rsidRPr="000C1501">
        <w:t>(СРФ) – Итого по Субъекту РФ, м;</w:t>
      </w:r>
    </w:p>
    <w:p w14:paraId="4AF01F6E" w14:textId="77777777" w:rsidR="00A9568F" w:rsidRPr="000C1501" w:rsidRDefault="00A9568F" w:rsidP="00A7437E">
      <w:pPr>
        <w:spacing w:after="0"/>
      </w:pPr>
      <w:r w:rsidRPr="000C1501">
        <w:t>Л(Км_СРФ) - ИТОГО: протяженность линий разметки по Субъекту РФ в линейных (км)/, общее количество (шт.);</w:t>
      </w:r>
    </w:p>
    <w:p w14:paraId="78F2AAC8" w14:textId="77777777" w:rsidR="00A9568F" w:rsidRPr="000C1501" w:rsidRDefault="00A9568F" w:rsidP="00A7437E">
      <w:pPr>
        <w:spacing w:after="0"/>
      </w:pPr>
      <w:r w:rsidRPr="000C1501">
        <w:t>П(СРФ) - ИТОГО: общая площадь разметки по типам линий по Субъекту РФ (м</w:t>
      </w:r>
      <w:r w:rsidRPr="000C1501">
        <w:rPr>
          <w:vertAlign w:val="superscript"/>
        </w:rPr>
        <w:t>2</w:t>
      </w:r>
      <w:r w:rsidRPr="000C1501">
        <w:t>).</w:t>
      </w:r>
    </w:p>
    <w:p w14:paraId="108EA31C" w14:textId="77777777" w:rsidR="00A9568F" w:rsidRPr="000C1501" w:rsidRDefault="00A9568F" w:rsidP="00A7437E">
      <w:pPr>
        <w:spacing w:after="0"/>
      </w:pPr>
    </w:p>
    <w:p w14:paraId="4B1424BD" w14:textId="77777777" w:rsidR="00A9568F" w:rsidRPr="000C1501" w:rsidRDefault="00A9568F" w:rsidP="00A7437E">
      <w:pPr>
        <w:spacing w:after="0"/>
      </w:pPr>
      <w:r w:rsidRPr="000C1501">
        <w:t>Примечание: для типов линий 1.13, 1.18, 1.19, 1.20, 1.21, 1.22, 1.23 – В строке «Ш» указывается фактическая площадь 1 шт. линии;</w:t>
      </w:r>
    </w:p>
    <w:p w14:paraId="5ED25002" w14:textId="77777777" w:rsidR="00A9568F" w:rsidRPr="000C1501" w:rsidRDefault="00A9568F" w:rsidP="00A7437E">
      <w:pPr>
        <w:tabs>
          <w:tab w:val="left" w:pos="5760"/>
        </w:tabs>
        <w:spacing w:after="0"/>
        <w:jc w:val="center"/>
      </w:pPr>
      <w:r w:rsidRPr="000C1501">
        <w:t xml:space="preserve">                       для типов линий 1.14.1, 1.16.1, 1.16.2, 1.16.3, 1.17 - В строке «21, 22 и т.д.» </w:t>
      </w:r>
      <w:r w:rsidR="00CA4C96" w:rsidRPr="000C1501">
        <w:t>у</w:t>
      </w:r>
      <w:r w:rsidRPr="000C1501">
        <w:t>казывается общая площадь разметки на каждом километре.</w:t>
      </w:r>
    </w:p>
    <w:p w14:paraId="45544567" w14:textId="77777777" w:rsidR="00B071BB" w:rsidRPr="000C1501" w:rsidRDefault="00B071BB" w:rsidP="00A7437E">
      <w:pPr>
        <w:spacing w:after="0"/>
        <w:jc w:val="left"/>
      </w:pPr>
      <w:r w:rsidRPr="000C1501">
        <w:br w:type="page"/>
      </w:r>
    </w:p>
    <w:p w14:paraId="4CF750BE" w14:textId="7A99266C" w:rsidR="00A3743D" w:rsidRPr="000C1501" w:rsidRDefault="00A3743D" w:rsidP="00A7437E">
      <w:pPr>
        <w:shd w:val="clear" w:color="auto" w:fill="FFFFFF"/>
        <w:spacing w:after="0"/>
        <w:jc w:val="right"/>
        <w:rPr>
          <w:b/>
          <w:bCs/>
        </w:rPr>
      </w:pPr>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.1</w:t>
      </w:r>
      <w:r w:rsidR="00CE3DB5" w:rsidRPr="000C1501">
        <w:rPr>
          <w:b/>
          <w:bCs/>
        </w:rPr>
        <w:t>0</w:t>
      </w:r>
      <w:r w:rsidRPr="000C1501">
        <w:rPr>
          <w:b/>
          <w:bCs/>
        </w:rPr>
        <w:t xml:space="preserve"> к Приложение</w:t>
      </w:r>
      <w:r w:rsidR="002E5D1B" w:rsidRPr="000C1501">
        <w:rPr>
          <w:b/>
          <w:bCs/>
        </w:rPr>
        <w:t> </w:t>
      </w:r>
      <w:r w:rsidR="00FE7BAA" w:rsidRPr="000C1501">
        <w:rPr>
          <w:b/>
          <w:bCs/>
        </w:rPr>
        <w:t>7</w:t>
      </w:r>
    </w:p>
    <w:p w14:paraId="506F7EA9"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6F0FC523" w14:textId="605AF255" w:rsidR="00A9568F" w:rsidRPr="000C1501" w:rsidRDefault="00FE7BAA" w:rsidP="00FE7BAA">
      <w:pPr>
        <w:tabs>
          <w:tab w:val="left" w:pos="5760"/>
        </w:tabs>
        <w:spacing w:after="0"/>
        <w:jc w:val="right"/>
      </w:pPr>
      <w:r w:rsidRPr="000C1501">
        <w:rPr>
          <w:b/>
          <w:bCs/>
        </w:rPr>
        <w:t xml:space="preserve"> № ___ от «___» ______ 201_ г.</w:t>
      </w:r>
    </w:p>
    <w:p w14:paraId="6A718FC2" w14:textId="77777777" w:rsidR="00916B5E" w:rsidRPr="000C1501" w:rsidRDefault="00916B5E" w:rsidP="00A7437E">
      <w:pPr>
        <w:tabs>
          <w:tab w:val="left" w:pos="5760"/>
        </w:tabs>
        <w:spacing w:after="0"/>
        <w:jc w:val="right"/>
      </w:pPr>
    </w:p>
    <w:p w14:paraId="21A4FCD7" w14:textId="77777777" w:rsidR="00916B5E" w:rsidRPr="000C1501" w:rsidRDefault="00916B5E" w:rsidP="00A7437E">
      <w:pPr>
        <w:tabs>
          <w:tab w:val="left" w:pos="5760"/>
        </w:tabs>
        <w:spacing w:after="0"/>
        <w:jc w:val="right"/>
      </w:pPr>
    </w:p>
    <w:p w14:paraId="4B0AB4B8" w14:textId="77777777" w:rsidR="00A9568F" w:rsidRPr="000C1501" w:rsidRDefault="00A9568F">
      <w:pPr>
        <w:keepNext/>
        <w:tabs>
          <w:tab w:val="num" w:pos="426"/>
        </w:tabs>
        <w:spacing w:after="0"/>
        <w:jc w:val="center"/>
        <w:outlineLvl w:val="3"/>
        <w:rPr>
          <w:rFonts w:eastAsia="Calibri"/>
          <w:bCs/>
          <w:sz w:val="20"/>
          <w:szCs w:val="20"/>
        </w:rPr>
      </w:pPr>
    </w:p>
    <w:p w14:paraId="74C3CAFC" w14:textId="77777777" w:rsidR="00A9568F" w:rsidRPr="000C1501" w:rsidRDefault="00A9568F">
      <w:pPr>
        <w:keepNext/>
        <w:tabs>
          <w:tab w:val="num" w:pos="426"/>
        </w:tabs>
        <w:spacing w:after="0"/>
        <w:jc w:val="center"/>
        <w:outlineLvl w:val="3"/>
        <w:rPr>
          <w:rFonts w:eastAsia="Calibri"/>
          <w:bCs/>
          <w:sz w:val="20"/>
          <w:szCs w:val="20"/>
        </w:rPr>
      </w:pPr>
      <w:r w:rsidRPr="000C1501">
        <w:rPr>
          <w:rFonts w:eastAsia="Calibri"/>
          <w:bCs/>
          <w:sz w:val="20"/>
          <w:szCs w:val="20"/>
        </w:rPr>
        <w:t>ФОРМА АКТА КОНТРОЛЯ РАЗМЕТКИ</w:t>
      </w:r>
    </w:p>
    <w:p w14:paraId="164F2514" w14:textId="77777777" w:rsidR="00A9568F" w:rsidRPr="000C1501" w:rsidRDefault="00A9568F">
      <w:pPr>
        <w:keepNext/>
        <w:tabs>
          <w:tab w:val="num" w:pos="426"/>
        </w:tabs>
        <w:spacing w:after="0"/>
        <w:jc w:val="center"/>
        <w:outlineLvl w:val="3"/>
        <w:rPr>
          <w:rFonts w:eastAsia="Calibri"/>
          <w:sz w:val="22"/>
          <w:szCs w:val="20"/>
        </w:rPr>
      </w:pPr>
      <w:r w:rsidRPr="000C1501">
        <w:rPr>
          <w:rFonts w:eastAsia="Calibri"/>
          <w:b/>
          <w:bCs/>
          <w:sz w:val="22"/>
          <w:szCs w:val="20"/>
        </w:rPr>
        <w:t>Акт контроля качества горизонтальной дорожной разметки</w:t>
      </w:r>
      <w:r w:rsidRPr="000C1501">
        <w:rPr>
          <w:rFonts w:eastAsia="Calibri"/>
          <w:sz w:val="22"/>
          <w:szCs w:val="20"/>
        </w:rPr>
        <w:t xml:space="preserve"> (</w:t>
      </w:r>
      <w:r w:rsidRPr="000C1501">
        <w:rPr>
          <w:rFonts w:eastAsia="Calibri"/>
          <w:b/>
          <w:bCs/>
          <w:i/>
          <w:iCs/>
          <w:sz w:val="22"/>
          <w:szCs w:val="20"/>
        </w:rPr>
        <w:t>приемочный контроль</w:t>
      </w:r>
      <w:r w:rsidRPr="000C1501">
        <w:rPr>
          <w:rFonts w:eastAsia="Calibri"/>
          <w:sz w:val="22"/>
          <w:szCs w:val="20"/>
        </w:rPr>
        <w:t>) №____________ дата ________________</w:t>
      </w:r>
    </w:p>
    <w:p w14:paraId="754E29BC" w14:textId="77777777" w:rsidR="00042C6F" w:rsidRPr="000C1501" w:rsidRDefault="00042C6F">
      <w:pPr>
        <w:spacing w:after="0"/>
        <w:rPr>
          <w:rFonts w:eastAsia="Calibri"/>
          <w:sz w:val="20"/>
          <w:szCs w:val="20"/>
        </w:rPr>
      </w:pPr>
      <w:r w:rsidRPr="000C1501">
        <w:rPr>
          <w:rFonts w:eastAsia="Calibri"/>
          <w:sz w:val="20"/>
          <w:szCs w:val="20"/>
        </w:rPr>
        <w:t>Автомобильная Дорога</w:t>
      </w:r>
      <w:r w:rsidR="00A9568F" w:rsidRPr="000C1501">
        <w:rPr>
          <w:rFonts w:eastAsia="Calibri"/>
          <w:sz w:val="20"/>
          <w:szCs w:val="20"/>
        </w:rPr>
        <w:t xml:space="preserve">:_________________________________________________________________________________________________ </w:t>
      </w:r>
    </w:p>
    <w:p w14:paraId="52A3F759" w14:textId="77777777" w:rsidR="00A9568F" w:rsidRPr="000C1501" w:rsidRDefault="00A9568F">
      <w:pPr>
        <w:spacing w:after="0"/>
        <w:rPr>
          <w:rFonts w:eastAsia="Calibri"/>
          <w:sz w:val="20"/>
          <w:szCs w:val="20"/>
        </w:rPr>
      </w:pPr>
      <w:r w:rsidRPr="000C1501">
        <w:rPr>
          <w:rFonts w:eastAsia="Calibri"/>
          <w:sz w:val="20"/>
          <w:szCs w:val="20"/>
        </w:rPr>
        <w:t xml:space="preserve">Категория </w:t>
      </w:r>
      <w:r w:rsidR="00042C6F" w:rsidRPr="000C1501">
        <w:rPr>
          <w:rFonts w:eastAsia="Calibri"/>
          <w:sz w:val="20"/>
          <w:szCs w:val="20"/>
        </w:rPr>
        <w:t>Автомобильной Дороги</w:t>
      </w:r>
      <w:r w:rsidRPr="000C1501">
        <w:rPr>
          <w:rFonts w:eastAsia="Calibri"/>
          <w:sz w:val="20"/>
          <w:szCs w:val="20"/>
        </w:rPr>
        <w:t xml:space="preserve">______ </w:t>
      </w:r>
    </w:p>
    <w:p w14:paraId="7754FA74" w14:textId="77777777" w:rsidR="00A9568F" w:rsidRPr="000C1501" w:rsidRDefault="00A9568F">
      <w:pPr>
        <w:spacing w:after="0"/>
        <w:jc w:val="left"/>
        <w:rPr>
          <w:rFonts w:eastAsia="Calibri"/>
          <w:sz w:val="20"/>
          <w:szCs w:val="20"/>
        </w:rPr>
      </w:pPr>
      <w:r w:rsidRPr="000C1501">
        <w:rPr>
          <w:rFonts w:eastAsia="Calibri"/>
          <w:sz w:val="20"/>
          <w:szCs w:val="20"/>
        </w:rPr>
        <w:t xml:space="preserve">Мы, нижеподписавшиеся, представитель Заказчика _______________________________________________________________________________________, представитель </w:t>
      </w:r>
      <w:r w:rsidR="005C7305" w:rsidRPr="000C1501">
        <w:rPr>
          <w:rFonts w:eastAsia="Calibri"/>
          <w:sz w:val="20"/>
          <w:szCs w:val="20"/>
        </w:rPr>
        <w:t>Исполнителя</w:t>
      </w:r>
      <w:r w:rsidRPr="000C1501">
        <w:rPr>
          <w:rFonts w:eastAsia="Calibri"/>
          <w:sz w:val="20"/>
          <w:szCs w:val="20"/>
        </w:rPr>
        <w:t xml:space="preserve"> _______________________________________________________________________________________________________________________________ составили настоящий акт о том, что при  контроле качества горизонтальной дорожной разметки получены следующие результаты:</w:t>
      </w:r>
    </w:p>
    <w:p w14:paraId="12192E47" w14:textId="77777777" w:rsidR="00A9568F" w:rsidRPr="000C1501" w:rsidRDefault="00A9568F">
      <w:pPr>
        <w:spacing w:after="0"/>
        <w:jc w:val="left"/>
        <w:rPr>
          <w:rFonts w:eastAsia="Calibri"/>
          <w:sz w:val="20"/>
          <w:szCs w:val="20"/>
        </w:rPr>
      </w:pPr>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842"/>
        <w:gridCol w:w="2127"/>
        <w:gridCol w:w="5103"/>
        <w:gridCol w:w="2409"/>
        <w:gridCol w:w="1413"/>
        <w:gridCol w:w="1260"/>
      </w:tblGrid>
      <w:tr w:rsidR="000C1501" w:rsidRPr="000C1501" w14:paraId="6262BE5C" w14:textId="77777777" w:rsidTr="009E31C7">
        <w:trPr>
          <w:trHeight w:val="233"/>
        </w:trPr>
        <w:tc>
          <w:tcPr>
            <w:tcW w:w="534" w:type="dxa"/>
            <w:vMerge w:val="restart"/>
            <w:tcBorders>
              <w:top w:val="single" w:sz="4" w:space="0" w:color="auto"/>
              <w:left w:val="single" w:sz="4" w:space="0" w:color="auto"/>
              <w:bottom w:val="single" w:sz="4" w:space="0" w:color="auto"/>
              <w:right w:val="single" w:sz="4" w:space="0" w:color="auto"/>
            </w:tcBorders>
            <w:vAlign w:val="center"/>
          </w:tcPr>
          <w:p w14:paraId="6B111043" w14:textId="77777777" w:rsidR="00A9568F" w:rsidRPr="000C1501" w:rsidRDefault="00A9568F">
            <w:pPr>
              <w:spacing w:after="0"/>
              <w:jc w:val="center"/>
              <w:rPr>
                <w:rFonts w:eastAsia="Calibri"/>
                <w:sz w:val="20"/>
                <w:szCs w:val="20"/>
              </w:rPr>
            </w:pPr>
            <w:r w:rsidRPr="000C1501">
              <w:rPr>
                <w:rFonts w:eastAsia="Calibri"/>
                <w:sz w:val="20"/>
                <w:szCs w:val="20"/>
              </w:rPr>
              <w:t xml:space="preserve">№ </w:t>
            </w:r>
          </w:p>
        </w:tc>
        <w:tc>
          <w:tcPr>
            <w:tcW w:w="3969" w:type="dxa"/>
            <w:gridSpan w:val="2"/>
            <w:vMerge w:val="restart"/>
            <w:tcBorders>
              <w:top w:val="single" w:sz="4" w:space="0" w:color="auto"/>
              <w:left w:val="single" w:sz="4" w:space="0" w:color="auto"/>
              <w:bottom w:val="single" w:sz="4" w:space="0" w:color="auto"/>
              <w:right w:val="single" w:sz="4" w:space="0" w:color="auto"/>
            </w:tcBorders>
            <w:vAlign w:val="center"/>
          </w:tcPr>
          <w:p w14:paraId="08A9DC92" w14:textId="77777777" w:rsidR="00A9568F" w:rsidRPr="000C1501" w:rsidRDefault="00A9568F">
            <w:pPr>
              <w:keepNext/>
              <w:spacing w:after="0"/>
              <w:jc w:val="center"/>
              <w:outlineLvl w:val="1"/>
              <w:rPr>
                <w:rFonts w:eastAsia="Calibri"/>
                <w:sz w:val="20"/>
                <w:szCs w:val="20"/>
              </w:rPr>
            </w:pPr>
            <w:r w:rsidRPr="000C1501">
              <w:rPr>
                <w:rFonts w:eastAsia="Calibri"/>
                <w:sz w:val="20"/>
                <w:szCs w:val="20"/>
              </w:rPr>
              <w:t>Параметры</w:t>
            </w:r>
          </w:p>
        </w:tc>
        <w:tc>
          <w:tcPr>
            <w:tcW w:w="5103" w:type="dxa"/>
            <w:vMerge w:val="restart"/>
            <w:tcBorders>
              <w:top w:val="single" w:sz="4" w:space="0" w:color="auto"/>
              <w:left w:val="single" w:sz="4" w:space="0" w:color="auto"/>
              <w:bottom w:val="single" w:sz="4" w:space="0" w:color="auto"/>
              <w:right w:val="single" w:sz="4" w:space="0" w:color="auto"/>
            </w:tcBorders>
            <w:vAlign w:val="center"/>
          </w:tcPr>
          <w:p w14:paraId="777F74D3" w14:textId="77777777" w:rsidR="00A9568F" w:rsidRPr="000C1501" w:rsidRDefault="00A9568F">
            <w:pPr>
              <w:spacing w:after="0"/>
              <w:jc w:val="center"/>
              <w:rPr>
                <w:rFonts w:eastAsia="Calibri"/>
                <w:sz w:val="20"/>
                <w:szCs w:val="20"/>
              </w:rPr>
            </w:pPr>
            <w:r w:rsidRPr="000C1501">
              <w:rPr>
                <w:rFonts w:eastAsia="Calibri"/>
                <w:sz w:val="20"/>
                <w:szCs w:val="20"/>
              </w:rPr>
              <w:t>Результаты оценки</w:t>
            </w:r>
          </w:p>
        </w:tc>
        <w:tc>
          <w:tcPr>
            <w:tcW w:w="5082" w:type="dxa"/>
            <w:gridSpan w:val="3"/>
            <w:tcBorders>
              <w:top w:val="single" w:sz="4" w:space="0" w:color="auto"/>
              <w:left w:val="single" w:sz="4" w:space="0" w:color="auto"/>
              <w:bottom w:val="single" w:sz="4" w:space="0" w:color="auto"/>
              <w:right w:val="single" w:sz="4" w:space="0" w:color="auto"/>
            </w:tcBorders>
            <w:vAlign w:val="center"/>
          </w:tcPr>
          <w:p w14:paraId="6FB1ADCC" w14:textId="77777777" w:rsidR="00A9568F" w:rsidRPr="000C1501" w:rsidRDefault="00A9568F">
            <w:pPr>
              <w:spacing w:after="0"/>
              <w:jc w:val="center"/>
              <w:rPr>
                <w:rFonts w:eastAsia="Calibri"/>
                <w:sz w:val="20"/>
                <w:szCs w:val="20"/>
              </w:rPr>
            </w:pPr>
            <w:r w:rsidRPr="000C1501">
              <w:rPr>
                <w:rFonts w:eastAsia="Calibri"/>
                <w:sz w:val="20"/>
                <w:szCs w:val="20"/>
              </w:rPr>
              <w:t xml:space="preserve">Соответствие требованиям </w:t>
            </w:r>
          </w:p>
          <w:p w14:paraId="0E6561B9" w14:textId="77777777" w:rsidR="00A9568F" w:rsidRPr="000C1501" w:rsidRDefault="00A9568F">
            <w:pPr>
              <w:spacing w:after="0"/>
              <w:jc w:val="center"/>
              <w:rPr>
                <w:rFonts w:eastAsia="Calibri"/>
                <w:b/>
                <w:bCs/>
                <w:sz w:val="20"/>
                <w:szCs w:val="20"/>
              </w:rPr>
            </w:pPr>
            <w:r w:rsidRPr="000C1501">
              <w:rPr>
                <w:rFonts w:eastAsia="Calibri"/>
                <w:sz w:val="20"/>
                <w:szCs w:val="20"/>
              </w:rPr>
              <w:t>нормативных документов по линиям разметки</w:t>
            </w:r>
          </w:p>
        </w:tc>
      </w:tr>
      <w:tr w:rsidR="000C1501" w:rsidRPr="000C1501" w14:paraId="22677790" w14:textId="77777777" w:rsidTr="009E31C7">
        <w:trPr>
          <w:trHeight w:val="232"/>
        </w:trPr>
        <w:tc>
          <w:tcPr>
            <w:tcW w:w="534" w:type="dxa"/>
            <w:vMerge/>
            <w:tcBorders>
              <w:top w:val="single" w:sz="4" w:space="0" w:color="auto"/>
              <w:left w:val="single" w:sz="4" w:space="0" w:color="auto"/>
              <w:bottom w:val="single" w:sz="4" w:space="0" w:color="auto"/>
              <w:right w:val="single" w:sz="4" w:space="0" w:color="auto"/>
            </w:tcBorders>
            <w:vAlign w:val="center"/>
          </w:tcPr>
          <w:p w14:paraId="012DCC8E" w14:textId="77777777" w:rsidR="00A9568F" w:rsidRPr="000C1501" w:rsidRDefault="00A9568F">
            <w:pPr>
              <w:spacing w:after="0"/>
              <w:jc w:val="center"/>
              <w:rPr>
                <w:rFonts w:eastAsia="Calibri"/>
                <w:sz w:val="20"/>
                <w:szCs w:val="20"/>
              </w:rPr>
            </w:pPr>
          </w:p>
        </w:tc>
        <w:tc>
          <w:tcPr>
            <w:tcW w:w="3969" w:type="dxa"/>
            <w:gridSpan w:val="2"/>
            <w:vMerge/>
            <w:tcBorders>
              <w:top w:val="single" w:sz="4" w:space="0" w:color="auto"/>
              <w:left w:val="single" w:sz="4" w:space="0" w:color="auto"/>
              <w:bottom w:val="single" w:sz="4" w:space="0" w:color="auto"/>
              <w:right w:val="single" w:sz="4" w:space="0" w:color="auto"/>
            </w:tcBorders>
            <w:vAlign w:val="center"/>
          </w:tcPr>
          <w:p w14:paraId="550D2419" w14:textId="77777777" w:rsidR="00A9568F" w:rsidRPr="000C1501" w:rsidRDefault="00A9568F">
            <w:pPr>
              <w:keepNext/>
              <w:spacing w:after="0"/>
              <w:jc w:val="center"/>
              <w:outlineLvl w:val="1"/>
              <w:rPr>
                <w:rFonts w:eastAsia="Calibri"/>
                <w:sz w:val="20"/>
                <w:szCs w:val="20"/>
              </w:rPr>
            </w:pPr>
          </w:p>
        </w:tc>
        <w:tc>
          <w:tcPr>
            <w:tcW w:w="5103" w:type="dxa"/>
            <w:vMerge/>
            <w:tcBorders>
              <w:top w:val="single" w:sz="4" w:space="0" w:color="auto"/>
              <w:left w:val="single" w:sz="4" w:space="0" w:color="auto"/>
              <w:bottom w:val="single" w:sz="4" w:space="0" w:color="auto"/>
              <w:right w:val="single" w:sz="4" w:space="0" w:color="auto"/>
            </w:tcBorders>
            <w:vAlign w:val="center"/>
          </w:tcPr>
          <w:p w14:paraId="742EBBFB" w14:textId="77777777" w:rsidR="00A9568F" w:rsidRPr="000C1501" w:rsidRDefault="00A9568F">
            <w:pPr>
              <w:spacing w:after="0"/>
              <w:jc w:val="center"/>
              <w:rPr>
                <w:rFonts w:eastAsia="Calibri"/>
                <w:sz w:val="20"/>
                <w:szCs w:val="20"/>
              </w:rPr>
            </w:pPr>
          </w:p>
        </w:tc>
        <w:tc>
          <w:tcPr>
            <w:tcW w:w="2409" w:type="dxa"/>
            <w:tcBorders>
              <w:top w:val="single" w:sz="4" w:space="0" w:color="auto"/>
              <w:left w:val="single" w:sz="4" w:space="0" w:color="auto"/>
              <w:bottom w:val="single" w:sz="4" w:space="0" w:color="auto"/>
              <w:right w:val="single" w:sz="4" w:space="0" w:color="auto"/>
            </w:tcBorders>
            <w:vAlign w:val="center"/>
          </w:tcPr>
          <w:p w14:paraId="3FEE7CE0" w14:textId="77777777" w:rsidR="00A9568F" w:rsidRPr="000C1501" w:rsidRDefault="00A9568F">
            <w:pPr>
              <w:spacing w:after="0"/>
              <w:jc w:val="center"/>
              <w:rPr>
                <w:rFonts w:eastAsia="Calibri"/>
                <w:sz w:val="20"/>
                <w:szCs w:val="20"/>
              </w:rPr>
            </w:pPr>
            <w:r w:rsidRPr="000C1501">
              <w:rPr>
                <w:rFonts w:eastAsia="Calibri"/>
                <w:sz w:val="20"/>
                <w:szCs w:val="20"/>
              </w:rPr>
              <w:t>Норм. документ</w:t>
            </w:r>
          </w:p>
        </w:tc>
        <w:tc>
          <w:tcPr>
            <w:tcW w:w="1413" w:type="dxa"/>
            <w:tcBorders>
              <w:top w:val="single" w:sz="4" w:space="0" w:color="auto"/>
              <w:left w:val="single" w:sz="4" w:space="0" w:color="auto"/>
              <w:bottom w:val="single" w:sz="4" w:space="0" w:color="auto"/>
              <w:right w:val="single" w:sz="4" w:space="0" w:color="auto"/>
            </w:tcBorders>
            <w:vAlign w:val="center"/>
          </w:tcPr>
          <w:p w14:paraId="3B397E68" w14:textId="77777777" w:rsidR="00A9568F" w:rsidRPr="000C1501" w:rsidRDefault="00A9568F">
            <w:pPr>
              <w:spacing w:after="0"/>
              <w:jc w:val="center"/>
              <w:rPr>
                <w:rFonts w:eastAsia="Calibri"/>
                <w:sz w:val="20"/>
                <w:szCs w:val="20"/>
              </w:rPr>
            </w:pPr>
            <w:r w:rsidRPr="000C1501">
              <w:rPr>
                <w:rFonts w:eastAsia="Calibri"/>
                <w:sz w:val="20"/>
                <w:szCs w:val="20"/>
              </w:rPr>
              <w:t>Соотв.</w:t>
            </w:r>
          </w:p>
        </w:tc>
        <w:tc>
          <w:tcPr>
            <w:tcW w:w="1260" w:type="dxa"/>
            <w:tcBorders>
              <w:top w:val="single" w:sz="4" w:space="0" w:color="auto"/>
              <w:left w:val="single" w:sz="4" w:space="0" w:color="auto"/>
              <w:bottom w:val="single" w:sz="4" w:space="0" w:color="auto"/>
              <w:right w:val="single" w:sz="4" w:space="0" w:color="auto"/>
            </w:tcBorders>
            <w:vAlign w:val="center"/>
          </w:tcPr>
          <w:p w14:paraId="27B33E3D" w14:textId="77777777" w:rsidR="00A9568F" w:rsidRPr="000C1501" w:rsidRDefault="00A9568F">
            <w:pPr>
              <w:spacing w:after="0"/>
              <w:jc w:val="center"/>
              <w:rPr>
                <w:rFonts w:eastAsia="Calibri"/>
                <w:sz w:val="20"/>
                <w:szCs w:val="20"/>
              </w:rPr>
            </w:pPr>
            <w:r w:rsidRPr="000C1501">
              <w:rPr>
                <w:rFonts w:eastAsia="Calibri"/>
                <w:sz w:val="20"/>
                <w:szCs w:val="20"/>
              </w:rPr>
              <w:t>Не соотв.</w:t>
            </w:r>
          </w:p>
        </w:tc>
      </w:tr>
      <w:tr w:rsidR="000C1501" w:rsidRPr="000C1501" w14:paraId="55775168" w14:textId="77777777" w:rsidTr="009E31C7">
        <w:tc>
          <w:tcPr>
            <w:tcW w:w="534" w:type="dxa"/>
            <w:tcBorders>
              <w:top w:val="single" w:sz="4" w:space="0" w:color="auto"/>
              <w:left w:val="single" w:sz="4" w:space="0" w:color="auto"/>
              <w:bottom w:val="single" w:sz="4" w:space="0" w:color="auto"/>
              <w:right w:val="single" w:sz="4" w:space="0" w:color="auto"/>
            </w:tcBorders>
            <w:vAlign w:val="center"/>
          </w:tcPr>
          <w:p w14:paraId="76629B23" w14:textId="77777777" w:rsidR="00A9568F" w:rsidRPr="000C1501" w:rsidRDefault="00A9568F">
            <w:pPr>
              <w:spacing w:after="0"/>
              <w:jc w:val="center"/>
              <w:rPr>
                <w:rFonts w:eastAsia="Calibri"/>
                <w:sz w:val="20"/>
                <w:szCs w:val="20"/>
              </w:rPr>
            </w:pPr>
            <w:r w:rsidRPr="000C1501">
              <w:rPr>
                <w:rFonts w:eastAsia="Calibri"/>
                <w:sz w:val="20"/>
                <w:szCs w:val="20"/>
              </w:rPr>
              <w:t>1</w:t>
            </w:r>
          </w:p>
        </w:tc>
        <w:tc>
          <w:tcPr>
            <w:tcW w:w="3969" w:type="dxa"/>
            <w:gridSpan w:val="2"/>
            <w:tcBorders>
              <w:top w:val="single" w:sz="4" w:space="0" w:color="auto"/>
              <w:left w:val="single" w:sz="4" w:space="0" w:color="auto"/>
              <w:bottom w:val="single" w:sz="4" w:space="0" w:color="auto"/>
              <w:right w:val="single" w:sz="4" w:space="0" w:color="auto"/>
            </w:tcBorders>
          </w:tcPr>
          <w:p w14:paraId="3FE68706" w14:textId="77777777" w:rsidR="00A9568F" w:rsidRPr="000C1501" w:rsidRDefault="00A9568F">
            <w:pPr>
              <w:keepNext/>
              <w:spacing w:after="0"/>
              <w:jc w:val="left"/>
              <w:outlineLvl w:val="1"/>
              <w:rPr>
                <w:rFonts w:eastAsia="Calibri"/>
                <w:sz w:val="20"/>
                <w:szCs w:val="20"/>
              </w:rPr>
            </w:pPr>
            <w:r w:rsidRPr="000C1501">
              <w:rPr>
                <w:rFonts w:eastAsia="Calibri"/>
                <w:sz w:val="20"/>
                <w:szCs w:val="20"/>
              </w:rPr>
              <w:t>Материал</w:t>
            </w:r>
          </w:p>
        </w:tc>
        <w:tc>
          <w:tcPr>
            <w:tcW w:w="5103" w:type="dxa"/>
            <w:tcBorders>
              <w:top w:val="single" w:sz="4" w:space="0" w:color="auto"/>
              <w:left w:val="single" w:sz="4" w:space="0" w:color="auto"/>
              <w:bottom w:val="single" w:sz="4" w:space="0" w:color="auto"/>
              <w:right w:val="single" w:sz="4" w:space="0" w:color="auto"/>
            </w:tcBorders>
          </w:tcPr>
          <w:p w14:paraId="09D6CE05" w14:textId="77777777" w:rsidR="00A9568F" w:rsidRPr="000C1501" w:rsidRDefault="00A9568F">
            <w:pPr>
              <w:spacing w:after="0"/>
              <w:jc w:val="center"/>
              <w:rPr>
                <w:rFonts w:eastAsia="Calibri"/>
                <w:sz w:val="20"/>
                <w:szCs w:val="20"/>
              </w:rPr>
            </w:pPr>
          </w:p>
        </w:tc>
        <w:tc>
          <w:tcPr>
            <w:tcW w:w="2409" w:type="dxa"/>
            <w:vMerge w:val="restart"/>
            <w:tcBorders>
              <w:top w:val="single" w:sz="4" w:space="0" w:color="auto"/>
              <w:left w:val="single" w:sz="4" w:space="0" w:color="auto"/>
              <w:bottom w:val="single" w:sz="4" w:space="0" w:color="auto"/>
              <w:right w:val="single" w:sz="4" w:space="0" w:color="auto"/>
            </w:tcBorders>
          </w:tcPr>
          <w:p w14:paraId="10AA4B52" w14:textId="77777777" w:rsidR="00A9568F" w:rsidRPr="000C1501" w:rsidRDefault="00A9568F">
            <w:pPr>
              <w:spacing w:after="0"/>
              <w:jc w:val="center"/>
              <w:rPr>
                <w:rFonts w:eastAsia="Calibri"/>
                <w:sz w:val="20"/>
                <w:szCs w:val="20"/>
              </w:rPr>
            </w:pPr>
          </w:p>
          <w:p w14:paraId="7018306C" w14:textId="77777777" w:rsidR="00A9568F" w:rsidRPr="000C1501" w:rsidRDefault="00A9568F">
            <w:pPr>
              <w:spacing w:after="0"/>
              <w:jc w:val="center"/>
              <w:rPr>
                <w:rFonts w:eastAsia="Calibri"/>
                <w:sz w:val="20"/>
                <w:szCs w:val="20"/>
              </w:rPr>
            </w:pPr>
          </w:p>
          <w:p w14:paraId="6B06A2CE" w14:textId="77777777" w:rsidR="00A9568F" w:rsidRPr="000C1501" w:rsidRDefault="00A9568F">
            <w:pPr>
              <w:spacing w:after="0"/>
              <w:jc w:val="center"/>
              <w:rPr>
                <w:rFonts w:eastAsia="Calibri"/>
                <w:sz w:val="20"/>
                <w:szCs w:val="20"/>
              </w:rPr>
            </w:pPr>
          </w:p>
          <w:p w14:paraId="78A0B789" w14:textId="77777777" w:rsidR="00A9568F" w:rsidRPr="000C1501" w:rsidRDefault="00A9568F">
            <w:pPr>
              <w:spacing w:after="0"/>
              <w:jc w:val="center"/>
              <w:rPr>
                <w:rFonts w:eastAsia="Calibri"/>
                <w:sz w:val="20"/>
                <w:szCs w:val="20"/>
              </w:rPr>
            </w:pPr>
            <w:r w:rsidRPr="000C1501">
              <w:rPr>
                <w:rFonts w:eastAsia="Calibri"/>
                <w:sz w:val="20"/>
                <w:szCs w:val="20"/>
              </w:rPr>
              <w:t>ГОСТ Р 51256-2011</w:t>
            </w:r>
          </w:p>
          <w:p w14:paraId="48AE08F7" w14:textId="77777777" w:rsidR="00A9568F" w:rsidRPr="000C1501" w:rsidRDefault="00A9568F">
            <w:pPr>
              <w:spacing w:after="0"/>
              <w:jc w:val="center"/>
              <w:rPr>
                <w:rFonts w:eastAsia="Calibri"/>
                <w:sz w:val="20"/>
                <w:szCs w:val="20"/>
              </w:rPr>
            </w:pPr>
          </w:p>
          <w:p w14:paraId="579AD1DB" w14:textId="77777777" w:rsidR="00A9568F" w:rsidRPr="000C1501" w:rsidRDefault="00A9568F">
            <w:pPr>
              <w:spacing w:after="0"/>
              <w:jc w:val="center"/>
              <w:rPr>
                <w:rFonts w:eastAsia="Calibri"/>
                <w:sz w:val="20"/>
                <w:szCs w:val="20"/>
              </w:rPr>
            </w:pPr>
            <w:r w:rsidRPr="000C1501">
              <w:rPr>
                <w:rFonts w:eastAsia="Calibri"/>
                <w:sz w:val="20"/>
                <w:szCs w:val="20"/>
              </w:rPr>
              <w:t>ГОСТ Р 52289-2004</w:t>
            </w:r>
          </w:p>
          <w:p w14:paraId="6971AE80"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49404C93" w14:textId="77777777" w:rsidR="00A9568F" w:rsidRPr="000C1501" w:rsidRDefault="00A9568F">
            <w:pPr>
              <w:spacing w:after="0"/>
              <w:jc w:val="center"/>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42C688B5" w14:textId="77777777" w:rsidR="00A9568F" w:rsidRPr="000C1501" w:rsidRDefault="00A9568F">
            <w:pPr>
              <w:spacing w:after="0"/>
              <w:jc w:val="center"/>
              <w:rPr>
                <w:rFonts w:eastAsia="Calibri"/>
                <w:sz w:val="20"/>
                <w:szCs w:val="20"/>
              </w:rPr>
            </w:pPr>
          </w:p>
        </w:tc>
      </w:tr>
      <w:tr w:rsidR="000C1501" w:rsidRPr="000C1501" w14:paraId="029F2F90" w14:textId="77777777" w:rsidTr="009E31C7">
        <w:tc>
          <w:tcPr>
            <w:tcW w:w="534" w:type="dxa"/>
            <w:tcBorders>
              <w:top w:val="single" w:sz="4" w:space="0" w:color="auto"/>
              <w:left w:val="single" w:sz="4" w:space="0" w:color="auto"/>
              <w:bottom w:val="single" w:sz="4" w:space="0" w:color="auto"/>
              <w:right w:val="single" w:sz="4" w:space="0" w:color="auto"/>
            </w:tcBorders>
            <w:vAlign w:val="center"/>
          </w:tcPr>
          <w:p w14:paraId="5D7AF1D3" w14:textId="77777777" w:rsidR="00A9568F" w:rsidRPr="000C1501" w:rsidRDefault="00A9568F">
            <w:pPr>
              <w:spacing w:after="0"/>
              <w:jc w:val="center"/>
              <w:rPr>
                <w:rFonts w:eastAsia="Calibri"/>
                <w:sz w:val="20"/>
                <w:szCs w:val="20"/>
              </w:rPr>
            </w:pPr>
            <w:r w:rsidRPr="000C1501">
              <w:rPr>
                <w:rFonts w:eastAsia="Calibri"/>
                <w:sz w:val="20"/>
                <w:szCs w:val="20"/>
              </w:rPr>
              <w:t>2</w:t>
            </w:r>
          </w:p>
        </w:tc>
        <w:tc>
          <w:tcPr>
            <w:tcW w:w="3969" w:type="dxa"/>
            <w:gridSpan w:val="2"/>
            <w:tcBorders>
              <w:top w:val="single" w:sz="4" w:space="0" w:color="auto"/>
              <w:left w:val="single" w:sz="4" w:space="0" w:color="auto"/>
              <w:bottom w:val="single" w:sz="4" w:space="0" w:color="auto"/>
              <w:right w:val="single" w:sz="4" w:space="0" w:color="auto"/>
            </w:tcBorders>
          </w:tcPr>
          <w:p w14:paraId="509C0CD5" w14:textId="77777777" w:rsidR="00A9568F" w:rsidRPr="000C1501" w:rsidRDefault="00A9568F">
            <w:pPr>
              <w:keepNext/>
              <w:spacing w:after="0"/>
              <w:jc w:val="left"/>
              <w:outlineLvl w:val="1"/>
              <w:rPr>
                <w:rFonts w:eastAsia="Calibri"/>
                <w:sz w:val="20"/>
                <w:szCs w:val="20"/>
              </w:rPr>
            </w:pPr>
            <w:r w:rsidRPr="000C1501">
              <w:rPr>
                <w:rFonts w:eastAsia="Calibri"/>
                <w:sz w:val="20"/>
                <w:szCs w:val="20"/>
              </w:rPr>
              <w:t>Цвет</w:t>
            </w:r>
          </w:p>
        </w:tc>
        <w:tc>
          <w:tcPr>
            <w:tcW w:w="5103" w:type="dxa"/>
            <w:tcBorders>
              <w:top w:val="single" w:sz="4" w:space="0" w:color="auto"/>
              <w:left w:val="single" w:sz="4" w:space="0" w:color="auto"/>
              <w:bottom w:val="single" w:sz="4" w:space="0" w:color="auto"/>
              <w:right w:val="single" w:sz="4" w:space="0" w:color="auto"/>
            </w:tcBorders>
          </w:tcPr>
          <w:p w14:paraId="0DA537C6" w14:textId="77777777" w:rsidR="00A9568F" w:rsidRPr="000C1501" w:rsidRDefault="00A9568F">
            <w:pPr>
              <w:spacing w:after="0"/>
              <w:jc w:val="center"/>
              <w:rPr>
                <w:rFonts w:eastAsia="Calibri"/>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16596C17"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7F947AEE" w14:textId="77777777" w:rsidR="00A9568F" w:rsidRPr="000C1501" w:rsidRDefault="00A9568F">
            <w:pPr>
              <w:spacing w:after="0"/>
              <w:jc w:val="left"/>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7E3CEEB9" w14:textId="77777777" w:rsidR="00A9568F" w:rsidRPr="000C1501" w:rsidRDefault="00A9568F">
            <w:pPr>
              <w:spacing w:after="0"/>
              <w:jc w:val="center"/>
              <w:rPr>
                <w:rFonts w:eastAsia="Calibri"/>
                <w:sz w:val="20"/>
                <w:szCs w:val="20"/>
              </w:rPr>
            </w:pPr>
          </w:p>
        </w:tc>
      </w:tr>
      <w:tr w:rsidR="000C1501" w:rsidRPr="000C1501" w14:paraId="6514E241" w14:textId="77777777" w:rsidTr="009E31C7">
        <w:trPr>
          <w:trHeight w:val="360"/>
        </w:trPr>
        <w:tc>
          <w:tcPr>
            <w:tcW w:w="534" w:type="dxa"/>
            <w:tcBorders>
              <w:top w:val="single" w:sz="4" w:space="0" w:color="auto"/>
              <w:left w:val="single" w:sz="4" w:space="0" w:color="auto"/>
              <w:bottom w:val="single" w:sz="4" w:space="0" w:color="auto"/>
              <w:right w:val="single" w:sz="4" w:space="0" w:color="auto"/>
            </w:tcBorders>
            <w:vAlign w:val="center"/>
          </w:tcPr>
          <w:p w14:paraId="2FF060A2" w14:textId="77777777" w:rsidR="00A9568F" w:rsidRPr="000C1501" w:rsidRDefault="00A9568F">
            <w:pPr>
              <w:spacing w:after="0"/>
              <w:jc w:val="center"/>
              <w:rPr>
                <w:rFonts w:eastAsia="Calibri"/>
                <w:sz w:val="20"/>
                <w:szCs w:val="20"/>
              </w:rPr>
            </w:pPr>
            <w:r w:rsidRPr="000C1501">
              <w:rPr>
                <w:rFonts w:eastAsia="Calibri"/>
                <w:sz w:val="20"/>
                <w:szCs w:val="20"/>
              </w:rPr>
              <w:t>3</w:t>
            </w:r>
          </w:p>
        </w:tc>
        <w:tc>
          <w:tcPr>
            <w:tcW w:w="3969" w:type="dxa"/>
            <w:gridSpan w:val="2"/>
            <w:tcBorders>
              <w:top w:val="single" w:sz="4" w:space="0" w:color="auto"/>
              <w:left w:val="single" w:sz="4" w:space="0" w:color="auto"/>
              <w:bottom w:val="single" w:sz="4" w:space="0" w:color="auto"/>
              <w:right w:val="single" w:sz="4" w:space="0" w:color="auto"/>
            </w:tcBorders>
          </w:tcPr>
          <w:p w14:paraId="33B7FEF8"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Соответствие положения линий проектной документации</w:t>
            </w:r>
          </w:p>
        </w:tc>
        <w:tc>
          <w:tcPr>
            <w:tcW w:w="5103" w:type="dxa"/>
            <w:tcBorders>
              <w:top w:val="single" w:sz="4" w:space="0" w:color="auto"/>
              <w:left w:val="single" w:sz="4" w:space="0" w:color="auto"/>
              <w:bottom w:val="single" w:sz="4" w:space="0" w:color="auto"/>
              <w:right w:val="single" w:sz="4" w:space="0" w:color="auto"/>
            </w:tcBorders>
          </w:tcPr>
          <w:p w14:paraId="34BD51F3" w14:textId="77777777" w:rsidR="00A9568F" w:rsidRPr="000C1501" w:rsidRDefault="00A9568F">
            <w:pPr>
              <w:spacing w:after="0"/>
              <w:jc w:val="center"/>
              <w:rPr>
                <w:rFonts w:eastAsia="Calibri"/>
                <w:sz w:val="20"/>
                <w:szCs w:val="20"/>
              </w:rPr>
            </w:pPr>
          </w:p>
          <w:p w14:paraId="5DFDB9A8" w14:textId="77777777" w:rsidR="00A9568F" w:rsidRPr="000C1501" w:rsidRDefault="00A9568F">
            <w:pPr>
              <w:spacing w:after="0"/>
              <w:jc w:val="center"/>
              <w:rPr>
                <w:rFonts w:eastAsia="Calibri"/>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69C84ED3"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4484EAF7" w14:textId="77777777" w:rsidR="00A9568F" w:rsidRPr="000C1501" w:rsidRDefault="00A9568F">
            <w:pPr>
              <w:spacing w:after="0"/>
              <w:jc w:val="center"/>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3A36D84D" w14:textId="77777777" w:rsidR="00A9568F" w:rsidRPr="000C1501" w:rsidRDefault="00A9568F">
            <w:pPr>
              <w:spacing w:after="0"/>
              <w:jc w:val="center"/>
              <w:rPr>
                <w:rFonts w:eastAsia="Calibri"/>
                <w:sz w:val="20"/>
                <w:szCs w:val="20"/>
              </w:rPr>
            </w:pPr>
          </w:p>
        </w:tc>
      </w:tr>
      <w:tr w:rsidR="000C1501" w:rsidRPr="000C1501" w14:paraId="2C8BF7C2" w14:textId="77777777" w:rsidTr="009E31C7">
        <w:trPr>
          <w:trHeight w:val="257"/>
        </w:trPr>
        <w:tc>
          <w:tcPr>
            <w:tcW w:w="534" w:type="dxa"/>
            <w:vMerge w:val="restart"/>
            <w:tcBorders>
              <w:top w:val="single" w:sz="4" w:space="0" w:color="auto"/>
              <w:left w:val="single" w:sz="4" w:space="0" w:color="auto"/>
              <w:bottom w:val="single" w:sz="4" w:space="0" w:color="auto"/>
              <w:right w:val="single" w:sz="4" w:space="0" w:color="auto"/>
            </w:tcBorders>
            <w:vAlign w:val="center"/>
          </w:tcPr>
          <w:p w14:paraId="6D38C11C" w14:textId="77777777" w:rsidR="00A9568F" w:rsidRPr="000C1501" w:rsidRDefault="00A9568F">
            <w:pPr>
              <w:spacing w:after="0"/>
              <w:jc w:val="center"/>
              <w:rPr>
                <w:rFonts w:eastAsia="Calibri"/>
                <w:sz w:val="20"/>
                <w:szCs w:val="20"/>
              </w:rPr>
            </w:pPr>
            <w:r w:rsidRPr="000C1501">
              <w:rPr>
                <w:rFonts w:eastAsia="Calibri"/>
                <w:sz w:val="20"/>
                <w:szCs w:val="20"/>
              </w:rPr>
              <w:t>4</w:t>
            </w:r>
          </w:p>
        </w:tc>
        <w:tc>
          <w:tcPr>
            <w:tcW w:w="1842" w:type="dxa"/>
            <w:vMerge w:val="restart"/>
            <w:tcBorders>
              <w:top w:val="single" w:sz="4" w:space="0" w:color="auto"/>
              <w:left w:val="single" w:sz="4" w:space="0" w:color="auto"/>
              <w:bottom w:val="single" w:sz="4" w:space="0" w:color="auto"/>
              <w:right w:val="single" w:sz="4" w:space="0" w:color="auto"/>
            </w:tcBorders>
          </w:tcPr>
          <w:p w14:paraId="355545C9" w14:textId="77777777" w:rsidR="00A9568F" w:rsidRPr="000C1501" w:rsidRDefault="00A9568F">
            <w:pPr>
              <w:spacing w:after="0"/>
              <w:jc w:val="left"/>
              <w:rPr>
                <w:rFonts w:eastAsia="Calibri"/>
                <w:sz w:val="20"/>
                <w:szCs w:val="20"/>
              </w:rPr>
            </w:pPr>
            <w:r w:rsidRPr="000C1501">
              <w:rPr>
                <w:rFonts w:eastAsia="Calibri"/>
                <w:sz w:val="20"/>
                <w:szCs w:val="20"/>
              </w:rPr>
              <w:t xml:space="preserve">Геометрические размеры </w:t>
            </w:r>
          </w:p>
        </w:tc>
        <w:tc>
          <w:tcPr>
            <w:tcW w:w="2127" w:type="dxa"/>
            <w:tcBorders>
              <w:top w:val="single" w:sz="4" w:space="0" w:color="auto"/>
              <w:left w:val="single" w:sz="4" w:space="0" w:color="auto"/>
              <w:bottom w:val="single" w:sz="4" w:space="0" w:color="auto"/>
              <w:right w:val="single" w:sz="4" w:space="0" w:color="auto"/>
            </w:tcBorders>
          </w:tcPr>
          <w:p w14:paraId="2362F82D" w14:textId="77777777" w:rsidR="00A9568F" w:rsidRPr="000C1501" w:rsidRDefault="00A9568F">
            <w:pPr>
              <w:spacing w:after="0"/>
              <w:jc w:val="left"/>
              <w:rPr>
                <w:rFonts w:eastAsia="Calibri"/>
                <w:sz w:val="20"/>
                <w:szCs w:val="20"/>
              </w:rPr>
            </w:pPr>
            <w:r w:rsidRPr="000C1501">
              <w:rPr>
                <w:rFonts w:eastAsia="Calibri"/>
                <w:sz w:val="20"/>
                <w:szCs w:val="20"/>
              </w:rPr>
              <w:t>Ширина линий и расстояние между ними, м</w:t>
            </w:r>
          </w:p>
        </w:tc>
        <w:tc>
          <w:tcPr>
            <w:tcW w:w="5103" w:type="dxa"/>
            <w:tcBorders>
              <w:top w:val="single" w:sz="4" w:space="0" w:color="auto"/>
              <w:left w:val="single" w:sz="4" w:space="0" w:color="auto"/>
              <w:bottom w:val="single" w:sz="4" w:space="0" w:color="auto"/>
              <w:right w:val="single" w:sz="4" w:space="0" w:color="auto"/>
            </w:tcBorders>
          </w:tcPr>
          <w:p w14:paraId="26D7AD1E" w14:textId="77777777" w:rsidR="00A9568F" w:rsidRPr="000C1501" w:rsidRDefault="00A9568F">
            <w:pPr>
              <w:spacing w:after="0"/>
              <w:jc w:val="center"/>
              <w:rPr>
                <w:rFonts w:eastAsia="Calibri"/>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3B19186A"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4CCA5D0B" w14:textId="77777777" w:rsidR="00A9568F" w:rsidRPr="000C1501" w:rsidRDefault="00A9568F">
            <w:pPr>
              <w:spacing w:after="0"/>
              <w:jc w:val="center"/>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0A60543A" w14:textId="77777777" w:rsidR="00A9568F" w:rsidRPr="000C1501" w:rsidRDefault="00A9568F">
            <w:pPr>
              <w:spacing w:after="0"/>
              <w:jc w:val="center"/>
              <w:rPr>
                <w:rFonts w:eastAsia="Calibri"/>
                <w:sz w:val="20"/>
                <w:szCs w:val="20"/>
              </w:rPr>
            </w:pPr>
          </w:p>
        </w:tc>
      </w:tr>
      <w:tr w:rsidR="000C1501" w:rsidRPr="000C1501" w14:paraId="23599546" w14:textId="77777777" w:rsidTr="009E31C7">
        <w:trPr>
          <w:trHeight w:val="495"/>
        </w:trPr>
        <w:tc>
          <w:tcPr>
            <w:tcW w:w="534" w:type="dxa"/>
            <w:vMerge/>
            <w:tcBorders>
              <w:top w:val="single" w:sz="4" w:space="0" w:color="auto"/>
              <w:left w:val="single" w:sz="4" w:space="0" w:color="auto"/>
              <w:bottom w:val="single" w:sz="4" w:space="0" w:color="auto"/>
              <w:right w:val="single" w:sz="4" w:space="0" w:color="auto"/>
            </w:tcBorders>
            <w:vAlign w:val="center"/>
          </w:tcPr>
          <w:p w14:paraId="10AC9A48" w14:textId="77777777" w:rsidR="00A9568F" w:rsidRPr="000C1501" w:rsidRDefault="00A9568F" w:rsidP="00916B5E">
            <w:pPr>
              <w:numPr>
                <w:ilvl w:val="0"/>
                <w:numId w:val="77"/>
              </w:numPr>
              <w:spacing w:after="0"/>
              <w:ind w:left="0"/>
              <w:jc w:val="center"/>
              <w:rPr>
                <w:rFonts w:eastAsia="Calibri"/>
                <w:sz w:val="20"/>
                <w:szCs w:val="20"/>
              </w:rPr>
            </w:pPr>
          </w:p>
        </w:tc>
        <w:tc>
          <w:tcPr>
            <w:tcW w:w="1842" w:type="dxa"/>
            <w:vMerge/>
            <w:tcBorders>
              <w:top w:val="single" w:sz="4" w:space="0" w:color="auto"/>
              <w:left w:val="single" w:sz="4" w:space="0" w:color="auto"/>
              <w:bottom w:val="single" w:sz="4" w:space="0" w:color="auto"/>
              <w:right w:val="single" w:sz="4" w:space="0" w:color="auto"/>
            </w:tcBorders>
          </w:tcPr>
          <w:p w14:paraId="48A7769A" w14:textId="77777777" w:rsidR="00A9568F" w:rsidRPr="000C1501" w:rsidRDefault="00A9568F">
            <w:pPr>
              <w:keepNext/>
              <w:spacing w:after="0"/>
              <w:jc w:val="left"/>
              <w:outlineLvl w:val="5"/>
              <w:rPr>
                <w:rFonts w:eastAsia="Calibri"/>
                <w:sz w:val="20"/>
                <w:szCs w:val="20"/>
              </w:rPr>
            </w:pPr>
          </w:p>
        </w:tc>
        <w:tc>
          <w:tcPr>
            <w:tcW w:w="2127" w:type="dxa"/>
            <w:tcBorders>
              <w:top w:val="single" w:sz="4" w:space="0" w:color="auto"/>
              <w:left w:val="single" w:sz="4" w:space="0" w:color="auto"/>
              <w:bottom w:val="single" w:sz="4" w:space="0" w:color="auto"/>
              <w:right w:val="single" w:sz="4" w:space="0" w:color="auto"/>
            </w:tcBorders>
          </w:tcPr>
          <w:p w14:paraId="5B7DBF7F"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Длина штрихов и разрывов, м</w:t>
            </w:r>
          </w:p>
        </w:tc>
        <w:tc>
          <w:tcPr>
            <w:tcW w:w="5103" w:type="dxa"/>
            <w:tcBorders>
              <w:top w:val="single" w:sz="4" w:space="0" w:color="auto"/>
              <w:left w:val="single" w:sz="4" w:space="0" w:color="auto"/>
              <w:bottom w:val="single" w:sz="4" w:space="0" w:color="auto"/>
              <w:right w:val="single" w:sz="4" w:space="0" w:color="auto"/>
            </w:tcBorders>
          </w:tcPr>
          <w:p w14:paraId="022844E8" w14:textId="77777777" w:rsidR="00A9568F" w:rsidRPr="000C1501" w:rsidRDefault="00A9568F">
            <w:pPr>
              <w:keepNext/>
              <w:spacing w:after="0"/>
              <w:jc w:val="center"/>
              <w:outlineLvl w:val="5"/>
              <w:rPr>
                <w:rFonts w:eastAsia="Calibri"/>
                <w:sz w:val="20"/>
                <w:szCs w:val="20"/>
              </w:rPr>
            </w:pPr>
          </w:p>
          <w:p w14:paraId="5DE81C9F" w14:textId="77777777" w:rsidR="00A9568F" w:rsidRPr="000C1501" w:rsidRDefault="00A9568F">
            <w:pPr>
              <w:keepNext/>
              <w:spacing w:after="0"/>
              <w:jc w:val="center"/>
              <w:outlineLvl w:val="5"/>
              <w:rPr>
                <w:rFonts w:eastAsia="Calibri"/>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2C9EDD47" w14:textId="77777777" w:rsidR="00A9568F" w:rsidRPr="000C1501" w:rsidRDefault="00A9568F">
            <w:pPr>
              <w:keepNext/>
              <w:spacing w:after="0"/>
              <w:jc w:val="left"/>
              <w:outlineLvl w:val="5"/>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659BAB48" w14:textId="77777777" w:rsidR="00A9568F" w:rsidRPr="000C1501" w:rsidRDefault="00A9568F">
            <w:pPr>
              <w:keepNext/>
              <w:spacing w:after="0"/>
              <w:jc w:val="center"/>
              <w:outlineLvl w:val="5"/>
              <w:rPr>
                <w:rFonts w:eastAsia="Calibri"/>
                <w:sz w:val="20"/>
                <w:szCs w:val="20"/>
              </w:rPr>
            </w:pPr>
          </w:p>
          <w:p w14:paraId="2006D5BB" w14:textId="77777777" w:rsidR="00A9568F" w:rsidRPr="000C1501" w:rsidRDefault="00A9568F">
            <w:pPr>
              <w:keepNext/>
              <w:spacing w:after="0"/>
              <w:jc w:val="center"/>
              <w:outlineLvl w:val="5"/>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414221FA" w14:textId="77777777" w:rsidR="00A9568F" w:rsidRPr="000C1501" w:rsidRDefault="00A9568F">
            <w:pPr>
              <w:keepNext/>
              <w:spacing w:after="0"/>
              <w:jc w:val="center"/>
              <w:outlineLvl w:val="5"/>
              <w:rPr>
                <w:rFonts w:eastAsia="Calibri"/>
                <w:sz w:val="20"/>
                <w:szCs w:val="20"/>
              </w:rPr>
            </w:pPr>
          </w:p>
          <w:p w14:paraId="211E52C2" w14:textId="77777777" w:rsidR="00A9568F" w:rsidRPr="000C1501" w:rsidRDefault="00A9568F">
            <w:pPr>
              <w:keepNext/>
              <w:spacing w:after="0"/>
              <w:jc w:val="center"/>
              <w:outlineLvl w:val="5"/>
              <w:rPr>
                <w:rFonts w:eastAsia="Calibri"/>
                <w:sz w:val="20"/>
                <w:szCs w:val="20"/>
              </w:rPr>
            </w:pPr>
          </w:p>
        </w:tc>
      </w:tr>
      <w:tr w:rsidR="000C1501" w:rsidRPr="000C1501" w14:paraId="34A0F80E" w14:textId="77777777" w:rsidTr="009E31C7">
        <w:tc>
          <w:tcPr>
            <w:tcW w:w="534" w:type="dxa"/>
            <w:tcBorders>
              <w:top w:val="single" w:sz="4" w:space="0" w:color="auto"/>
              <w:left w:val="single" w:sz="4" w:space="0" w:color="auto"/>
              <w:bottom w:val="single" w:sz="4" w:space="0" w:color="auto"/>
              <w:right w:val="single" w:sz="4" w:space="0" w:color="auto"/>
            </w:tcBorders>
            <w:vAlign w:val="center"/>
          </w:tcPr>
          <w:p w14:paraId="3EC06C21" w14:textId="77777777" w:rsidR="00A9568F" w:rsidRPr="000C1501" w:rsidRDefault="00A9568F">
            <w:pPr>
              <w:spacing w:after="0"/>
              <w:jc w:val="center"/>
              <w:rPr>
                <w:rFonts w:eastAsia="Calibri"/>
                <w:sz w:val="20"/>
                <w:szCs w:val="20"/>
              </w:rPr>
            </w:pPr>
            <w:r w:rsidRPr="000C1501">
              <w:rPr>
                <w:rFonts w:eastAsia="Calibri"/>
                <w:sz w:val="20"/>
                <w:szCs w:val="20"/>
              </w:rPr>
              <w:t>5</w:t>
            </w:r>
          </w:p>
        </w:tc>
        <w:tc>
          <w:tcPr>
            <w:tcW w:w="3969" w:type="dxa"/>
            <w:gridSpan w:val="2"/>
            <w:tcBorders>
              <w:top w:val="single" w:sz="4" w:space="0" w:color="auto"/>
              <w:left w:val="single" w:sz="4" w:space="0" w:color="auto"/>
              <w:bottom w:val="single" w:sz="4" w:space="0" w:color="auto"/>
              <w:right w:val="single" w:sz="4" w:space="0" w:color="auto"/>
            </w:tcBorders>
          </w:tcPr>
          <w:p w14:paraId="770115B0"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Высота линий над уровнем проезжей части (для пластичных материалов), мм</w:t>
            </w:r>
          </w:p>
        </w:tc>
        <w:tc>
          <w:tcPr>
            <w:tcW w:w="5103" w:type="dxa"/>
            <w:tcBorders>
              <w:top w:val="single" w:sz="4" w:space="0" w:color="auto"/>
              <w:left w:val="single" w:sz="4" w:space="0" w:color="auto"/>
              <w:bottom w:val="single" w:sz="4" w:space="0" w:color="auto"/>
              <w:right w:val="single" w:sz="4" w:space="0" w:color="auto"/>
            </w:tcBorders>
          </w:tcPr>
          <w:p w14:paraId="7FA9E9C2" w14:textId="77777777" w:rsidR="00A9568F" w:rsidRPr="000C1501" w:rsidRDefault="00A9568F">
            <w:pPr>
              <w:spacing w:after="0"/>
              <w:jc w:val="center"/>
              <w:rPr>
                <w:rFonts w:eastAsia="Calibri"/>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3479BC2D"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3D34D833" w14:textId="77777777" w:rsidR="00A9568F" w:rsidRPr="000C1501" w:rsidRDefault="00A9568F">
            <w:pPr>
              <w:spacing w:after="0"/>
              <w:jc w:val="center"/>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2F56EBCE" w14:textId="77777777" w:rsidR="00A9568F" w:rsidRPr="000C1501" w:rsidRDefault="00A9568F">
            <w:pPr>
              <w:spacing w:after="0"/>
              <w:jc w:val="center"/>
              <w:rPr>
                <w:rFonts w:eastAsia="Calibri"/>
                <w:sz w:val="20"/>
                <w:szCs w:val="20"/>
              </w:rPr>
            </w:pPr>
          </w:p>
        </w:tc>
      </w:tr>
      <w:tr w:rsidR="000C1501" w:rsidRPr="000C1501" w14:paraId="311E740D" w14:textId="77777777" w:rsidTr="009E31C7">
        <w:tc>
          <w:tcPr>
            <w:tcW w:w="534" w:type="dxa"/>
            <w:tcBorders>
              <w:top w:val="single" w:sz="4" w:space="0" w:color="auto"/>
              <w:left w:val="single" w:sz="4" w:space="0" w:color="auto"/>
              <w:bottom w:val="single" w:sz="4" w:space="0" w:color="auto"/>
              <w:right w:val="single" w:sz="4" w:space="0" w:color="auto"/>
            </w:tcBorders>
            <w:vAlign w:val="center"/>
          </w:tcPr>
          <w:p w14:paraId="1E591019" w14:textId="77777777" w:rsidR="00A9568F" w:rsidRPr="000C1501" w:rsidRDefault="00A9568F">
            <w:pPr>
              <w:spacing w:after="0"/>
              <w:jc w:val="center"/>
              <w:rPr>
                <w:rFonts w:eastAsia="Calibri"/>
                <w:sz w:val="20"/>
                <w:szCs w:val="20"/>
              </w:rPr>
            </w:pPr>
            <w:r w:rsidRPr="000C1501">
              <w:rPr>
                <w:rFonts w:eastAsia="Calibri"/>
                <w:sz w:val="20"/>
                <w:szCs w:val="20"/>
              </w:rPr>
              <w:t>6</w:t>
            </w:r>
          </w:p>
        </w:tc>
        <w:tc>
          <w:tcPr>
            <w:tcW w:w="3969" w:type="dxa"/>
            <w:gridSpan w:val="2"/>
            <w:tcBorders>
              <w:top w:val="single" w:sz="4" w:space="0" w:color="auto"/>
              <w:left w:val="single" w:sz="4" w:space="0" w:color="auto"/>
              <w:bottom w:val="single" w:sz="4" w:space="0" w:color="auto"/>
              <w:right w:val="single" w:sz="4" w:space="0" w:color="auto"/>
            </w:tcBorders>
          </w:tcPr>
          <w:p w14:paraId="59CB4ED8"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Наличие следов старой разметки</w:t>
            </w:r>
          </w:p>
        </w:tc>
        <w:tc>
          <w:tcPr>
            <w:tcW w:w="5103" w:type="dxa"/>
            <w:tcBorders>
              <w:top w:val="single" w:sz="4" w:space="0" w:color="auto"/>
              <w:left w:val="single" w:sz="4" w:space="0" w:color="auto"/>
              <w:bottom w:val="single" w:sz="4" w:space="0" w:color="auto"/>
              <w:right w:val="single" w:sz="4" w:space="0" w:color="auto"/>
            </w:tcBorders>
          </w:tcPr>
          <w:p w14:paraId="679CA469" w14:textId="77777777" w:rsidR="00A9568F" w:rsidRPr="000C1501" w:rsidRDefault="00A9568F">
            <w:pPr>
              <w:spacing w:after="0"/>
              <w:jc w:val="center"/>
              <w:rPr>
                <w:rFonts w:eastAsia="Calibri"/>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7F5C3837"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0FE5A1A6" w14:textId="77777777" w:rsidR="00A9568F" w:rsidRPr="000C1501" w:rsidRDefault="00A9568F">
            <w:pPr>
              <w:spacing w:after="0"/>
              <w:jc w:val="center"/>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777726F5" w14:textId="77777777" w:rsidR="00A9568F" w:rsidRPr="000C1501" w:rsidRDefault="00A9568F">
            <w:pPr>
              <w:spacing w:after="0"/>
              <w:jc w:val="center"/>
              <w:rPr>
                <w:rFonts w:eastAsia="Calibri"/>
                <w:sz w:val="20"/>
                <w:szCs w:val="20"/>
              </w:rPr>
            </w:pPr>
          </w:p>
        </w:tc>
      </w:tr>
      <w:tr w:rsidR="000C1501" w:rsidRPr="000C1501" w14:paraId="4271F569" w14:textId="77777777" w:rsidTr="009E31C7">
        <w:tc>
          <w:tcPr>
            <w:tcW w:w="534" w:type="dxa"/>
            <w:tcBorders>
              <w:top w:val="single" w:sz="4" w:space="0" w:color="auto"/>
              <w:left w:val="single" w:sz="4" w:space="0" w:color="auto"/>
              <w:bottom w:val="single" w:sz="4" w:space="0" w:color="auto"/>
              <w:right w:val="single" w:sz="4" w:space="0" w:color="auto"/>
            </w:tcBorders>
            <w:vAlign w:val="center"/>
          </w:tcPr>
          <w:p w14:paraId="7856D1B0" w14:textId="77777777" w:rsidR="00A9568F" w:rsidRPr="000C1501" w:rsidRDefault="00A9568F">
            <w:pPr>
              <w:spacing w:after="0"/>
              <w:jc w:val="center"/>
              <w:rPr>
                <w:rFonts w:eastAsia="Calibri"/>
                <w:sz w:val="20"/>
                <w:szCs w:val="20"/>
              </w:rPr>
            </w:pPr>
            <w:r w:rsidRPr="000C1501">
              <w:rPr>
                <w:rFonts w:eastAsia="Calibri"/>
                <w:sz w:val="20"/>
                <w:szCs w:val="20"/>
              </w:rPr>
              <w:t>7</w:t>
            </w:r>
          </w:p>
        </w:tc>
        <w:tc>
          <w:tcPr>
            <w:tcW w:w="3969" w:type="dxa"/>
            <w:gridSpan w:val="2"/>
            <w:tcBorders>
              <w:top w:val="single" w:sz="4" w:space="0" w:color="auto"/>
              <w:left w:val="single" w:sz="4" w:space="0" w:color="auto"/>
              <w:bottom w:val="single" w:sz="4" w:space="0" w:color="auto"/>
              <w:right w:val="single" w:sz="4" w:space="0" w:color="auto"/>
            </w:tcBorders>
          </w:tcPr>
          <w:p w14:paraId="35B74B44"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 xml:space="preserve">Коэффициент яркости, %, </w:t>
            </w:r>
            <w:r w:rsidRPr="000C1501">
              <w:rPr>
                <w:rFonts w:eastAsia="Calibri"/>
                <w:sz w:val="20"/>
                <w:szCs w:val="20"/>
                <w:lang w:val="en-US"/>
              </w:rPr>
              <w:t>b</w:t>
            </w:r>
            <w:r w:rsidRPr="000C1501">
              <w:rPr>
                <w:rFonts w:eastAsia="Calibri"/>
                <w:sz w:val="20"/>
                <w:szCs w:val="20"/>
                <w:vertAlign w:val="subscript"/>
                <w:lang w:val="en-US"/>
              </w:rPr>
              <w:t>v</w:t>
            </w:r>
          </w:p>
        </w:tc>
        <w:tc>
          <w:tcPr>
            <w:tcW w:w="5103" w:type="dxa"/>
            <w:tcBorders>
              <w:top w:val="single" w:sz="4" w:space="0" w:color="auto"/>
              <w:left w:val="single" w:sz="4" w:space="0" w:color="auto"/>
              <w:bottom w:val="single" w:sz="4" w:space="0" w:color="auto"/>
              <w:right w:val="single" w:sz="4" w:space="0" w:color="auto"/>
            </w:tcBorders>
          </w:tcPr>
          <w:p w14:paraId="53CF5322" w14:textId="77777777" w:rsidR="00A9568F" w:rsidRPr="000C1501" w:rsidRDefault="00A9568F">
            <w:pPr>
              <w:spacing w:after="0"/>
              <w:jc w:val="center"/>
              <w:rPr>
                <w:rFonts w:eastAsia="Calibri"/>
                <w:sz w:val="20"/>
                <w:szCs w:val="20"/>
              </w:rPr>
            </w:pPr>
          </w:p>
        </w:tc>
        <w:tc>
          <w:tcPr>
            <w:tcW w:w="2409" w:type="dxa"/>
            <w:vMerge w:val="restart"/>
            <w:tcBorders>
              <w:top w:val="single" w:sz="4" w:space="0" w:color="auto"/>
              <w:left w:val="single" w:sz="4" w:space="0" w:color="auto"/>
              <w:bottom w:val="single" w:sz="4" w:space="0" w:color="auto"/>
              <w:right w:val="single" w:sz="4" w:space="0" w:color="auto"/>
            </w:tcBorders>
            <w:vAlign w:val="center"/>
          </w:tcPr>
          <w:p w14:paraId="53B51A9D" w14:textId="77777777" w:rsidR="00A9568F" w:rsidRPr="000C1501" w:rsidRDefault="00A9568F">
            <w:pPr>
              <w:spacing w:after="0"/>
              <w:jc w:val="center"/>
              <w:rPr>
                <w:rFonts w:eastAsia="Calibri"/>
                <w:sz w:val="20"/>
                <w:szCs w:val="20"/>
              </w:rPr>
            </w:pPr>
            <w:r w:rsidRPr="000C1501">
              <w:rPr>
                <w:rFonts w:eastAsia="Calibri"/>
                <w:sz w:val="20"/>
                <w:szCs w:val="20"/>
              </w:rPr>
              <w:t>ГОСТ Р 52289-2004</w:t>
            </w:r>
          </w:p>
        </w:tc>
        <w:tc>
          <w:tcPr>
            <w:tcW w:w="1413" w:type="dxa"/>
            <w:tcBorders>
              <w:top w:val="single" w:sz="4" w:space="0" w:color="auto"/>
              <w:left w:val="single" w:sz="4" w:space="0" w:color="auto"/>
              <w:bottom w:val="single" w:sz="4" w:space="0" w:color="auto"/>
              <w:right w:val="single" w:sz="4" w:space="0" w:color="auto"/>
            </w:tcBorders>
          </w:tcPr>
          <w:p w14:paraId="65CADC03" w14:textId="77777777" w:rsidR="00A9568F" w:rsidRPr="000C1501" w:rsidRDefault="00A9568F">
            <w:pPr>
              <w:spacing w:after="0"/>
              <w:jc w:val="left"/>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32675D45" w14:textId="77777777" w:rsidR="00A9568F" w:rsidRPr="000C1501" w:rsidRDefault="00A9568F">
            <w:pPr>
              <w:spacing w:after="0"/>
              <w:jc w:val="center"/>
              <w:rPr>
                <w:rFonts w:eastAsia="Calibri"/>
                <w:sz w:val="20"/>
                <w:szCs w:val="20"/>
              </w:rPr>
            </w:pPr>
          </w:p>
        </w:tc>
      </w:tr>
      <w:tr w:rsidR="000C1501" w:rsidRPr="000C1501" w14:paraId="2676D376" w14:textId="77777777" w:rsidTr="009E31C7">
        <w:tc>
          <w:tcPr>
            <w:tcW w:w="534" w:type="dxa"/>
            <w:tcBorders>
              <w:top w:val="single" w:sz="4" w:space="0" w:color="auto"/>
              <w:left w:val="single" w:sz="4" w:space="0" w:color="auto"/>
              <w:bottom w:val="single" w:sz="4" w:space="0" w:color="auto"/>
              <w:right w:val="single" w:sz="4" w:space="0" w:color="auto"/>
            </w:tcBorders>
            <w:vAlign w:val="center"/>
          </w:tcPr>
          <w:p w14:paraId="28E092B7" w14:textId="77777777" w:rsidR="00A9568F" w:rsidRPr="000C1501" w:rsidRDefault="00A9568F">
            <w:pPr>
              <w:spacing w:after="0"/>
              <w:jc w:val="center"/>
              <w:rPr>
                <w:rFonts w:eastAsia="Calibri"/>
                <w:sz w:val="20"/>
                <w:szCs w:val="20"/>
              </w:rPr>
            </w:pPr>
            <w:r w:rsidRPr="000C1501">
              <w:rPr>
                <w:rFonts w:eastAsia="Calibri"/>
                <w:sz w:val="20"/>
                <w:szCs w:val="20"/>
              </w:rPr>
              <w:t>8</w:t>
            </w:r>
          </w:p>
        </w:tc>
        <w:tc>
          <w:tcPr>
            <w:tcW w:w="3969" w:type="dxa"/>
            <w:gridSpan w:val="2"/>
            <w:tcBorders>
              <w:top w:val="single" w:sz="4" w:space="0" w:color="auto"/>
              <w:left w:val="single" w:sz="4" w:space="0" w:color="auto"/>
              <w:bottom w:val="single" w:sz="4" w:space="0" w:color="auto"/>
              <w:right w:val="single" w:sz="4" w:space="0" w:color="auto"/>
            </w:tcBorders>
          </w:tcPr>
          <w:p w14:paraId="4A693A97"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Коэффициент световозвращения,</w:t>
            </w:r>
          </w:p>
          <w:p w14:paraId="41F990F7"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мкд лк</w:t>
            </w:r>
            <w:r w:rsidRPr="000C1501">
              <w:rPr>
                <w:rFonts w:eastAsia="Calibri"/>
                <w:sz w:val="20"/>
                <w:szCs w:val="20"/>
                <w:vertAlign w:val="superscript"/>
              </w:rPr>
              <w:t>-1</w:t>
            </w:r>
            <w:r w:rsidRPr="000C1501">
              <w:rPr>
                <w:rFonts w:eastAsia="Calibri"/>
                <w:sz w:val="20"/>
                <w:szCs w:val="20"/>
              </w:rPr>
              <w:t>м</w:t>
            </w:r>
            <w:r w:rsidRPr="000C1501">
              <w:rPr>
                <w:rFonts w:eastAsia="Calibri"/>
                <w:sz w:val="20"/>
                <w:szCs w:val="20"/>
                <w:vertAlign w:val="superscript"/>
              </w:rPr>
              <w:t>-2</w:t>
            </w:r>
            <w:r w:rsidRPr="000C1501">
              <w:rPr>
                <w:rFonts w:eastAsia="Calibri"/>
                <w:sz w:val="20"/>
                <w:szCs w:val="20"/>
              </w:rPr>
              <w:t xml:space="preserve">, </w:t>
            </w:r>
            <w:r w:rsidRPr="000C1501">
              <w:rPr>
                <w:rFonts w:eastAsia="Calibri"/>
                <w:sz w:val="20"/>
                <w:szCs w:val="20"/>
                <w:lang w:val="en-US"/>
              </w:rPr>
              <w:t>R</w:t>
            </w:r>
            <w:r w:rsidRPr="000C1501">
              <w:rPr>
                <w:rFonts w:eastAsia="Calibri"/>
                <w:sz w:val="20"/>
                <w:szCs w:val="20"/>
                <w:vertAlign w:val="subscript"/>
                <w:lang w:val="en-US"/>
              </w:rPr>
              <w:t>L</w:t>
            </w:r>
          </w:p>
        </w:tc>
        <w:tc>
          <w:tcPr>
            <w:tcW w:w="5103" w:type="dxa"/>
            <w:tcBorders>
              <w:top w:val="single" w:sz="4" w:space="0" w:color="auto"/>
              <w:left w:val="single" w:sz="4" w:space="0" w:color="auto"/>
              <w:bottom w:val="single" w:sz="4" w:space="0" w:color="auto"/>
              <w:right w:val="single" w:sz="4" w:space="0" w:color="auto"/>
            </w:tcBorders>
          </w:tcPr>
          <w:p w14:paraId="1E3B32F7" w14:textId="77777777" w:rsidR="00A9568F" w:rsidRPr="000C1501" w:rsidRDefault="00A9568F">
            <w:pPr>
              <w:spacing w:after="0"/>
              <w:jc w:val="center"/>
              <w:rPr>
                <w:rFonts w:eastAsia="Calibri"/>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601F0266"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20ABE6A3" w14:textId="77777777" w:rsidR="00A9568F" w:rsidRPr="000C1501" w:rsidRDefault="00A9568F">
            <w:pPr>
              <w:spacing w:after="0"/>
              <w:jc w:val="left"/>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7DBBBE0C" w14:textId="77777777" w:rsidR="00A9568F" w:rsidRPr="000C1501" w:rsidRDefault="00A9568F">
            <w:pPr>
              <w:spacing w:after="0"/>
              <w:jc w:val="center"/>
              <w:rPr>
                <w:rFonts w:eastAsia="Calibri"/>
                <w:sz w:val="20"/>
                <w:szCs w:val="20"/>
              </w:rPr>
            </w:pPr>
          </w:p>
        </w:tc>
      </w:tr>
      <w:tr w:rsidR="000C1501" w:rsidRPr="000C1501" w14:paraId="047ABE74" w14:textId="77777777" w:rsidTr="009E31C7">
        <w:tc>
          <w:tcPr>
            <w:tcW w:w="534" w:type="dxa"/>
            <w:tcBorders>
              <w:top w:val="single" w:sz="4" w:space="0" w:color="auto"/>
              <w:left w:val="single" w:sz="4" w:space="0" w:color="auto"/>
              <w:bottom w:val="single" w:sz="4" w:space="0" w:color="auto"/>
              <w:right w:val="single" w:sz="4" w:space="0" w:color="auto"/>
            </w:tcBorders>
            <w:vAlign w:val="center"/>
          </w:tcPr>
          <w:p w14:paraId="379B2E82" w14:textId="77777777" w:rsidR="00A9568F" w:rsidRPr="000C1501" w:rsidRDefault="00A9568F">
            <w:pPr>
              <w:spacing w:after="0"/>
              <w:jc w:val="center"/>
              <w:rPr>
                <w:rFonts w:eastAsia="Calibri"/>
                <w:sz w:val="20"/>
                <w:szCs w:val="20"/>
              </w:rPr>
            </w:pPr>
            <w:r w:rsidRPr="000C1501">
              <w:rPr>
                <w:rFonts w:eastAsia="Calibri"/>
                <w:sz w:val="20"/>
                <w:szCs w:val="20"/>
              </w:rPr>
              <w:t>9</w:t>
            </w:r>
          </w:p>
        </w:tc>
        <w:tc>
          <w:tcPr>
            <w:tcW w:w="3969" w:type="dxa"/>
            <w:gridSpan w:val="2"/>
            <w:tcBorders>
              <w:top w:val="single" w:sz="4" w:space="0" w:color="auto"/>
              <w:left w:val="single" w:sz="4" w:space="0" w:color="auto"/>
              <w:bottom w:val="single" w:sz="4" w:space="0" w:color="auto"/>
              <w:right w:val="single" w:sz="4" w:space="0" w:color="auto"/>
            </w:tcBorders>
          </w:tcPr>
          <w:p w14:paraId="5754067E"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Коэффициент яркости при диффузном освещении,  мкд лк</w:t>
            </w:r>
            <w:r w:rsidRPr="000C1501">
              <w:rPr>
                <w:rFonts w:eastAsia="Calibri"/>
                <w:sz w:val="20"/>
                <w:szCs w:val="20"/>
                <w:vertAlign w:val="superscript"/>
              </w:rPr>
              <w:t>-1</w:t>
            </w:r>
            <w:r w:rsidRPr="000C1501">
              <w:rPr>
                <w:rFonts w:eastAsia="Calibri"/>
                <w:sz w:val="20"/>
                <w:szCs w:val="20"/>
              </w:rPr>
              <w:t>м</w:t>
            </w:r>
            <w:r w:rsidRPr="000C1501">
              <w:rPr>
                <w:rFonts w:eastAsia="Calibri"/>
                <w:sz w:val="20"/>
                <w:szCs w:val="20"/>
                <w:vertAlign w:val="superscript"/>
              </w:rPr>
              <w:t>-2</w:t>
            </w:r>
            <w:r w:rsidRPr="000C1501">
              <w:rPr>
                <w:rFonts w:eastAsia="Calibri"/>
                <w:sz w:val="20"/>
                <w:szCs w:val="20"/>
              </w:rPr>
              <w:t>,</w:t>
            </w:r>
            <w:r w:rsidRPr="000C1501">
              <w:rPr>
                <w:rFonts w:eastAsia="Calibri"/>
                <w:sz w:val="20"/>
                <w:szCs w:val="20"/>
                <w:lang w:val="en-US"/>
              </w:rPr>
              <w:t>Q</w:t>
            </w:r>
            <w:r w:rsidRPr="000C1501">
              <w:rPr>
                <w:rFonts w:eastAsia="Calibri"/>
                <w:sz w:val="20"/>
                <w:szCs w:val="20"/>
                <w:vertAlign w:val="subscript"/>
                <w:lang w:val="en-US"/>
              </w:rPr>
              <w:t>d</w:t>
            </w:r>
          </w:p>
        </w:tc>
        <w:tc>
          <w:tcPr>
            <w:tcW w:w="5103" w:type="dxa"/>
            <w:tcBorders>
              <w:top w:val="single" w:sz="4" w:space="0" w:color="auto"/>
              <w:left w:val="single" w:sz="4" w:space="0" w:color="auto"/>
              <w:bottom w:val="single" w:sz="4" w:space="0" w:color="auto"/>
              <w:right w:val="single" w:sz="4" w:space="0" w:color="auto"/>
            </w:tcBorders>
          </w:tcPr>
          <w:p w14:paraId="4D8A04BC" w14:textId="77777777" w:rsidR="00A9568F" w:rsidRPr="000C1501" w:rsidRDefault="00A9568F">
            <w:pPr>
              <w:spacing w:after="0"/>
              <w:jc w:val="left"/>
              <w:rPr>
                <w:rFonts w:eastAsia="Calibri"/>
                <w:sz w:val="20"/>
                <w:szCs w:val="20"/>
              </w:rPr>
            </w:pPr>
          </w:p>
        </w:tc>
        <w:tc>
          <w:tcPr>
            <w:tcW w:w="2409" w:type="dxa"/>
            <w:vMerge/>
            <w:tcBorders>
              <w:top w:val="single" w:sz="4" w:space="0" w:color="auto"/>
              <w:left w:val="single" w:sz="4" w:space="0" w:color="auto"/>
              <w:bottom w:val="single" w:sz="4" w:space="0" w:color="auto"/>
              <w:right w:val="single" w:sz="4" w:space="0" w:color="auto"/>
            </w:tcBorders>
            <w:vAlign w:val="center"/>
          </w:tcPr>
          <w:p w14:paraId="42E48EE4"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554A9E90" w14:textId="77777777" w:rsidR="00A9568F" w:rsidRPr="000C1501" w:rsidRDefault="00A9568F">
            <w:pPr>
              <w:spacing w:after="0"/>
              <w:jc w:val="center"/>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2AB1DD12" w14:textId="77777777" w:rsidR="00A9568F" w:rsidRPr="000C1501" w:rsidRDefault="00A9568F">
            <w:pPr>
              <w:spacing w:after="0"/>
              <w:jc w:val="center"/>
              <w:rPr>
                <w:rFonts w:eastAsia="Calibri"/>
                <w:sz w:val="20"/>
                <w:szCs w:val="20"/>
              </w:rPr>
            </w:pPr>
          </w:p>
        </w:tc>
      </w:tr>
      <w:tr w:rsidR="000C1501" w:rsidRPr="000C1501" w14:paraId="2740C244" w14:textId="77777777" w:rsidTr="009E31C7">
        <w:tc>
          <w:tcPr>
            <w:tcW w:w="534" w:type="dxa"/>
            <w:tcBorders>
              <w:top w:val="single" w:sz="4" w:space="0" w:color="auto"/>
              <w:left w:val="single" w:sz="4" w:space="0" w:color="auto"/>
              <w:bottom w:val="single" w:sz="4" w:space="0" w:color="auto"/>
              <w:right w:val="single" w:sz="4" w:space="0" w:color="auto"/>
            </w:tcBorders>
            <w:vAlign w:val="center"/>
          </w:tcPr>
          <w:p w14:paraId="73E9237B" w14:textId="77777777" w:rsidR="00A9568F" w:rsidRPr="000C1501" w:rsidRDefault="00A9568F">
            <w:pPr>
              <w:spacing w:after="0"/>
              <w:jc w:val="center"/>
              <w:rPr>
                <w:rFonts w:eastAsia="Calibri"/>
                <w:sz w:val="20"/>
                <w:szCs w:val="20"/>
              </w:rPr>
            </w:pPr>
            <w:r w:rsidRPr="000C1501">
              <w:rPr>
                <w:rFonts w:eastAsia="Calibri"/>
                <w:sz w:val="20"/>
                <w:szCs w:val="20"/>
              </w:rPr>
              <w:t>10</w:t>
            </w:r>
          </w:p>
        </w:tc>
        <w:tc>
          <w:tcPr>
            <w:tcW w:w="3969" w:type="dxa"/>
            <w:gridSpan w:val="2"/>
            <w:tcBorders>
              <w:top w:val="single" w:sz="4" w:space="0" w:color="auto"/>
              <w:left w:val="single" w:sz="4" w:space="0" w:color="auto"/>
              <w:bottom w:val="single" w:sz="4" w:space="0" w:color="auto"/>
              <w:right w:val="single" w:sz="4" w:space="0" w:color="auto"/>
            </w:tcBorders>
          </w:tcPr>
          <w:p w14:paraId="5203207E"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Геометрическая правильность линий (визуально)</w:t>
            </w:r>
          </w:p>
        </w:tc>
        <w:tc>
          <w:tcPr>
            <w:tcW w:w="5103" w:type="dxa"/>
            <w:tcBorders>
              <w:top w:val="single" w:sz="4" w:space="0" w:color="auto"/>
              <w:left w:val="single" w:sz="4" w:space="0" w:color="auto"/>
              <w:bottom w:val="single" w:sz="4" w:space="0" w:color="auto"/>
              <w:right w:val="single" w:sz="4" w:space="0" w:color="auto"/>
            </w:tcBorders>
          </w:tcPr>
          <w:p w14:paraId="5D025086" w14:textId="77777777" w:rsidR="00A9568F" w:rsidRPr="000C1501" w:rsidRDefault="00A9568F">
            <w:pPr>
              <w:spacing w:after="0"/>
              <w:jc w:val="center"/>
              <w:rPr>
                <w:rFonts w:eastAsia="Calibri"/>
                <w:sz w:val="20"/>
                <w:szCs w:val="20"/>
              </w:rPr>
            </w:pPr>
          </w:p>
        </w:tc>
        <w:tc>
          <w:tcPr>
            <w:tcW w:w="2409" w:type="dxa"/>
            <w:tcBorders>
              <w:top w:val="single" w:sz="4" w:space="0" w:color="auto"/>
              <w:left w:val="single" w:sz="4" w:space="0" w:color="auto"/>
              <w:bottom w:val="single" w:sz="4" w:space="0" w:color="auto"/>
              <w:right w:val="single" w:sz="4" w:space="0" w:color="auto"/>
            </w:tcBorders>
          </w:tcPr>
          <w:p w14:paraId="3CD7FAD9"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44BF2C53" w14:textId="77777777" w:rsidR="00A9568F" w:rsidRPr="000C1501" w:rsidRDefault="00A9568F">
            <w:pPr>
              <w:spacing w:after="0"/>
              <w:jc w:val="center"/>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75144FA7" w14:textId="77777777" w:rsidR="00A9568F" w:rsidRPr="000C1501" w:rsidRDefault="00A9568F">
            <w:pPr>
              <w:spacing w:after="0"/>
              <w:jc w:val="center"/>
              <w:rPr>
                <w:rFonts w:eastAsia="Calibri"/>
                <w:sz w:val="20"/>
                <w:szCs w:val="20"/>
              </w:rPr>
            </w:pPr>
          </w:p>
        </w:tc>
      </w:tr>
      <w:tr w:rsidR="000C1501" w:rsidRPr="000C1501" w14:paraId="5E9B8DC3" w14:textId="77777777" w:rsidTr="009E31C7">
        <w:trPr>
          <w:trHeight w:val="389"/>
        </w:trPr>
        <w:tc>
          <w:tcPr>
            <w:tcW w:w="534" w:type="dxa"/>
            <w:tcBorders>
              <w:top w:val="single" w:sz="4" w:space="0" w:color="auto"/>
              <w:left w:val="single" w:sz="4" w:space="0" w:color="auto"/>
              <w:bottom w:val="single" w:sz="4" w:space="0" w:color="auto"/>
              <w:right w:val="single" w:sz="4" w:space="0" w:color="auto"/>
            </w:tcBorders>
            <w:vAlign w:val="center"/>
          </w:tcPr>
          <w:p w14:paraId="7A696345" w14:textId="77777777" w:rsidR="00A9568F" w:rsidRPr="000C1501" w:rsidRDefault="00A9568F">
            <w:pPr>
              <w:spacing w:after="0"/>
              <w:jc w:val="center"/>
              <w:rPr>
                <w:rFonts w:eastAsia="Calibri"/>
                <w:sz w:val="20"/>
                <w:szCs w:val="20"/>
              </w:rPr>
            </w:pPr>
            <w:r w:rsidRPr="000C1501">
              <w:rPr>
                <w:rFonts w:eastAsia="Calibri"/>
                <w:sz w:val="20"/>
                <w:szCs w:val="20"/>
              </w:rPr>
              <w:t>11</w:t>
            </w:r>
          </w:p>
        </w:tc>
        <w:tc>
          <w:tcPr>
            <w:tcW w:w="3969" w:type="dxa"/>
            <w:gridSpan w:val="2"/>
            <w:tcBorders>
              <w:top w:val="single" w:sz="4" w:space="0" w:color="auto"/>
              <w:left w:val="single" w:sz="4" w:space="0" w:color="auto"/>
              <w:bottom w:val="single" w:sz="4" w:space="0" w:color="auto"/>
              <w:right w:val="single" w:sz="4" w:space="0" w:color="auto"/>
            </w:tcBorders>
            <w:vAlign w:val="center"/>
          </w:tcPr>
          <w:p w14:paraId="38125397" w14:textId="77777777" w:rsidR="00A9568F" w:rsidRPr="000C1501" w:rsidRDefault="00A9568F">
            <w:pPr>
              <w:keepNext/>
              <w:spacing w:after="0"/>
              <w:jc w:val="left"/>
              <w:outlineLvl w:val="5"/>
              <w:rPr>
                <w:rFonts w:eastAsia="Calibri"/>
                <w:sz w:val="20"/>
                <w:szCs w:val="20"/>
              </w:rPr>
            </w:pPr>
            <w:r w:rsidRPr="000C1501">
              <w:rPr>
                <w:rFonts w:eastAsia="Calibri"/>
                <w:sz w:val="20"/>
                <w:szCs w:val="20"/>
              </w:rPr>
              <w:t>Наличие дефектов разметки (визуально)</w:t>
            </w:r>
          </w:p>
        </w:tc>
        <w:tc>
          <w:tcPr>
            <w:tcW w:w="5103" w:type="dxa"/>
            <w:tcBorders>
              <w:top w:val="single" w:sz="4" w:space="0" w:color="auto"/>
              <w:left w:val="single" w:sz="4" w:space="0" w:color="auto"/>
              <w:bottom w:val="single" w:sz="4" w:space="0" w:color="auto"/>
              <w:right w:val="single" w:sz="4" w:space="0" w:color="auto"/>
            </w:tcBorders>
          </w:tcPr>
          <w:p w14:paraId="321D95B5" w14:textId="77777777" w:rsidR="00A9568F" w:rsidRPr="000C1501" w:rsidRDefault="00A9568F">
            <w:pPr>
              <w:spacing w:after="0"/>
              <w:jc w:val="center"/>
              <w:rPr>
                <w:rFonts w:eastAsia="Calibri"/>
                <w:sz w:val="20"/>
                <w:szCs w:val="20"/>
              </w:rPr>
            </w:pPr>
          </w:p>
          <w:p w14:paraId="34051007" w14:textId="77777777" w:rsidR="00A9568F" w:rsidRPr="000C1501" w:rsidRDefault="00A9568F">
            <w:pPr>
              <w:spacing w:after="0"/>
              <w:jc w:val="center"/>
              <w:rPr>
                <w:rFonts w:eastAsia="Calibri"/>
                <w:sz w:val="20"/>
                <w:szCs w:val="20"/>
                <w:lang w:val="en-US"/>
              </w:rPr>
            </w:pPr>
          </w:p>
        </w:tc>
        <w:tc>
          <w:tcPr>
            <w:tcW w:w="2409" w:type="dxa"/>
            <w:tcBorders>
              <w:top w:val="single" w:sz="4" w:space="0" w:color="auto"/>
              <w:left w:val="single" w:sz="4" w:space="0" w:color="auto"/>
              <w:bottom w:val="single" w:sz="4" w:space="0" w:color="auto"/>
              <w:right w:val="single" w:sz="4" w:space="0" w:color="auto"/>
            </w:tcBorders>
          </w:tcPr>
          <w:p w14:paraId="4144BD20" w14:textId="77777777" w:rsidR="00A9568F" w:rsidRPr="000C1501" w:rsidRDefault="00A9568F">
            <w:pPr>
              <w:spacing w:after="0"/>
              <w:jc w:val="center"/>
              <w:rPr>
                <w:rFonts w:eastAsia="Calibri"/>
                <w:sz w:val="20"/>
                <w:szCs w:val="20"/>
              </w:rPr>
            </w:pPr>
          </w:p>
        </w:tc>
        <w:tc>
          <w:tcPr>
            <w:tcW w:w="1413" w:type="dxa"/>
            <w:tcBorders>
              <w:top w:val="single" w:sz="4" w:space="0" w:color="auto"/>
              <w:left w:val="single" w:sz="4" w:space="0" w:color="auto"/>
              <w:bottom w:val="single" w:sz="4" w:space="0" w:color="auto"/>
              <w:right w:val="single" w:sz="4" w:space="0" w:color="auto"/>
            </w:tcBorders>
          </w:tcPr>
          <w:p w14:paraId="051853A3" w14:textId="77777777" w:rsidR="00A9568F" w:rsidRPr="000C1501" w:rsidRDefault="00A9568F">
            <w:pPr>
              <w:spacing w:after="0"/>
              <w:jc w:val="center"/>
              <w:rPr>
                <w:rFonts w:eastAsia="Calibri"/>
                <w:sz w:val="20"/>
                <w:szCs w:val="20"/>
              </w:rPr>
            </w:pPr>
          </w:p>
        </w:tc>
        <w:tc>
          <w:tcPr>
            <w:tcW w:w="1260" w:type="dxa"/>
            <w:tcBorders>
              <w:top w:val="single" w:sz="4" w:space="0" w:color="auto"/>
              <w:left w:val="single" w:sz="4" w:space="0" w:color="auto"/>
              <w:bottom w:val="single" w:sz="4" w:space="0" w:color="auto"/>
              <w:right w:val="single" w:sz="4" w:space="0" w:color="auto"/>
            </w:tcBorders>
          </w:tcPr>
          <w:p w14:paraId="114D53FB" w14:textId="77777777" w:rsidR="00A9568F" w:rsidRPr="000C1501" w:rsidRDefault="00A9568F">
            <w:pPr>
              <w:spacing w:after="0"/>
              <w:jc w:val="center"/>
              <w:rPr>
                <w:rFonts w:eastAsia="Calibri"/>
                <w:sz w:val="20"/>
                <w:szCs w:val="20"/>
              </w:rPr>
            </w:pPr>
          </w:p>
        </w:tc>
      </w:tr>
    </w:tbl>
    <w:p w14:paraId="109A59EB" w14:textId="77777777" w:rsidR="00A9568F" w:rsidRPr="000C1501" w:rsidRDefault="00A9568F">
      <w:pPr>
        <w:spacing w:after="0"/>
        <w:jc w:val="left"/>
        <w:rPr>
          <w:rFonts w:eastAsia="Calibri"/>
          <w:sz w:val="20"/>
          <w:szCs w:val="20"/>
        </w:rPr>
      </w:pPr>
      <w:r w:rsidRPr="000C1501">
        <w:rPr>
          <w:rFonts w:eastAsia="Calibri"/>
          <w:sz w:val="20"/>
          <w:szCs w:val="20"/>
        </w:rPr>
        <w:t>Примечания: _______________________________________________________________________________________________________________________</w:t>
      </w:r>
    </w:p>
    <w:p w14:paraId="0C784B50" w14:textId="77777777" w:rsidR="00A9568F" w:rsidRPr="000C1501" w:rsidRDefault="00A9568F" w:rsidP="00A7437E">
      <w:pPr>
        <w:tabs>
          <w:tab w:val="left" w:pos="5760"/>
        </w:tabs>
        <w:spacing w:after="0"/>
        <w:jc w:val="right"/>
        <w:sectPr w:rsidR="00A9568F" w:rsidRPr="000C1501" w:rsidSect="00A9568F">
          <w:pgSz w:w="16838" w:h="11906" w:orient="landscape"/>
          <w:pgMar w:top="1134" w:right="1134" w:bottom="851" w:left="1134" w:header="709" w:footer="709" w:gutter="0"/>
          <w:cols w:space="708"/>
          <w:docGrid w:linePitch="360"/>
        </w:sectPr>
      </w:pPr>
    </w:p>
    <w:p w14:paraId="7DEE05B7" w14:textId="787CD228" w:rsidR="00A3743D" w:rsidRPr="000C1501" w:rsidRDefault="00A3743D" w:rsidP="00A7437E">
      <w:pPr>
        <w:shd w:val="clear" w:color="auto" w:fill="FFFFFF"/>
        <w:spacing w:after="0"/>
        <w:jc w:val="right"/>
        <w:rPr>
          <w:b/>
          <w:bCs/>
        </w:rPr>
      </w:pPr>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.1</w:t>
      </w:r>
      <w:r w:rsidR="00CE3DB5" w:rsidRPr="000C1501">
        <w:rPr>
          <w:b/>
          <w:bCs/>
        </w:rPr>
        <w:t>1</w:t>
      </w:r>
      <w:r w:rsidRPr="000C1501">
        <w:rPr>
          <w:b/>
          <w:bCs/>
        </w:rPr>
        <w:t xml:space="preserve"> к Приложени</w:t>
      </w:r>
      <w:r w:rsidR="00CD33A3" w:rsidRPr="000C1501">
        <w:rPr>
          <w:b/>
          <w:bCs/>
        </w:rPr>
        <w:t>ю</w:t>
      </w:r>
      <w:r w:rsidR="002E5D1B" w:rsidRPr="000C1501">
        <w:rPr>
          <w:b/>
          <w:bCs/>
        </w:rPr>
        <w:t> </w:t>
      </w:r>
      <w:r w:rsidR="00FE7BAA" w:rsidRPr="000C1501">
        <w:rPr>
          <w:b/>
          <w:bCs/>
        </w:rPr>
        <w:t>7</w:t>
      </w:r>
    </w:p>
    <w:p w14:paraId="68DB1956"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65F7350E" w14:textId="3867EE41" w:rsidR="00A9568F" w:rsidRPr="000C1501" w:rsidRDefault="00FE7BAA" w:rsidP="00FE7BAA">
      <w:pPr>
        <w:tabs>
          <w:tab w:val="left" w:pos="5760"/>
        </w:tabs>
        <w:spacing w:after="0"/>
        <w:jc w:val="right"/>
      </w:pPr>
      <w:r w:rsidRPr="000C1501">
        <w:rPr>
          <w:b/>
          <w:bCs/>
        </w:rPr>
        <w:t xml:space="preserve"> № ___ от «___» ______ 201_ г.</w:t>
      </w:r>
    </w:p>
    <w:p w14:paraId="51848524" w14:textId="77777777" w:rsidR="00916B5E" w:rsidRPr="000C1501" w:rsidRDefault="00916B5E" w:rsidP="00A7437E">
      <w:pPr>
        <w:tabs>
          <w:tab w:val="left" w:pos="5760"/>
        </w:tabs>
        <w:spacing w:after="0"/>
        <w:jc w:val="right"/>
      </w:pPr>
    </w:p>
    <w:p w14:paraId="63F4A964" w14:textId="77777777" w:rsidR="00916B5E" w:rsidRPr="000C1501" w:rsidRDefault="00916B5E" w:rsidP="00A7437E">
      <w:pPr>
        <w:tabs>
          <w:tab w:val="left" w:pos="5760"/>
        </w:tabs>
        <w:spacing w:after="0"/>
        <w:jc w:val="right"/>
      </w:pPr>
    </w:p>
    <w:p w14:paraId="57BB3D5D" w14:textId="77777777" w:rsidR="00A9568F" w:rsidRPr="000C1501" w:rsidRDefault="00A9568F" w:rsidP="00A7437E">
      <w:pPr>
        <w:tabs>
          <w:tab w:val="left" w:pos="5760"/>
        </w:tabs>
        <w:spacing w:after="0"/>
        <w:jc w:val="center"/>
        <w:rPr>
          <w:b/>
        </w:rPr>
      </w:pPr>
    </w:p>
    <w:p w14:paraId="452E0C79" w14:textId="77777777" w:rsidR="00B56AC0" w:rsidRPr="000C1501" w:rsidRDefault="00A9568F" w:rsidP="00A7437E">
      <w:pPr>
        <w:tabs>
          <w:tab w:val="left" w:pos="5760"/>
        </w:tabs>
        <w:spacing w:after="0"/>
        <w:jc w:val="center"/>
        <w:rPr>
          <w:b/>
        </w:rPr>
      </w:pPr>
      <w:r w:rsidRPr="000C1501">
        <w:rPr>
          <w:b/>
        </w:rPr>
        <w:t>Перечень</w:t>
      </w:r>
    </w:p>
    <w:p w14:paraId="12A1692F" w14:textId="77777777" w:rsidR="00A9568F" w:rsidRPr="000C1501" w:rsidRDefault="00A9568F" w:rsidP="00A7437E">
      <w:pPr>
        <w:tabs>
          <w:tab w:val="left" w:pos="5760"/>
        </w:tabs>
        <w:spacing w:after="0"/>
        <w:jc w:val="center"/>
        <w:rPr>
          <w:b/>
        </w:rPr>
      </w:pPr>
      <w:r w:rsidRPr="000C1501">
        <w:rPr>
          <w:b/>
        </w:rPr>
        <w:t>очистных сооружений</w:t>
      </w:r>
      <w:r w:rsidR="00B56AC0" w:rsidRPr="000C1501">
        <w:rPr>
          <w:b/>
        </w:rPr>
        <w:t>*</w:t>
      </w:r>
    </w:p>
    <w:p w14:paraId="554CE0C7" w14:textId="77777777" w:rsidR="00A9568F" w:rsidRPr="000C1501" w:rsidRDefault="00A9568F" w:rsidP="00A7437E">
      <w:pPr>
        <w:tabs>
          <w:tab w:val="left" w:pos="5760"/>
        </w:tabs>
        <w:spacing w:after="0"/>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958"/>
        <w:gridCol w:w="2698"/>
        <w:gridCol w:w="1934"/>
        <w:gridCol w:w="2223"/>
        <w:gridCol w:w="1746"/>
        <w:gridCol w:w="1264"/>
        <w:gridCol w:w="1720"/>
        <w:gridCol w:w="2083"/>
      </w:tblGrid>
      <w:tr w:rsidR="000C1501" w:rsidRPr="000C1501" w14:paraId="023603DB" w14:textId="77777777" w:rsidTr="00D82B5D">
        <w:trPr>
          <w:tblHeader/>
          <w:jc w:val="center"/>
        </w:trPr>
        <w:tc>
          <w:tcPr>
            <w:tcW w:w="327" w:type="pct"/>
            <w:vMerge w:val="restart"/>
            <w:vAlign w:val="center"/>
          </w:tcPr>
          <w:p w14:paraId="38DA085E" w14:textId="77777777" w:rsidR="00D82B5D" w:rsidRPr="000C1501" w:rsidRDefault="00D82B5D" w:rsidP="00D82B5D">
            <w:pPr>
              <w:spacing w:after="0"/>
              <w:jc w:val="center"/>
              <w:rPr>
                <w:bCs/>
                <w:kern w:val="32"/>
                <w:sz w:val="20"/>
                <w:szCs w:val="20"/>
              </w:rPr>
            </w:pPr>
            <w:r w:rsidRPr="000C1501">
              <w:rPr>
                <w:bCs/>
                <w:kern w:val="32"/>
                <w:sz w:val="20"/>
                <w:szCs w:val="20"/>
              </w:rPr>
              <w:t>№ пп</w:t>
            </w:r>
          </w:p>
        </w:tc>
        <w:tc>
          <w:tcPr>
            <w:tcW w:w="922" w:type="pct"/>
            <w:vMerge w:val="restart"/>
            <w:vAlign w:val="center"/>
          </w:tcPr>
          <w:p w14:paraId="1F7FDB36" w14:textId="77777777" w:rsidR="00D82B5D" w:rsidRPr="000C1501" w:rsidRDefault="00D82B5D" w:rsidP="00D82B5D">
            <w:pPr>
              <w:spacing w:after="0"/>
              <w:jc w:val="center"/>
              <w:rPr>
                <w:bCs/>
                <w:kern w:val="32"/>
                <w:sz w:val="20"/>
                <w:szCs w:val="20"/>
              </w:rPr>
            </w:pPr>
            <w:r w:rsidRPr="000C1501">
              <w:rPr>
                <w:bCs/>
                <w:kern w:val="32"/>
                <w:sz w:val="20"/>
                <w:szCs w:val="20"/>
              </w:rPr>
              <w:t>Водный объект</w:t>
            </w:r>
          </w:p>
          <w:p w14:paraId="07097106" w14:textId="77777777" w:rsidR="00D82B5D" w:rsidRPr="000C1501" w:rsidRDefault="00D82B5D" w:rsidP="00D82B5D">
            <w:pPr>
              <w:spacing w:after="0"/>
              <w:jc w:val="center"/>
              <w:rPr>
                <w:bCs/>
                <w:kern w:val="32"/>
                <w:sz w:val="20"/>
                <w:szCs w:val="20"/>
              </w:rPr>
            </w:pPr>
            <w:r w:rsidRPr="000C1501">
              <w:rPr>
                <w:bCs/>
                <w:kern w:val="32"/>
                <w:sz w:val="20"/>
                <w:szCs w:val="20"/>
              </w:rPr>
              <w:t>(приемник очищенных сточных вод)</w:t>
            </w:r>
          </w:p>
        </w:tc>
        <w:tc>
          <w:tcPr>
            <w:tcW w:w="1421" w:type="pct"/>
            <w:gridSpan w:val="2"/>
            <w:vAlign w:val="center"/>
          </w:tcPr>
          <w:p w14:paraId="1041B4D2" w14:textId="77777777" w:rsidR="00D82B5D" w:rsidRPr="000C1501" w:rsidRDefault="00D82B5D" w:rsidP="00D82B5D">
            <w:pPr>
              <w:spacing w:after="0"/>
              <w:jc w:val="center"/>
              <w:rPr>
                <w:bCs/>
                <w:kern w:val="32"/>
                <w:sz w:val="20"/>
                <w:szCs w:val="20"/>
              </w:rPr>
            </w:pPr>
            <w:r w:rsidRPr="000C1501">
              <w:rPr>
                <w:bCs/>
                <w:kern w:val="32"/>
                <w:sz w:val="20"/>
                <w:szCs w:val="20"/>
              </w:rPr>
              <w:t xml:space="preserve">Расположение </w:t>
            </w:r>
          </w:p>
        </w:tc>
        <w:tc>
          <w:tcPr>
            <w:tcW w:w="597" w:type="pct"/>
            <w:vMerge w:val="restart"/>
            <w:vAlign w:val="center"/>
          </w:tcPr>
          <w:p w14:paraId="43C29443" w14:textId="77777777" w:rsidR="00D82B5D" w:rsidRPr="000C1501" w:rsidRDefault="00D82B5D" w:rsidP="00D82B5D">
            <w:pPr>
              <w:spacing w:after="0"/>
              <w:jc w:val="center"/>
              <w:rPr>
                <w:bCs/>
                <w:kern w:val="32"/>
                <w:sz w:val="20"/>
                <w:szCs w:val="20"/>
              </w:rPr>
            </w:pPr>
            <w:r w:rsidRPr="000C1501">
              <w:rPr>
                <w:bCs/>
                <w:kern w:val="32"/>
                <w:sz w:val="20"/>
                <w:szCs w:val="20"/>
              </w:rPr>
              <w:t xml:space="preserve">Площадь водосбора </w:t>
            </w:r>
          </w:p>
        </w:tc>
        <w:tc>
          <w:tcPr>
            <w:tcW w:w="1020" w:type="pct"/>
            <w:gridSpan w:val="2"/>
            <w:vAlign w:val="center"/>
          </w:tcPr>
          <w:p w14:paraId="1ABE9C1E" w14:textId="77777777" w:rsidR="00D82B5D" w:rsidRPr="000C1501" w:rsidRDefault="00D82B5D" w:rsidP="00D82B5D">
            <w:pPr>
              <w:spacing w:after="0"/>
              <w:jc w:val="center"/>
              <w:rPr>
                <w:bCs/>
                <w:kern w:val="32"/>
                <w:sz w:val="20"/>
                <w:szCs w:val="20"/>
              </w:rPr>
            </w:pPr>
            <w:r w:rsidRPr="000C1501">
              <w:rPr>
                <w:bCs/>
                <w:kern w:val="32"/>
                <w:sz w:val="20"/>
                <w:szCs w:val="20"/>
              </w:rPr>
              <w:t>Расход, л/с</w:t>
            </w:r>
          </w:p>
        </w:tc>
        <w:tc>
          <w:tcPr>
            <w:tcW w:w="712" w:type="pct"/>
            <w:vAlign w:val="center"/>
          </w:tcPr>
          <w:p w14:paraId="1D77F335" w14:textId="77777777" w:rsidR="00D82B5D" w:rsidRPr="000C1501" w:rsidRDefault="00D82B5D" w:rsidP="00D82B5D">
            <w:pPr>
              <w:spacing w:after="0"/>
              <w:jc w:val="center"/>
              <w:rPr>
                <w:bCs/>
                <w:kern w:val="32"/>
                <w:sz w:val="20"/>
                <w:szCs w:val="20"/>
              </w:rPr>
            </w:pPr>
            <w:r w:rsidRPr="000C1501">
              <w:rPr>
                <w:bCs/>
                <w:kern w:val="32"/>
                <w:sz w:val="20"/>
                <w:szCs w:val="20"/>
              </w:rPr>
              <w:t>Производительность</w:t>
            </w:r>
          </w:p>
          <w:p w14:paraId="1DB9F699" w14:textId="77777777" w:rsidR="00D82B5D" w:rsidRPr="000C1501" w:rsidRDefault="00D82B5D" w:rsidP="00D82B5D">
            <w:pPr>
              <w:spacing w:after="0"/>
              <w:jc w:val="center"/>
              <w:rPr>
                <w:bCs/>
                <w:kern w:val="32"/>
                <w:sz w:val="20"/>
                <w:szCs w:val="20"/>
              </w:rPr>
            </w:pPr>
            <w:r w:rsidRPr="000C1501">
              <w:rPr>
                <w:bCs/>
                <w:kern w:val="32"/>
                <w:sz w:val="20"/>
                <w:szCs w:val="20"/>
              </w:rPr>
              <w:t>ОС, л/с</w:t>
            </w:r>
          </w:p>
        </w:tc>
      </w:tr>
      <w:tr w:rsidR="000C1501" w:rsidRPr="000C1501" w14:paraId="7AAA34B6" w14:textId="77777777" w:rsidTr="00D82B5D">
        <w:trPr>
          <w:tblHeader/>
          <w:jc w:val="center"/>
        </w:trPr>
        <w:tc>
          <w:tcPr>
            <w:tcW w:w="327" w:type="pct"/>
            <w:vMerge/>
            <w:vAlign w:val="center"/>
          </w:tcPr>
          <w:p w14:paraId="6D3EABD7" w14:textId="77777777" w:rsidR="00D82B5D" w:rsidRPr="000C1501" w:rsidRDefault="00D82B5D" w:rsidP="00D82B5D">
            <w:pPr>
              <w:spacing w:after="0"/>
              <w:jc w:val="center"/>
              <w:rPr>
                <w:bCs/>
                <w:kern w:val="32"/>
                <w:sz w:val="20"/>
                <w:szCs w:val="20"/>
              </w:rPr>
            </w:pPr>
          </w:p>
        </w:tc>
        <w:tc>
          <w:tcPr>
            <w:tcW w:w="922" w:type="pct"/>
            <w:vMerge/>
            <w:vAlign w:val="center"/>
          </w:tcPr>
          <w:p w14:paraId="18535BA9" w14:textId="77777777" w:rsidR="00D82B5D" w:rsidRPr="000C1501" w:rsidRDefault="00D82B5D" w:rsidP="00D82B5D">
            <w:pPr>
              <w:spacing w:after="0"/>
              <w:rPr>
                <w:bCs/>
                <w:kern w:val="32"/>
                <w:sz w:val="20"/>
                <w:szCs w:val="20"/>
              </w:rPr>
            </w:pPr>
          </w:p>
        </w:tc>
        <w:tc>
          <w:tcPr>
            <w:tcW w:w="661" w:type="pct"/>
            <w:vAlign w:val="center"/>
          </w:tcPr>
          <w:p w14:paraId="50F012DF" w14:textId="77777777" w:rsidR="00D82B5D" w:rsidRPr="000C1501" w:rsidRDefault="00D82B5D" w:rsidP="00D82B5D">
            <w:pPr>
              <w:spacing w:after="0"/>
              <w:jc w:val="center"/>
              <w:rPr>
                <w:bCs/>
                <w:kern w:val="32"/>
                <w:sz w:val="20"/>
                <w:szCs w:val="20"/>
              </w:rPr>
            </w:pPr>
            <w:r w:rsidRPr="000C1501">
              <w:rPr>
                <w:bCs/>
                <w:kern w:val="32"/>
                <w:sz w:val="20"/>
                <w:szCs w:val="20"/>
              </w:rPr>
              <w:t>км+м  - км+м</w:t>
            </w:r>
          </w:p>
        </w:tc>
        <w:tc>
          <w:tcPr>
            <w:tcW w:w="760" w:type="pct"/>
            <w:vAlign w:val="center"/>
          </w:tcPr>
          <w:p w14:paraId="2510E2DC" w14:textId="77777777" w:rsidR="00D82B5D" w:rsidRPr="000C1501" w:rsidRDefault="00D82B5D" w:rsidP="00D82B5D">
            <w:pPr>
              <w:spacing w:after="0"/>
              <w:jc w:val="center"/>
              <w:rPr>
                <w:bCs/>
                <w:kern w:val="32"/>
                <w:sz w:val="20"/>
                <w:szCs w:val="20"/>
              </w:rPr>
            </w:pPr>
            <w:r w:rsidRPr="000C1501">
              <w:rPr>
                <w:bCs/>
                <w:kern w:val="32"/>
                <w:sz w:val="20"/>
                <w:szCs w:val="20"/>
              </w:rPr>
              <w:t>сторона Автомобильной Дороги</w:t>
            </w:r>
          </w:p>
        </w:tc>
        <w:tc>
          <w:tcPr>
            <w:tcW w:w="597" w:type="pct"/>
            <w:vMerge/>
            <w:vAlign w:val="center"/>
          </w:tcPr>
          <w:p w14:paraId="13DBD057" w14:textId="77777777" w:rsidR="00D82B5D" w:rsidRPr="000C1501" w:rsidRDefault="00D82B5D" w:rsidP="00D82B5D">
            <w:pPr>
              <w:spacing w:after="0"/>
              <w:jc w:val="center"/>
              <w:rPr>
                <w:bCs/>
                <w:kern w:val="32"/>
                <w:sz w:val="20"/>
                <w:szCs w:val="20"/>
              </w:rPr>
            </w:pPr>
          </w:p>
        </w:tc>
        <w:tc>
          <w:tcPr>
            <w:tcW w:w="432" w:type="pct"/>
            <w:vAlign w:val="center"/>
          </w:tcPr>
          <w:p w14:paraId="72D458D8" w14:textId="77777777" w:rsidR="00D82B5D" w:rsidRPr="000C1501" w:rsidRDefault="00D82B5D" w:rsidP="00D82B5D">
            <w:pPr>
              <w:spacing w:after="0"/>
              <w:jc w:val="center"/>
              <w:rPr>
                <w:bCs/>
                <w:kern w:val="32"/>
                <w:sz w:val="20"/>
                <w:szCs w:val="20"/>
              </w:rPr>
            </w:pPr>
            <w:r w:rsidRPr="000C1501">
              <w:rPr>
                <w:bCs/>
                <w:kern w:val="32"/>
                <w:sz w:val="20"/>
                <w:szCs w:val="20"/>
              </w:rPr>
              <w:t>Р=___</w:t>
            </w:r>
          </w:p>
        </w:tc>
        <w:tc>
          <w:tcPr>
            <w:tcW w:w="588" w:type="pct"/>
            <w:vAlign w:val="center"/>
          </w:tcPr>
          <w:p w14:paraId="57613BFF" w14:textId="77777777" w:rsidR="00D82B5D" w:rsidRPr="000C1501" w:rsidRDefault="00D82B5D" w:rsidP="00D82B5D">
            <w:pPr>
              <w:spacing w:after="0"/>
              <w:jc w:val="center"/>
              <w:rPr>
                <w:bCs/>
                <w:kern w:val="32"/>
                <w:sz w:val="20"/>
                <w:szCs w:val="20"/>
              </w:rPr>
            </w:pPr>
            <w:r w:rsidRPr="000C1501">
              <w:rPr>
                <w:bCs/>
                <w:kern w:val="32"/>
                <w:sz w:val="20"/>
                <w:szCs w:val="20"/>
              </w:rPr>
              <w:t>Р=____</w:t>
            </w:r>
          </w:p>
        </w:tc>
        <w:tc>
          <w:tcPr>
            <w:tcW w:w="712" w:type="pct"/>
            <w:vAlign w:val="center"/>
          </w:tcPr>
          <w:p w14:paraId="48478445" w14:textId="77777777" w:rsidR="00D82B5D" w:rsidRPr="000C1501" w:rsidRDefault="00D82B5D" w:rsidP="00D82B5D">
            <w:pPr>
              <w:spacing w:after="0"/>
              <w:jc w:val="center"/>
              <w:rPr>
                <w:bCs/>
                <w:kern w:val="32"/>
                <w:sz w:val="20"/>
                <w:szCs w:val="20"/>
              </w:rPr>
            </w:pPr>
          </w:p>
        </w:tc>
      </w:tr>
      <w:tr w:rsidR="000C1501" w:rsidRPr="000C1501" w14:paraId="4AF7A94F" w14:textId="77777777" w:rsidTr="00D82B5D">
        <w:trPr>
          <w:jc w:val="center"/>
        </w:trPr>
        <w:tc>
          <w:tcPr>
            <w:tcW w:w="327" w:type="pct"/>
            <w:vAlign w:val="center"/>
          </w:tcPr>
          <w:p w14:paraId="6EB52EAA" w14:textId="77777777" w:rsidR="00D82B5D" w:rsidRPr="000C1501" w:rsidRDefault="00D82B5D" w:rsidP="00D82B5D">
            <w:pPr>
              <w:autoSpaceDE w:val="0"/>
              <w:autoSpaceDN w:val="0"/>
              <w:adjustRightInd w:val="0"/>
              <w:spacing w:after="0"/>
              <w:ind w:left="5400"/>
              <w:jc w:val="center"/>
              <w:rPr>
                <w:bCs/>
                <w:kern w:val="32"/>
                <w:sz w:val="20"/>
                <w:szCs w:val="20"/>
              </w:rPr>
            </w:pPr>
          </w:p>
        </w:tc>
        <w:tc>
          <w:tcPr>
            <w:tcW w:w="922" w:type="pct"/>
            <w:vAlign w:val="center"/>
          </w:tcPr>
          <w:p w14:paraId="37CC1609" w14:textId="77777777" w:rsidR="00D82B5D" w:rsidRPr="000C1501" w:rsidRDefault="00D82B5D" w:rsidP="00D82B5D">
            <w:pPr>
              <w:spacing w:after="0"/>
              <w:rPr>
                <w:bCs/>
                <w:kern w:val="32"/>
                <w:sz w:val="20"/>
                <w:szCs w:val="20"/>
              </w:rPr>
            </w:pPr>
          </w:p>
        </w:tc>
        <w:tc>
          <w:tcPr>
            <w:tcW w:w="661" w:type="pct"/>
            <w:vAlign w:val="center"/>
          </w:tcPr>
          <w:p w14:paraId="2B762EDD" w14:textId="77777777" w:rsidR="00D82B5D" w:rsidRPr="000C1501" w:rsidRDefault="00D82B5D" w:rsidP="00D82B5D">
            <w:pPr>
              <w:spacing w:after="0"/>
              <w:jc w:val="center"/>
              <w:rPr>
                <w:bCs/>
                <w:kern w:val="32"/>
                <w:sz w:val="20"/>
                <w:szCs w:val="20"/>
              </w:rPr>
            </w:pPr>
          </w:p>
        </w:tc>
        <w:tc>
          <w:tcPr>
            <w:tcW w:w="760" w:type="pct"/>
            <w:vAlign w:val="center"/>
          </w:tcPr>
          <w:p w14:paraId="6FF094B9" w14:textId="77777777" w:rsidR="00D82B5D" w:rsidRPr="000C1501" w:rsidRDefault="00D82B5D" w:rsidP="00D82B5D">
            <w:pPr>
              <w:spacing w:after="0"/>
              <w:rPr>
                <w:bCs/>
                <w:kern w:val="32"/>
                <w:sz w:val="20"/>
                <w:szCs w:val="20"/>
              </w:rPr>
            </w:pPr>
          </w:p>
        </w:tc>
        <w:tc>
          <w:tcPr>
            <w:tcW w:w="597" w:type="pct"/>
            <w:vAlign w:val="center"/>
          </w:tcPr>
          <w:p w14:paraId="7B865F23" w14:textId="77777777" w:rsidR="00D82B5D" w:rsidRPr="000C1501" w:rsidRDefault="00D82B5D" w:rsidP="00D82B5D">
            <w:pPr>
              <w:spacing w:after="0"/>
              <w:jc w:val="center"/>
              <w:rPr>
                <w:bCs/>
                <w:kern w:val="32"/>
                <w:sz w:val="20"/>
                <w:szCs w:val="20"/>
              </w:rPr>
            </w:pPr>
          </w:p>
        </w:tc>
        <w:tc>
          <w:tcPr>
            <w:tcW w:w="432" w:type="pct"/>
            <w:vAlign w:val="center"/>
          </w:tcPr>
          <w:p w14:paraId="6CFCAB23" w14:textId="77777777" w:rsidR="00D82B5D" w:rsidRPr="000C1501" w:rsidRDefault="00D82B5D" w:rsidP="00D82B5D">
            <w:pPr>
              <w:spacing w:after="0"/>
              <w:jc w:val="center"/>
              <w:rPr>
                <w:bCs/>
                <w:kern w:val="32"/>
                <w:sz w:val="20"/>
                <w:szCs w:val="20"/>
              </w:rPr>
            </w:pPr>
          </w:p>
        </w:tc>
        <w:tc>
          <w:tcPr>
            <w:tcW w:w="588" w:type="pct"/>
            <w:vAlign w:val="bottom"/>
          </w:tcPr>
          <w:p w14:paraId="343E4D6F" w14:textId="77777777" w:rsidR="00D82B5D" w:rsidRPr="000C1501" w:rsidRDefault="00D82B5D" w:rsidP="00D82B5D">
            <w:pPr>
              <w:spacing w:after="0"/>
              <w:jc w:val="center"/>
              <w:rPr>
                <w:bCs/>
                <w:kern w:val="32"/>
                <w:sz w:val="20"/>
                <w:szCs w:val="20"/>
              </w:rPr>
            </w:pPr>
          </w:p>
        </w:tc>
        <w:tc>
          <w:tcPr>
            <w:tcW w:w="712" w:type="pct"/>
            <w:vAlign w:val="center"/>
          </w:tcPr>
          <w:p w14:paraId="552D6E92" w14:textId="77777777" w:rsidR="00D82B5D" w:rsidRPr="000C1501" w:rsidRDefault="00D82B5D" w:rsidP="00D82B5D">
            <w:pPr>
              <w:spacing w:after="0"/>
              <w:jc w:val="center"/>
              <w:rPr>
                <w:bCs/>
                <w:kern w:val="32"/>
                <w:sz w:val="20"/>
                <w:szCs w:val="20"/>
              </w:rPr>
            </w:pPr>
          </w:p>
        </w:tc>
      </w:tr>
    </w:tbl>
    <w:p w14:paraId="1A27267A" w14:textId="77777777" w:rsidR="00D82B5D" w:rsidRPr="000C1501" w:rsidRDefault="00D82B5D" w:rsidP="00D82B5D">
      <w:pPr>
        <w:pStyle w:val="afb"/>
        <w:spacing w:after="0"/>
        <w:rPr>
          <w:rFonts w:ascii="Times New Roman" w:hAnsi="Times New Roman"/>
          <w:b/>
          <w:sz w:val="24"/>
          <w:szCs w:val="24"/>
        </w:rPr>
      </w:pPr>
      <w:r w:rsidRPr="000C1501">
        <w:rPr>
          <w:rFonts w:ascii="Times New Roman" w:hAnsi="Times New Roman"/>
          <w:bCs/>
          <w:sz w:val="24"/>
          <w:szCs w:val="24"/>
        </w:rPr>
        <w:t>Примечание: *- Корректируется Исполнителем на основании актов ввода участка Автомобильной Дороги в Эксплуатацию, актов приемочных комиссии,  акта-передачи участка дороги в эксплуатацию.</w:t>
      </w:r>
      <w:r w:rsidRPr="000C1501">
        <w:rPr>
          <w:rFonts w:ascii="Times New Roman" w:hAnsi="Times New Roman"/>
          <w:sz w:val="24"/>
          <w:szCs w:val="24"/>
        </w:rPr>
        <w:t>».</w:t>
      </w:r>
    </w:p>
    <w:p w14:paraId="6EE70E22" w14:textId="77777777" w:rsidR="00D82B5D" w:rsidRPr="000C1501" w:rsidRDefault="00D82B5D" w:rsidP="00A7437E">
      <w:pPr>
        <w:tabs>
          <w:tab w:val="left" w:pos="5760"/>
        </w:tabs>
        <w:spacing w:after="0"/>
        <w:rPr>
          <w:b/>
        </w:rPr>
      </w:pPr>
    </w:p>
    <w:p w14:paraId="3A4742BE" w14:textId="77777777" w:rsidR="00B071BB" w:rsidRPr="000C1501" w:rsidRDefault="00B071BB" w:rsidP="00A7437E">
      <w:pPr>
        <w:tabs>
          <w:tab w:val="left" w:pos="5760"/>
        </w:tabs>
        <w:spacing w:after="0"/>
        <w:jc w:val="center"/>
        <w:rPr>
          <w:b/>
        </w:rPr>
      </w:pPr>
    </w:p>
    <w:p w14:paraId="5AD84392" w14:textId="77777777" w:rsidR="00B071BB" w:rsidRPr="000C1501" w:rsidRDefault="00B071BB" w:rsidP="00A7437E">
      <w:pPr>
        <w:spacing w:after="0"/>
        <w:jc w:val="left"/>
        <w:rPr>
          <w:b/>
        </w:rPr>
      </w:pPr>
      <w:r w:rsidRPr="000C1501">
        <w:rPr>
          <w:b/>
        </w:rPr>
        <w:br w:type="page"/>
      </w:r>
    </w:p>
    <w:p w14:paraId="40D8EBB6" w14:textId="77777777" w:rsidR="00DA5C09" w:rsidRPr="000C1501" w:rsidRDefault="00DA5C09" w:rsidP="00A7437E">
      <w:pPr>
        <w:shd w:val="clear" w:color="auto" w:fill="FFFFFF"/>
        <w:spacing w:after="0"/>
        <w:jc w:val="right"/>
        <w:rPr>
          <w:b/>
          <w:bCs/>
        </w:rPr>
        <w:sectPr w:rsidR="00DA5C09" w:rsidRPr="000C1501" w:rsidSect="0082227C">
          <w:pgSz w:w="16838" w:h="11906" w:orient="landscape"/>
          <w:pgMar w:top="1134" w:right="1134" w:bottom="851" w:left="1134" w:header="709" w:footer="709" w:gutter="0"/>
          <w:cols w:space="708"/>
          <w:docGrid w:linePitch="360"/>
        </w:sectPr>
      </w:pPr>
    </w:p>
    <w:p w14:paraId="35A51BFF" w14:textId="301659E8" w:rsidR="00A3743D" w:rsidRPr="000C1501" w:rsidRDefault="00A3743D" w:rsidP="00A7437E">
      <w:pPr>
        <w:shd w:val="clear" w:color="auto" w:fill="FFFFFF"/>
        <w:spacing w:after="0"/>
        <w:jc w:val="right"/>
        <w:rPr>
          <w:b/>
          <w:bCs/>
        </w:rPr>
      </w:pPr>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.1</w:t>
      </w:r>
      <w:r w:rsidR="00CE3DB5" w:rsidRPr="000C1501">
        <w:rPr>
          <w:b/>
          <w:bCs/>
        </w:rPr>
        <w:t>2</w:t>
      </w:r>
      <w:r w:rsidRPr="000C1501">
        <w:rPr>
          <w:b/>
          <w:bCs/>
        </w:rPr>
        <w:t xml:space="preserve"> к Приложени</w:t>
      </w:r>
      <w:r w:rsidR="00CD33A3" w:rsidRPr="000C1501">
        <w:rPr>
          <w:b/>
          <w:bCs/>
        </w:rPr>
        <w:t>ю</w:t>
      </w:r>
      <w:r w:rsidR="002E5D1B" w:rsidRPr="000C1501">
        <w:rPr>
          <w:b/>
          <w:bCs/>
        </w:rPr>
        <w:t> </w:t>
      </w:r>
      <w:r w:rsidR="00FE7BAA" w:rsidRPr="000C1501">
        <w:rPr>
          <w:b/>
          <w:bCs/>
        </w:rPr>
        <w:t>7</w:t>
      </w:r>
    </w:p>
    <w:p w14:paraId="07B98A41"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5E0FA85E" w14:textId="73F99795" w:rsidR="003B0C42" w:rsidRPr="000C1501" w:rsidRDefault="00FE7BAA" w:rsidP="00FE7BAA">
      <w:pPr>
        <w:tabs>
          <w:tab w:val="left" w:pos="5760"/>
        </w:tabs>
        <w:spacing w:after="0"/>
        <w:jc w:val="right"/>
        <w:rPr>
          <w:b/>
        </w:rPr>
      </w:pPr>
      <w:r w:rsidRPr="000C1501">
        <w:rPr>
          <w:b/>
          <w:bCs/>
        </w:rPr>
        <w:t xml:space="preserve"> № ___ от «___» ______ 201_ г.</w:t>
      </w:r>
    </w:p>
    <w:p w14:paraId="3C135013" w14:textId="77777777" w:rsidR="00916B5E" w:rsidRPr="000C1501" w:rsidRDefault="00916B5E" w:rsidP="00A7437E">
      <w:pPr>
        <w:tabs>
          <w:tab w:val="left" w:pos="5760"/>
        </w:tabs>
        <w:spacing w:after="0"/>
        <w:jc w:val="right"/>
        <w:rPr>
          <w:b/>
        </w:rPr>
      </w:pPr>
    </w:p>
    <w:p w14:paraId="4BF3AE36" w14:textId="77777777" w:rsidR="00916B5E" w:rsidRPr="000C1501" w:rsidRDefault="00916B5E" w:rsidP="00A7437E">
      <w:pPr>
        <w:tabs>
          <w:tab w:val="left" w:pos="5760"/>
        </w:tabs>
        <w:spacing w:after="0"/>
        <w:jc w:val="right"/>
        <w:rPr>
          <w:b/>
        </w:rPr>
      </w:pPr>
    </w:p>
    <w:p w14:paraId="19BB0135" w14:textId="77777777" w:rsidR="003B0C42" w:rsidRPr="000C1501" w:rsidRDefault="003B0C42">
      <w:pPr>
        <w:suppressAutoHyphens/>
        <w:spacing w:after="0"/>
        <w:ind w:firstLine="426"/>
        <w:jc w:val="center"/>
        <w:rPr>
          <w:b/>
          <w:lang w:eastAsia="ar-SA"/>
        </w:rPr>
      </w:pPr>
      <w:r w:rsidRPr="000C1501">
        <w:rPr>
          <w:lang w:eastAsia="ar-SA"/>
        </w:rPr>
        <w:t>ФОРМА АКТА ПРИЕМА-ПЕРЕДАЧИ ВТОРИЧНЫХ МАТЕРИАЛОВ</w:t>
      </w:r>
      <w:r w:rsidRPr="000C1501">
        <w:rPr>
          <w:b/>
          <w:lang w:eastAsia="ar-SA"/>
        </w:rPr>
        <w:t xml:space="preserve"> </w:t>
      </w:r>
    </w:p>
    <w:p w14:paraId="362A06AD" w14:textId="77777777" w:rsidR="003B0C42" w:rsidRPr="000C1501" w:rsidRDefault="003B0C42">
      <w:pPr>
        <w:suppressAutoHyphens/>
        <w:spacing w:after="0"/>
        <w:ind w:firstLine="426"/>
        <w:jc w:val="center"/>
        <w:rPr>
          <w:b/>
          <w:lang w:eastAsia="ar-SA"/>
        </w:rPr>
      </w:pPr>
      <w:r w:rsidRPr="000C1501">
        <w:rPr>
          <w:b/>
          <w:lang w:eastAsia="ar-SA"/>
        </w:rPr>
        <w:t xml:space="preserve">Акт приема-передачи вторичных материалов на </w:t>
      </w:r>
      <w:r w:rsidR="00042C6F" w:rsidRPr="000C1501">
        <w:rPr>
          <w:b/>
          <w:lang w:eastAsia="ar-SA"/>
        </w:rPr>
        <w:t>Автомобильной Дороге</w:t>
      </w:r>
    </w:p>
    <w:p w14:paraId="054EEC13" w14:textId="77777777" w:rsidR="003B0C42" w:rsidRPr="000C1501" w:rsidRDefault="003B0C42">
      <w:pPr>
        <w:spacing w:after="0"/>
        <w:ind w:firstLine="709"/>
        <w:rPr>
          <w:rFonts w:eastAsia="Calibri"/>
          <w:lang w:eastAsia="en-US"/>
        </w:rPr>
      </w:pPr>
      <w:r w:rsidRPr="000C1501">
        <w:rPr>
          <w:rFonts w:eastAsia="Calibri"/>
          <w:lang w:eastAsia="en-US"/>
        </w:rPr>
        <w:t xml:space="preserve">Мы, нижеподписавшиеся, </w:t>
      </w:r>
    </w:p>
    <w:p w14:paraId="3FC3447B" w14:textId="596C0C0B" w:rsidR="003B0C42" w:rsidRPr="000C1501" w:rsidRDefault="003B0C42">
      <w:pPr>
        <w:spacing w:after="0"/>
        <w:rPr>
          <w:rFonts w:eastAsia="Calibri"/>
          <w:lang w:eastAsia="en-US"/>
        </w:rPr>
      </w:pPr>
      <w:r w:rsidRPr="000C1501">
        <w:rPr>
          <w:rFonts w:eastAsia="Calibri"/>
          <w:lang w:eastAsia="en-US"/>
        </w:rPr>
        <w:t xml:space="preserve">представитель _______________________________Государственной </w:t>
      </w:r>
      <w:r w:rsidR="00C41795" w:rsidRPr="000C1501">
        <w:rPr>
          <w:rFonts w:eastAsia="Calibri"/>
          <w:lang w:eastAsia="en-US"/>
        </w:rPr>
        <w:t>К</w:t>
      </w:r>
      <w:r w:rsidRPr="000C1501">
        <w:rPr>
          <w:rFonts w:eastAsia="Calibri"/>
          <w:lang w:eastAsia="en-US"/>
        </w:rPr>
        <w:t>омпании:</w:t>
      </w:r>
    </w:p>
    <w:p w14:paraId="412709A3" w14:textId="77777777" w:rsidR="003B0C42" w:rsidRPr="000C1501" w:rsidRDefault="003B0C42" w:rsidP="00A7437E">
      <w:pPr>
        <w:spacing w:after="0"/>
        <w:ind w:firstLine="708"/>
        <w:jc w:val="left"/>
        <w:rPr>
          <w:rFonts w:eastAsia="Calibri"/>
          <w:vertAlign w:val="superscript"/>
          <w:lang w:eastAsia="en-US"/>
        </w:rPr>
      </w:pPr>
      <w:r w:rsidRPr="000C1501">
        <w:rPr>
          <w:rFonts w:eastAsia="Calibri"/>
          <w:vertAlign w:val="superscript"/>
          <w:lang w:eastAsia="en-US"/>
        </w:rPr>
        <w:t xml:space="preserve">наименование Подразделения  </w:t>
      </w:r>
    </w:p>
    <w:p w14:paraId="11A97BB9" w14:textId="77777777" w:rsidR="003B0C42" w:rsidRPr="000C1501" w:rsidRDefault="003B0C42">
      <w:pPr>
        <w:spacing w:after="0"/>
        <w:rPr>
          <w:rFonts w:eastAsia="Calibri"/>
          <w:lang w:eastAsia="en-US"/>
        </w:rPr>
      </w:pPr>
      <w:r w:rsidRPr="000C1501">
        <w:rPr>
          <w:rFonts w:eastAsia="Calibri"/>
          <w:lang w:eastAsia="en-US"/>
        </w:rPr>
        <w:t>___________________________________________________________________,</w:t>
      </w:r>
    </w:p>
    <w:p w14:paraId="2DFC22F4" w14:textId="77777777" w:rsidR="003B0C42" w:rsidRPr="000C1501" w:rsidRDefault="003B0C42">
      <w:pPr>
        <w:spacing w:after="0"/>
        <w:jc w:val="center"/>
        <w:rPr>
          <w:rFonts w:eastAsia="Calibri"/>
          <w:lang w:eastAsia="en-US"/>
        </w:rPr>
      </w:pPr>
      <w:r w:rsidRPr="000C1501">
        <w:rPr>
          <w:rFonts w:eastAsia="Calibri"/>
          <w:lang w:eastAsia="en-US"/>
        </w:rPr>
        <w:t>должность, ФИО</w:t>
      </w:r>
    </w:p>
    <w:p w14:paraId="3CD5ADB4" w14:textId="77777777" w:rsidR="003B0C42" w:rsidRPr="000C1501" w:rsidRDefault="003B0C42">
      <w:pPr>
        <w:spacing w:after="0"/>
        <w:rPr>
          <w:rFonts w:eastAsia="Calibri"/>
          <w:lang w:eastAsia="en-US"/>
        </w:rPr>
      </w:pPr>
      <w:r w:rsidRPr="000C1501">
        <w:rPr>
          <w:rFonts w:eastAsia="Calibri"/>
          <w:lang w:eastAsia="en-US"/>
        </w:rPr>
        <w:t xml:space="preserve">представитель _______________________________Государственной </w:t>
      </w:r>
      <w:r w:rsidR="00C41795" w:rsidRPr="000C1501">
        <w:rPr>
          <w:rFonts w:eastAsia="Calibri"/>
          <w:lang w:eastAsia="en-US"/>
        </w:rPr>
        <w:t>К</w:t>
      </w:r>
      <w:r w:rsidRPr="000C1501">
        <w:rPr>
          <w:rFonts w:eastAsia="Calibri"/>
          <w:lang w:eastAsia="en-US"/>
        </w:rPr>
        <w:t>омпании:</w:t>
      </w:r>
    </w:p>
    <w:p w14:paraId="6C759BAB" w14:textId="77777777" w:rsidR="003B0C42" w:rsidRPr="000C1501" w:rsidRDefault="003B0C42" w:rsidP="00A7437E">
      <w:pPr>
        <w:spacing w:after="0"/>
        <w:ind w:firstLine="709"/>
        <w:jc w:val="left"/>
        <w:rPr>
          <w:rFonts w:eastAsia="Calibri"/>
          <w:vertAlign w:val="superscript"/>
          <w:lang w:eastAsia="en-US"/>
        </w:rPr>
      </w:pPr>
      <w:r w:rsidRPr="000C1501">
        <w:rPr>
          <w:rFonts w:eastAsia="Calibri"/>
          <w:vertAlign w:val="superscript"/>
          <w:lang w:eastAsia="en-US"/>
        </w:rPr>
        <w:t xml:space="preserve">    наименование Подразделения  </w:t>
      </w:r>
    </w:p>
    <w:p w14:paraId="76E1E1AF" w14:textId="77777777" w:rsidR="003B0C42" w:rsidRPr="000C1501" w:rsidRDefault="003B0C42">
      <w:pPr>
        <w:spacing w:after="0"/>
        <w:rPr>
          <w:rFonts w:eastAsia="Calibri"/>
          <w:lang w:eastAsia="en-US"/>
        </w:rPr>
      </w:pPr>
      <w:r w:rsidRPr="000C1501">
        <w:rPr>
          <w:rFonts w:eastAsia="Calibri"/>
          <w:lang w:eastAsia="en-US"/>
        </w:rPr>
        <w:t>___________________________________________________________________,</w:t>
      </w:r>
    </w:p>
    <w:p w14:paraId="529BEC70" w14:textId="77777777" w:rsidR="003B0C42" w:rsidRPr="000C1501" w:rsidRDefault="003B0C42">
      <w:pPr>
        <w:spacing w:after="0"/>
        <w:jc w:val="center"/>
        <w:rPr>
          <w:rFonts w:eastAsia="Calibri"/>
          <w:lang w:eastAsia="en-US"/>
        </w:rPr>
      </w:pPr>
      <w:r w:rsidRPr="000C1501">
        <w:rPr>
          <w:rFonts w:eastAsia="Calibri"/>
          <w:lang w:eastAsia="en-US"/>
        </w:rPr>
        <w:t>должность, ФИО</w:t>
      </w:r>
    </w:p>
    <w:p w14:paraId="42CA53E3" w14:textId="77777777" w:rsidR="003B0C42" w:rsidRPr="000C1501" w:rsidRDefault="003B0C42">
      <w:pPr>
        <w:spacing w:after="0"/>
        <w:rPr>
          <w:rFonts w:eastAsia="Calibri"/>
          <w:lang w:eastAsia="en-US"/>
        </w:rPr>
      </w:pPr>
      <w:r w:rsidRPr="000C1501">
        <w:rPr>
          <w:rFonts w:eastAsia="Calibri"/>
          <w:lang w:eastAsia="en-US"/>
        </w:rPr>
        <w:t>представитель подрядной организации:</w:t>
      </w:r>
    </w:p>
    <w:p w14:paraId="67010514" w14:textId="77777777" w:rsidR="003B0C42" w:rsidRPr="000C1501" w:rsidRDefault="003B0C42">
      <w:pPr>
        <w:spacing w:after="0"/>
        <w:rPr>
          <w:rFonts w:eastAsia="Calibri"/>
          <w:lang w:eastAsia="en-US"/>
        </w:rPr>
      </w:pPr>
      <w:r w:rsidRPr="000C1501">
        <w:rPr>
          <w:rFonts w:eastAsia="Calibri"/>
          <w:lang w:eastAsia="en-US"/>
        </w:rPr>
        <w:t>___________________________________________________________________,</w:t>
      </w:r>
    </w:p>
    <w:p w14:paraId="2D2CB366" w14:textId="77777777" w:rsidR="003B0C42" w:rsidRPr="000C1501" w:rsidRDefault="003B0C42">
      <w:pPr>
        <w:spacing w:after="0"/>
        <w:jc w:val="center"/>
        <w:rPr>
          <w:rFonts w:eastAsia="Calibri"/>
          <w:lang w:eastAsia="en-US"/>
        </w:rPr>
      </w:pPr>
      <w:r w:rsidRPr="000C1501">
        <w:rPr>
          <w:rFonts w:eastAsia="Calibri"/>
          <w:lang w:eastAsia="en-US"/>
        </w:rPr>
        <w:t>должность, ФИО</w:t>
      </w:r>
    </w:p>
    <w:p w14:paraId="26EB0F72" w14:textId="77777777" w:rsidR="003B0C42" w:rsidRPr="000C1501" w:rsidRDefault="003B0C42">
      <w:pPr>
        <w:spacing w:after="0"/>
        <w:rPr>
          <w:rFonts w:eastAsia="Calibri"/>
          <w:lang w:eastAsia="en-US"/>
        </w:rPr>
      </w:pPr>
      <w:r w:rsidRPr="000C1501">
        <w:rPr>
          <w:rFonts w:eastAsia="Calibri"/>
          <w:lang w:eastAsia="en-US"/>
        </w:rPr>
        <w:t xml:space="preserve">представитель </w:t>
      </w:r>
      <w:r w:rsidR="005C7305" w:rsidRPr="000C1501">
        <w:rPr>
          <w:rFonts w:eastAsia="Calibri"/>
          <w:lang w:eastAsia="en-US"/>
        </w:rPr>
        <w:t>Исполнителя</w:t>
      </w:r>
      <w:r w:rsidRPr="000C1501">
        <w:rPr>
          <w:rFonts w:eastAsia="Calibri"/>
          <w:lang w:eastAsia="en-US"/>
        </w:rPr>
        <w:t>:</w:t>
      </w:r>
    </w:p>
    <w:p w14:paraId="22BC5584" w14:textId="77777777" w:rsidR="003B0C42" w:rsidRPr="000C1501" w:rsidRDefault="003B0C42">
      <w:pPr>
        <w:spacing w:after="0"/>
        <w:rPr>
          <w:rFonts w:eastAsia="Calibri"/>
          <w:lang w:eastAsia="en-US"/>
        </w:rPr>
      </w:pPr>
      <w:r w:rsidRPr="000C1501">
        <w:rPr>
          <w:rFonts w:eastAsia="Calibri"/>
          <w:lang w:eastAsia="en-US"/>
        </w:rPr>
        <w:t>___________________________________________________________________,</w:t>
      </w:r>
    </w:p>
    <w:p w14:paraId="2E297F46" w14:textId="77777777" w:rsidR="003B0C42" w:rsidRPr="000C1501" w:rsidRDefault="003B0C42">
      <w:pPr>
        <w:spacing w:after="0"/>
        <w:jc w:val="center"/>
        <w:rPr>
          <w:rFonts w:eastAsia="Calibri"/>
          <w:lang w:eastAsia="en-US"/>
        </w:rPr>
      </w:pPr>
      <w:r w:rsidRPr="000C1501">
        <w:rPr>
          <w:rFonts w:eastAsia="Calibri"/>
          <w:lang w:eastAsia="en-US"/>
        </w:rPr>
        <w:t>должность, ФИО</w:t>
      </w:r>
    </w:p>
    <w:p w14:paraId="09045D80" w14:textId="77777777" w:rsidR="003B0C42" w:rsidRPr="000C1501" w:rsidRDefault="003B0C42">
      <w:pPr>
        <w:spacing w:after="0"/>
        <w:jc w:val="center"/>
        <w:rPr>
          <w:rFonts w:eastAsia="Calibri"/>
          <w:lang w:eastAsia="en-US"/>
        </w:rPr>
      </w:pPr>
    </w:p>
    <w:p w14:paraId="0783AC67" w14:textId="77777777" w:rsidR="003B0C42" w:rsidRPr="000C1501" w:rsidRDefault="003B0C42">
      <w:pPr>
        <w:spacing w:after="0"/>
        <w:rPr>
          <w:rFonts w:eastAsia="Calibri"/>
          <w:lang w:eastAsia="en-US"/>
        </w:rPr>
      </w:pPr>
      <w:r w:rsidRPr="000C1501">
        <w:rPr>
          <w:rFonts w:eastAsia="Calibri"/>
          <w:lang w:eastAsia="en-US"/>
        </w:rPr>
        <w:t xml:space="preserve">провели инвентаризацию вторичных материалов, образовавшихся при выполнении работ на </w:t>
      </w:r>
      <w:r w:rsidR="00042C6F" w:rsidRPr="000C1501">
        <w:rPr>
          <w:rFonts w:eastAsia="Calibri"/>
          <w:lang w:eastAsia="en-US"/>
        </w:rPr>
        <w:t>Автомобильной Дороге</w:t>
      </w:r>
    </w:p>
    <w:p w14:paraId="6179A809" w14:textId="77777777" w:rsidR="003B0C42" w:rsidRPr="000C1501" w:rsidRDefault="003B0C42">
      <w:pPr>
        <w:spacing w:after="0"/>
        <w:rPr>
          <w:rFonts w:eastAsia="Calibri"/>
          <w:lang w:eastAsia="en-US"/>
        </w:rPr>
      </w:pPr>
      <w:r w:rsidRPr="000C1501">
        <w:rPr>
          <w:rFonts w:eastAsia="Calibri"/>
          <w:lang w:eastAsia="en-US"/>
        </w:rPr>
        <w:t>___________________________________________________________________,</w:t>
      </w:r>
    </w:p>
    <w:p w14:paraId="13303917" w14:textId="77777777" w:rsidR="003B0C42" w:rsidRPr="000C1501" w:rsidRDefault="003B0C42">
      <w:pPr>
        <w:spacing w:after="0"/>
        <w:jc w:val="center"/>
        <w:rPr>
          <w:rFonts w:eastAsia="Calibri"/>
          <w:lang w:eastAsia="en-US"/>
        </w:rPr>
      </w:pPr>
      <w:r w:rsidRPr="000C1501">
        <w:rPr>
          <w:rFonts w:eastAsia="Calibri"/>
          <w:lang w:eastAsia="en-US"/>
        </w:rPr>
        <w:t xml:space="preserve">наименование </w:t>
      </w:r>
      <w:r w:rsidR="0065107A" w:rsidRPr="000C1501">
        <w:rPr>
          <w:rFonts w:eastAsia="Calibri"/>
          <w:lang w:eastAsia="en-US"/>
        </w:rPr>
        <w:t>Автомобильной Дороги</w:t>
      </w:r>
    </w:p>
    <w:p w14:paraId="3C0AD656" w14:textId="77777777" w:rsidR="003B0C42" w:rsidRPr="000C1501" w:rsidRDefault="003B0C42">
      <w:pPr>
        <w:spacing w:after="0"/>
        <w:jc w:val="center"/>
        <w:rPr>
          <w:rFonts w:eastAsia="Calibri"/>
          <w:lang w:eastAsia="en-US"/>
        </w:rPr>
      </w:pPr>
    </w:p>
    <w:p w14:paraId="06CD76D0" w14:textId="77777777" w:rsidR="003B0C42" w:rsidRPr="000C1501" w:rsidRDefault="003B0C42">
      <w:pPr>
        <w:spacing w:after="0"/>
        <w:ind w:firstLine="709"/>
        <w:rPr>
          <w:rFonts w:eastAsia="Calibri"/>
          <w:lang w:eastAsia="en-US"/>
        </w:rPr>
      </w:pPr>
      <w:r w:rsidRPr="000C1501">
        <w:rPr>
          <w:rFonts w:eastAsia="Calibri"/>
          <w:lang w:eastAsia="en-US"/>
        </w:rPr>
        <w:t>В результате инвентаризации установлено:</w:t>
      </w:r>
    </w:p>
    <w:tbl>
      <w:tblPr>
        <w:tblStyle w:val="811"/>
        <w:tblW w:w="0" w:type="auto"/>
        <w:tblLook w:val="04A0" w:firstRow="1" w:lastRow="0" w:firstColumn="1" w:lastColumn="0" w:noHBand="0" w:noVBand="1"/>
      </w:tblPr>
      <w:tblGrid>
        <w:gridCol w:w="760"/>
        <w:gridCol w:w="2046"/>
        <w:gridCol w:w="911"/>
        <w:gridCol w:w="917"/>
        <w:gridCol w:w="2319"/>
        <w:gridCol w:w="1358"/>
        <w:gridCol w:w="1826"/>
      </w:tblGrid>
      <w:tr w:rsidR="000C1501" w:rsidRPr="000C1501" w14:paraId="7DBCBA27" w14:textId="77777777" w:rsidTr="0080251E">
        <w:tc>
          <w:tcPr>
            <w:tcW w:w="783" w:type="dxa"/>
            <w:vAlign w:val="center"/>
          </w:tcPr>
          <w:p w14:paraId="1353CDAD" w14:textId="77777777" w:rsidR="003B0C42" w:rsidRPr="000C1501" w:rsidRDefault="003B0C42">
            <w:pPr>
              <w:spacing w:after="0"/>
              <w:jc w:val="center"/>
              <w:rPr>
                <w:rFonts w:eastAsia="Calibri"/>
              </w:rPr>
            </w:pPr>
            <w:r w:rsidRPr="000C1501">
              <w:rPr>
                <w:rFonts w:eastAsia="Calibri"/>
              </w:rPr>
              <w:t>№ п.п.</w:t>
            </w:r>
          </w:p>
        </w:tc>
        <w:tc>
          <w:tcPr>
            <w:tcW w:w="2091" w:type="dxa"/>
            <w:vAlign w:val="center"/>
          </w:tcPr>
          <w:p w14:paraId="11061D99" w14:textId="77777777" w:rsidR="003B0C42" w:rsidRPr="000C1501" w:rsidRDefault="003B0C42">
            <w:pPr>
              <w:spacing w:after="0"/>
              <w:jc w:val="center"/>
              <w:rPr>
                <w:rFonts w:eastAsia="Calibri"/>
              </w:rPr>
            </w:pPr>
            <w:r w:rsidRPr="000C1501">
              <w:rPr>
                <w:rFonts w:eastAsia="Calibri"/>
              </w:rPr>
              <w:t>Наименование материала</w:t>
            </w:r>
          </w:p>
        </w:tc>
        <w:tc>
          <w:tcPr>
            <w:tcW w:w="954" w:type="dxa"/>
            <w:vAlign w:val="center"/>
          </w:tcPr>
          <w:p w14:paraId="32AA2F74" w14:textId="77777777" w:rsidR="003B0C42" w:rsidRPr="000C1501" w:rsidRDefault="003B0C42">
            <w:pPr>
              <w:spacing w:after="0"/>
              <w:jc w:val="center"/>
              <w:rPr>
                <w:rFonts w:eastAsia="Calibri"/>
              </w:rPr>
            </w:pPr>
            <w:r w:rsidRPr="000C1501">
              <w:rPr>
                <w:rFonts w:eastAsia="Calibri"/>
              </w:rPr>
              <w:t>Ед. изм</w:t>
            </w:r>
          </w:p>
        </w:tc>
        <w:tc>
          <w:tcPr>
            <w:tcW w:w="947" w:type="dxa"/>
            <w:vAlign w:val="center"/>
          </w:tcPr>
          <w:p w14:paraId="45EB49CF" w14:textId="77777777" w:rsidR="003B0C42" w:rsidRPr="000C1501" w:rsidRDefault="003B0C42">
            <w:pPr>
              <w:spacing w:after="0"/>
              <w:jc w:val="center"/>
              <w:rPr>
                <w:rFonts w:eastAsia="Calibri"/>
              </w:rPr>
            </w:pPr>
            <w:r w:rsidRPr="000C1501">
              <w:rPr>
                <w:rFonts w:eastAsia="Calibri"/>
              </w:rPr>
              <w:t>Кол-во</w:t>
            </w:r>
          </w:p>
        </w:tc>
        <w:tc>
          <w:tcPr>
            <w:tcW w:w="2397" w:type="dxa"/>
            <w:vAlign w:val="center"/>
          </w:tcPr>
          <w:p w14:paraId="6E7B6DC7" w14:textId="77777777" w:rsidR="003B0C42" w:rsidRPr="000C1501" w:rsidRDefault="003B0C42">
            <w:pPr>
              <w:spacing w:after="0"/>
              <w:jc w:val="center"/>
              <w:rPr>
                <w:rFonts w:eastAsia="Calibri"/>
              </w:rPr>
            </w:pPr>
            <w:r w:rsidRPr="000C1501">
              <w:rPr>
                <w:rFonts w:eastAsia="Calibri"/>
              </w:rPr>
              <w:t>Место складирования</w:t>
            </w:r>
          </w:p>
        </w:tc>
        <w:tc>
          <w:tcPr>
            <w:tcW w:w="1410" w:type="dxa"/>
            <w:vAlign w:val="center"/>
          </w:tcPr>
          <w:p w14:paraId="102F547F" w14:textId="77777777" w:rsidR="003B0C42" w:rsidRPr="000C1501" w:rsidRDefault="003B0C42">
            <w:pPr>
              <w:spacing w:after="0"/>
              <w:jc w:val="center"/>
              <w:rPr>
                <w:rFonts w:eastAsia="Calibri"/>
              </w:rPr>
            </w:pPr>
            <w:r w:rsidRPr="000C1501">
              <w:rPr>
                <w:rFonts w:eastAsia="Calibri"/>
              </w:rPr>
              <w:t>Способ охраны</w:t>
            </w:r>
          </w:p>
        </w:tc>
        <w:tc>
          <w:tcPr>
            <w:tcW w:w="1839" w:type="dxa"/>
            <w:vAlign w:val="center"/>
          </w:tcPr>
          <w:p w14:paraId="02C94084" w14:textId="77777777" w:rsidR="003B0C42" w:rsidRPr="000C1501" w:rsidRDefault="003B0C42">
            <w:pPr>
              <w:spacing w:after="0"/>
              <w:jc w:val="center"/>
              <w:rPr>
                <w:rFonts w:eastAsia="Calibri"/>
              </w:rPr>
            </w:pPr>
            <w:r w:rsidRPr="000C1501">
              <w:rPr>
                <w:rFonts w:eastAsia="Calibri"/>
              </w:rPr>
              <w:t>Ответственное лицо</w:t>
            </w:r>
          </w:p>
        </w:tc>
      </w:tr>
      <w:tr w:rsidR="003B0C42" w:rsidRPr="000C1501" w14:paraId="36D6A176" w14:textId="77777777" w:rsidTr="0080251E">
        <w:tc>
          <w:tcPr>
            <w:tcW w:w="783" w:type="dxa"/>
          </w:tcPr>
          <w:p w14:paraId="4C3E5ED5" w14:textId="77777777" w:rsidR="003B0C42" w:rsidRPr="000C1501" w:rsidRDefault="003B0C42">
            <w:pPr>
              <w:spacing w:after="0"/>
              <w:jc w:val="center"/>
              <w:rPr>
                <w:rFonts w:eastAsia="Calibri"/>
              </w:rPr>
            </w:pPr>
            <w:r w:rsidRPr="000C1501">
              <w:rPr>
                <w:rFonts w:eastAsia="Calibri"/>
              </w:rPr>
              <w:t>1</w:t>
            </w:r>
          </w:p>
        </w:tc>
        <w:tc>
          <w:tcPr>
            <w:tcW w:w="2091" w:type="dxa"/>
          </w:tcPr>
          <w:p w14:paraId="0FC8FB1B" w14:textId="77777777" w:rsidR="003B0C42" w:rsidRPr="000C1501" w:rsidRDefault="003B0C42">
            <w:pPr>
              <w:spacing w:after="0"/>
              <w:jc w:val="center"/>
              <w:rPr>
                <w:rFonts w:eastAsia="Calibri"/>
              </w:rPr>
            </w:pPr>
            <w:r w:rsidRPr="000C1501">
              <w:rPr>
                <w:rFonts w:eastAsia="Calibri"/>
              </w:rPr>
              <w:t>2</w:t>
            </w:r>
          </w:p>
        </w:tc>
        <w:tc>
          <w:tcPr>
            <w:tcW w:w="954" w:type="dxa"/>
          </w:tcPr>
          <w:p w14:paraId="2C55F99A" w14:textId="77777777" w:rsidR="003B0C42" w:rsidRPr="000C1501" w:rsidRDefault="003B0C42">
            <w:pPr>
              <w:spacing w:after="0"/>
              <w:jc w:val="center"/>
              <w:rPr>
                <w:rFonts w:eastAsia="Calibri"/>
              </w:rPr>
            </w:pPr>
            <w:r w:rsidRPr="000C1501">
              <w:rPr>
                <w:rFonts w:eastAsia="Calibri"/>
              </w:rPr>
              <w:t>3</w:t>
            </w:r>
          </w:p>
        </w:tc>
        <w:tc>
          <w:tcPr>
            <w:tcW w:w="947" w:type="dxa"/>
          </w:tcPr>
          <w:p w14:paraId="795544A9" w14:textId="77777777" w:rsidR="003B0C42" w:rsidRPr="000C1501" w:rsidRDefault="003B0C42">
            <w:pPr>
              <w:spacing w:after="0"/>
              <w:jc w:val="center"/>
              <w:rPr>
                <w:rFonts w:eastAsia="Calibri"/>
              </w:rPr>
            </w:pPr>
            <w:r w:rsidRPr="000C1501">
              <w:rPr>
                <w:rFonts w:eastAsia="Calibri"/>
              </w:rPr>
              <w:t>4</w:t>
            </w:r>
          </w:p>
        </w:tc>
        <w:tc>
          <w:tcPr>
            <w:tcW w:w="2397" w:type="dxa"/>
          </w:tcPr>
          <w:p w14:paraId="5737FEAE" w14:textId="77777777" w:rsidR="003B0C42" w:rsidRPr="000C1501" w:rsidRDefault="003B0C42">
            <w:pPr>
              <w:spacing w:after="0"/>
              <w:jc w:val="center"/>
              <w:rPr>
                <w:rFonts w:eastAsia="Calibri"/>
              </w:rPr>
            </w:pPr>
            <w:r w:rsidRPr="000C1501">
              <w:rPr>
                <w:rFonts w:eastAsia="Calibri"/>
              </w:rPr>
              <w:t>5</w:t>
            </w:r>
          </w:p>
        </w:tc>
        <w:tc>
          <w:tcPr>
            <w:tcW w:w="1410" w:type="dxa"/>
          </w:tcPr>
          <w:p w14:paraId="1A3239A5" w14:textId="77777777" w:rsidR="003B0C42" w:rsidRPr="000C1501" w:rsidRDefault="003B0C42">
            <w:pPr>
              <w:spacing w:after="0"/>
              <w:jc w:val="center"/>
              <w:rPr>
                <w:rFonts w:eastAsia="Calibri"/>
              </w:rPr>
            </w:pPr>
            <w:r w:rsidRPr="000C1501">
              <w:rPr>
                <w:rFonts w:eastAsia="Calibri"/>
              </w:rPr>
              <w:t>6</w:t>
            </w:r>
          </w:p>
        </w:tc>
        <w:tc>
          <w:tcPr>
            <w:tcW w:w="1839" w:type="dxa"/>
          </w:tcPr>
          <w:p w14:paraId="13DA4004" w14:textId="77777777" w:rsidR="003B0C42" w:rsidRPr="000C1501" w:rsidRDefault="003B0C42">
            <w:pPr>
              <w:spacing w:after="0"/>
              <w:jc w:val="center"/>
              <w:rPr>
                <w:rFonts w:eastAsia="Calibri"/>
              </w:rPr>
            </w:pPr>
            <w:r w:rsidRPr="000C1501">
              <w:rPr>
                <w:rFonts w:eastAsia="Calibri"/>
              </w:rPr>
              <w:t>7</w:t>
            </w:r>
          </w:p>
        </w:tc>
      </w:tr>
    </w:tbl>
    <w:p w14:paraId="62FCF4B2" w14:textId="77777777" w:rsidR="003B0C42" w:rsidRPr="000C1501" w:rsidRDefault="003B0C42">
      <w:pPr>
        <w:spacing w:after="0"/>
        <w:rPr>
          <w:rFonts w:eastAsia="Calibri"/>
          <w:lang w:eastAsia="en-US"/>
        </w:rPr>
      </w:pPr>
    </w:p>
    <w:tbl>
      <w:tblPr>
        <w:tblStyle w:val="811"/>
        <w:tblW w:w="0" w:type="auto"/>
        <w:jc w:val="right"/>
        <w:tblBorders>
          <w:top w:val="none" w:sz="0" w:space="0" w:color="auto"/>
          <w:left w:val="none" w:sz="0" w:space="0" w:color="auto"/>
          <w:bottom w:val="none" w:sz="0" w:space="0" w:color="auto"/>
          <w:right w:val="none" w:sz="0" w:space="0" w:color="auto"/>
          <w:insideH w:val="none" w:sz="0" w:space="0" w:color="auto"/>
          <w:insideV w:val="single" w:sz="4" w:space="0" w:color="000000" w:themeColor="text1"/>
        </w:tblBorders>
        <w:tblCellMar>
          <w:left w:w="28" w:type="dxa"/>
          <w:right w:w="28" w:type="dxa"/>
        </w:tblCellMar>
        <w:tblLook w:val="04A0" w:firstRow="1" w:lastRow="0" w:firstColumn="1" w:lastColumn="0" w:noHBand="0" w:noVBand="1"/>
      </w:tblPr>
      <w:tblGrid>
        <w:gridCol w:w="2936"/>
        <w:gridCol w:w="2816"/>
        <w:gridCol w:w="12"/>
      </w:tblGrid>
      <w:tr w:rsidR="000C1501" w:rsidRPr="000C1501" w14:paraId="5E4FC3CE" w14:textId="77777777" w:rsidTr="0080251E">
        <w:trPr>
          <w:gridAfter w:val="1"/>
          <w:wAfter w:w="12" w:type="dxa"/>
          <w:jc w:val="right"/>
        </w:trPr>
        <w:tc>
          <w:tcPr>
            <w:tcW w:w="5752" w:type="dxa"/>
            <w:gridSpan w:val="2"/>
            <w:tcBorders>
              <w:bottom w:val="nil"/>
            </w:tcBorders>
          </w:tcPr>
          <w:p w14:paraId="1D443FC9" w14:textId="77777777" w:rsidR="003B0C42" w:rsidRPr="000C1501" w:rsidRDefault="003B0C42">
            <w:pPr>
              <w:spacing w:after="0"/>
              <w:contextualSpacing/>
              <w:jc w:val="left"/>
              <w:rPr>
                <w:rFonts w:eastAsia="Calibri"/>
                <w:sz w:val="20"/>
              </w:rPr>
            </w:pPr>
            <w:r w:rsidRPr="000C1501">
              <w:rPr>
                <w:rFonts w:eastAsia="Calibri"/>
                <w:sz w:val="20"/>
              </w:rPr>
              <w:t xml:space="preserve">1. Представитель________________________________ Государственной </w:t>
            </w:r>
            <w:r w:rsidR="00C41795" w:rsidRPr="000C1501">
              <w:rPr>
                <w:rFonts w:eastAsia="Calibri"/>
                <w:sz w:val="20"/>
              </w:rPr>
              <w:t>К</w:t>
            </w:r>
            <w:r w:rsidRPr="000C1501">
              <w:rPr>
                <w:rFonts w:eastAsia="Calibri"/>
                <w:sz w:val="20"/>
              </w:rPr>
              <w:t>омпании:</w:t>
            </w:r>
          </w:p>
        </w:tc>
      </w:tr>
      <w:tr w:rsidR="000C1501" w:rsidRPr="000C1501" w14:paraId="7523D5CE" w14:textId="77777777" w:rsidTr="0080251E">
        <w:trPr>
          <w:jc w:val="right"/>
        </w:trPr>
        <w:tc>
          <w:tcPr>
            <w:tcW w:w="2936" w:type="dxa"/>
            <w:tcBorders>
              <w:right w:val="nil"/>
            </w:tcBorders>
          </w:tcPr>
          <w:p w14:paraId="3517A21C" w14:textId="77777777" w:rsidR="003B0C42" w:rsidRPr="000C1501" w:rsidRDefault="003B0C42">
            <w:pPr>
              <w:spacing w:after="0"/>
              <w:contextualSpacing/>
              <w:jc w:val="center"/>
              <w:rPr>
                <w:rFonts w:eastAsia="Calibri"/>
                <w:sz w:val="20"/>
              </w:rPr>
            </w:pPr>
            <w:r w:rsidRPr="000C1501">
              <w:rPr>
                <w:rFonts w:eastAsia="Calibri"/>
                <w:sz w:val="20"/>
              </w:rPr>
              <w:t>________________________</w:t>
            </w:r>
          </w:p>
        </w:tc>
        <w:tc>
          <w:tcPr>
            <w:tcW w:w="2828" w:type="dxa"/>
            <w:gridSpan w:val="2"/>
            <w:tcBorders>
              <w:left w:val="nil"/>
            </w:tcBorders>
          </w:tcPr>
          <w:p w14:paraId="66B2D1B4" w14:textId="77777777" w:rsidR="003B0C42" w:rsidRPr="000C1501" w:rsidRDefault="003B0C42">
            <w:pPr>
              <w:spacing w:after="0"/>
              <w:contextualSpacing/>
              <w:jc w:val="center"/>
              <w:rPr>
                <w:rFonts w:eastAsia="Calibri"/>
                <w:sz w:val="20"/>
              </w:rPr>
            </w:pPr>
            <w:r w:rsidRPr="000C1501">
              <w:rPr>
                <w:rFonts w:eastAsia="Calibri"/>
                <w:sz w:val="20"/>
              </w:rPr>
              <w:t>_______________________</w:t>
            </w:r>
          </w:p>
        </w:tc>
      </w:tr>
      <w:tr w:rsidR="000C1501" w:rsidRPr="000C1501" w14:paraId="788F0EF6" w14:textId="77777777" w:rsidTr="0080251E">
        <w:trPr>
          <w:gridAfter w:val="1"/>
          <w:wAfter w:w="12" w:type="dxa"/>
          <w:jc w:val="right"/>
        </w:trPr>
        <w:tc>
          <w:tcPr>
            <w:tcW w:w="2936" w:type="dxa"/>
            <w:tcBorders>
              <w:right w:val="nil"/>
            </w:tcBorders>
          </w:tcPr>
          <w:p w14:paraId="7ACE43DB" w14:textId="77777777" w:rsidR="003B0C42" w:rsidRPr="000C1501" w:rsidRDefault="003B0C42">
            <w:pPr>
              <w:spacing w:after="0"/>
              <w:contextualSpacing/>
              <w:jc w:val="center"/>
              <w:rPr>
                <w:rFonts w:eastAsia="Calibri"/>
                <w:sz w:val="20"/>
              </w:rPr>
            </w:pPr>
            <w:r w:rsidRPr="000C1501">
              <w:rPr>
                <w:rFonts w:eastAsia="Calibri"/>
                <w:sz w:val="20"/>
              </w:rPr>
              <w:t>ФИО</w:t>
            </w:r>
          </w:p>
        </w:tc>
        <w:tc>
          <w:tcPr>
            <w:tcW w:w="2816" w:type="dxa"/>
            <w:tcBorders>
              <w:left w:val="nil"/>
            </w:tcBorders>
          </w:tcPr>
          <w:p w14:paraId="560E2ADC" w14:textId="77777777" w:rsidR="003B0C42" w:rsidRPr="000C1501" w:rsidRDefault="003B0C42">
            <w:pPr>
              <w:spacing w:after="0"/>
              <w:contextualSpacing/>
              <w:jc w:val="center"/>
              <w:rPr>
                <w:rFonts w:eastAsia="Calibri"/>
                <w:sz w:val="20"/>
              </w:rPr>
            </w:pPr>
            <w:r w:rsidRPr="000C1501">
              <w:rPr>
                <w:rFonts w:eastAsia="Calibri"/>
                <w:sz w:val="20"/>
              </w:rPr>
              <w:t>Подпись</w:t>
            </w:r>
          </w:p>
        </w:tc>
      </w:tr>
      <w:tr w:rsidR="000C1501" w:rsidRPr="000C1501" w14:paraId="1BA48F21" w14:textId="77777777" w:rsidTr="0080251E">
        <w:trPr>
          <w:gridAfter w:val="1"/>
          <w:wAfter w:w="12" w:type="dxa"/>
          <w:jc w:val="right"/>
        </w:trPr>
        <w:tc>
          <w:tcPr>
            <w:tcW w:w="5752" w:type="dxa"/>
            <w:gridSpan w:val="2"/>
            <w:tcBorders>
              <w:bottom w:val="nil"/>
            </w:tcBorders>
          </w:tcPr>
          <w:p w14:paraId="233DF9CA" w14:textId="77777777" w:rsidR="003B0C42" w:rsidRPr="000C1501" w:rsidRDefault="003B0C42">
            <w:pPr>
              <w:spacing w:after="0"/>
              <w:contextualSpacing/>
              <w:jc w:val="left"/>
              <w:rPr>
                <w:rFonts w:eastAsia="Calibri"/>
                <w:sz w:val="20"/>
              </w:rPr>
            </w:pPr>
            <w:r w:rsidRPr="000C1501">
              <w:rPr>
                <w:rFonts w:eastAsia="Calibri"/>
                <w:sz w:val="20"/>
              </w:rPr>
              <w:t xml:space="preserve">1. Представитель________________________________ Государственной </w:t>
            </w:r>
            <w:r w:rsidR="00C41795" w:rsidRPr="000C1501">
              <w:rPr>
                <w:rFonts w:eastAsia="Calibri"/>
                <w:sz w:val="20"/>
              </w:rPr>
              <w:t>К</w:t>
            </w:r>
            <w:r w:rsidRPr="000C1501">
              <w:rPr>
                <w:rFonts w:eastAsia="Calibri"/>
                <w:sz w:val="20"/>
              </w:rPr>
              <w:t>омпании:</w:t>
            </w:r>
          </w:p>
        </w:tc>
      </w:tr>
      <w:tr w:rsidR="000C1501" w:rsidRPr="000C1501" w14:paraId="6AE65AEC" w14:textId="77777777" w:rsidTr="0080251E">
        <w:trPr>
          <w:jc w:val="right"/>
        </w:trPr>
        <w:tc>
          <w:tcPr>
            <w:tcW w:w="2936" w:type="dxa"/>
            <w:tcBorders>
              <w:right w:val="nil"/>
            </w:tcBorders>
          </w:tcPr>
          <w:p w14:paraId="1313A92D" w14:textId="77777777" w:rsidR="003B0C42" w:rsidRPr="000C1501" w:rsidRDefault="003B0C42">
            <w:pPr>
              <w:spacing w:after="0"/>
              <w:contextualSpacing/>
              <w:jc w:val="center"/>
              <w:rPr>
                <w:rFonts w:eastAsia="Calibri"/>
                <w:sz w:val="20"/>
              </w:rPr>
            </w:pPr>
            <w:r w:rsidRPr="000C1501">
              <w:rPr>
                <w:rFonts w:eastAsia="Calibri"/>
                <w:sz w:val="20"/>
              </w:rPr>
              <w:t>________________________</w:t>
            </w:r>
          </w:p>
        </w:tc>
        <w:tc>
          <w:tcPr>
            <w:tcW w:w="2828" w:type="dxa"/>
            <w:gridSpan w:val="2"/>
            <w:tcBorders>
              <w:left w:val="nil"/>
            </w:tcBorders>
          </w:tcPr>
          <w:p w14:paraId="744DE20F" w14:textId="77777777" w:rsidR="003B0C42" w:rsidRPr="000C1501" w:rsidRDefault="003B0C42">
            <w:pPr>
              <w:spacing w:after="0"/>
              <w:contextualSpacing/>
              <w:jc w:val="center"/>
              <w:rPr>
                <w:rFonts w:eastAsia="Calibri"/>
                <w:sz w:val="20"/>
              </w:rPr>
            </w:pPr>
            <w:r w:rsidRPr="000C1501">
              <w:rPr>
                <w:rFonts w:eastAsia="Calibri"/>
                <w:sz w:val="20"/>
              </w:rPr>
              <w:t>_______________________</w:t>
            </w:r>
          </w:p>
        </w:tc>
      </w:tr>
      <w:tr w:rsidR="000C1501" w:rsidRPr="000C1501" w14:paraId="5370A72E" w14:textId="77777777" w:rsidTr="0080251E">
        <w:trPr>
          <w:gridAfter w:val="1"/>
          <w:wAfter w:w="12" w:type="dxa"/>
          <w:jc w:val="right"/>
        </w:trPr>
        <w:tc>
          <w:tcPr>
            <w:tcW w:w="2936" w:type="dxa"/>
            <w:tcBorders>
              <w:right w:val="nil"/>
            </w:tcBorders>
          </w:tcPr>
          <w:p w14:paraId="223B0B25" w14:textId="77777777" w:rsidR="003B0C42" w:rsidRPr="000C1501" w:rsidRDefault="003B0C42">
            <w:pPr>
              <w:spacing w:after="0"/>
              <w:contextualSpacing/>
              <w:jc w:val="center"/>
              <w:rPr>
                <w:rFonts w:eastAsia="Calibri"/>
                <w:sz w:val="20"/>
              </w:rPr>
            </w:pPr>
            <w:r w:rsidRPr="000C1501">
              <w:rPr>
                <w:rFonts w:eastAsia="Calibri"/>
                <w:sz w:val="20"/>
              </w:rPr>
              <w:t>ФИО</w:t>
            </w:r>
          </w:p>
        </w:tc>
        <w:tc>
          <w:tcPr>
            <w:tcW w:w="2816" w:type="dxa"/>
            <w:tcBorders>
              <w:left w:val="nil"/>
            </w:tcBorders>
          </w:tcPr>
          <w:p w14:paraId="4E274436" w14:textId="77777777" w:rsidR="003B0C42" w:rsidRPr="000C1501" w:rsidRDefault="003B0C42">
            <w:pPr>
              <w:spacing w:after="0"/>
              <w:contextualSpacing/>
              <w:jc w:val="center"/>
              <w:rPr>
                <w:rFonts w:eastAsia="Calibri"/>
                <w:sz w:val="20"/>
              </w:rPr>
            </w:pPr>
            <w:r w:rsidRPr="000C1501">
              <w:rPr>
                <w:rFonts w:eastAsia="Calibri"/>
                <w:sz w:val="20"/>
              </w:rPr>
              <w:t>Подпись</w:t>
            </w:r>
          </w:p>
        </w:tc>
      </w:tr>
      <w:tr w:rsidR="000C1501" w:rsidRPr="000C1501" w14:paraId="270C5A39" w14:textId="77777777" w:rsidTr="0080251E">
        <w:trPr>
          <w:gridAfter w:val="1"/>
          <w:wAfter w:w="12" w:type="dxa"/>
          <w:jc w:val="right"/>
        </w:trPr>
        <w:tc>
          <w:tcPr>
            <w:tcW w:w="5752" w:type="dxa"/>
            <w:gridSpan w:val="2"/>
          </w:tcPr>
          <w:p w14:paraId="23CA6834" w14:textId="77777777" w:rsidR="003B0C42" w:rsidRPr="000C1501" w:rsidRDefault="003B0C42">
            <w:pPr>
              <w:spacing w:after="0"/>
              <w:contextualSpacing/>
              <w:jc w:val="left"/>
              <w:rPr>
                <w:rFonts w:eastAsia="Calibri"/>
                <w:sz w:val="20"/>
              </w:rPr>
            </w:pPr>
            <w:r w:rsidRPr="000C1501">
              <w:rPr>
                <w:rFonts w:eastAsia="Calibri"/>
                <w:sz w:val="20"/>
              </w:rPr>
              <w:t xml:space="preserve">2. Представитель </w:t>
            </w:r>
            <w:r w:rsidR="005C7305" w:rsidRPr="000C1501">
              <w:rPr>
                <w:rFonts w:eastAsia="Calibri"/>
                <w:sz w:val="20"/>
              </w:rPr>
              <w:t>Исполнителя</w:t>
            </w:r>
            <w:r w:rsidRPr="000C1501">
              <w:rPr>
                <w:rFonts w:eastAsia="Calibri"/>
                <w:sz w:val="20"/>
              </w:rPr>
              <w:t>:</w:t>
            </w:r>
          </w:p>
        </w:tc>
      </w:tr>
      <w:tr w:rsidR="000C1501" w:rsidRPr="000C1501" w14:paraId="01DD112C" w14:textId="77777777" w:rsidTr="0080251E">
        <w:trPr>
          <w:gridAfter w:val="1"/>
          <w:wAfter w:w="12" w:type="dxa"/>
          <w:jc w:val="right"/>
        </w:trPr>
        <w:tc>
          <w:tcPr>
            <w:tcW w:w="2936" w:type="dxa"/>
            <w:tcBorders>
              <w:right w:val="nil"/>
            </w:tcBorders>
          </w:tcPr>
          <w:p w14:paraId="1FEE138D" w14:textId="77777777" w:rsidR="003B0C42" w:rsidRPr="000C1501" w:rsidRDefault="003B0C42">
            <w:pPr>
              <w:spacing w:after="0"/>
              <w:contextualSpacing/>
              <w:jc w:val="center"/>
              <w:rPr>
                <w:rFonts w:eastAsia="Calibri"/>
                <w:sz w:val="20"/>
              </w:rPr>
            </w:pPr>
            <w:r w:rsidRPr="000C1501">
              <w:rPr>
                <w:rFonts w:eastAsia="Calibri"/>
                <w:sz w:val="20"/>
              </w:rPr>
              <w:t>________________________</w:t>
            </w:r>
          </w:p>
        </w:tc>
        <w:tc>
          <w:tcPr>
            <w:tcW w:w="2816" w:type="dxa"/>
            <w:tcBorders>
              <w:left w:val="nil"/>
            </w:tcBorders>
          </w:tcPr>
          <w:p w14:paraId="0B70CFB5" w14:textId="77777777" w:rsidR="003B0C42" w:rsidRPr="000C1501" w:rsidRDefault="003B0C42">
            <w:pPr>
              <w:spacing w:after="0"/>
              <w:contextualSpacing/>
              <w:jc w:val="center"/>
              <w:rPr>
                <w:rFonts w:eastAsia="Calibri"/>
                <w:sz w:val="20"/>
              </w:rPr>
            </w:pPr>
            <w:r w:rsidRPr="000C1501">
              <w:rPr>
                <w:rFonts w:eastAsia="Calibri"/>
                <w:sz w:val="20"/>
              </w:rPr>
              <w:t>_______________________</w:t>
            </w:r>
          </w:p>
        </w:tc>
      </w:tr>
      <w:tr w:rsidR="003B0C42" w:rsidRPr="000C1501" w14:paraId="5483475C" w14:textId="77777777" w:rsidTr="0080251E">
        <w:trPr>
          <w:gridAfter w:val="1"/>
          <w:wAfter w:w="12" w:type="dxa"/>
          <w:jc w:val="right"/>
        </w:trPr>
        <w:tc>
          <w:tcPr>
            <w:tcW w:w="2936" w:type="dxa"/>
            <w:tcBorders>
              <w:right w:val="nil"/>
            </w:tcBorders>
          </w:tcPr>
          <w:p w14:paraId="18E8843A" w14:textId="77777777" w:rsidR="003B0C42" w:rsidRPr="000C1501" w:rsidRDefault="003B0C42">
            <w:pPr>
              <w:spacing w:after="0"/>
              <w:contextualSpacing/>
              <w:jc w:val="center"/>
              <w:rPr>
                <w:rFonts w:eastAsia="Calibri"/>
                <w:sz w:val="20"/>
              </w:rPr>
            </w:pPr>
            <w:r w:rsidRPr="000C1501">
              <w:rPr>
                <w:rFonts w:eastAsia="Calibri"/>
                <w:sz w:val="20"/>
              </w:rPr>
              <w:t>ФИО</w:t>
            </w:r>
          </w:p>
        </w:tc>
        <w:tc>
          <w:tcPr>
            <w:tcW w:w="2816" w:type="dxa"/>
            <w:tcBorders>
              <w:left w:val="nil"/>
            </w:tcBorders>
          </w:tcPr>
          <w:p w14:paraId="2B25643D" w14:textId="77777777" w:rsidR="003B0C42" w:rsidRPr="000C1501" w:rsidRDefault="003B0C42">
            <w:pPr>
              <w:spacing w:after="0"/>
              <w:contextualSpacing/>
              <w:jc w:val="center"/>
              <w:rPr>
                <w:rFonts w:eastAsia="Calibri"/>
                <w:sz w:val="20"/>
              </w:rPr>
            </w:pPr>
            <w:r w:rsidRPr="000C1501">
              <w:rPr>
                <w:rFonts w:eastAsia="Calibri"/>
                <w:sz w:val="20"/>
              </w:rPr>
              <w:t>Подпись</w:t>
            </w:r>
          </w:p>
        </w:tc>
      </w:tr>
    </w:tbl>
    <w:p w14:paraId="4B556E09" w14:textId="77777777" w:rsidR="003B0C42" w:rsidRPr="000C1501" w:rsidRDefault="003B0C42">
      <w:pPr>
        <w:suppressAutoHyphens/>
        <w:spacing w:after="0"/>
        <w:ind w:firstLine="426"/>
        <w:jc w:val="center"/>
        <w:rPr>
          <w:b/>
          <w:lang w:eastAsia="ar-SA"/>
        </w:rPr>
      </w:pPr>
    </w:p>
    <w:p w14:paraId="276B3267" w14:textId="77777777" w:rsidR="00B071BB" w:rsidRPr="000C1501" w:rsidRDefault="00B071BB" w:rsidP="00A7437E">
      <w:pPr>
        <w:spacing w:after="0"/>
        <w:jc w:val="left"/>
        <w:rPr>
          <w:b/>
        </w:rPr>
      </w:pPr>
      <w:r w:rsidRPr="000C1501">
        <w:rPr>
          <w:b/>
        </w:rPr>
        <w:br w:type="page"/>
      </w:r>
    </w:p>
    <w:p w14:paraId="567958CE" w14:textId="33D96C08" w:rsidR="00A3743D" w:rsidRPr="000C1501" w:rsidRDefault="00A3743D" w:rsidP="00A7437E">
      <w:pPr>
        <w:shd w:val="clear" w:color="auto" w:fill="FFFFFF"/>
        <w:spacing w:after="0"/>
        <w:jc w:val="right"/>
        <w:rPr>
          <w:b/>
          <w:bCs/>
        </w:rPr>
      </w:pPr>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.1</w:t>
      </w:r>
      <w:r w:rsidR="00CE3DB5" w:rsidRPr="000C1501">
        <w:rPr>
          <w:b/>
          <w:bCs/>
        </w:rPr>
        <w:t>3</w:t>
      </w:r>
      <w:r w:rsidRPr="000C1501">
        <w:rPr>
          <w:b/>
          <w:bCs/>
        </w:rPr>
        <w:t xml:space="preserve"> к Приложени</w:t>
      </w:r>
      <w:r w:rsidR="00CD33A3" w:rsidRPr="000C1501">
        <w:rPr>
          <w:b/>
          <w:bCs/>
        </w:rPr>
        <w:t>ю</w:t>
      </w:r>
      <w:r w:rsidR="002E5D1B" w:rsidRPr="000C1501">
        <w:rPr>
          <w:b/>
          <w:bCs/>
        </w:rPr>
        <w:t> </w:t>
      </w:r>
      <w:r w:rsidR="00FE7BAA" w:rsidRPr="000C1501">
        <w:rPr>
          <w:b/>
          <w:bCs/>
        </w:rPr>
        <w:t>7</w:t>
      </w:r>
    </w:p>
    <w:p w14:paraId="2ACEDF38"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73C3744F" w14:textId="5D561F9D" w:rsidR="006E407D" w:rsidRPr="000C1501" w:rsidRDefault="00FE7BAA" w:rsidP="00FE7BAA">
      <w:pPr>
        <w:tabs>
          <w:tab w:val="left" w:pos="5760"/>
        </w:tabs>
        <w:spacing w:after="0"/>
        <w:jc w:val="right"/>
        <w:rPr>
          <w:b/>
        </w:rPr>
      </w:pPr>
      <w:r w:rsidRPr="000C1501">
        <w:rPr>
          <w:b/>
          <w:bCs/>
        </w:rPr>
        <w:t xml:space="preserve"> № ___ от «___» ______ 201_ г.</w:t>
      </w:r>
    </w:p>
    <w:p w14:paraId="5E6F2821" w14:textId="77777777" w:rsidR="00916B5E" w:rsidRPr="000C1501" w:rsidRDefault="00916B5E" w:rsidP="00A7437E">
      <w:pPr>
        <w:tabs>
          <w:tab w:val="left" w:pos="5760"/>
        </w:tabs>
        <w:spacing w:after="0"/>
        <w:jc w:val="right"/>
        <w:rPr>
          <w:b/>
        </w:rPr>
      </w:pPr>
    </w:p>
    <w:p w14:paraId="69636402" w14:textId="77777777" w:rsidR="00916B5E" w:rsidRPr="000C1501" w:rsidRDefault="00916B5E" w:rsidP="00A7437E">
      <w:pPr>
        <w:tabs>
          <w:tab w:val="left" w:pos="5760"/>
        </w:tabs>
        <w:spacing w:after="0"/>
        <w:jc w:val="right"/>
        <w:rPr>
          <w:b/>
        </w:rPr>
      </w:pPr>
    </w:p>
    <w:p w14:paraId="2C51FC54" w14:textId="77777777" w:rsidR="006E407D" w:rsidRPr="000C1501" w:rsidRDefault="006E407D">
      <w:pPr>
        <w:tabs>
          <w:tab w:val="left" w:pos="2955"/>
        </w:tabs>
        <w:spacing w:after="0"/>
        <w:ind w:firstLine="1"/>
        <w:jc w:val="center"/>
        <w:rPr>
          <w:b/>
          <w:bCs/>
          <w:w w:val="106"/>
          <w:szCs w:val="28"/>
        </w:rPr>
      </w:pPr>
      <w:r w:rsidRPr="000C1501">
        <w:rPr>
          <w:b/>
          <w:bCs/>
          <w:w w:val="106"/>
          <w:szCs w:val="28"/>
        </w:rPr>
        <w:t>Перечень мероприятий</w:t>
      </w:r>
    </w:p>
    <w:p w14:paraId="6049DF48" w14:textId="77777777" w:rsidR="006E407D" w:rsidRPr="000C1501" w:rsidRDefault="006E407D">
      <w:pPr>
        <w:tabs>
          <w:tab w:val="left" w:pos="2955"/>
        </w:tabs>
        <w:spacing w:after="0"/>
        <w:ind w:firstLine="1"/>
        <w:jc w:val="center"/>
        <w:rPr>
          <w:b/>
          <w:bCs/>
          <w:w w:val="106"/>
          <w:szCs w:val="28"/>
        </w:rPr>
      </w:pPr>
      <w:r w:rsidRPr="000C1501">
        <w:rPr>
          <w:b/>
          <w:bCs/>
          <w:w w:val="106"/>
          <w:szCs w:val="28"/>
        </w:rPr>
        <w:t xml:space="preserve">по подготовке Автомобильной Дороги к </w:t>
      </w:r>
      <w:r w:rsidR="00484701" w:rsidRPr="000C1501">
        <w:rPr>
          <w:b/>
          <w:bCs/>
          <w:w w:val="106"/>
          <w:szCs w:val="28"/>
        </w:rPr>
        <w:t>С</w:t>
      </w:r>
      <w:r w:rsidRPr="000C1501">
        <w:rPr>
          <w:b/>
          <w:bCs/>
          <w:w w:val="106"/>
          <w:szCs w:val="28"/>
        </w:rPr>
        <w:t xml:space="preserve">одержанию в зимний период </w:t>
      </w:r>
      <w:r w:rsidR="00484701" w:rsidRPr="000C1501">
        <w:rPr>
          <w:b/>
          <w:bCs/>
          <w:w w:val="106"/>
          <w:szCs w:val="28"/>
        </w:rPr>
        <w:t>Э</w:t>
      </w:r>
      <w:r w:rsidRPr="000C1501">
        <w:rPr>
          <w:b/>
          <w:bCs/>
          <w:w w:val="106"/>
          <w:szCs w:val="28"/>
        </w:rPr>
        <w:t>ксплуатации 20__/20__ гг.</w:t>
      </w:r>
    </w:p>
    <w:p w14:paraId="0D07B2EA" w14:textId="77777777" w:rsidR="006E407D" w:rsidRPr="000C1501" w:rsidRDefault="006E407D">
      <w:pPr>
        <w:tabs>
          <w:tab w:val="left" w:pos="2955"/>
        </w:tabs>
        <w:spacing w:after="0"/>
        <w:ind w:firstLine="1"/>
        <w:jc w:val="center"/>
        <w:rPr>
          <w:b/>
          <w:bCs/>
          <w:w w:val="106"/>
          <w:szCs w:val="28"/>
        </w:rPr>
      </w:pPr>
    </w:p>
    <w:tbl>
      <w:tblPr>
        <w:tblStyle w:val="233"/>
        <w:tblW w:w="0" w:type="auto"/>
        <w:tblLook w:val="04A0" w:firstRow="1" w:lastRow="0" w:firstColumn="1" w:lastColumn="0" w:noHBand="0" w:noVBand="1"/>
      </w:tblPr>
      <w:tblGrid>
        <w:gridCol w:w="675"/>
        <w:gridCol w:w="7513"/>
        <w:gridCol w:w="1949"/>
      </w:tblGrid>
      <w:tr w:rsidR="000C1501" w:rsidRPr="000C1501" w14:paraId="3D0A018D" w14:textId="77777777" w:rsidTr="0080251E">
        <w:trPr>
          <w:trHeight w:val="56"/>
        </w:trPr>
        <w:tc>
          <w:tcPr>
            <w:tcW w:w="675" w:type="dxa"/>
            <w:vAlign w:val="center"/>
          </w:tcPr>
          <w:p w14:paraId="7B6761BE"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 п/п</w:t>
            </w:r>
          </w:p>
        </w:tc>
        <w:tc>
          <w:tcPr>
            <w:tcW w:w="7513" w:type="dxa"/>
            <w:vAlign w:val="center"/>
          </w:tcPr>
          <w:p w14:paraId="481DB2B4"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Наименование мероприятий</w:t>
            </w:r>
          </w:p>
        </w:tc>
        <w:tc>
          <w:tcPr>
            <w:tcW w:w="1949" w:type="dxa"/>
            <w:vAlign w:val="center"/>
          </w:tcPr>
          <w:p w14:paraId="365D86D2"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Срок выполнения</w:t>
            </w:r>
            <w:r w:rsidRPr="000C1501">
              <w:rPr>
                <w:rFonts w:eastAsia="Calibri"/>
                <w:sz w:val="22"/>
                <w:szCs w:val="22"/>
                <w:vertAlign w:val="superscript"/>
                <w:lang w:eastAsia="en-US"/>
              </w:rPr>
              <w:footnoteReference w:customMarkFollows="1" w:id="9"/>
              <w:t>1</w:t>
            </w:r>
          </w:p>
        </w:tc>
      </w:tr>
      <w:tr w:rsidR="000C1501" w:rsidRPr="000C1501" w14:paraId="0EBB46C8" w14:textId="77777777" w:rsidTr="0080251E">
        <w:tc>
          <w:tcPr>
            <w:tcW w:w="675" w:type="dxa"/>
            <w:vAlign w:val="center"/>
          </w:tcPr>
          <w:p w14:paraId="43EA6134" w14:textId="77777777" w:rsidR="006E407D" w:rsidRPr="000C1501" w:rsidRDefault="006E407D" w:rsidP="00916B5E">
            <w:pPr>
              <w:numPr>
                <w:ilvl w:val="0"/>
                <w:numId w:val="96"/>
              </w:numPr>
              <w:tabs>
                <w:tab w:val="left" w:pos="2955"/>
              </w:tabs>
              <w:spacing w:after="0"/>
              <w:ind w:left="0" w:right="34" w:firstLine="0"/>
              <w:contextualSpacing/>
              <w:jc w:val="left"/>
              <w:rPr>
                <w:bCs/>
                <w:sz w:val="22"/>
                <w:szCs w:val="22"/>
              </w:rPr>
            </w:pPr>
          </w:p>
        </w:tc>
        <w:tc>
          <w:tcPr>
            <w:tcW w:w="7513" w:type="dxa"/>
            <w:vAlign w:val="center"/>
          </w:tcPr>
          <w:p w14:paraId="119FDFB6" w14:textId="77777777" w:rsidR="006E407D" w:rsidRPr="000C1501" w:rsidRDefault="006E407D" w:rsidP="00A7437E">
            <w:pPr>
              <w:spacing w:after="0"/>
              <w:rPr>
                <w:rFonts w:eastAsia="Calibri"/>
                <w:sz w:val="22"/>
                <w:szCs w:val="22"/>
                <w:lang w:eastAsia="en-US"/>
              </w:rPr>
            </w:pPr>
            <w:r w:rsidRPr="000C1501">
              <w:rPr>
                <w:rFonts w:eastAsia="Calibri"/>
                <w:sz w:val="22"/>
                <w:szCs w:val="22"/>
                <w:lang w:eastAsia="en-US"/>
              </w:rPr>
              <w:t xml:space="preserve">Устранение мелких деформаций и повреждений покрытий, заливка швов и трещин на дорожном покрытии, приведение  в  работоспособное состояние системы дорожного водоотвода,  технических средств организации дорожного движения и элементов обустройства, относящихся к </w:t>
            </w:r>
            <w:r w:rsidR="00042C6F" w:rsidRPr="000C1501">
              <w:rPr>
                <w:rFonts w:eastAsia="Calibri"/>
                <w:sz w:val="22"/>
                <w:szCs w:val="22"/>
                <w:lang w:eastAsia="en-US"/>
              </w:rPr>
              <w:t>Автомобильной Дороге</w:t>
            </w:r>
            <w:r w:rsidRPr="000C1501">
              <w:rPr>
                <w:rFonts w:eastAsia="Calibri"/>
                <w:sz w:val="22"/>
                <w:szCs w:val="22"/>
                <w:lang w:eastAsia="en-US"/>
              </w:rPr>
              <w:t xml:space="preserve">, </w:t>
            </w:r>
            <w:r w:rsidR="000C7326" w:rsidRPr="000C1501">
              <w:rPr>
                <w:rFonts w:eastAsia="Calibri"/>
                <w:sz w:val="22"/>
                <w:szCs w:val="22"/>
                <w:lang w:eastAsia="en-US"/>
              </w:rPr>
              <w:t>И</w:t>
            </w:r>
            <w:r w:rsidRPr="000C1501">
              <w:rPr>
                <w:rFonts w:eastAsia="Calibri"/>
                <w:sz w:val="22"/>
                <w:szCs w:val="22"/>
                <w:lang w:eastAsia="en-US"/>
              </w:rPr>
              <w:t xml:space="preserve">скусственных </w:t>
            </w:r>
            <w:r w:rsidR="000C7326" w:rsidRPr="000C1501">
              <w:rPr>
                <w:rFonts w:eastAsia="Calibri"/>
                <w:sz w:val="22"/>
                <w:szCs w:val="22"/>
                <w:lang w:eastAsia="en-US"/>
              </w:rPr>
              <w:t>С</w:t>
            </w:r>
            <w:r w:rsidRPr="000C1501">
              <w:rPr>
                <w:rFonts w:eastAsia="Calibri"/>
                <w:sz w:val="22"/>
                <w:szCs w:val="22"/>
                <w:lang w:eastAsia="en-US"/>
              </w:rPr>
              <w:t xml:space="preserve">ооружений на </w:t>
            </w:r>
            <w:r w:rsidR="00042C6F" w:rsidRPr="000C1501">
              <w:rPr>
                <w:rFonts w:eastAsia="Calibri"/>
                <w:sz w:val="22"/>
                <w:szCs w:val="22"/>
                <w:lang w:eastAsia="en-US"/>
              </w:rPr>
              <w:t>ней</w:t>
            </w:r>
          </w:p>
        </w:tc>
        <w:tc>
          <w:tcPr>
            <w:tcW w:w="1949" w:type="dxa"/>
            <w:vAlign w:val="center"/>
          </w:tcPr>
          <w:p w14:paraId="3D55F819"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до 01 октября</w:t>
            </w:r>
          </w:p>
          <w:p w14:paraId="261BACA7" w14:textId="77777777" w:rsidR="006E407D" w:rsidRPr="000C1501" w:rsidRDefault="006E407D">
            <w:pPr>
              <w:tabs>
                <w:tab w:val="left" w:pos="2955"/>
              </w:tabs>
              <w:spacing w:after="0"/>
              <w:jc w:val="center"/>
              <w:rPr>
                <w:b/>
                <w:bCs/>
                <w:sz w:val="22"/>
                <w:szCs w:val="22"/>
              </w:rPr>
            </w:pPr>
          </w:p>
        </w:tc>
      </w:tr>
      <w:tr w:rsidR="000C1501" w:rsidRPr="000C1501" w14:paraId="7744467C" w14:textId="77777777" w:rsidTr="0080251E">
        <w:tc>
          <w:tcPr>
            <w:tcW w:w="675" w:type="dxa"/>
            <w:vAlign w:val="center"/>
          </w:tcPr>
          <w:p w14:paraId="41971E67"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5D7634A6" w14:textId="77777777" w:rsidR="006E407D" w:rsidRPr="000C1501" w:rsidRDefault="006E407D">
            <w:pPr>
              <w:tabs>
                <w:tab w:val="left" w:pos="2955"/>
              </w:tabs>
              <w:spacing w:after="0"/>
              <w:jc w:val="left"/>
              <w:rPr>
                <w:rFonts w:eastAsia="Calibri"/>
                <w:sz w:val="22"/>
                <w:szCs w:val="22"/>
                <w:lang w:eastAsia="en-US"/>
              </w:rPr>
            </w:pPr>
            <w:r w:rsidRPr="000C1501">
              <w:rPr>
                <w:rFonts w:eastAsia="Calibri"/>
                <w:sz w:val="22"/>
                <w:szCs w:val="22"/>
                <w:lang w:eastAsia="en-US"/>
              </w:rPr>
              <w:t>Заготовка необходимых объемов материалов (холодные, литые а/б смеси и др.) для устранения мелких деформаций и повреждений дорожных покрытий в зимний период эксплуатации</w:t>
            </w:r>
          </w:p>
        </w:tc>
        <w:tc>
          <w:tcPr>
            <w:tcW w:w="1949" w:type="dxa"/>
            <w:vAlign w:val="center"/>
          </w:tcPr>
          <w:p w14:paraId="1ACEBF57"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до 01 ноября</w:t>
            </w:r>
          </w:p>
          <w:p w14:paraId="088F29D3" w14:textId="77777777" w:rsidR="006E407D" w:rsidRPr="000C1501" w:rsidRDefault="006E407D">
            <w:pPr>
              <w:tabs>
                <w:tab w:val="left" w:pos="2955"/>
              </w:tabs>
              <w:spacing w:after="0"/>
              <w:jc w:val="center"/>
              <w:rPr>
                <w:b/>
                <w:bCs/>
                <w:sz w:val="22"/>
                <w:szCs w:val="22"/>
              </w:rPr>
            </w:pPr>
          </w:p>
        </w:tc>
      </w:tr>
      <w:tr w:rsidR="000C1501" w:rsidRPr="000C1501" w14:paraId="36A2DE52" w14:textId="77777777" w:rsidTr="0080251E">
        <w:tc>
          <w:tcPr>
            <w:tcW w:w="675" w:type="dxa"/>
            <w:vAlign w:val="center"/>
          </w:tcPr>
          <w:p w14:paraId="11510427"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6C18FE71" w14:textId="77777777" w:rsidR="006E407D" w:rsidRPr="000C1501" w:rsidRDefault="006E407D">
            <w:pPr>
              <w:tabs>
                <w:tab w:val="left" w:pos="2955"/>
              </w:tabs>
              <w:spacing w:after="0"/>
              <w:jc w:val="left"/>
              <w:rPr>
                <w:b/>
                <w:bCs/>
                <w:sz w:val="22"/>
                <w:szCs w:val="22"/>
              </w:rPr>
            </w:pPr>
            <w:r w:rsidRPr="000C1501">
              <w:rPr>
                <w:rFonts w:eastAsia="Calibri"/>
                <w:sz w:val="22"/>
                <w:szCs w:val="22"/>
                <w:lang w:eastAsia="en-US"/>
              </w:rPr>
              <w:t>Приведение в рабочее состояние существующих, а при необходимости создание дополнительных баз хранения (по согласованию с Заказчиком) ПГМ, в том числе баз хранения жидких хлоридов (природные рассолы)</w:t>
            </w:r>
          </w:p>
        </w:tc>
        <w:tc>
          <w:tcPr>
            <w:tcW w:w="1949" w:type="dxa"/>
            <w:vAlign w:val="center"/>
          </w:tcPr>
          <w:p w14:paraId="15E630AF"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до 01 сентября</w:t>
            </w:r>
          </w:p>
          <w:p w14:paraId="3AE67853" w14:textId="77777777" w:rsidR="006E407D" w:rsidRPr="000C1501" w:rsidRDefault="006E407D">
            <w:pPr>
              <w:tabs>
                <w:tab w:val="left" w:pos="2955"/>
              </w:tabs>
              <w:spacing w:after="0"/>
              <w:jc w:val="center"/>
              <w:rPr>
                <w:b/>
                <w:bCs/>
                <w:sz w:val="22"/>
                <w:szCs w:val="22"/>
              </w:rPr>
            </w:pPr>
          </w:p>
        </w:tc>
      </w:tr>
      <w:tr w:rsidR="000C1501" w:rsidRPr="000C1501" w14:paraId="0E32C810" w14:textId="77777777" w:rsidTr="0080251E">
        <w:tc>
          <w:tcPr>
            <w:tcW w:w="675" w:type="dxa"/>
            <w:vAlign w:val="center"/>
          </w:tcPr>
          <w:p w14:paraId="2137C549"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73983EA8" w14:textId="77777777" w:rsidR="006E407D" w:rsidRPr="000C1501" w:rsidRDefault="006E407D">
            <w:pPr>
              <w:spacing w:after="0"/>
              <w:jc w:val="left"/>
              <w:rPr>
                <w:b/>
                <w:bCs/>
                <w:sz w:val="22"/>
                <w:szCs w:val="22"/>
              </w:rPr>
            </w:pPr>
            <w:r w:rsidRPr="000C1501">
              <w:rPr>
                <w:rFonts w:eastAsia="Calibri"/>
                <w:sz w:val="22"/>
                <w:szCs w:val="22"/>
                <w:lang w:eastAsia="en-US"/>
              </w:rPr>
              <w:t>Заготовка противогололедных материалов (ПГМ) (от годового объема), в том числе:</w:t>
            </w:r>
          </w:p>
        </w:tc>
        <w:tc>
          <w:tcPr>
            <w:tcW w:w="1949" w:type="dxa"/>
            <w:vAlign w:val="center"/>
          </w:tcPr>
          <w:p w14:paraId="32A8BBA0" w14:textId="77777777" w:rsidR="006E407D" w:rsidRPr="000C1501" w:rsidRDefault="006E407D">
            <w:pPr>
              <w:tabs>
                <w:tab w:val="left" w:pos="2955"/>
              </w:tabs>
              <w:spacing w:after="0"/>
              <w:jc w:val="center"/>
              <w:rPr>
                <w:b/>
                <w:bCs/>
                <w:sz w:val="22"/>
                <w:szCs w:val="22"/>
              </w:rPr>
            </w:pPr>
          </w:p>
        </w:tc>
      </w:tr>
      <w:tr w:rsidR="000C1501" w:rsidRPr="000C1501" w14:paraId="69501071" w14:textId="77777777" w:rsidTr="0080251E">
        <w:trPr>
          <w:trHeight w:val="56"/>
        </w:trPr>
        <w:tc>
          <w:tcPr>
            <w:tcW w:w="675" w:type="dxa"/>
            <w:vAlign w:val="center"/>
          </w:tcPr>
          <w:p w14:paraId="4D31C69C" w14:textId="77777777" w:rsidR="006E407D" w:rsidRPr="000C1501" w:rsidRDefault="006E407D" w:rsidP="00916B5E">
            <w:pPr>
              <w:numPr>
                <w:ilvl w:val="0"/>
                <w:numId w:val="97"/>
              </w:numPr>
              <w:tabs>
                <w:tab w:val="left" w:pos="2955"/>
              </w:tabs>
              <w:spacing w:after="0"/>
              <w:ind w:left="0" w:right="34" w:firstLine="0"/>
              <w:contextualSpacing/>
              <w:jc w:val="center"/>
              <w:rPr>
                <w:bCs/>
                <w:sz w:val="22"/>
                <w:szCs w:val="22"/>
              </w:rPr>
            </w:pPr>
          </w:p>
        </w:tc>
        <w:tc>
          <w:tcPr>
            <w:tcW w:w="7513" w:type="dxa"/>
            <w:vAlign w:val="center"/>
          </w:tcPr>
          <w:p w14:paraId="099D1C60" w14:textId="77777777" w:rsidR="006E407D" w:rsidRPr="000C1501" w:rsidRDefault="006E407D">
            <w:pPr>
              <w:tabs>
                <w:tab w:val="left" w:pos="2955"/>
              </w:tabs>
              <w:spacing w:after="0"/>
              <w:jc w:val="left"/>
              <w:rPr>
                <w:b/>
                <w:bCs/>
                <w:i/>
                <w:sz w:val="22"/>
                <w:szCs w:val="22"/>
              </w:rPr>
            </w:pPr>
            <w:r w:rsidRPr="000C1501">
              <w:rPr>
                <w:rFonts w:eastAsia="Calibri"/>
                <w:i/>
                <w:sz w:val="22"/>
                <w:szCs w:val="22"/>
                <w:lang w:eastAsia="en-US"/>
              </w:rPr>
              <w:t>50% готовности</w:t>
            </w:r>
          </w:p>
        </w:tc>
        <w:tc>
          <w:tcPr>
            <w:tcW w:w="1949" w:type="dxa"/>
            <w:vAlign w:val="center"/>
          </w:tcPr>
          <w:p w14:paraId="6B565036" w14:textId="77777777" w:rsidR="006E407D" w:rsidRPr="000C1501" w:rsidRDefault="006E407D">
            <w:pPr>
              <w:spacing w:after="0"/>
              <w:jc w:val="center"/>
              <w:rPr>
                <w:rFonts w:eastAsia="Calibri"/>
                <w:i/>
                <w:sz w:val="22"/>
                <w:szCs w:val="22"/>
                <w:lang w:eastAsia="en-US"/>
              </w:rPr>
            </w:pPr>
            <w:r w:rsidRPr="000C1501">
              <w:rPr>
                <w:rFonts w:eastAsia="Calibri"/>
                <w:i/>
                <w:sz w:val="22"/>
                <w:szCs w:val="22"/>
                <w:lang w:eastAsia="en-US"/>
              </w:rPr>
              <w:t>до 01 сентября</w:t>
            </w:r>
          </w:p>
        </w:tc>
      </w:tr>
      <w:tr w:rsidR="000C1501" w:rsidRPr="000C1501" w14:paraId="5D502438" w14:textId="77777777" w:rsidTr="0080251E">
        <w:tc>
          <w:tcPr>
            <w:tcW w:w="675" w:type="dxa"/>
            <w:vAlign w:val="center"/>
          </w:tcPr>
          <w:p w14:paraId="3F939D63" w14:textId="77777777" w:rsidR="006E407D" w:rsidRPr="000C1501" w:rsidRDefault="006E407D" w:rsidP="00916B5E">
            <w:pPr>
              <w:numPr>
                <w:ilvl w:val="0"/>
                <w:numId w:val="97"/>
              </w:numPr>
              <w:tabs>
                <w:tab w:val="left" w:pos="2955"/>
              </w:tabs>
              <w:spacing w:after="0"/>
              <w:ind w:left="0" w:right="34" w:firstLine="0"/>
              <w:contextualSpacing/>
              <w:jc w:val="center"/>
              <w:rPr>
                <w:bCs/>
                <w:sz w:val="22"/>
                <w:szCs w:val="22"/>
              </w:rPr>
            </w:pPr>
          </w:p>
        </w:tc>
        <w:tc>
          <w:tcPr>
            <w:tcW w:w="7513" w:type="dxa"/>
            <w:vAlign w:val="center"/>
          </w:tcPr>
          <w:p w14:paraId="1D09ACBE" w14:textId="77777777" w:rsidR="006E407D" w:rsidRPr="000C1501" w:rsidRDefault="006E407D">
            <w:pPr>
              <w:tabs>
                <w:tab w:val="left" w:pos="2955"/>
              </w:tabs>
              <w:spacing w:after="0"/>
              <w:jc w:val="left"/>
              <w:rPr>
                <w:b/>
                <w:bCs/>
                <w:i/>
                <w:sz w:val="22"/>
                <w:szCs w:val="22"/>
              </w:rPr>
            </w:pPr>
            <w:r w:rsidRPr="000C1501">
              <w:rPr>
                <w:rFonts w:eastAsia="Calibri"/>
                <w:i/>
                <w:sz w:val="22"/>
                <w:szCs w:val="22"/>
                <w:lang w:eastAsia="en-US"/>
              </w:rPr>
              <w:t>80% готовности</w:t>
            </w:r>
          </w:p>
        </w:tc>
        <w:tc>
          <w:tcPr>
            <w:tcW w:w="1949" w:type="dxa"/>
            <w:vAlign w:val="center"/>
          </w:tcPr>
          <w:p w14:paraId="1734BD55" w14:textId="77777777" w:rsidR="006E407D" w:rsidRPr="000C1501" w:rsidRDefault="006E407D">
            <w:pPr>
              <w:spacing w:after="0"/>
              <w:jc w:val="center"/>
              <w:rPr>
                <w:b/>
                <w:bCs/>
                <w:i/>
                <w:sz w:val="22"/>
                <w:szCs w:val="22"/>
              </w:rPr>
            </w:pPr>
            <w:r w:rsidRPr="000C1501">
              <w:rPr>
                <w:rFonts w:eastAsia="Calibri"/>
                <w:i/>
                <w:sz w:val="22"/>
                <w:szCs w:val="22"/>
                <w:lang w:eastAsia="en-US"/>
              </w:rPr>
              <w:t>до 01 октября</w:t>
            </w:r>
          </w:p>
        </w:tc>
      </w:tr>
      <w:tr w:rsidR="000C1501" w:rsidRPr="000C1501" w14:paraId="2AE69B7F" w14:textId="77777777" w:rsidTr="0080251E">
        <w:tc>
          <w:tcPr>
            <w:tcW w:w="675" w:type="dxa"/>
            <w:vAlign w:val="center"/>
          </w:tcPr>
          <w:p w14:paraId="668A56FA" w14:textId="77777777" w:rsidR="006E407D" w:rsidRPr="000C1501" w:rsidRDefault="006E407D" w:rsidP="00916B5E">
            <w:pPr>
              <w:numPr>
                <w:ilvl w:val="0"/>
                <w:numId w:val="97"/>
              </w:numPr>
              <w:tabs>
                <w:tab w:val="left" w:pos="2955"/>
              </w:tabs>
              <w:spacing w:after="0"/>
              <w:ind w:left="0" w:right="34" w:firstLine="0"/>
              <w:contextualSpacing/>
              <w:jc w:val="center"/>
              <w:rPr>
                <w:bCs/>
                <w:sz w:val="22"/>
                <w:szCs w:val="22"/>
              </w:rPr>
            </w:pPr>
          </w:p>
        </w:tc>
        <w:tc>
          <w:tcPr>
            <w:tcW w:w="7513" w:type="dxa"/>
            <w:vAlign w:val="center"/>
          </w:tcPr>
          <w:p w14:paraId="64379E78" w14:textId="77777777" w:rsidR="006E407D" w:rsidRPr="000C1501" w:rsidRDefault="006E407D">
            <w:pPr>
              <w:tabs>
                <w:tab w:val="left" w:pos="2955"/>
              </w:tabs>
              <w:spacing w:after="0"/>
              <w:jc w:val="left"/>
              <w:rPr>
                <w:b/>
                <w:bCs/>
                <w:i/>
                <w:sz w:val="22"/>
                <w:szCs w:val="22"/>
              </w:rPr>
            </w:pPr>
            <w:r w:rsidRPr="000C1501">
              <w:rPr>
                <w:rFonts w:eastAsia="Calibri"/>
                <w:i/>
                <w:sz w:val="22"/>
                <w:szCs w:val="22"/>
                <w:lang w:eastAsia="en-US"/>
              </w:rPr>
              <w:t>100% готовности</w:t>
            </w:r>
          </w:p>
        </w:tc>
        <w:tc>
          <w:tcPr>
            <w:tcW w:w="1949" w:type="dxa"/>
            <w:vAlign w:val="center"/>
          </w:tcPr>
          <w:p w14:paraId="44C73FC7" w14:textId="77777777" w:rsidR="006E407D" w:rsidRPr="000C1501" w:rsidRDefault="006E407D">
            <w:pPr>
              <w:spacing w:after="0"/>
              <w:jc w:val="center"/>
              <w:rPr>
                <w:rFonts w:eastAsia="Calibri"/>
                <w:i/>
                <w:sz w:val="22"/>
                <w:szCs w:val="22"/>
                <w:lang w:eastAsia="en-US"/>
              </w:rPr>
            </w:pPr>
            <w:r w:rsidRPr="000C1501">
              <w:rPr>
                <w:rFonts w:eastAsia="Calibri"/>
                <w:i/>
                <w:sz w:val="22"/>
                <w:szCs w:val="22"/>
                <w:lang w:eastAsia="en-US"/>
              </w:rPr>
              <w:t>до 01 ноября</w:t>
            </w:r>
          </w:p>
        </w:tc>
      </w:tr>
      <w:tr w:rsidR="000C1501" w:rsidRPr="000C1501" w14:paraId="52EE6007" w14:textId="77777777" w:rsidTr="0080251E">
        <w:tc>
          <w:tcPr>
            <w:tcW w:w="675" w:type="dxa"/>
            <w:vAlign w:val="center"/>
          </w:tcPr>
          <w:p w14:paraId="6BE827AF"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44474887" w14:textId="77777777" w:rsidR="006E407D" w:rsidRPr="000C1501" w:rsidRDefault="006E407D" w:rsidP="00A7437E">
            <w:pPr>
              <w:spacing w:after="0"/>
              <w:jc w:val="left"/>
              <w:rPr>
                <w:rFonts w:eastAsia="Calibri"/>
                <w:sz w:val="22"/>
                <w:szCs w:val="22"/>
                <w:lang w:eastAsia="en-US"/>
              </w:rPr>
            </w:pPr>
            <w:r w:rsidRPr="000C1501">
              <w:rPr>
                <w:rFonts w:eastAsia="Calibri"/>
                <w:sz w:val="22"/>
                <w:szCs w:val="22"/>
                <w:lang w:eastAsia="en-US"/>
              </w:rPr>
              <w:t>Обеспечение заготовки ПГМ в количестве от необходимого годового объема:</w:t>
            </w:r>
          </w:p>
          <w:p w14:paraId="7DB648DE" w14:textId="77777777" w:rsidR="006E407D" w:rsidRPr="000C1501" w:rsidRDefault="006E407D" w:rsidP="00A7437E">
            <w:pPr>
              <w:spacing w:after="0"/>
              <w:jc w:val="left"/>
              <w:rPr>
                <w:rFonts w:eastAsia="Calibri"/>
                <w:sz w:val="22"/>
                <w:szCs w:val="22"/>
                <w:lang w:eastAsia="en-US"/>
              </w:rPr>
            </w:pPr>
            <w:r w:rsidRPr="000C1501">
              <w:rPr>
                <w:rFonts w:eastAsia="Calibri"/>
                <w:sz w:val="22"/>
                <w:szCs w:val="22"/>
                <w:lang w:eastAsia="en-US"/>
              </w:rPr>
              <w:t xml:space="preserve">   - твердые хлориды – 80%;</w:t>
            </w:r>
          </w:p>
          <w:p w14:paraId="55166715" w14:textId="77777777" w:rsidR="006E407D" w:rsidRPr="000C1501" w:rsidRDefault="006E407D" w:rsidP="00A7437E">
            <w:pPr>
              <w:spacing w:after="0"/>
              <w:jc w:val="left"/>
              <w:rPr>
                <w:rFonts w:eastAsia="Calibri"/>
                <w:sz w:val="22"/>
                <w:szCs w:val="22"/>
                <w:lang w:eastAsia="en-US"/>
              </w:rPr>
            </w:pPr>
            <w:r w:rsidRPr="000C1501">
              <w:rPr>
                <w:rFonts w:eastAsia="Calibri"/>
                <w:sz w:val="22"/>
                <w:szCs w:val="22"/>
                <w:lang w:eastAsia="en-US"/>
              </w:rPr>
              <w:t xml:space="preserve">   - в т.ч. на ацетатной основе (для цементобетонных покрытий);</w:t>
            </w:r>
          </w:p>
          <w:p w14:paraId="577D62F9" w14:textId="77777777" w:rsidR="006E407D" w:rsidRPr="000C1501" w:rsidRDefault="006E407D" w:rsidP="00A7437E">
            <w:pPr>
              <w:tabs>
                <w:tab w:val="left" w:pos="2955"/>
              </w:tabs>
              <w:spacing w:after="0"/>
              <w:jc w:val="left"/>
              <w:rPr>
                <w:b/>
                <w:bCs/>
                <w:sz w:val="22"/>
                <w:szCs w:val="22"/>
              </w:rPr>
            </w:pPr>
            <w:r w:rsidRPr="000C1501">
              <w:rPr>
                <w:rFonts w:eastAsia="Calibri"/>
                <w:sz w:val="22"/>
                <w:szCs w:val="22"/>
                <w:lang w:eastAsia="en-US"/>
              </w:rPr>
              <w:t xml:space="preserve">   - песко-соляная смесь (ПСС) – 20%;</w:t>
            </w:r>
          </w:p>
        </w:tc>
        <w:tc>
          <w:tcPr>
            <w:tcW w:w="1949" w:type="dxa"/>
            <w:vAlign w:val="center"/>
          </w:tcPr>
          <w:p w14:paraId="004ADC34"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до 01 ноября</w:t>
            </w:r>
          </w:p>
        </w:tc>
      </w:tr>
      <w:tr w:rsidR="000C1501" w:rsidRPr="000C1501" w14:paraId="2EA04987" w14:textId="77777777" w:rsidTr="0080251E">
        <w:tc>
          <w:tcPr>
            <w:tcW w:w="675" w:type="dxa"/>
            <w:vAlign w:val="center"/>
          </w:tcPr>
          <w:p w14:paraId="1DE6BBAC"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37BA7027" w14:textId="77777777" w:rsidR="006E407D" w:rsidRPr="000C1501" w:rsidRDefault="006E407D">
            <w:pPr>
              <w:tabs>
                <w:tab w:val="left" w:pos="2955"/>
              </w:tabs>
              <w:spacing w:after="0"/>
              <w:jc w:val="left"/>
              <w:rPr>
                <w:rFonts w:eastAsia="Calibri"/>
                <w:sz w:val="22"/>
                <w:szCs w:val="22"/>
                <w:lang w:eastAsia="en-US"/>
              </w:rPr>
            </w:pPr>
            <w:r w:rsidRPr="000C1501">
              <w:rPr>
                <w:rFonts w:eastAsia="Calibri"/>
                <w:sz w:val="22"/>
                <w:szCs w:val="22"/>
                <w:lang w:eastAsia="en-US"/>
              </w:rPr>
              <w:t>Ремонт дорожной техники, занятой на работах в зимний период эксплуатации</w:t>
            </w:r>
          </w:p>
        </w:tc>
        <w:tc>
          <w:tcPr>
            <w:tcW w:w="1949" w:type="dxa"/>
            <w:vAlign w:val="center"/>
          </w:tcPr>
          <w:p w14:paraId="066D6AA1" w14:textId="77777777" w:rsidR="006E407D" w:rsidRPr="000C1501" w:rsidRDefault="006E407D">
            <w:pPr>
              <w:spacing w:after="0"/>
              <w:jc w:val="center"/>
              <w:rPr>
                <w:b/>
                <w:bCs/>
                <w:sz w:val="22"/>
                <w:szCs w:val="22"/>
              </w:rPr>
            </w:pPr>
            <w:r w:rsidRPr="000C1501">
              <w:rPr>
                <w:rFonts w:eastAsia="Calibri"/>
                <w:sz w:val="22"/>
                <w:szCs w:val="22"/>
                <w:lang w:eastAsia="en-US"/>
              </w:rPr>
              <w:t>до 01 октября</w:t>
            </w:r>
          </w:p>
        </w:tc>
      </w:tr>
      <w:tr w:rsidR="000C1501" w:rsidRPr="000C1501" w14:paraId="49E53719" w14:textId="77777777" w:rsidTr="0080251E">
        <w:tc>
          <w:tcPr>
            <w:tcW w:w="675" w:type="dxa"/>
            <w:vAlign w:val="center"/>
          </w:tcPr>
          <w:p w14:paraId="56318BDF"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45CFBCF5" w14:textId="77777777" w:rsidR="006E407D" w:rsidRPr="000C1501" w:rsidRDefault="006E407D">
            <w:pPr>
              <w:spacing w:after="0"/>
              <w:jc w:val="left"/>
              <w:rPr>
                <w:b/>
                <w:bCs/>
                <w:sz w:val="22"/>
                <w:szCs w:val="22"/>
              </w:rPr>
            </w:pPr>
            <w:r w:rsidRPr="000C1501">
              <w:rPr>
                <w:rFonts w:eastAsia="Calibri"/>
                <w:sz w:val="22"/>
                <w:szCs w:val="22"/>
                <w:lang w:eastAsia="en-US"/>
              </w:rPr>
              <w:t xml:space="preserve">Подготовка теплых стоянок для техники и помещений для отдыха и обогрева рабочих и водителей </w:t>
            </w:r>
          </w:p>
        </w:tc>
        <w:tc>
          <w:tcPr>
            <w:tcW w:w="1949" w:type="dxa"/>
            <w:vAlign w:val="center"/>
          </w:tcPr>
          <w:p w14:paraId="4D90DFC4" w14:textId="77777777" w:rsidR="006E407D" w:rsidRPr="000C1501" w:rsidRDefault="006E407D">
            <w:pPr>
              <w:spacing w:after="0"/>
              <w:jc w:val="center"/>
              <w:rPr>
                <w:b/>
                <w:bCs/>
                <w:sz w:val="22"/>
                <w:szCs w:val="22"/>
              </w:rPr>
            </w:pPr>
            <w:r w:rsidRPr="000C1501">
              <w:rPr>
                <w:rFonts w:eastAsia="Calibri"/>
                <w:sz w:val="22"/>
                <w:szCs w:val="22"/>
                <w:lang w:eastAsia="en-US"/>
              </w:rPr>
              <w:t>до 01 октября</w:t>
            </w:r>
          </w:p>
        </w:tc>
      </w:tr>
      <w:tr w:rsidR="000C1501" w:rsidRPr="000C1501" w14:paraId="090E1A33" w14:textId="77777777" w:rsidTr="0080251E">
        <w:tc>
          <w:tcPr>
            <w:tcW w:w="675" w:type="dxa"/>
            <w:vAlign w:val="center"/>
          </w:tcPr>
          <w:p w14:paraId="797F8C33"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2D3283BA" w14:textId="77777777" w:rsidR="006E407D" w:rsidRPr="000C1501" w:rsidRDefault="006E407D" w:rsidP="00A7437E">
            <w:pPr>
              <w:spacing w:after="0"/>
              <w:rPr>
                <w:b/>
                <w:bCs/>
                <w:sz w:val="22"/>
                <w:szCs w:val="22"/>
              </w:rPr>
            </w:pPr>
            <w:r w:rsidRPr="000C1501">
              <w:rPr>
                <w:rFonts w:eastAsia="Calibri"/>
                <w:sz w:val="22"/>
                <w:szCs w:val="22"/>
                <w:lang w:eastAsia="en-US"/>
              </w:rPr>
              <w:t xml:space="preserve">Подготовка </w:t>
            </w:r>
            <w:r w:rsidR="000C7326" w:rsidRPr="000C1501">
              <w:rPr>
                <w:rFonts w:eastAsia="Calibri"/>
                <w:sz w:val="22"/>
                <w:szCs w:val="22"/>
                <w:lang w:eastAsia="en-US"/>
              </w:rPr>
              <w:t>И</w:t>
            </w:r>
            <w:r w:rsidRPr="000C1501">
              <w:rPr>
                <w:rFonts w:eastAsia="Calibri"/>
                <w:sz w:val="22"/>
                <w:szCs w:val="22"/>
                <w:lang w:eastAsia="en-US"/>
              </w:rPr>
              <w:t xml:space="preserve">скусственных </w:t>
            </w:r>
            <w:r w:rsidR="000C7326" w:rsidRPr="000C1501">
              <w:rPr>
                <w:rFonts w:eastAsia="Calibri"/>
                <w:sz w:val="22"/>
                <w:szCs w:val="22"/>
                <w:lang w:eastAsia="en-US"/>
              </w:rPr>
              <w:t>С</w:t>
            </w:r>
            <w:r w:rsidRPr="000C1501">
              <w:rPr>
                <w:rFonts w:eastAsia="Calibri"/>
                <w:sz w:val="22"/>
                <w:szCs w:val="22"/>
                <w:lang w:eastAsia="en-US"/>
              </w:rPr>
              <w:t xml:space="preserve">ооружений и других элементов       дорог, в целях обеспечения безопасного и бесперебойного движения транспортных средств </w:t>
            </w:r>
          </w:p>
        </w:tc>
        <w:tc>
          <w:tcPr>
            <w:tcW w:w="1949" w:type="dxa"/>
            <w:vAlign w:val="center"/>
          </w:tcPr>
          <w:p w14:paraId="05F45283" w14:textId="77777777" w:rsidR="006E407D" w:rsidRPr="000C1501" w:rsidRDefault="006E407D">
            <w:pPr>
              <w:spacing w:after="0"/>
              <w:jc w:val="center"/>
              <w:rPr>
                <w:b/>
                <w:bCs/>
                <w:sz w:val="22"/>
                <w:szCs w:val="22"/>
              </w:rPr>
            </w:pPr>
            <w:r w:rsidRPr="000C1501">
              <w:rPr>
                <w:rFonts w:eastAsia="Calibri"/>
                <w:sz w:val="22"/>
                <w:szCs w:val="22"/>
                <w:lang w:eastAsia="en-US"/>
              </w:rPr>
              <w:t>до 01 октября</w:t>
            </w:r>
          </w:p>
        </w:tc>
      </w:tr>
      <w:tr w:rsidR="000C1501" w:rsidRPr="000C1501" w14:paraId="0724D399" w14:textId="77777777" w:rsidTr="0080251E">
        <w:tc>
          <w:tcPr>
            <w:tcW w:w="675" w:type="dxa"/>
            <w:vAlign w:val="center"/>
          </w:tcPr>
          <w:p w14:paraId="7D0FC940"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61A89B54" w14:textId="77777777" w:rsidR="006E407D" w:rsidRPr="000C1501" w:rsidRDefault="006E407D">
            <w:pPr>
              <w:spacing w:after="0"/>
              <w:jc w:val="left"/>
              <w:rPr>
                <w:b/>
                <w:bCs/>
                <w:sz w:val="22"/>
                <w:szCs w:val="22"/>
              </w:rPr>
            </w:pPr>
            <w:r w:rsidRPr="000C1501">
              <w:rPr>
                <w:rFonts w:eastAsia="Calibri"/>
                <w:sz w:val="22"/>
                <w:szCs w:val="22"/>
                <w:lang w:eastAsia="en-US"/>
              </w:rPr>
              <w:t xml:space="preserve">Подготовка зданий и сооружений имущественного комплекса </w:t>
            </w:r>
            <w:r w:rsidR="005C7305" w:rsidRPr="000C1501">
              <w:rPr>
                <w:rFonts w:eastAsia="Calibri"/>
                <w:sz w:val="22"/>
                <w:szCs w:val="22"/>
                <w:lang w:eastAsia="en-US"/>
              </w:rPr>
              <w:t>Исполнителя</w:t>
            </w:r>
          </w:p>
        </w:tc>
        <w:tc>
          <w:tcPr>
            <w:tcW w:w="1949" w:type="dxa"/>
            <w:vAlign w:val="center"/>
          </w:tcPr>
          <w:p w14:paraId="1C5BC1C1" w14:textId="77777777" w:rsidR="006E407D" w:rsidRPr="000C1501" w:rsidRDefault="006E407D">
            <w:pPr>
              <w:spacing w:after="0"/>
              <w:jc w:val="center"/>
              <w:rPr>
                <w:b/>
                <w:bCs/>
                <w:sz w:val="22"/>
                <w:szCs w:val="22"/>
              </w:rPr>
            </w:pPr>
            <w:r w:rsidRPr="000C1501">
              <w:rPr>
                <w:rFonts w:eastAsia="Calibri"/>
                <w:sz w:val="22"/>
                <w:szCs w:val="22"/>
                <w:lang w:eastAsia="en-US"/>
              </w:rPr>
              <w:t>до 01 октября</w:t>
            </w:r>
          </w:p>
        </w:tc>
      </w:tr>
      <w:tr w:rsidR="000C1501" w:rsidRPr="000C1501" w14:paraId="36754D55" w14:textId="77777777" w:rsidTr="0080251E">
        <w:tc>
          <w:tcPr>
            <w:tcW w:w="675" w:type="dxa"/>
            <w:vAlign w:val="center"/>
          </w:tcPr>
          <w:p w14:paraId="2AD636D3"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770216DD" w14:textId="77777777" w:rsidR="006E407D" w:rsidRPr="000C1501" w:rsidRDefault="006E407D">
            <w:pPr>
              <w:tabs>
                <w:tab w:val="left" w:pos="2955"/>
              </w:tabs>
              <w:spacing w:after="0"/>
              <w:jc w:val="left"/>
              <w:rPr>
                <w:b/>
                <w:bCs/>
                <w:sz w:val="22"/>
                <w:szCs w:val="22"/>
              </w:rPr>
            </w:pPr>
            <w:r w:rsidRPr="000C1501">
              <w:rPr>
                <w:rFonts w:eastAsia="Calibri"/>
                <w:sz w:val="22"/>
                <w:szCs w:val="22"/>
                <w:lang w:eastAsia="en-US"/>
              </w:rPr>
              <w:t xml:space="preserve">Образовать комиссию по оперативному контролю за ходом подготовки </w:t>
            </w:r>
            <w:r w:rsidR="00042C6F" w:rsidRPr="000C1501">
              <w:rPr>
                <w:rFonts w:eastAsia="Calibri"/>
                <w:sz w:val="22"/>
                <w:szCs w:val="22"/>
                <w:lang w:eastAsia="en-US"/>
              </w:rPr>
              <w:t>Автомобильной Дороги</w:t>
            </w:r>
            <w:r w:rsidRPr="000C1501">
              <w:rPr>
                <w:rFonts w:eastAsia="Calibri"/>
                <w:sz w:val="22"/>
                <w:szCs w:val="22"/>
                <w:lang w:eastAsia="en-US"/>
              </w:rPr>
              <w:t xml:space="preserve"> и имущественного комплекса </w:t>
            </w:r>
            <w:r w:rsidR="005C7305" w:rsidRPr="000C1501">
              <w:rPr>
                <w:rFonts w:eastAsia="Calibri"/>
                <w:sz w:val="22"/>
                <w:szCs w:val="22"/>
                <w:lang w:eastAsia="en-US"/>
              </w:rPr>
              <w:t>Исполнителя</w:t>
            </w:r>
            <w:r w:rsidRPr="000C1501">
              <w:rPr>
                <w:rFonts w:eastAsia="Calibri"/>
                <w:sz w:val="22"/>
                <w:szCs w:val="22"/>
                <w:lang w:eastAsia="en-US"/>
              </w:rPr>
              <w:t xml:space="preserve"> к содержанию в зимний период эксплуатации</w:t>
            </w:r>
          </w:p>
        </w:tc>
        <w:tc>
          <w:tcPr>
            <w:tcW w:w="1949" w:type="dxa"/>
            <w:vAlign w:val="center"/>
          </w:tcPr>
          <w:p w14:paraId="263410CD" w14:textId="77777777" w:rsidR="006E407D" w:rsidRPr="000C1501" w:rsidRDefault="006E407D">
            <w:pPr>
              <w:spacing w:after="0"/>
              <w:jc w:val="center"/>
              <w:rPr>
                <w:b/>
                <w:bCs/>
                <w:sz w:val="22"/>
                <w:szCs w:val="22"/>
              </w:rPr>
            </w:pPr>
            <w:r w:rsidRPr="000C1501">
              <w:rPr>
                <w:rFonts w:eastAsia="Calibri"/>
                <w:sz w:val="22"/>
                <w:szCs w:val="22"/>
                <w:lang w:eastAsia="en-US"/>
              </w:rPr>
              <w:t>до 15 августа</w:t>
            </w:r>
          </w:p>
        </w:tc>
      </w:tr>
      <w:tr w:rsidR="000C1501" w:rsidRPr="000C1501" w14:paraId="02CC32B2" w14:textId="77777777" w:rsidTr="0080251E">
        <w:tc>
          <w:tcPr>
            <w:tcW w:w="675" w:type="dxa"/>
            <w:vAlign w:val="center"/>
          </w:tcPr>
          <w:p w14:paraId="4D248CF2"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0E3FFC4E" w14:textId="77777777" w:rsidR="006E407D" w:rsidRPr="000C1501" w:rsidRDefault="006E407D">
            <w:pPr>
              <w:tabs>
                <w:tab w:val="left" w:pos="2955"/>
              </w:tabs>
              <w:spacing w:after="0"/>
              <w:jc w:val="left"/>
              <w:rPr>
                <w:rFonts w:eastAsia="Calibri"/>
                <w:sz w:val="22"/>
                <w:szCs w:val="22"/>
                <w:lang w:eastAsia="en-US"/>
              </w:rPr>
            </w:pPr>
            <w:r w:rsidRPr="000C1501">
              <w:rPr>
                <w:rFonts w:eastAsia="Calibri"/>
                <w:sz w:val="22"/>
                <w:szCs w:val="22"/>
                <w:lang w:eastAsia="en-US"/>
              </w:rPr>
              <w:t>Определение перечня снегозаносимых участков</w:t>
            </w:r>
          </w:p>
        </w:tc>
        <w:tc>
          <w:tcPr>
            <w:tcW w:w="1949" w:type="dxa"/>
            <w:vAlign w:val="center"/>
          </w:tcPr>
          <w:p w14:paraId="47BEEE63"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до 01 сентября</w:t>
            </w:r>
          </w:p>
        </w:tc>
      </w:tr>
      <w:tr w:rsidR="000C1501" w:rsidRPr="000C1501" w14:paraId="747839A4" w14:textId="77777777" w:rsidTr="0080251E">
        <w:tc>
          <w:tcPr>
            <w:tcW w:w="675" w:type="dxa"/>
            <w:vAlign w:val="center"/>
          </w:tcPr>
          <w:p w14:paraId="6EC18B43"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120876D1" w14:textId="77777777" w:rsidR="006E407D" w:rsidRPr="000C1501" w:rsidRDefault="006E407D">
            <w:pPr>
              <w:autoSpaceDE w:val="0"/>
              <w:autoSpaceDN w:val="0"/>
              <w:adjustRightInd w:val="0"/>
              <w:spacing w:after="0"/>
              <w:rPr>
                <w:rFonts w:eastAsia="Calibri"/>
                <w:sz w:val="22"/>
                <w:szCs w:val="22"/>
                <w:lang w:eastAsia="en-US"/>
              </w:rPr>
            </w:pPr>
            <w:r w:rsidRPr="000C1501">
              <w:rPr>
                <w:sz w:val="22"/>
                <w:szCs w:val="22"/>
              </w:rPr>
              <w:t>Изготовление/ восстановление временных снегозадерживающих устройств (щитов, изгородей и др.)</w:t>
            </w:r>
          </w:p>
        </w:tc>
        <w:tc>
          <w:tcPr>
            <w:tcW w:w="1949" w:type="dxa"/>
            <w:vAlign w:val="center"/>
          </w:tcPr>
          <w:p w14:paraId="69C2E280"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до 01 ноября</w:t>
            </w:r>
          </w:p>
        </w:tc>
      </w:tr>
      <w:tr w:rsidR="006E407D" w:rsidRPr="000C1501" w14:paraId="4F753BA7" w14:textId="77777777" w:rsidTr="0080251E">
        <w:tc>
          <w:tcPr>
            <w:tcW w:w="675" w:type="dxa"/>
            <w:vAlign w:val="center"/>
          </w:tcPr>
          <w:p w14:paraId="43482D0F" w14:textId="77777777" w:rsidR="006E407D" w:rsidRPr="000C1501" w:rsidRDefault="006E407D" w:rsidP="00916B5E">
            <w:pPr>
              <w:numPr>
                <w:ilvl w:val="0"/>
                <w:numId w:val="96"/>
              </w:numPr>
              <w:tabs>
                <w:tab w:val="left" w:pos="2955"/>
              </w:tabs>
              <w:spacing w:after="0"/>
              <w:ind w:left="0" w:right="34" w:firstLine="0"/>
              <w:contextualSpacing/>
              <w:jc w:val="center"/>
              <w:rPr>
                <w:bCs/>
                <w:sz w:val="22"/>
                <w:szCs w:val="22"/>
              </w:rPr>
            </w:pPr>
          </w:p>
        </w:tc>
        <w:tc>
          <w:tcPr>
            <w:tcW w:w="7513" w:type="dxa"/>
            <w:vAlign w:val="center"/>
          </w:tcPr>
          <w:p w14:paraId="42F56241" w14:textId="77777777" w:rsidR="006E407D" w:rsidRPr="000C1501" w:rsidRDefault="006E407D">
            <w:pPr>
              <w:tabs>
                <w:tab w:val="left" w:pos="2955"/>
              </w:tabs>
              <w:spacing w:after="0"/>
              <w:jc w:val="left"/>
              <w:rPr>
                <w:rFonts w:eastAsia="Calibri"/>
                <w:sz w:val="22"/>
                <w:szCs w:val="22"/>
                <w:lang w:eastAsia="en-US"/>
              </w:rPr>
            </w:pPr>
            <w:r w:rsidRPr="000C1501">
              <w:rPr>
                <w:rFonts w:eastAsia="Calibri"/>
                <w:sz w:val="22"/>
                <w:szCs w:val="22"/>
                <w:lang w:eastAsia="en-US"/>
              </w:rPr>
              <w:t xml:space="preserve">Установка </w:t>
            </w:r>
            <w:r w:rsidRPr="000C1501">
              <w:rPr>
                <w:sz w:val="22"/>
                <w:szCs w:val="22"/>
              </w:rPr>
              <w:t>временных снегозадерживающих устройств (щитов, изгородей и др.)</w:t>
            </w:r>
            <w:r w:rsidRPr="000C1501">
              <w:rPr>
                <w:rFonts w:eastAsia="Calibri"/>
                <w:sz w:val="22"/>
                <w:szCs w:val="22"/>
                <w:lang w:eastAsia="en-US"/>
              </w:rPr>
              <w:t xml:space="preserve"> на снегозаносимых участках</w:t>
            </w:r>
          </w:p>
        </w:tc>
        <w:tc>
          <w:tcPr>
            <w:tcW w:w="1949" w:type="dxa"/>
            <w:vAlign w:val="center"/>
          </w:tcPr>
          <w:p w14:paraId="5AC72E3B" w14:textId="77777777" w:rsidR="006E407D" w:rsidRPr="000C1501" w:rsidRDefault="006E407D">
            <w:pPr>
              <w:spacing w:after="0"/>
              <w:jc w:val="center"/>
              <w:rPr>
                <w:rFonts w:eastAsia="Calibri"/>
                <w:sz w:val="22"/>
                <w:szCs w:val="22"/>
                <w:lang w:eastAsia="en-US"/>
              </w:rPr>
            </w:pPr>
          </w:p>
          <w:p w14:paraId="26456660" w14:textId="77777777" w:rsidR="006E407D" w:rsidRPr="000C1501" w:rsidRDefault="006E407D">
            <w:pPr>
              <w:spacing w:after="0"/>
              <w:jc w:val="center"/>
              <w:rPr>
                <w:rFonts w:eastAsia="Calibri"/>
                <w:sz w:val="22"/>
                <w:szCs w:val="22"/>
                <w:lang w:eastAsia="en-US"/>
              </w:rPr>
            </w:pPr>
            <w:r w:rsidRPr="000C1501">
              <w:rPr>
                <w:rFonts w:eastAsia="Calibri"/>
                <w:sz w:val="22"/>
                <w:szCs w:val="22"/>
                <w:lang w:eastAsia="en-US"/>
              </w:rPr>
              <w:t>до 01 декабря</w:t>
            </w:r>
          </w:p>
        </w:tc>
      </w:tr>
    </w:tbl>
    <w:p w14:paraId="5F7E5A25" w14:textId="77777777" w:rsidR="00B071BB" w:rsidRPr="000C1501" w:rsidRDefault="00B071BB">
      <w:pPr>
        <w:tabs>
          <w:tab w:val="left" w:pos="2955"/>
        </w:tabs>
        <w:spacing w:after="0"/>
        <w:jc w:val="center"/>
        <w:rPr>
          <w:b/>
          <w:bCs/>
          <w:sz w:val="28"/>
          <w:szCs w:val="28"/>
        </w:rPr>
      </w:pPr>
    </w:p>
    <w:p w14:paraId="0D552D8A" w14:textId="77777777" w:rsidR="00B071BB" w:rsidRPr="000C1501" w:rsidRDefault="00B071BB" w:rsidP="00A7437E">
      <w:pPr>
        <w:spacing w:after="0"/>
        <w:jc w:val="left"/>
        <w:rPr>
          <w:b/>
          <w:bCs/>
          <w:sz w:val="28"/>
          <w:szCs w:val="28"/>
        </w:rPr>
      </w:pPr>
      <w:r w:rsidRPr="000C1501">
        <w:rPr>
          <w:b/>
          <w:bCs/>
          <w:sz w:val="28"/>
          <w:szCs w:val="28"/>
        </w:rPr>
        <w:br w:type="page"/>
      </w:r>
    </w:p>
    <w:p w14:paraId="17C0B06C" w14:textId="51C00D1A" w:rsidR="00A3743D" w:rsidRPr="000C1501" w:rsidRDefault="00A3743D" w:rsidP="00A7437E">
      <w:pPr>
        <w:shd w:val="clear" w:color="auto" w:fill="FFFFFF"/>
        <w:spacing w:after="0"/>
        <w:jc w:val="right"/>
        <w:rPr>
          <w:b/>
          <w:bCs/>
        </w:rPr>
      </w:pPr>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.1</w:t>
      </w:r>
      <w:r w:rsidR="00CE3DB5" w:rsidRPr="000C1501">
        <w:rPr>
          <w:b/>
          <w:bCs/>
        </w:rPr>
        <w:t>4</w:t>
      </w:r>
      <w:r w:rsidRPr="000C1501">
        <w:rPr>
          <w:b/>
          <w:bCs/>
        </w:rPr>
        <w:t xml:space="preserve"> к </w:t>
      </w:r>
      <w:r w:rsidR="00F01C4F" w:rsidRPr="000C1501">
        <w:rPr>
          <w:b/>
          <w:bCs/>
        </w:rPr>
        <w:t>Приложению</w:t>
      </w:r>
      <w:r w:rsidR="002E5D1B" w:rsidRPr="000C1501">
        <w:rPr>
          <w:b/>
          <w:bCs/>
        </w:rPr>
        <w:t> </w:t>
      </w:r>
      <w:r w:rsidR="00FE7BAA" w:rsidRPr="000C1501">
        <w:rPr>
          <w:b/>
          <w:bCs/>
        </w:rPr>
        <w:t>7</w:t>
      </w:r>
    </w:p>
    <w:p w14:paraId="13E089C3"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33F9DEAE" w14:textId="2811BB6F" w:rsidR="00FE7BAA" w:rsidRPr="000C1501" w:rsidRDefault="00FE7BAA" w:rsidP="00FE7BAA">
      <w:pPr>
        <w:shd w:val="clear" w:color="auto" w:fill="FFFFFF"/>
        <w:spacing w:after="0"/>
        <w:jc w:val="right"/>
        <w:rPr>
          <w:b/>
          <w:bCs/>
        </w:rPr>
      </w:pPr>
      <w:r w:rsidRPr="000C1501">
        <w:rPr>
          <w:b/>
          <w:bCs/>
        </w:rPr>
        <w:t xml:space="preserve"> № ___ от «___» ______ 201_ г.</w:t>
      </w:r>
    </w:p>
    <w:p w14:paraId="2500A1C1" w14:textId="77777777" w:rsidR="00916B5E" w:rsidRPr="000C1501" w:rsidRDefault="00916B5E" w:rsidP="00A7437E">
      <w:pPr>
        <w:widowControl w:val="0"/>
        <w:autoSpaceDE w:val="0"/>
        <w:autoSpaceDN w:val="0"/>
        <w:spacing w:after="0"/>
        <w:ind w:hanging="283"/>
        <w:jc w:val="center"/>
        <w:rPr>
          <w:b/>
          <w:sz w:val="22"/>
        </w:rPr>
      </w:pPr>
    </w:p>
    <w:p w14:paraId="244A3AB6" w14:textId="77777777" w:rsidR="00916B5E" w:rsidRPr="000C1501" w:rsidRDefault="00916B5E" w:rsidP="00A7437E">
      <w:pPr>
        <w:widowControl w:val="0"/>
        <w:autoSpaceDE w:val="0"/>
        <w:autoSpaceDN w:val="0"/>
        <w:spacing w:after="0"/>
        <w:ind w:hanging="283"/>
        <w:jc w:val="center"/>
        <w:rPr>
          <w:b/>
          <w:sz w:val="22"/>
        </w:rPr>
      </w:pPr>
    </w:p>
    <w:p w14:paraId="3CC42512" w14:textId="77777777" w:rsidR="006E407D" w:rsidRPr="000C1501" w:rsidRDefault="006E407D" w:rsidP="00A7437E">
      <w:pPr>
        <w:widowControl w:val="0"/>
        <w:autoSpaceDE w:val="0"/>
        <w:autoSpaceDN w:val="0"/>
        <w:spacing w:after="0"/>
        <w:ind w:hanging="283"/>
        <w:jc w:val="center"/>
        <w:rPr>
          <w:b/>
          <w:sz w:val="22"/>
        </w:rPr>
      </w:pPr>
      <w:r w:rsidRPr="000C1501">
        <w:rPr>
          <w:b/>
          <w:sz w:val="22"/>
        </w:rPr>
        <w:t>ФОРМА ПО ПРЕДОСТАВЛЕНИЮ ИНФОРМАЦИИ</w:t>
      </w:r>
    </w:p>
    <w:p w14:paraId="4BCF01E0" w14:textId="77777777" w:rsidR="006E407D" w:rsidRPr="000C1501" w:rsidRDefault="006E407D" w:rsidP="00A7437E">
      <w:pPr>
        <w:widowControl w:val="0"/>
        <w:autoSpaceDE w:val="0"/>
        <w:autoSpaceDN w:val="0"/>
        <w:spacing w:after="0"/>
        <w:ind w:hanging="283"/>
        <w:jc w:val="center"/>
        <w:rPr>
          <w:b/>
          <w:sz w:val="22"/>
        </w:rPr>
      </w:pPr>
      <w:r w:rsidRPr="000C1501">
        <w:rPr>
          <w:b/>
          <w:sz w:val="22"/>
        </w:rPr>
        <w:t xml:space="preserve">Информация о ходе подготовки </w:t>
      </w:r>
      <w:r w:rsidR="00042C6F" w:rsidRPr="000C1501">
        <w:rPr>
          <w:b/>
          <w:sz w:val="22"/>
        </w:rPr>
        <w:t>Автомобильной Дороги</w:t>
      </w:r>
      <w:r w:rsidRPr="000C1501">
        <w:rPr>
          <w:b/>
          <w:sz w:val="22"/>
        </w:rPr>
        <w:t xml:space="preserve">  к работе в зимний период 20__- 20__ гг. по состоянию на   «___» __________ 20__ г.</w:t>
      </w:r>
    </w:p>
    <w:tbl>
      <w:tblPr>
        <w:tblStyle w:val="af3"/>
        <w:tblW w:w="0" w:type="auto"/>
        <w:tblLook w:val="04A0" w:firstRow="1" w:lastRow="0" w:firstColumn="1" w:lastColumn="0" w:noHBand="0" w:noVBand="1"/>
      </w:tblPr>
      <w:tblGrid>
        <w:gridCol w:w="876"/>
        <w:gridCol w:w="5191"/>
        <w:gridCol w:w="2753"/>
        <w:gridCol w:w="1317"/>
      </w:tblGrid>
      <w:tr w:rsidR="000C1501" w:rsidRPr="000C1501" w14:paraId="4E95AC07" w14:textId="77777777" w:rsidTr="00A7437E">
        <w:trPr>
          <w:trHeight w:val="407"/>
          <w:tblHeader/>
        </w:trPr>
        <w:tc>
          <w:tcPr>
            <w:tcW w:w="876" w:type="dxa"/>
            <w:vAlign w:val="center"/>
          </w:tcPr>
          <w:p w14:paraId="5F87BC26" w14:textId="77777777" w:rsidR="002F7BB3" w:rsidRPr="000C1501" w:rsidRDefault="002F7BB3" w:rsidP="00A7437E">
            <w:pPr>
              <w:widowControl w:val="0"/>
              <w:spacing w:after="0"/>
              <w:jc w:val="center"/>
              <w:rPr>
                <w:b/>
                <w:sz w:val="22"/>
              </w:rPr>
            </w:pPr>
            <w:r w:rsidRPr="000C1501">
              <w:rPr>
                <w:rFonts w:eastAsia="Calibri"/>
                <w:sz w:val="22"/>
                <w:szCs w:val="22"/>
                <w:lang w:eastAsia="en-US"/>
              </w:rPr>
              <w:t xml:space="preserve">№ </w:t>
            </w:r>
            <w:r w:rsidRPr="000C1501">
              <w:rPr>
                <w:rFonts w:eastAsia="Calibri"/>
                <w:w w:val="86"/>
                <w:sz w:val="22"/>
                <w:szCs w:val="22"/>
                <w:lang w:eastAsia="en-US"/>
              </w:rPr>
              <w:t>п/п</w:t>
            </w:r>
          </w:p>
        </w:tc>
        <w:tc>
          <w:tcPr>
            <w:tcW w:w="7944" w:type="dxa"/>
            <w:gridSpan w:val="2"/>
            <w:vAlign w:val="center"/>
          </w:tcPr>
          <w:p w14:paraId="7549EC79" w14:textId="77777777" w:rsidR="002F7BB3" w:rsidRPr="000C1501" w:rsidRDefault="002F7BB3">
            <w:pPr>
              <w:widowControl w:val="0"/>
              <w:autoSpaceDE w:val="0"/>
              <w:autoSpaceDN w:val="0"/>
              <w:spacing w:after="0"/>
              <w:jc w:val="center"/>
              <w:rPr>
                <w:b/>
                <w:sz w:val="22"/>
              </w:rPr>
            </w:pPr>
            <w:r w:rsidRPr="000C1501">
              <w:rPr>
                <w:rFonts w:eastAsia="Calibri"/>
                <w:sz w:val="22"/>
                <w:szCs w:val="22"/>
                <w:lang w:eastAsia="en-US"/>
              </w:rPr>
              <w:t>Наименование</w:t>
            </w:r>
          </w:p>
        </w:tc>
        <w:tc>
          <w:tcPr>
            <w:tcW w:w="1317" w:type="dxa"/>
            <w:vAlign w:val="center"/>
          </w:tcPr>
          <w:p w14:paraId="3001C2A9" w14:textId="77777777" w:rsidR="002F7BB3" w:rsidRPr="000C1501" w:rsidRDefault="002F7BB3">
            <w:pPr>
              <w:widowControl w:val="0"/>
              <w:autoSpaceDE w:val="0"/>
              <w:autoSpaceDN w:val="0"/>
              <w:spacing w:after="0"/>
              <w:jc w:val="center"/>
              <w:rPr>
                <w:b/>
                <w:sz w:val="22"/>
              </w:rPr>
            </w:pPr>
            <w:r w:rsidRPr="000C1501">
              <w:rPr>
                <w:rFonts w:eastAsia="Calibri"/>
                <w:sz w:val="22"/>
                <w:szCs w:val="22"/>
                <w:lang w:eastAsia="en-US"/>
              </w:rPr>
              <w:t>Количество</w:t>
            </w:r>
          </w:p>
        </w:tc>
      </w:tr>
      <w:tr w:rsidR="000C1501" w:rsidRPr="000C1501" w14:paraId="4C80D24C" w14:textId="77777777" w:rsidTr="00A7437E">
        <w:trPr>
          <w:trHeight w:val="60"/>
        </w:trPr>
        <w:tc>
          <w:tcPr>
            <w:tcW w:w="876" w:type="dxa"/>
            <w:vAlign w:val="center"/>
          </w:tcPr>
          <w:p w14:paraId="5EF57231" w14:textId="77777777" w:rsidR="002F7BB3" w:rsidRPr="000C1501" w:rsidRDefault="002F7BB3" w:rsidP="00A7437E">
            <w:pPr>
              <w:widowControl w:val="0"/>
              <w:spacing w:after="0"/>
              <w:jc w:val="center"/>
              <w:rPr>
                <w:b/>
                <w:sz w:val="22"/>
              </w:rPr>
            </w:pPr>
            <w:r w:rsidRPr="000C1501">
              <w:rPr>
                <w:rFonts w:eastAsia="Calibri"/>
                <w:sz w:val="22"/>
                <w:szCs w:val="22"/>
                <w:lang w:eastAsia="en-US"/>
              </w:rPr>
              <w:t>1</w:t>
            </w:r>
            <w:r w:rsidR="00F01C4F" w:rsidRPr="000C1501">
              <w:rPr>
                <w:rFonts w:eastAsia="Calibri"/>
                <w:sz w:val="22"/>
                <w:szCs w:val="22"/>
                <w:lang w:eastAsia="en-US"/>
              </w:rPr>
              <w:t>.</w:t>
            </w:r>
          </w:p>
        </w:tc>
        <w:tc>
          <w:tcPr>
            <w:tcW w:w="7944" w:type="dxa"/>
            <w:gridSpan w:val="2"/>
            <w:vAlign w:val="center"/>
          </w:tcPr>
          <w:p w14:paraId="092A9FFD" w14:textId="77777777" w:rsidR="002F7BB3" w:rsidRPr="000C1501" w:rsidRDefault="002F7BB3" w:rsidP="00A7437E">
            <w:pPr>
              <w:widowControl w:val="0"/>
              <w:autoSpaceDE w:val="0"/>
              <w:autoSpaceDN w:val="0"/>
              <w:spacing w:after="0"/>
              <w:jc w:val="left"/>
              <w:rPr>
                <w:b/>
                <w:sz w:val="22"/>
              </w:rPr>
            </w:pPr>
            <w:r w:rsidRPr="000C1501">
              <w:rPr>
                <w:rFonts w:eastAsia="Calibri"/>
                <w:sz w:val="22"/>
                <w:szCs w:val="22"/>
                <w:lang w:eastAsia="en-US"/>
              </w:rPr>
              <w:t>Протяженность Участков Автомобильной Дороги, км</w:t>
            </w:r>
          </w:p>
        </w:tc>
        <w:tc>
          <w:tcPr>
            <w:tcW w:w="1317" w:type="dxa"/>
            <w:vAlign w:val="center"/>
          </w:tcPr>
          <w:p w14:paraId="43486CC0" w14:textId="77777777" w:rsidR="002F7BB3" w:rsidRPr="000C1501" w:rsidRDefault="002F7BB3" w:rsidP="00A7437E">
            <w:pPr>
              <w:widowControl w:val="0"/>
              <w:autoSpaceDE w:val="0"/>
              <w:autoSpaceDN w:val="0"/>
              <w:spacing w:after="0"/>
              <w:jc w:val="left"/>
              <w:rPr>
                <w:b/>
                <w:sz w:val="22"/>
              </w:rPr>
            </w:pPr>
          </w:p>
        </w:tc>
      </w:tr>
      <w:tr w:rsidR="000C1501" w:rsidRPr="000C1501" w14:paraId="78BDA467" w14:textId="77777777" w:rsidTr="00F01C4F">
        <w:tc>
          <w:tcPr>
            <w:tcW w:w="876" w:type="dxa"/>
            <w:vAlign w:val="center"/>
          </w:tcPr>
          <w:p w14:paraId="05109191" w14:textId="77777777" w:rsidR="00F01C4F" w:rsidRPr="000C1501" w:rsidRDefault="00F01C4F">
            <w:pPr>
              <w:widowControl w:val="0"/>
              <w:autoSpaceDE w:val="0"/>
              <w:autoSpaceDN w:val="0"/>
              <w:spacing w:after="0"/>
              <w:jc w:val="center"/>
              <w:rPr>
                <w:b/>
                <w:sz w:val="22"/>
              </w:rPr>
            </w:pPr>
            <w:r w:rsidRPr="000C1501">
              <w:rPr>
                <w:rFonts w:eastAsia="Calibri"/>
                <w:sz w:val="22"/>
                <w:szCs w:val="22"/>
                <w:lang w:eastAsia="en-US"/>
              </w:rPr>
              <w:t>2.</w:t>
            </w:r>
          </w:p>
        </w:tc>
        <w:tc>
          <w:tcPr>
            <w:tcW w:w="9261" w:type="dxa"/>
            <w:gridSpan w:val="3"/>
            <w:vAlign w:val="center"/>
          </w:tcPr>
          <w:p w14:paraId="67AD26FD" w14:textId="77777777" w:rsidR="00F01C4F" w:rsidRPr="000C1501" w:rsidRDefault="00F01C4F" w:rsidP="00A7437E">
            <w:pPr>
              <w:widowControl w:val="0"/>
              <w:autoSpaceDE w:val="0"/>
              <w:autoSpaceDN w:val="0"/>
              <w:spacing w:after="0"/>
              <w:jc w:val="left"/>
              <w:rPr>
                <w:b/>
                <w:sz w:val="20"/>
                <w:szCs w:val="20"/>
              </w:rPr>
            </w:pPr>
            <w:r w:rsidRPr="000C1501">
              <w:rPr>
                <w:rFonts w:eastAsia="Calibri"/>
                <w:sz w:val="20"/>
                <w:szCs w:val="20"/>
                <w:lang w:eastAsia="en-US"/>
              </w:rPr>
              <w:t>Годовая потребность (необходимый объем) и заготовка противогололедных  материалов (ПГМ):</w:t>
            </w:r>
          </w:p>
        </w:tc>
      </w:tr>
      <w:tr w:rsidR="000C1501" w:rsidRPr="000C1501" w14:paraId="223BF6B6" w14:textId="77777777" w:rsidTr="00F01C4F">
        <w:tc>
          <w:tcPr>
            <w:tcW w:w="876" w:type="dxa"/>
            <w:vAlign w:val="center"/>
          </w:tcPr>
          <w:p w14:paraId="1E590439" w14:textId="77777777" w:rsidR="00F01C4F" w:rsidRPr="000C1501" w:rsidRDefault="00F01C4F">
            <w:pPr>
              <w:widowControl w:val="0"/>
              <w:autoSpaceDE w:val="0"/>
              <w:autoSpaceDN w:val="0"/>
              <w:spacing w:after="0"/>
              <w:jc w:val="center"/>
              <w:rPr>
                <w:b/>
                <w:sz w:val="22"/>
              </w:rPr>
            </w:pPr>
            <w:r w:rsidRPr="000C1501">
              <w:rPr>
                <w:rFonts w:eastAsia="Calibri"/>
                <w:sz w:val="22"/>
                <w:szCs w:val="22"/>
                <w:lang w:eastAsia="en-US"/>
              </w:rPr>
              <w:t>2.1.</w:t>
            </w:r>
          </w:p>
        </w:tc>
        <w:tc>
          <w:tcPr>
            <w:tcW w:w="9261" w:type="dxa"/>
            <w:gridSpan w:val="3"/>
            <w:vAlign w:val="center"/>
          </w:tcPr>
          <w:p w14:paraId="5803BB79" w14:textId="77777777" w:rsidR="00F01C4F" w:rsidRPr="000C1501" w:rsidRDefault="00F01C4F" w:rsidP="00A7437E">
            <w:pPr>
              <w:widowControl w:val="0"/>
              <w:autoSpaceDE w:val="0"/>
              <w:autoSpaceDN w:val="0"/>
              <w:spacing w:after="0"/>
              <w:jc w:val="left"/>
              <w:rPr>
                <w:b/>
                <w:sz w:val="22"/>
              </w:rPr>
            </w:pPr>
            <w:r w:rsidRPr="000C1501">
              <w:rPr>
                <w:rFonts w:eastAsia="Calibri"/>
                <w:sz w:val="22"/>
                <w:szCs w:val="22"/>
                <w:lang w:eastAsia="en-US"/>
              </w:rPr>
              <w:t>Комбинированные ПГМ:</w:t>
            </w:r>
          </w:p>
        </w:tc>
      </w:tr>
      <w:tr w:rsidR="000C1501" w:rsidRPr="000C1501" w14:paraId="696DB223" w14:textId="77777777" w:rsidTr="00F01C4F">
        <w:tc>
          <w:tcPr>
            <w:tcW w:w="876" w:type="dxa"/>
            <w:vMerge w:val="restart"/>
            <w:vAlign w:val="center"/>
          </w:tcPr>
          <w:p w14:paraId="71747137" w14:textId="77777777" w:rsidR="00F01C4F" w:rsidRPr="000C1501" w:rsidRDefault="00F01C4F">
            <w:pPr>
              <w:widowControl w:val="0"/>
              <w:autoSpaceDE w:val="0"/>
              <w:autoSpaceDN w:val="0"/>
              <w:spacing w:after="0"/>
              <w:jc w:val="center"/>
              <w:rPr>
                <w:sz w:val="22"/>
              </w:rPr>
            </w:pPr>
            <w:r w:rsidRPr="000C1501">
              <w:rPr>
                <w:sz w:val="22"/>
              </w:rPr>
              <w:t>2.1.1.</w:t>
            </w:r>
          </w:p>
        </w:tc>
        <w:tc>
          <w:tcPr>
            <w:tcW w:w="5191" w:type="dxa"/>
            <w:vMerge w:val="restart"/>
            <w:vAlign w:val="center"/>
          </w:tcPr>
          <w:p w14:paraId="1B2847AA" w14:textId="77777777" w:rsidR="00F01C4F" w:rsidRPr="000C1501" w:rsidRDefault="00F01C4F" w:rsidP="00A7437E">
            <w:pPr>
              <w:widowControl w:val="0"/>
              <w:autoSpaceDE w:val="0"/>
              <w:autoSpaceDN w:val="0"/>
              <w:spacing w:after="0"/>
              <w:jc w:val="left"/>
              <w:rPr>
                <w:b/>
                <w:sz w:val="22"/>
              </w:rPr>
            </w:pPr>
            <w:r w:rsidRPr="000C1501">
              <w:rPr>
                <w:rFonts w:eastAsia="Calibri"/>
                <w:sz w:val="22"/>
                <w:szCs w:val="22"/>
                <w:lang w:eastAsia="en-US"/>
              </w:rPr>
              <w:t>- пескосоляная смесь  (20%):</w:t>
            </w:r>
          </w:p>
        </w:tc>
        <w:tc>
          <w:tcPr>
            <w:tcW w:w="2753" w:type="dxa"/>
            <w:vAlign w:val="center"/>
          </w:tcPr>
          <w:p w14:paraId="735201D2" w14:textId="77777777" w:rsidR="00F01C4F" w:rsidRPr="000C1501" w:rsidRDefault="00F01C4F" w:rsidP="00A7437E">
            <w:pPr>
              <w:widowControl w:val="0"/>
              <w:autoSpaceDE w:val="0"/>
              <w:autoSpaceDN w:val="0"/>
              <w:spacing w:after="0"/>
              <w:jc w:val="left"/>
              <w:rPr>
                <w:b/>
                <w:sz w:val="22"/>
              </w:rPr>
            </w:pPr>
            <w:r w:rsidRPr="000C1501">
              <w:rPr>
                <w:rFonts w:eastAsia="Calibri"/>
                <w:sz w:val="22"/>
                <w:szCs w:val="22"/>
                <w:lang w:eastAsia="en-US"/>
              </w:rPr>
              <w:t>потребность, тыс. тонн</w:t>
            </w:r>
          </w:p>
        </w:tc>
        <w:tc>
          <w:tcPr>
            <w:tcW w:w="1317" w:type="dxa"/>
            <w:vAlign w:val="center"/>
          </w:tcPr>
          <w:p w14:paraId="2C1CD6EB" w14:textId="77777777" w:rsidR="00F01C4F" w:rsidRPr="000C1501" w:rsidRDefault="00F01C4F" w:rsidP="00A7437E">
            <w:pPr>
              <w:widowControl w:val="0"/>
              <w:autoSpaceDE w:val="0"/>
              <w:autoSpaceDN w:val="0"/>
              <w:spacing w:after="0"/>
              <w:jc w:val="left"/>
              <w:rPr>
                <w:b/>
                <w:sz w:val="22"/>
              </w:rPr>
            </w:pPr>
          </w:p>
        </w:tc>
      </w:tr>
      <w:tr w:rsidR="000C1501" w:rsidRPr="000C1501" w14:paraId="6DE70A4C" w14:textId="77777777" w:rsidTr="00F01C4F">
        <w:tc>
          <w:tcPr>
            <w:tcW w:w="876" w:type="dxa"/>
            <w:vMerge/>
            <w:vAlign w:val="center"/>
          </w:tcPr>
          <w:p w14:paraId="3057CE78" w14:textId="77777777" w:rsidR="00F01C4F" w:rsidRPr="000C1501" w:rsidRDefault="00F01C4F">
            <w:pPr>
              <w:widowControl w:val="0"/>
              <w:autoSpaceDE w:val="0"/>
              <w:autoSpaceDN w:val="0"/>
              <w:spacing w:after="0"/>
              <w:jc w:val="center"/>
              <w:rPr>
                <w:sz w:val="22"/>
              </w:rPr>
            </w:pPr>
          </w:p>
        </w:tc>
        <w:tc>
          <w:tcPr>
            <w:tcW w:w="5191" w:type="dxa"/>
            <w:vMerge/>
            <w:vAlign w:val="center"/>
          </w:tcPr>
          <w:p w14:paraId="33989EB2" w14:textId="77777777" w:rsidR="00F01C4F" w:rsidRPr="000C1501" w:rsidRDefault="00F01C4F" w:rsidP="00A7437E">
            <w:pPr>
              <w:widowControl w:val="0"/>
              <w:autoSpaceDE w:val="0"/>
              <w:autoSpaceDN w:val="0"/>
              <w:spacing w:after="0"/>
              <w:jc w:val="left"/>
              <w:rPr>
                <w:rFonts w:eastAsia="Calibri"/>
                <w:sz w:val="22"/>
                <w:szCs w:val="22"/>
                <w:lang w:eastAsia="en-US"/>
              </w:rPr>
            </w:pPr>
          </w:p>
        </w:tc>
        <w:tc>
          <w:tcPr>
            <w:tcW w:w="2753" w:type="dxa"/>
            <w:vAlign w:val="center"/>
          </w:tcPr>
          <w:p w14:paraId="010CE8FC" w14:textId="77777777" w:rsidR="00F01C4F" w:rsidRPr="000C1501" w:rsidRDefault="00F01C4F" w:rsidP="00A7437E">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заготовлено, тыс. тонн/ %</w:t>
            </w:r>
          </w:p>
        </w:tc>
        <w:tc>
          <w:tcPr>
            <w:tcW w:w="1317" w:type="dxa"/>
            <w:vAlign w:val="center"/>
          </w:tcPr>
          <w:p w14:paraId="6752C89D" w14:textId="77777777" w:rsidR="00F01C4F" w:rsidRPr="000C1501" w:rsidRDefault="00F01C4F" w:rsidP="00A7437E">
            <w:pPr>
              <w:widowControl w:val="0"/>
              <w:autoSpaceDE w:val="0"/>
              <w:autoSpaceDN w:val="0"/>
              <w:spacing w:after="0"/>
              <w:jc w:val="left"/>
              <w:rPr>
                <w:b/>
                <w:sz w:val="22"/>
              </w:rPr>
            </w:pPr>
          </w:p>
        </w:tc>
      </w:tr>
      <w:tr w:rsidR="000C1501" w:rsidRPr="000C1501" w14:paraId="720464D6" w14:textId="77777777" w:rsidTr="00F01C4F">
        <w:tc>
          <w:tcPr>
            <w:tcW w:w="876" w:type="dxa"/>
            <w:vAlign w:val="center"/>
          </w:tcPr>
          <w:p w14:paraId="5382F40E" w14:textId="77777777" w:rsidR="00F01C4F" w:rsidRPr="000C1501" w:rsidRDefault="00F01C4F">
            <w:pPr>
              <w:widowControl w:val="0"/>
              <w:autoSpaceDE w:val="0"/>
              <w:autoSpaceDN w:val="0"/>
              <w:spacing w:after="0"/>
              <w:jc w:val="center"/>
              <w:rPr>
                <w:sz w:val="22"/>
              </w:rPr>
            </w:pPr>
          </w:p>
        </w:tc>
        <w:tc>
          <w:tcPr>
            <w:tcW w:w="9261" w:type="dxa"/>
            <w:gridSpan w:val="3"/>
            <w:vAlign w:val="center"/>
          </w:tcPr>
          <w:p w14:paraId="61D98D08" w14:textId="77777777" w:rsidR="00F01C4F" w:rsidRPr="000C1501" w:rsidRDefault="00F01C4F">
            <w:pPr>
              <w:widowControl w:val="0"/>
              <w:autoSpaceDE w:val="0"/>
              <w:autoSpaceDN w:val="0"/>
              <w:spacing w:after="0"/>
              <w:jc w:val="left"/>
              <w:rPr>
                <w:b/>
                <w:sz w:val="22"/>
              </w:rPr>
            </w:pPr>
            <w:r w:rsidRPr="000C1501">
              <w:rPr>
                <w:rFonts w:eastAsia="Calibri"/>
                <w:sz w:val="22"/>
                <w:szCs w:val="22"/>
                <w:lang w:eastAsia="en-US"/>
              </w:rPr>
              <w:t>в том числе:</w:t>
            </w:r>
          </w:p>
        </w:tc>
      </w:tr>
      <w:tr w:rsidR="000C1501" w:rsidRPr="000C1501" w14:paraId="566D9134" w14:textId="77777777" w:rsidTr="00F01C4F">
        <w:tc>
          <w:tcPr>
            <w:tcW w:w="876" w:type="dxa"/>
            <w:vMerge w:val="restart"/>
            <w:vAlign w:val="center"/>
          </w:tcPr>
          <w:p w14:paraId="2D9D6C64" w14:textId="77777777" w:rsidR="00F01C4F" w:rsidRPr="000C1501" w:rsidRDefault="00F01C4F">
            <w:pPr>
              <w:widowControl w:val="0"/>
              <w:autoSpaceDE w:val="0"/>
              <w:autoSpaceDN w:val="0"/>
              <w:spacing w:after="0"/>
              <w:jc w:val="center"/>
              <w:rPr>
                <w:sz w:val="22"/>
              </w:rPr>
            </w:pPr>
            <w:r w:rsidRPr="000C1501">
              <w:rPr>
                <w:sz w:val="22"/>
              </w:rPr>
              <w:t>2.1.1.1.</w:t>
            </w:r>
          </w:p>
        </w:tc>
        <w:tc>
          <w:tcPr>
            <w:tcW w:w="5191" w:type="dxa"/>
            <w:vMerge w:val="restart"/>
            <w:vAlign w:val="center"/>
          </w:tcPr>
          <w:p w14:paraId="0B53FB8B"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xml:space="preserve">- песок                                                     </w:t>
            </w:r>
          </w:p>
        </w:tc>
        <w:tc>
          <w:tcPr>
            <w:tcW w:w="2753" w:type="dxa"/>
            <w:vAlign w:val="center"/>
          </w:tcPr>
          <w:p w14:paraId="2FE5B45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тыс. куб. м.</w:t>
            </w:r>
          </w:p>
        </w:tc>
        <w:tc>
          <w:tcPr>
            <w:tcW w:w="1317" w:type="dxa"/>
            <w:vAlign w:val="center"/>
          </w:tcPr>
          <w:p w14:paraId="1A44A4A8" w14:textId="77777777" w:rsidR="00F01C4F" w:rsidRPr="000C1501" w:rsidRDefault="00F01C4F">
            <w:pPr>
              <w:widowControl w:val="0"/>
              <w:autoSpaceDE w:val="0"/>
              <w:autoSpaceDN w:val="0"/>
              <w:spacing w:after="0"/>
              <w:jc w:val="left"/>
              <w:rPr>
                <w:b/>
                <w:sz w:val="22"/>
              </w:rPr>
            </w:pPr>
          </w:p>
        </w:tc>
      </w:tr>
      <w:tr w:rsidR="000C1501" w:rsidRPr="000C1501" w14:paraId="459D4265" w14:textId="77777777" w:rsidTr="00F01C4F">
        <w:tc>
          <w:tcPr>
            <w:tcW w:w="876" w:type="dxa"/>
            <w:vMerge/>
            <w:vAlign w:val="center"/>
          </w:tcPr>
          <w:p w14:paraId="44685F5E" w14:textId="77777777" w:rsidR="00F01C4F" w:rsidRPr="000C1501" w:rsidRDefault="00F01C4F">
            <w:pPr>
              <w:widowControl w:val="0"/>
              <w:autoSpaceDE w:val="0"/>
              <w:autoSpaceDN w:val="0"/>
              <w:spacing w:after="0"/>
              <w:jc w:val="center"/>
              <w:rPr>
                <w:sz w:val="22"/>
              </w:rPr>
            </w:pPr>
          </w:p>
        </w:tc>
        <w:tc>
          <w:tcPr>
            <w:tcW w:w="5191" w:type="dxa"/>
            <w:vMerge/>
            <w:vAlign w:val="center"/>
          </w:tcPr>
          <w:p w14:paraId="731F6D11"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17A80FCD"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заготовлено, тыс. куб. м, %</w:t>
            </w:r>
          </w:p>
        </w:tc>
        <w:tc>
          <w:tcPr>
            <w:tcW w:w="1317" w:type="dxa"/>
            <w:vAlign w:val="center"/>
          </w:tcPr>
          <w:p w14:paraId="2572F13C" w14:textId="77777777" w:rsidR="00F01C4F" w:rsidRPr="000C1501" w:rsidRDefault="00F01C4F">
            <w:pPr>
              <w:widowControl w:val="0"/>
              <w:autoSpaceDE w:val="0"/>
              <w:autoSpaceDN w:val="0"/>
              <w:spacing w:after="0"/>
              <w:jc w:val="left"/>
              <w:rPr>
                <w:b/>
                <w:sz w:val="22"/>
              </w:rPr>
            </w:pPr>
          </w:p>
        </w:tc>
      </w:tr>
      <w:tr w:rsidR="000C1501" w:rsidRPr="000C1501" w14:paraId="713663A9" w14:textId="77777777" w:rsidTr="00F01C4F">
        <w:tc>
          <w:tcPr>
            <w:tcW w:w="876" w:type="dxa"/>
            <w:vMerge w:val="restart"/>
            <w:vAlign w:val="center"/>
          </w:tcPr>
          <w:p w14:paraId="3D08EDFD" w14:textId="77777777" w:rsidR="00F01C4F" w:rsidRPr="000C1501" w:rsidRDefault="00F01C4F">
            <w:pPr>
              <w:widowControl w:val="0"/>
              <w:autoSpaceDE w:val="0"/>
              <w:autoSpaceDN w:val="0"/>
              <w:spacing w:after="0"/>
              <w:jc w:val="center"/>
              <w:rPr>
                <w:sz w:val="22"/>
              </w:rPr>
            </w:pPr>
            <w:r w:rsidRPr="000C1501">
              <w:rPr>
                <w:sz w:val="22"/>
              </w:rPr>
              <w:t>2.1.1.2.</w:t>
            </w:r>
          </w:p>
        </w:tc>
        <w:tc>
          <w:tcPr>
            <w:tcW w:w="5191" w:type="dxa"/>
            <w:vMerge w:val="restart"/>
            <w:vAlign w:val="center"/>
          </w:tcPr>
          <w:p w14:paraId="1A9EDFD3"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xml:space="preserve">- </w:t>
            </w:r>
            <w:r w:rsidRPr="000C1501">
              <w:rPr>
                <w:sz w:val="22"/>
                <w:szCs w:val="22"/>
              </w:rPr>
              <w:t>твердые сыпучие реагенты</w:t>
            </w:r>
          </w:p>
        </w:tc>
        <w:tc>
          <w:tcPr>
            <w:tcW w:w="2753" w:type="dxa"/>
            <w:vAlign w:val="center"/>
          </w:tcPr>
          <w:p w14:paraId="5BFD5E1E"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тыс. тонн</w:t>
            </w:r>
          </w:p>
        </w:tc>
        <w:tc>
          <w:tcPr>
            <w:tcW w:w="1317" w:type="dxa"/>
            <w:vAlign w:val="center"/>
          </w:tcPr>
          <w:p w14:paraId="22109525" w14:textId="77777777" w:rsidR="00F01C4F" w:rsidRPr="000C1501" w:rsidRDefault="00F01C4F">
            <w:pPr>
              <w:widowControl w:val="0"/>
              <w:autoSpaceDE w:val="0"/>
              <w:autoSpaceDN w:val="0"/>
              <w:spacing w:after="0"/>
              <w:jc w:val="left"/>
              <w:rPr>
                <w:b/>
                <w:sz w:val="22"/>
              </w:rPr>
            </w:pPr>
          </w:p>
        </w:tc>
      </w:tr>
      <w:tr w:rsidR="000C1501" w:rsidRPr="000C1501" w14:paraId="1BD666E3" w14:textId="77777777" w:rsidTr="00F01C4F">
        <w:tc>
          <w:tcPr>
            <w:tcW w:w="876" w:type="dxa"/>
            <w:vMerge/>
            <w:vAlign w:val="center"/>
          </w:tcPr>
          <w:p w14:paraId="4E9A4593"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0F6C09EC"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3EC55D5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заготовлено, тыс. тонн/ %</w:t>
            </w:r>
          </w:p>
        </w:tc>
        <w:tc>
          <w:tcPr>
            <w:tcW w:w="1317" w:type="dxa"/>
            <w:vAlign w:val="center"/>
          </w:tcPr>
          <w:p w14:paraId="349A3B01" w14:textId="77777777" w:rsidR="00F01C4F" w:rsidRPr="000C1501" w:rsidRDefault="00F01C4F">
            <w:pPr>
              <w:widowControl w:val="0"/>
              <w:autoSpaceDE w:val="0"/>
              <w:autoSpaceDN w:val="0"/>
              <w:spacing w:after="0"/>
              <w:jc w:val="left"/>
              <w:rPr>
                <w:b/>
                <w:sz w:val="22"/>
              </w:rPr>
            </w:pPr>
          </w:p>
        </w:tc>
      </w:tr>
      <w:tr w:rsidR="000C1501" w:rsidRPr="000C1501" w14:paraId="1203411D" w14:textId="77777777" w:rsidTr="00F01C4F">
        <w:tc>
          <w:tcPr>
            <w:tcW w:w="876" w:type="dxa"/>
            <w:vAlign w:val="center"/>
          </w:tcPr>
          <w:p w14:paraId="0B35DDEC" w14:textId="77777777" w:rsidR="00F01C4F" w:rsidRPr="000C1501" w:rsidRDefault="00F01C4F">
            <w:pPr>
              <w:widowControl w:val="0"/>
              <w:autoSpaceDE w:val="0"/>
              <w:autoSpaceDN w:val="0"/>
              <w:spacing w:after="0"/>
              <w:jc w:val="center"/>
              <w:rPr>
                <w:b/>
                <w:sz w:val="22"/>
              </w:rPr>
            </w:pPr>
            <w:r w:rsidRPr="000C1501">
              <w:rPr>
                <w:sz w:val="22"/>
                <w:szCs w:val="22"/>
              </w:rPr>
              <w:t>2.2.</w:t>
            </w:r>
          </w:p>
        </w:tc>
        <w:tc>
          <w:tcPr>
            <w:tcW w:w="9261" w:type="dxa"/>
            <w:gridSpan w:val="3"/>
            <w:vAlign w:val="center"/>
          </w:tcPr>
          <w:p w14:paraId="2C8F56D7" w14:textId="77777777" w:rsidR="00F01C4F" w:rsidRPr="000C1501" w:rsidRDefault="00F01C4F">
            <w:pPr>
              <w:widowControl w:val="0"/>
              <w:autoSpaceDE w:val="0"/>
              <w:autoSpaceDN w:val="0"/>
              <w:spacing w:after="0"/>
              <w:jc w:val="left"/>
              <w:rPr>
                <w:b/>
                <w:sz w:val="22"/>
              </w:rPr>
            </w:pPr>
            <w:r w:rsidRPr="000C1501">
              <w:rPr>
                <w:sz w:val="22"/>
                <w:szCs w:val="22"/>
              </w:rPr>
              <w:t>Химические противогололедные материалы (80%):</w:t>
            </w:r>
          </w:p>
        </w:tc>
      </w:tr>
      <w:tr w:rsidR="000C1501" w:rsidRPr="000C1501" w14:paraId="4286FC2F" w14:textId="77777777" w:rsidTr="00F01C4F">
        <w:tc>
          <w:tcPr>
            <w:tcW w:w="876" w:type="dxa"/>
            <w:vMerge w:val="restart"/>
            <w:vAlign w:val="center"/>
          </w:tcPr>
          <w:p w14:paraId="21E5A232" w14:textId="77777777" w:rsidR="00F01C4F" w:rsidRPr="000C1501" w:rsidRDefault="00F01C4F">
            <w:pPr>
              <w:widowControl w:val="0"/>
              <w:autoSpaceDE w:val="0"/>
              <w:autoSpaceDN w:val="0"/>
              <w:spacing w:after="0"/>
              <w:jc w:val="center"/>
              <w:rPr>
                <w:b/>
                <w:sz w:val="22"/>
              </w:rPr>
            </w:pPr>
            <w:r w:rsidRPr="000C1501">
              <w:rPr>
                <w:sz w:val="22"/>
              </w:rPr>
              <w:t>2.2.1.</w:t>
            </w:r>
          </w:p>
        </w:tc>
        <w:tc>
          <w:tcPr>
            <w:tcW w:w="5191" w:type="dxa"/>
            <w:vMerge w:val="restart"/>
            <w:vAlign w:val="center"/>
          </w:tcPr>
          <w:p w14:paraId="018C158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xml:space="preserve">- </w:t>
            </w:r>
            <w:r w:rsidRPr="000C1501">
              <w:rPr>
                <w:sz w:val="22"/>
                <w:szCs w:val="22"/>
              </w:rPr>
              <w:t>твердые сыпучие реагенты</w:t>
            </w:r>
            <w:r w:rsidRPr="000C1501">
              <w:rPr>
                <w:rFonts w:eastAsia="Calibri"/>
                <w:sz w:val="22"/>
                <w:szCs w:val="22"/>
                <w:lang w:eastAsia="en-US"/>
              </w:rPr>
              <w:t xml:space="preserve">                 </w:t>
            </w:r>
          </w:p>
        </w:tc>
        <w:tc>
          <w:tcPr>
            <w:tcW w:w="2753" w:type="dxa"/>
            <w:vAlign w:val="center"/>
          </w:tcPr>
          <w:p w14:paraId="7622D32D"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тыс. тонн</w:t>
            </w:r>
          </w:p>
        </w:tc>
        <w:tc>
          <w:tcPr>
            <w:tcW w:w="1317" w:type="dxa"/>
            <w:vAlign w:val="center"/>
          </w:tcPr>
          <w:p w14:paraId="310C5E36" w14:textId="77777777" w:rsidR="00F01C4F" w:rsidRPr="000C1501" w:rsidRDefault="00F01C4F">
            <w:pPr>
              <w:widowControl w:val="0"/>
              <w:autoSpaceDE w:val="0"/>
              <w:autoSpaceDN w:val="0"/>
              <w:spacing w:after="0"/>
              <w:jc w:val="left"/>
              <w:rPr>
                <w:b/>
                <w:sz w:val="22"/>
              </w:rPr>
            </w:pPr>
          </w:p>
        </w:tc>
      </w:tr>
      <w:tr w:rsidR="000C1501" w:rsidRPr="000C1501" w14:paraId="5EC57660" w14:textId="77777777" w:rsidTr="00201945">
        <w:tc>
          <w:tcPr>
            <w:tcW w:w="876" w:type="dxa"/>
            <w:vMerge/>
            <w:vAlign w:val="center"/>
          </w:tcPr>
          <w:p w14:paraId="4F856440"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4B63C889"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4E110F1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заготовлено, тыс. тонн/ %</w:t>
            </w:r>
          </w:p>
        </w:tc>
        <w:tc>
          <w:tcPr>
            <w:tcW w:w="1317" w:type="dxa"/>
            <w:vAlign w:val="center"/>
          </w:tcPr>
          <w:p w14:paraId="7F7C4DE6" w14:textId="77777777" w:rsidR="00F01C4F" w:rsidRPr="000C1501" w:rsidRDefault="00F01C4F">
            <w:pPr>
              <w:widowControl w:val="0"/>
              <w:autoSpaceDE w:val="0"/>
              <w:autoSpaceDN w:val="0"/>
              <w:spacing w:after="0"/>
              <w:jc w:val="left"/>
              <w:rPr>
                <w:b/>
                <w:sz w:val="22"/>
              </w:rPr>
            </w:pPr>
          </w:p>
        </w:tc>
      </w:tr>
      <w:tr w:rsidR="000C1501" w:rsidRPr="000C1501" w14:paraId="42071954" w14:textId="77777777" w:rsidTr="00201945">
        <w:tc>
          <w:tcPr>
            <w:tcW w:w="876" w:type="dxa"/>
            <w:vMerge w:val="restart"/>
            <w:vAlign w:val="center"/>
          </w:tcPr>
          <w:p w14:paraId="585B2A99" w14:textId="77777777" w:rsidR="00F01C4F" w:rsidRPr="000C1501" w:rsidRDefault="00F01C4F">
            <w:pPr>
              <w:widowControl w:val="0"/>
              <w:autoSpaceDE w:val="0"/>
              <w:autoSpaceDN w:val="0"/>
              <w:spacing w:after="0"/>
              <w:jc w:val="center"/>
              <w:rPr>
                <w:b/>
                <w:sz w:val="22"/>
              </w:rPr>
            </w:pPr>
            <w:r w:rsidRPr="000C1501">
              <w:rPr>
                <w:sz w:val="22"/>
              </w:rPr>
              <w:t>2.2.2.</w:t>
            </w:r>
          </w:p>
        </w:tc>
        <w:tc>
          <w:tcPr>
            <w:tcW w:w="5191" w:type="dxa"/>
            <w:vMerge w:val="restart"/>
            <w:vAlign w:val="center"/>
          </w:tcPr>
          <w:p w14:paraId="3C7E14BC"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xml:space="preserve">- жидкие ПГМ (по потребности)        </w:t>
            </w:r>
          </w:p>
        </w:tc>
        <w:tc>
          <w:tcPr>
            <w:tcW w:w="2753" w:type="dxa"/>
            <w:vAlign w:val="center"/>
          </w:tcPr>
          <w:p w14:paraId="4BEE526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тыс. тонн</w:t>
            </w:r>
          </w:p>
        </w:tc>
        <w:tc>
          <w:tcPr>
            <w:tcW w:w="1317" w:type="dxa"/>
            <w:vAlign w:val="center"/>
          </w:tcPr>
          <w:p w14:paraId="10DB242A" w14:textId="77777777" w:rsidR="00F01C4F" w:rsidRPr="000C1501" w:rsidRDefault="00F01C4F">
            <w:pPr>
              <w:widowControl w:val="0"/>
              <w:autoSpaceDE w:val="0"/>
              <w:autoSpaceDN w:val="0"/>
              <w:spacing w:after="0"/>
              <w:jc w:val="left"/>
              <w:rPr>
                <w:b/>
                <w:sz w:val="22"/>
              </w:rPr>
            </w:pPr>
          </w:p>
        </w:tc>
      </w:tr>
      <w:tr w:rsidR="000C1501" w:rsidRPr="000C1501" w14:paraId="0A995CD2" w14:textId="77777777" w:rsidTr="00201945">
        <w:tc>
          <w:tcPr>
            <w:tcW w:w="876" w:type="dxa"/>
            <w:vMerge/>
            <w:vAlign w:val="center"/>
          </w:tcPr>
          <w:p w14:paraId="25637C97"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74AF74DC"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0A230B1E"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заготовлено, тыс. тонн/ %</w:t>
            </w:r>
          </w:p>
        </w:tc>
        <w:tc>
          <w:tcPr>
            <w:tcW w:w="1317" w:type="dxa"/>
            <w:vAlign w:val="center"/>
          </w:tcPr>
          <w:p w14:paraId="7D6E46A6" w14:textId="77777777" w:rsidR="00F01C4F" w:rsidRPr="000C1501" w:rsidRDefault="00F01C4F">
            <w:pPr>
              <w:widowControl w:val="0"/>
              <w:autoSpaceDE w:val="0"/>
              <w:autoSpaceDN w:val="0"/>
              <w:spacing w:after="0"/>
              <w:jc w:val="left"/>
              <w:rPr>
                <w:b/>
                <w:sz w:val="22"/>
              </w:rPr>
            </w:pPr>
          </w:p>
        </w:tc>
      </w:tr>
      <w:tr w:rsidR="000C1501" w:rsidRPr="000C1501" w14:paraId="7023FEA5" w14:textId="77777777" w:rsidTr="00201945">
        <w:tc>
          <w:tcPr>
            <w:tcW w:w="876" w:type="dxa"/>
            <w:vAlign w:val="center"/>
          </w:tcPr>
          <w:p w14:paraId="388AAA59" w14:textId="77777777" w:rsidR="00F01C4F" w:rsidRPr="000C1501" w:rsidRDefault="00F01C4F" w:rsidP="00A7437E">
            <w:pPr>
              <w:widowControl w:val="0"/>
              <w:spacing w:after="0"/>
              <w:jc w:val="center"/>
              <w:rPr>
                <w:b/>
                <w:sz w:val="22"/>
              </w:rPr>
            </w:pPr>
            <w:r w:rsidRPr="000C1501">
              <w:rPr>
                <w:rFonts w:eastAsia="Calibri"/>
                <w:sz w:val="22"/>
                <w:szCs w:val="22"/>
                <w:lang w:eastAsia="en-US"/>
              </w:rPr>
              <w:t>3.</w:t>
            </w:r>
          </w:p>
        </w:tc>
        <w:tc>
          <w:tcPr>
            <w:tcW w:w="9261" w:type="dxa"/>
            <w:gridSpan w:val="3"/>
            <w:vAlign w:val="center"/>
          </w:tcPr>
          <w:p w14:paraId="3AB5EBCE" w14:textId="77777777" w:rsidR="00F01C4F" w:rsidRPr="000C1501" w:rsidRDefault="00F01C4F">
            <w:pPr>
              <w:widowControl w:val="0"/>
              <w:autoSpaceDE w:val="0"/>
              <w:autoSpaceDN w:val="0"/>
              <w:spacing w:after="0"/>
              <w:jc w:val="left"/>
              <w:rPr>
                <w:b/>
                <w:sz w:val="22"/>
              </w:rPr>
            </w:pPr>
            <w:r w:rsidRPr="000C1501">
              <w:rPr>
                <w:rFonts w:eastAsia="Calibri"/>
                <w:sz w:val="22"/>
                <w:szCs w:val="22"/>
                <w:lang w:eastAsia="en-US"/>
              </w:rPr>
              <w:t>Наличие и готовность пескобаз  по типам:</w:t>
            </w:r>
          </w:p>
        </w:tc>
      </w:tr>
      <w:tr w:rsidR="000C1501" w:rsidRPr="000C1501" w14:paraId="3F53A16A" w14:textId="77777777" w:rsidTr="00201945">
        <w:tc>
          <w:tcPr>
            <w:tcW w:w="876" w:type="dxa"/>
            <w:vMerge w:val="restart"/>
            <w:vAlign w:val="center"/>
          </w:tcPr>
          <w:p w14:paraId="2FED04B7" w14:textId="77777777" w:rsidR="00F01C4F" w:rsidRPr="000C1501" w:rsidRDefault="00F01C4F">
            <w:pPr>
              <w:widowControl w:val="0"/>
              <w:autoSpaceDE w:val="0"/>
              <w:autoSpaceDN w:val="0"/>
              <w:spacing w:after="0"/>
              <w:jc w:val="center"/>
              <w:rPr>
                <w:b/>
                <w:sz w:val="22"/>
              </w:rPr>
            </w:pPr>
            <w:r w:rsidRPr="000C1501">
              <w:rPr>
                <w:sz w:val="22"/>
              </w:rPr>
              <w:t>3.1.</w:t>
            </w:r>
          </w:p>
        </w:tc>
        <w:tc>
          <w:tcPr>
            <w:tcW w:w="5191" w:type="dxa"/>
            <w:vMerge w:val="restart"/>
            <w:vAlign w:val="center"/>
          </w:tcPr>
          <w:p w14:paraId="32DAB53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бункерные</w:t>
            </w:r>
          </w:p>
        </w:tc>
        <w:tc>
          <w:tcPr>
            <w:tcW w:w="2753" w:type="dxa"/>
            <w:vAlign w:val="center"/>
          </w:tcPr>
          <w:p w14:paraId="0B673642"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119940B2" w14:textId="77777777" w:rsidR="00F01C4F" w:rsidRPr="000C1501" w:rsidRDefault="00F01C4F">
            <w:pPr>
              <w:widowControl w:val="0"/>
              <w:autoSpaceDE w:val="0"/>
              <w:autoSpaceDN w:val="0"/>
              <w:spacing w:after="0"/>
              <w:jc w:val="left"/>
              <w:rPr>
                <w:b/>
                <w:sz w:val="22"/>
              </w:rPr>
            </w:pPr>
          </w:p>
        </w:tc>
      </w:tr>
      <w:tr w:rsidR="000C1501" w:rsidRPr="000C1501" w14:paraId="32A417BE" w14:textId="77777777" w:rsidTr="00201945">
        <w:tc>
          <w:tcPr>
            <w:tcW w:w="876" w:type="dxa"/>
            <w:vMerge/>
            <w:vAlign w:val="center"/>
          </w:tcPr>
          <w:p w14:paraId="0664348E"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4D40E548"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4DA8CFC0"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6036D55C" w14:textId="77777777" w:rsidR="00F01C4F" w:rsidRPr="000C1501" w:rsidRDefault="00F01C4F">
            <w:pPr>
              <w:widowControl w:val="0"/>
              <w:autoSpaceDE w:val="0"/>
              <w:autoSpaceDN w:val="0"/>
              <w:spacing w:after="0"/>
              <w:jc w:val="left"/>
              <w:rPr>
                <w:b/>
                <w:sz w:val="22"/>
              </w:rPr>
            </w:pPr>
          </w:p>
        </w:tc>
      </w:tr>
      <w:tr w:rsidR="000C1501" w:rsidRPr="000C1501" w14:paraId="22BB0EC9" w14:textId="77777777" w:rsidTr="00201945">
        <w:tc>
          <w:tcPr>
            <w:tcW w:w="876" w:type="dxa"/>
            <w:vMerge w:val="restart"/>
            <w:vAlign w:val="center"/>
          </w:tcPr>
          <w:p w14:paraId="5C2FAE63" w14:textId="77777777" w:rsidR="00F01C4F" w:rsidRPr="000C1501" w:rsidRDefault="00F01C4F">
            <w:pPr>
              <w:widowControl w:val="0"/>
              <w:autoSpaceDE w:val="0"/>
              <w:autoSpaceDN w:val="0"/>
              <w:spacing w:after="0"/>
              <w:jc w:val="center"/>
              <w:rPr>
                <w:b/>
                <w:sz w:val="22"/>
              </w:rPr>
            </w:pPr>
            <w:r w:rsidRPr="000C1501">
              <w:rPr>
                <w:sz w:val="22"/>
              </w:rPr>
              <w:t>3.2.</w:t>
            </w:r>
          </w:p>
        </w:tc>
        <w:tc>
          <w:tcPr>
            <w:tcW w:w="5191" w:type="dxa"/>
            <w:vMerge w:val="restart"/>
            <w:vAlign w:val="center"/>
          </w:tcPr>
          <w:p w14:paraId="2C41E80E"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склады ПГМ</w:t>
            </w:r>
          </w:p>
        </w:tc>
        <w:tc>
          <w:tcPr>
            <w:tcW w:w="2753" w:type="dxa"/>
            <w:vAlign w:val="center"/>
          </w:tcPr>
          <w:p w14:paraId="77701DA0"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232D7A57" w14:textId="77777777" w:rsidR="00F01C4F" w:rsidRPr="000C1501" w:rsidRDefault="00F01C4F">
            <w:pPr>
              <w:widowControl w:val="0"/>
              <w:autoSpaceDE w:val="0"/>
              <w:autoSpaceDN w:val="0"/>
              <w:spacing w:after="0"/>
              <w:jc w:val="left"/>
              <w:rPr>
                <w:b/>
                <w:sz w:val="22"/>
              </w:rPr>
            </w:pPr>
          </w:p>
        </w:tc>
      </w:tr>
      <w:tr w:rsidR="000C1501" w:rsidRPr="000C1501" w14:paraId="458FB5B6" w14:textId="77777777" w:rsidTr="00201945">
        <w:tc>
          <w:tcPr>
            <w:tcW w:w="876" w:type="dxa"/>
            <w:vMerge/>
            <w:vAlign w:val="center"/>
          </w:tcPr>
          <w:p w14:paraId="7D32EAD1"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25673DCD"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04BAAE47"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08BC943E" w14:textId="77777777" w:rsidR="00F01C4F" w:rsidRPr="000C1501" w:rsidRDefault="00F01C4F">
            <w:pPr>
              <w:widowControl w:val="0"/>
              <w:autoSpaceDE w:val="0"/>
              <w:autoSpaceDN w:val="0"/>
              <w:spacing w:after="0"/>
              <w:jc w:val="left"/>
              <w:rPr>
                <w:b/>
                <w:sz w:val="22"/>
              </w:rPr>
            </w:pPr>
          </w:p>
        </w:tc>
      </w:tr>
      <w:tr w:rsidR="000C1501" w:rsidRPr="000C1501" w14:paraId="5067B259" w14:textId="77777777" w:rsidTr="00201945">
        <w:tc>
          <w:tcPr>
            <w:tcW w:w="876" w:type="dxa"/>
            <w:vMerge w:val="restart"/>
            <w:vAlign w:val="center"/>
          </w:tcPr>
          <w:p w14:paraId="353AE0E2" w14:textId="77777777" w:rsidR="00F01C4F" w:rsidRPr="000C1501" w:rsidRDefault="00F01C4F">
            <w:pPr>
              <w:widowControl w:val="0"/>
              <w:autoSpaceDE w:val="0"/>
              <w:autoSpaceDN w:val="0"/>
              <w:spacing w:after="0"/>
              <w:jc w:val="center"/>
              <w:rPr>
                <w:b/>
                <w:sz w:val="22"/>
              </w:rPr>
            </w:pPr>
            <w:r w:rsidRPr="000C1501">
              <w:rPr>
                <w:sz w:val="22"/>
              </w:rPr>
              <w:t>3.3.</w:t>
            </w:r>
          </w:p>
        </w:tc>
        <w:tc>
          <w:tcPr>
            <w:tcW w:w="5191" w:type="dxa"/>
            <w:vMerge w:val="restart"/>
            <w:vAlign w:val="center"/>
          </w:tcPr>
          <w:p w14:paraId="2ED208CE"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прочие</w:t>
            </w:r>
          </w:p>
        </w:tc>
        <w:tc>
          <w:tcPr>
            <w:tcW w:w="2753" w:type="dxa"/>
            <w:vAlign w:val="center"/>
          </w:tcPr>
          <w:p w14:paraId="4AA8A45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42B5B82F" w14:textId="77777777" w:rsidR="00F01C4F" w:rsidRPr="000C1501" w:rsidRDefault="00F01C4F">
            <w:pPr>
              <w:widowControl w:val="0"/>
              <w:autoSpaceDE w:val="0"/>
              <w:autoSpaceDN w:val="0"/>
              <w:spacing w:after="0"/>
              <w:jc w:val="left"/>
              <w:rPr>
                <w:b/>
                <w:sz w:val="22"/>
              </w:rPr>
            </w:pPr>
          </w:p>
        </w:tc>
      </w:tr>
      <w:tr w:rsidR="000C1501" w:rsidRPr="000C1501" w14:paraId="6CDAD7D4" w14:textId="77777777" w:rsidTr="00201945">
        <w:tc>
          <w:tcPr>
            <w:tcW w:w="876" w:type="dxa"/>
            <w:vMerge/>
            <w:vAlign w:val="center"/>
          </w:tcPr>
          <w:p w14:paraId="3531E0EA" w14:textId="77777777" w:rsidR="00F01C4F" w:rsidRPr="000C1501" w:rsidRDefault="00F01C4F" w:rsidP="00A7437E">
            <w:pPr>
              <w:widowControl w:val="0"/>
              <w:spacing w:after="0"/>
              <w:jc w:val="center"/>
              <w:rPr>
                <w:b/>
                <w:sz w:val="22"/>
              </w:rPr>
            </w:pPr>
          </w:p>
        </w:tc>
        <w:tc>
          <w:tcPr>
            <w:tcW w:w="5191" w:type="dxa"/>
            <w:vMerge/>
            <w:vAlign w:val="center"/>
          </w:tcPr>
          <w:p w14:paraId="558E5004"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4FA08F9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5DB110B5" w14:textId="77777777" w:rsidR="00F01C4F" w:rsidRPr="000C1501" w:rsidRDefault="00F01C4F">
            <w:pPr>
              <w:widowControl w:val="0"/>
              <w:autoSpaceDE w:val="0"/>
              <w:autoSpaceDN w:val="0"/>
              <w:spacing w:after="0"/>
              <w:jc w:val="left"/>
              <w:rPr>
                <w:b/>
                <w:sz w:val="22"/>
              </w:rPr>
            </w:pPr>
          </w:p>
        </w:tc>
      </w:tr>
      <w:tr w:rsidR="000C1501" w:rsidRPr="000C1501" w14:paraId="306EE3E7" w14:textId="77777777" w:rsidTr="00201945">
        <w:tc>
          <w:tcPr>
            <w:tcW w:w="876" w:type="dxa"/>
            <w:vAlign w:val="center"/>
          </w:tcPr>
          <w:p w14:paraId="2296C552" w14:textId="77777777" w:rsidR="00F01C4F" w:rsidRPr="000C1501" w:rsidRDefault="00F01C4F">
            <w:pPr>
              <w:widowControl w:val="0"/>
              <w:autoSpaceDE w:val="0"/>
              <w:autoSpaceDN w:val="0"/>
              <w:spacing w:after="0"/>
              <w:jc w:val="center"/>
              <w:rPr>
                <w:b/>
                <w:sz w:val="22"/>
              </w:rPr>
            </w:pPr>
            <w:r w:rsidRPr="000C1501">
              <w:rPr>
                <w:rFonts w:eastAsia="Calibri"/>
                <w:sz w:val="22"/>
                <w:szCs w:val="22"/>
                <w:lang w:eastAsia="en-US"/>
              </w:rPr>
              <w:t>4.</w:t>
            </w:r>
          </w:p>
        </w:tc>
        <w:tc>
          <w:tcPr>
            <w:tcW w:w="7944" w:type="dxa"/>
            <w:gridSpan w:val="2"/>
            <w:vAlign w:val="center"/>
          </w:tcPr>
          <w:p w14:paraId="0D1CA472"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Среднее   расстояние   между   пескобазами,   км</w:t>
            </w:r>
          </w:p>
        </w:tc>
        <w:tc>
          <w:tcPr>
            <w:tcW w:w="1317" w:type="dxa"/>
            <w:vAlign w:val="center"/>
          </w:tcPr>
          <w:p w14:paraId="1EDD7219" w14:textId="77777777" w:rsidR="00F01C4F" w:rsidRPr="000C1501" w:rsidRDefault="00F01C4F">
            <w:pPr>
              <w:widowControl w:val="0"/>
              <w:autoSpaceDE w:val="0"/>
              <w:autoSpaceDN w:val="0"/>
              <w:spacing w:after="0"/>
              <w:jc w:val="left"/>
              <w:rPr>
                <w:b/>
                <w:sz w:val="22"/>
              </w:rPr>
            </w:pPr>
          </w:p>
        </w:tc>
      </w:tr>
      <w:tr w:rsidR="000C1501" w:rsidRPr="000C1501" w14:paraId="25BAF644" w14:textId="77777777" w:rsidTr="00201945">
        <w:tc>
          <w:tcPr>
            <w:tcW w:w="876" w:type="dxa"/>
            <w:vAlign w:val="center"/>
          </w:tcPr>
          <w:p w14:paraId="2929DEF3" w14:textId="77777777" w:rsidR="00F01C4F" w:rsidRPr="000C1501" w:rsidRDefault="00F01C4F">
            <w:pPr>
              <w:widowControl w:val="0"/>
              <w:autoSpaceDE w:val="0"/>
              <w:autoSpaceDN w:val="0"/>
              <w:spacing w:after="0"/>
              <w:jc w:val="center"/>
              <w:rPr>
                <w:b/>
                <w:sz w:val="22"/>
              </w:rPr>
            </w:pPr>
            <w:r w:rsidRPr="000C1501">
              <w:rPr>
                <w:rFonts w:eastAsia="Calibri"/>
                <w:sz w:val="22"/>
                <w:szCs w:val="22"/>
                <w:lang w:eastAsia="en-US"/>
              </w:rPr>
              <w:t>5.</w:t>
            </w:r>
          </w:p>
        </w:tc>
        <w:tc>
          <w:tcPr>
            <w:tcW w:w="9261" w:type="dxa"/>
            <w:gridSpan w:val="3"/>
            <w:vAlign w:val="center"/>
          </w:tcPr>
          <w:p w14:paraId="465AD570" w14:textId="77777777" w:rsidR="00F01C4F" w:rsidRPr="000C1501" w:rsidRDefault="00F01C4F">
            <w:pPr>
              <w:widowControl w:val="0"/>
              <w:autoSpaceDE w:val="0"/>
              <w:autoSpaceDN w:val="0"/>
              <w:spacing w:after="0"/>
              <w:jc w:val="left"/>
              <w:rPr>
                <w:b/>
                <w:sz w:val="22"/>
              </w:rPr>
            </w:pPr>
            <w:r w:rsidRPr="000C1501">
              <w:rPr>
                <w:rFonts w:eastAsia="Calibri"/>
                <w:sz w:val="22"/>
                <w:szCs w:val="22"/>
                <w:lang w:eastAsia="en-US"/>
              </w:rPr>
              <w:t>Наличие, потребность</w:t>
            </w:r>
            <w:r w:rsidRPr="000C1501">
              <w:rPr>
                <w:rFonts w:eastAsia="Calibri"/>
                <w:sz w:val="22"/>
                <w:szCs w:val="22"/>
                <w:vertAlign w:val="superscript"/>
                <w:lang w:eastAsia="en-US"/>
              </w:rPr>
              <w:footnoteReference w:customMarkFollows="1" w:id="10"/>
              <w:t>1</w:t>
            </w:r>
            <w:r w:rsidRPr="000C1501">
              <w:rPr>
                <w:rFonts w:eastAsia="Calibri"/>
                <w:sz w:val="22"/>
                <w:szCs w:val="22"/>
                <w:lang w:eastAsia="en-US"/>
              </w:rPr>
              <w:t xml:space="preserve">  и готовность техники, занятой на Зимнем Содержании дорог</w:t>
            </w:r>
          </w:p>
        </w:tc>
      </w:tr>
      <w:tr w:rsidR="000C1501" w:rsidRPr="000C1501" w14:paraId="40231A8C" w14:textId="77777777" w:rsidTr="00201945">
        <w:tc>
          <w:tcPr>
            <w:tcW w:w="876" w:type="dxa"/>
            <w:vMerge w:val="restart"/>
            <w:vAlign w:val="center"/>
          </w:tcPr>
          <w:p w14:paraId="10865A9C" w14:textId="77777777" w:rsidR="00F01C4F" w:rsidRPr="000C1501" w:rsidRDefault="00F01C4F">
            <w:pPr>
              <w:widowControl w:val="0"/>
              <w:autoSpaceDE w:val="0"/>
              <w:autoSpaceDN w:val="0"/>
              <w:spacing w:after="0"/>
              <w:jc w:val="center"/>
              <w:rPr>
                <w:sz w:val="22"/>
              </w:rPr>
            </w:pPr>
            <w:r w:rsidRPr="000C1501">
              <w:rPr>
                <w:sz w:val="22"/>
              </w:rPr>
              <w:t>5.1.</w:t>
            </w:r>
          </w:p>
        </w:tc>
        <w:tc>
          <w:tcPr>
            <w:tcW w:w="5191" w:type="dxa"/>
            <w:vMerge w:val="restart"/>
            <w:vAlign w:val="center"/>
          </w:tcPr>
          <w:p w14:paraId="0D4EC63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всего:</w:t>
            </w:r>
          </w:p>
        </w:tc>
        <w:tc>
          <w:tcPr>
            <w:tcW w:w="2753" w:type="dxa"/>
            <w:vAlign w:val="center"/>
          </w:tcPr>
          <w:p w14:paraId="2217515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73989899" w14:textId="77777777" w:rsidR="00F01C4F" w:rsidRPr="000C1501" w:rsidRDefault="00F01C4F">
            <w:pPr>
              <w:widowControl w:val="0"/>
              <w:autoSpaceDE w:val="0"/>
              <w:autoSpaceDN w:val="0"/>
              <w:spacing w:after="0"/>
              <w:jc w:val="left"/>
              <w:rPr>
                <w:b/>
                <w:sz w:val="22"/>
              </w:rPr>
            </w:pPr>
          </w:p>
        </w:tc>
      </w:tr>
      <w:tr w:rsidR="000C1501" w:rsidRPr="000C1501" w14:paraId="5FF92F7D" w14:textId="77777777" w:rsidTr="00201945">
        <w:tc>
          <w:tcPr>
            <w:tcW w:w="876" w:type="dxa"/>
            <w:vMerge/>
            <w:vAlign w:val="center"/>
          </w:tcPr>
          <w:p w14:paraId="1DBE352B"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250A70F7"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1C9C6C0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37E825A6" w14:textId="77777777" w:rsidR="00F01C4F" w:rsidRPr="000C1501" w:rsidRDefault="00F01C4F">
            <w:pPr>
              <w:widowControl w:val="0"/>
              <w:autoSpaceDE w:val="0"/>
              <w:autoSpaceDN w:val="0"/>
              <w:spacing w:after="0"/>
              <w:jc w:val="left"/>
              <w:rPr>
                <w:b/>
                <w:sz w:val="22"/>
              </w:rPr>
            </w:pPr>
          </w:p>
        </w:tc>
      </w:tr>
      <w:tr w:rsidR="000C1501" w:rsidRPr="000C1501" w14:paraId="404FA4B9" w14:textId="77777777" w:rsidTr="00201945">
        <w:tc>
          <w:tcPr>
            <w:tcW w:w="876" w:type="dxa"/>
            <w:vMerge/>
            <w:vAlign w:val="center"/>
          </w:tcPr>
          <w:p w14:paraId="759FB49C"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0AE0BB96"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6A89272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2AB0162E" w14:textId="77777777" w:rsidR="00F01C4F" w:rsidRPr="000C1501" w:rsidRDefault="00F01C4F">
            <w:pPr>
              <w:widowControl w:val="0"/>
              <w:autoSpaceDE w:val="0"/>
              <w:autoSpaceDN w:val="0"/>
              <w:spacing w:after="0"/>
              <w:jc w:val="left"/>
              <w:rPr>
                <w:b/>
                <w:sz w:val="22"/>
              </w:rPr>
            </w:pPr>
          </w:p>
        </w:tc>
      </w:tr>
      <w:tr w:rsidR="000C1501" w:rsidRPr="000C1501" w14:paraId="7B73F34A" w14:textId="77777777" w:rsidTr="00201945">
        <w:tc>
          <w:tcPr>
            <w:tcW w:w="876" w:type="dxa"/>
            <w:vMerge/>
            <w:vAlign w:val="center"/>
          </w:tcPr>
          <w:p w14:paraId="4A6F2805" w14:textId="77777777" w:rsidR="00F01C4F" w:rsidRPr="000C1501" w:rsidRDefault="00F01C4F">
            <w:pPr>
              <w:widowControl w:val="0"/>
              <w:autoSpaceDE w:val="0"/>
              <w:autoSpaceDN w:val="0"/>
              <w:spacing w:after="0"/>
              <w:jc w:val="center"/>
              <w:rPr>
                <w:b/>
                <w:sz w:val="22"/>
              </w:rPr>
            </w:pPr>
          </w:p>
        </w:tc>
        <w:tc>
          <w:tcPr>
            <w:tcW w:w="5191" w:type="dxa"/>
            <w:vAlign w:val="center"/>
          </w:tcPr>
          <w:p w14:paraId="255F275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4E7571E0"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0A9E7179" w14:textId="77777777" w:rsidR="00F01C4F" w:rsidRPr="000C1501" w:rsidRDefault="00F01C4F">
            <w:pPr>
              <w:widowControl w:val="0"/>
              <w:autoSpaceDE w:val="0"/>
              <w:autoSpaceDN w:val="0"/>
              <w:spacing w:after="0"/>
              <w:jc w:val="left"/>
              <w:rPr>
                <w:b/>
                <w:sz w:val="22"/>
              </w:rPr>
            </w:pPr>
          </w:p>
        </w:tc>
      </w:tr>
      <w:tr w:rsidR="000C1501" w:rsidRPr="000C1501" w14:paraId="7D8D37EA" w14:textId="77777777" w:rsidTr="00201945">
        <w:tc>
          <w:tcPr>
            <w:tcW w:w="876" w:type="dxa"/>
            <w:vAlign w:val="center"/>
          </w:tcPr>
          <w:p w14:paraId="2A4950E6" w14:textId="77777777" w:rsidR="00F01C4F" w:rsidRPr="000C1501" w:rsidRDefault="00F01C4F">
            <w:pPr>
              <w:widowControl w:val="0"/>
              <w:autoSpaceDE w:val="0"/>
              <w:autoSpaceDN w:val="0"/>
              <w:spacing w:after="0"/>
              <w:jc w:val="center"/>
              <w:rPr>
                <w:b/>
                <w:sz w:val="22"/>
              </w:rPr>
            </w:pPr>
          </w:p>
        </w:tc>
        <w:tc>
          <w:tcPr>
            <w:tcW w:w="5191" w:type="dxa"/>
            <w:vAlign w:val="center"/>
          </w:tcPr>
          <w:p w14:paraId="59B15A80"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в том числе:</w:t>
            </w:r>
          </w:p>
        </w:tc>
        <w:tc>
          <w:tcPr>
            <w:tcW w:w="2753" w:type="dxa"/>
            <w:vAlign w:val="center"/>
          </w:tcPr>
          <w:p w14:paraId="03E9BD44" w14:textId="77777777" w:rsidR="00F01C4F" w:rsidRPr="000C1501" w:rsidRDefault="00F01C4F">
            <w:pPr>
              <w:widowControl w:val="0"/>
              <w:autoSpaceDE w:val="0"/>
              <w:autoSpaceDN w:val="0"/>
              <w:spacing w:after="0"/>
              <w:jc w:val="left"/>
              <w:rPr>
                <w:rFonts w:eastAsia="Calibri"/>
                <w:sz w:val="22"/>
                <w:szCs w:val="22"/>
                <w:lang w:eastAsia="en-US"/>
              </w:rPr>
            </w:pPr>
          </w:p>
        </w:tc>
        <w:tc>
          <w:tcPr>
            <w:tcW w:w="1317" w:type="dxa"/>
            <w:vAlign w:val="center"/>
          </w:tcPr>
          <w:p w14:paraId="390E883C" w14:textId="77777777" w:rsidR="00F01C4F" w:rsidRPr="000C1501" w:rsidRDefault="00F01C4F">
            <w:pPr>
              <w:widowControl w:val="0"/>
              <w:autoSpaceDE w:val="0"/>
              <w:autoSpaceDN w:val="0"/>
              <w:spacing w:after="0"/>
              <w:jc w:val="left"/>
              <w:rPr>
                <w:b/>
                <w:sz w:val="22"/>
              </w:rPr>
            </w:pPr>
          </w:p>
        </w:tc>
      </w:tr>
      <w:tr w:rsidR="000C1501" w:rsidRPr="000C1501" w14:paraId="59D2B77D" w14:textId="77777777" w:rsidTr="00201945">
        <w:tc>
          <w:tcPr>
            <w:tcW w:w="876" w:type="dxa"/>
            <w:vMerge w:val="restart"/>
            <w:vAlign w:val="center"/>
          </w:tcPr>
          <w:p w14:paraId="2DA70F35" w14:textId="77777777" w:rsidR="00F01C4F" w:rsidRPr="000C1501" w:rsidRDefault="00F01C4F">
            <w:pPr>
              <w:widowControl w:val="0"/>
              <w:autoSpaceDE w:val="0"/>
              <w:autoSpaceDN w:val="0"/>
              <w:spacing w:after="0"/>
              <w:jc w:val="center"/>
              <w:rPr>
                <w:b/>
                <w:sz w:val="22"/>
              </w:rPr>
            </w:pPr>
            <w:r w:rsidRPr="000C1501">
              <w:rPr>
                <w:sz w:val="22"/>
              </w:rPr>
              <w:t>5.1.1.</w:t>
            </w:r>
          </w:p>
        </w:tc>
        <w:tc>
          <w:tcPr>
            <w:tcW w:w="5191" w:type="dxa"/>
            <w:vMerge w:val="restart"/>
            <w:vAlign w:val="center"/>
          </w:tcPr>
          <w:p w14:paraId="7CFF4030"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КДМ:</w:t>
            </w:r>
          </w:p>
        </w:tc>
        <w:tc>
          <w:tcPr>
            <w:tcW w:w="2753" w:type="dxa"/>
            <w:vAlign w:val="center"/>
          </w:tcPr>
          <w:p w14:paraId="674E6CC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46AF9ACE" w14:textId="77777777" w:rsidR="00F01C4F" w:rsidRPr="000C1501" w:rsidRDefault="00F01C4F">
            <w:pPr>
              <w:widowControl w:val="0"/>
              <w:autoSpaceDE w:val="0"/>
              <w:autoSpaceDN w:val="0"/>
              <w:spacing w:after="0"/>
              <w:jc w:val="left"/>
              <w:rPr>
                <w:b/>
                <w:sz w:val="22"/>
              </w:rPr>
            </w:pPr>
          </w:p>
        </w:tc>
      </w:tr>
      <w:tr w:rsidR="000C1501" w:rsidRPr="000C1501" w14:paraId="059FB42C" w14:textId="77777777" w:rsidTr="00201945">
        <w:tc>
          <w:tcPr>
            <w:tcW w:w="876" w:type="dxa"/>
            <w:vMerge/>
            <w:vAlign w:val="center"/>
          </w:tcPr>
          <w:p w14:paraId="03D60A69"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455A0302"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29324BA7"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098D1D0A" w14:textId="77777777" w:rsidR="00F01C4F" w:rsidRPr="000C1501" w:rsidRDefault="00F01C4F">
            <w:pPr>
              <w:widowControl w:val="0"/>
              <w:autoSpaceDE w:val="0"/>
              <w:autoSpaceDN w:val="0"/>
              <w:spacing w:after="0"/>
              <w:jc w:val="left"/>
              <w:rPr>
                <w:b/>
                <w:sz w:val="22"/>
              </w:rPr>
            </w:pPr>
          </w:p>
        </w:tc>
      </w:tr>
      <w:tr w:rsidR="000C1501" w:rsidRPr="000C1501" w14:paraId="5D11F6D8" w14:textId="77777777" w:rsidTr="00201945">
        <w:tc>
          <w:tcPr>
            <w:tcW w:w="876" w:type="dxa"/>
            <w:vMerge/>
            <w:vAlign w:val="center"/>
          </w:tcPr>
          <w:p w14:paraId="5ACF9D8D"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69DC1272"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3ABC92A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6F52F871" w14:textId="77777777" w:rsidR="00F01C4F" w:rsidRPr="000C1501" w:rsidRDefault="00F01C4F">
            <w:pPr>
              <w:widowControl w:val="0"/>
              <w:autoSpaceDE w:val="0"/>
              <w:autoSpaceDN w:val="0"/>
              <w:spacing w:after="0"/>
              <w:jc w:val="left"/>
              <w:rPr>
                <w:b/>
                <w:sz w:val="22"/>
              </w:rPr>
            </w:pPr>
          </w:p>
        </w:tc>
      </w:tr>
      <w:tr w:rsidR="000C1501" w:rsidRPr="000C1501" w14:paraId="44132BAC" w14:textId="77777777" w:rsidTr="00201945">
        <w:tc>
          <w:tcPr>
            <w:tcW w:w="876" w:type="dxa"/>
            <w:vMerge/>
            <w:vAlign w:val="center"/>
          </w:tcPr>
          <w:p w14:paraId="1537969C" w14:textId="77777777" w:rsidR="00F01C4F" w:rsidRPr="000C1501" w:rsidRDefault="00F01C4F">
            <w:pPr>
              <w:widowControl w:val="0"/>
              <w:autoSpaceDE w:val="0"/>
              <w:autoSpaceDN w:val="0"/>
              <w:spacing w:after="0"/>
              <w:jc w:val="center"/>
              <w:rPr>
                <w:b/>
                <w:sz w:val="22"/>
              </w:rPr>
            </w:pPr>
          </w:p>
        </w:tc>
        <w:tc>
          <w:tcPr>
            <w:tcW w:w="5191" w:type="dxa"/>
            <w:vAlign w:val="center"/>
          </w:tcPr>
          <w:p w14:paraId="1099A5DB"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717C8B76"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51FF23F4" w14:textId="77777777" w:rsidR="00F01C4F" w:rsidRPr="000C1501" w:rsidRDefault="00F01C4F">
            <w:pPr>
              <w:widowControl w:val="0"/>
              <w:autoSpaceDE w:val="0"/>
              <w:autoSpaceDN w:val="0"/>
              <w:spacing w:after="0"/>
              <w:jc w:val="left"/>
              <w:rPr>
                <w:b/>
                <w:sz w:val="22"/>
              </w:rPr>
            </w:pPr>
          </w:p>
        </w:tc>
      </w:tr>
      <w:tr w:rsidR="000C1501" w:rsidRPr="000C1501" w14:paraId="6295D326" w14:textId="77777777" w:rsidTr="00201945">
        <w:tc>
          <w:tcPr>
            <w:tcW w:w="876" w:type="dxa"/>
            <w:vMerge w:val="restart"/>
            <w:vAlign w:val="center"/>
          </w:tcPr>
          <w:p w14:paraId="2E7F2BC5" w14:textId="77777777" w:rsidR="00F01C4F" w:rsidRPr="000C1501" w:rsidRDefault="00F01C4F">
            <w:pPr>
              <w:widowControl w:val="0"/>
              <w:autoSpaceDE w:val="0"/>
              <w:autoSpaceDN w:val="0"/>
              <w:spacing w:after="0"/>
              <w:jc w:val="center"/>
              <w:rPr>
                <w:b/>
                <w:sz w:val="22"/>
              </w:rPr>
            </w:pPr>
            <w:r w:rsidRPr="000C1501">
              <w:rPr>
                <w:sz w:val="22"/>
              </w:rPr>
              <w:t>5.1.2.</w:t>
            </w:r>
          </w:p>
        </w:tc>
        <w:tc>
          <w:tcPr>
            <w:tcW w:w="5191" w:type="dxa"/>
            <w:vMerge w:val="restart"/>
            <w:vAlign w:val="center"/>
          </w:tcPr>
          <w:p w14:paraId="5FBEE69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Автогрейдеры:</w:t>
            </w:r>
          </w:p>
        </w:tc>
        <w:tc>
          <w:tcPr>
            <w:tcW w:w="2753" w:type="dxa"/>
            <w:vAlign w:val="center"/>
          </w:tcPr>
          <w:p w14:paraId="39A0969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60BD8B4C" w14:textId="77777777" w:rsidR="00F01C4F" w:rsidRPr="000C1501" w:rsidRDefault="00F01C4F">
            <w:pPr>
              <w:widowControl w:val="0"/>
              <w:autoSpaceDE w:val="0"/>
              <w:autoSpaceDN w:val="0"/>
              <w:spacing w:after="0"/>
              <w:jc w:val="left"/>
              <w:rPr>
                <w:b/>
                <w:sz w:val="22"/>
              </w:rPr>
            </w:pPr>
          </w:p>
        </w:tc>
      </w:tr>
      <w:tr w:rsidR="000C1501" w:rsidRPr="000C1501" w14:paraId="12931020" w14:textId="77777777" w:rsidTr="00201945">
        <w:tc>
          <w:tcPr>
            <w:tcW w:w="876" w:type="dxa"/>
            <w:vMerge/>
            <w:vAlign w:val="center"/>
          </w:tcPr>
          <w:p w14:paraId="28D25244"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27AABF0A"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5C6FAF4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43A45664" w14:textId="77777777" w:rsidR="00F01C4F" w:rsidRPr="000C1501" w:rsidRDefault="00F01C4F">
            <w:pPr>
              <w:widowControl w:val="0"/>
              <w:autoSpaceDE w:val="0"/>
              <w:autoSpaceDN w:val="0"/>
              <w:spacing w:after="0"/>
              <w:jc w:val="left"/>
              <w:rPr>
                <w:b/>
                <w:sz w:val="22"/>
              </w:rPr>
            </w:pPr>
          </w:p>
        </w:tc>
      </w:tr>
      <w:tr w:rsidR="000C1501" w:rsidRPr="000C1501" w14:paraId="6CFD17DD" w14:textId="77777777" w:rsidTr="00201945">
        <w:tc>
          <w:tcPr>
            <w:tcW w:w="876" w:type="dxa"/>
            <w:vMerge/>
            <w:vAlign w:val="center"/>
          </w:tcPr>
          <w:p w14:paraId="2EDE4E47"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216DCB8B"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0C264D7E"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3477A4E1" w14:textId="77777777" w:rsidR="00F01C4F" w:rsidRPr="000C1501" w:rsidRDefault="00F01C4F">
            <w:pPr>
              <w:widowControl w:val="0"/>
              <w:autoSpaceDE w:val="0"/>
              <w:autoSpaceDN w:val="0"/>
              <w:spacing w:after="0"/>
              <w:jc w:val="left"/>
              <w:rPr>
                <w:b/>
                <w:sz w:val="22"/>
              </w:rPr>
            </w:pPr>
          </w:p>
        </w:tc>
      </w:tr>
      <w:tr w:rsidR="000C1501" w:rsidRPr="000C1501" w14:paraId="0C1AEB59" w14:textId="77777777" w:rsidTr="00F01C4F">
        <w:trPr>
          <w:trHeight w:val="338"/>
        </w:trPr>
        <w:tc>
          <w:tcPr>
            <w:tcW w:w="876" w:type="dxa"/>
            <w:vMerge/>
            <w:vAlign w:val="center"/>
          </w:tcPr>
          <w:p w14:paraId="4489681B" w14:textId="77777777" w:rsidR="00F01C4F" w:rsidRPr="000C1501" w:rsidRDefault="00F01C4F">
            <w:pPr>
              <w:widowControl w:val="0"/>
              <w:autoSpaceDE w:val="0"/>
              <w:autoSpaceDN w:val="0"/>
              <w:spacing w:after="0"/>
              <w:jc w:val="center"/>
              <w:rPr>
                <w:b/>
                <w:sz w:val="22"/>
              </w:rPr>
            </w:pPr>
          </w:p>
        </w:tc>
        <w:tc>
          <w:tcPr>
            <w:tcW w:w="5191" w:type="dxa"/>
            <w:vAlign w:val="center"/>
          </w:tcPr>
          <w:p w14:paraId="666BA02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49EC224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02EAFDE5" w14:textId="77777777" w:rsidR="00F01C4F" w:rsidRPr="000C1501" w:rsidRDefault="00F01C4F">
            <w:pPr>
              <w:widowControl w:val="0"/>
              <w:autoSpaceDE w:val="0"/>
              <w:autoSpaceDN w:val="0"/>
              <w:spacing w:after="0"/>
              <w:jc w:val="left"/>
              <w:rPr>
                <w:b/>
                <w:sz w:val="22"/>
              </w:rPr>
            </w:pPr>
          </w:p>
        </w:tc>
      </w:tr>
      <w:tr w:rsidR="000C1501" w:rsidRPr="000C1501" w14:paraId="72B21C9E" w14:textId="77777777" w:rsidTr="00201945">
        <w:tc>
          <w:tcPr>
            <w:tcW w:w="876" w:type="dxa"/>
            <w:vMerge w:val="restart"/>
            <w:vAlign w:val="center"/>
          </w:tcPr>
          <w:p w14:paraId="7FC36ECD" w14:textId="77777777" w:rsidR="00F01C4F" w:rsidRPr="000C1501" w:rsidRDefault="00F01C4F">
            <w:pPr>
              <w:widowControl w:val="0"/>
              <w:autoSpaceDE w:val="0"/>
              <w:autoSpaceDN w:val="0"/>
              <w:spacing w:after="0"/>
              <w:jc w:val="center"/>
              <w:rPr>
                <w:b/>
                <w:sz w:val="22"/>
              </w:rPr>
            </w:pPr>
            <w:r w:rsidRPr="000C1501">
              <w:rPr>
                <w:sz w:val="22"/>
              </w:rPr>
              <w:lastRenderedPageBreak/>
              <w:t>5.1.3.</w:t>
            </w:r>
          </w:p>
        </w:tc>
        <w:tc>
          <w:tcPr>
            <w:tcW w:w="5191" w:type="dxa"/>
            <w:vMerge w:val="restart"/>
            <w:vAlign w:val="center"/>
          </w:tcPr>
          <w:p w14:paraId="077EAB86"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Роторные снегоочистители:</w:t>
            </w:r>
          </w:p>
        </w:tc>
        <w:tc>
          <w:tcPr>
            <w:tcW w:w="2753" w:type="dxa"/>
            <w:vAlign w:val="center"/>
          </w:tcPr>
          <w:p w14:paraId="2186DE0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4E000AFB" w14:textId="77777777" w:rsidR="00F01C4F" w:rsidRPr="000C1501" w:rsidRDefault="00F01C4F">
            <w:pPr>
              <w:widowControl w:val="0"/>
              <w:autoSpaceDE w:val="0"/>
              <w:autoSpaceDN w:val="0"/>
              <w:spacing w:after="0"/>
              <w:jc w:val="left"/>
              <w:rPr>
                <w:b/>
                <w:sz w:val="22"/>
              </w:rPr>
            </w:pPr>
          </w:p>
        </w:tc>
      </w:tr>
      <w:tr w:rsidR="000C1501" w:rsidRPr="000C1501" w14:paraId="7876B379" w14:textId="77777777" w:rsidTr="00201945">
        <w:tc>
          <w:tcPr>
            <w:tcW w:w="876" w:type="dxa"/>
            <w:vMerge/>
            <w:vAlign w:val="center"/>
          </w:tcPr>
          <w:p w14:paraId="3600C6A5"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56D17B7C"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3D7B323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3A415C17" w14:textId="77777777" w:rsidR="00F01C4F" w:rsidRPr="000C1501" w:rsidRDefault="00F01C4F">
            <w:pPr>
              <w:widowControl w:val="0"/>
              <w:autoSpaceDE w:val="0"/>
              <w:autoSpaceDN w:val="0"/>
              <w:spacing w:after="0"/>
              <w:jc w:val="left"/>
              <w:rPr>
                <w:b/>
                <w:sz w:val="22"/>
              </w:rPr>
            </w:pPr>
          </w:p>
        </w:tc>
      </w:tr>
      <w:tr w:rsidR="000C1501" w:rsidRPr="000C1501" w14:paraId="16ED7649" w14:textId="77777777" w:rsidTr="00201945">
        <w:tc>
          <w:tcPr>
            <w:tcW w:w="876" w:type="dxa"/>
            <w:vMerge/>
            <w:vAlign w:val="center"/>
          </w:tcPr>
          <w:p w14:paraId="7CD00FFB"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55020718"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49D707BF"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59511708" w14:textId="77777777" w:rsidR="00F01C4F" w:rsidRPr="000C1501" w:rsidRDefault="00F01C4F">
            <w:pPr>
              <w:widowControl w:val="0"/>
              <w:autoSpaceDE w:val="0"/>
              <w:autoSpaceDN w:val="0"/>
              <w:spacing w:after="0"/>
              <w:jc w:val="left"/>
              <w:rPr>
                <w:b/>
                <w:sz w:val="22"/>
              </w:rPr>
            </w:pPr>
          </w:p>
        </w:tc>
      </w:tr>
      <w:tr w:rsidR="000C1501" w:rsidRPr="000C1501" w14:paraId="4FA5F8AD" w14:textId="77777777" w:rsidTr="00201945">
        <w:tc>
          <w:tcPr>
            <w:tcW w:w="876" w:type="dxa"/>
            <w:vMerge/>
            <w:vAlign w:val="center"/>
          </w:tcPr>
          <w:p w14:paraId="2EDF82F9" w14:textId="77777777" w:rsidR="00F01C4F" w:rsidRPr="000C1501" w:rsidRDefault="00F01C4F">
            <w:pPr>
              <w:widowControl w:val="0"/>
              <w:autoSpaceDE w:val="0"/>
              <w:autoSpaceDN w:val="0"/>
              <w:spacing w:after="0"/>
              <w:jc w:val="center"/>
              <w:rPr>
                <w:b/>
                <w:sz w:val="22"/>
              </w:rPr>
            </w:pPr>
          </w:p>
        </w:tc>
        <w:tc>
          <w:tcPr>
            <w:tcW w:w="5191" w:type="dxa"/>
            <w:vAlign w:val="center"/>
          </w:tcPr>
          <w:p w14:paraId="4FB043A0"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381F41AB"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22271038" w14:textId="77777777" w:rsidR="00F01C4F" w:rsidRPr="000C1501" w:rsidRDefault="00F01C4F">
            <w:pPr>
              <w:widowControl w:val="0"/>
              <w:autoSpaceDE w:val="0"/>
              <w:autoSpaceDN w:val="0"/>
              <w:spacing w:after="0"/>
              <w:jc w:val="left"/>
              <w:rPr>
                <w:b/>
                <w:sz w:val="22"/>
              </w:rPr>
            </w:pPr>
          </w:p>
        </w:tc>
      </w:tr>
      <w:tr w:rsidR="000C1501" w:rsidRPr="000C1501" w14:paraId="74CE985D" w14:textId="77777777" w:rsidTr="00201945">
        <w:tc>
          <w:tcPr>
            <w:tcW w:w="876" w:type="dxa"/>
            <w:vMerge w:val="restart"/>
            <w:vAlign w:val="center"/>
          </w:tcPr>
          <w:p w14:paraId="2D41F7DD" w14:textId="77777777" w:rsidR="00F01C4F" w:rsidRPr="000C1501" w:rsidRDefault="00F01C4F">
            <w:pPr>
              <w:widowControl w:val="0"/>
              <w:autoSpaceDE w:val="0"/>
              <w:autoSpaceDN w:val="0"/>
              <w:spacing w:after="0"/>
              <w:jc w:val="center"/>
              <w:rPr>
                <w:b/>
                <w:sz w:val="22"/>
              </w:rPr>
            </w:pPr>
            <w:r w:rsidRPr="000C1501">
              <w:rPr>
                <w:sz w:val="22"/>
              </w:rPr>
              <w:t>5.1.4.</w:t>
            </w:r>
          </w:p>
        </w:tc>
        <w:tc>
          <w:tcPr>
            <w:tcW w:w="5191" w:type="dxa"/>
            <w:vMerge w:val="restart"/>
            <w:vAlign w:val="center"/>
          </w:tcPr>
          <w:p w14:paraId="56CEAC2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Экскаваторы:</w:t>
            </w:r>
          </w:p>
        </w:tc>
        <w:tc>
          <w:tcPr>
            <w:tcW w:w="2753" w:type="dxa"/>
            <w:vAlign w:val="center"/>
          </w:tcPr>
          <w:p w14:paraId="51AF5053"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4DA9592B" w14:textId="77777777" w:rsidR="00F01C4F" w:rsidRPr="000C1501" w:rsidRDefault="00F01C4F">
            <w:pPr>
              <w:widowControl w:val="0"/>
              <w:autoSpaceDE w:val="0"/>
              <w:autoSpaceDN w:val="0"/>
              <w:spacing w:after="0"/>
              <w:jc w:val="left"/>
              <w:rPr>
                <w:b/>
                <w:sz w:val="22"/>
              </w:rPr>
            </w:pPr>
          </w:p>
        </w:tc>
      </w:tr>
      <w:tr w:rsidR="000C1501" w:rsidRPr="000C1501" w14:paraId="402590D5" w14:textId="77777777" w:rsidTr="00201945">
        <w:tc>
          <w:tcPr>
            <w:tcW w:w="876" w:type="dxa"/>
            <w:vMerge/>
            <w:vAlign w:val="center"/>
          </w:tcPr>
          <w:p w14:paraId="34B82E82"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18DCFB7C"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70A877BF"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0A06C0F8" w14:textId="77777777" w:rsidR="00F01C4F" w:rsidRPr="000C1501" w:rsidRDefault="00F01C4F">
            <w:pPr>
              <w:widowControl w:val="0"/>
              <w:autoSpaceDE w:val="0"/>
              <w:autoSpaceDN w:val="0"/>
              <w:spacing w:after="0"/>
              <w:jc w:val="left"/>
              <w:rPr>
                <w:b/>
                <w:sz w:val="22"/>
              </w:rPr>
            </w:pPr>
          </w:p>
        </w:tc>
      </w:tr>
      <w:tr w:rsidR="000C1501" w:rsidRPr="000C1501" w14:paraId="658008F7" w14:textId="77777777" w:rsidTr="00201945">
        <w:tc>
          <w:tcPr>
            <w:tcW w:w="876" w:type="dxa"/>
            <w:vMerge/>
            <w:vAlign w:val="center"/>
          </w:tcPr>
          <w:p w14:paraId="7C3211B1"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27DDBD19"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00AC1D0F"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65E38C08" w14:textId="77777777" w:rsidR="00F01C4F" w:rsidRPr="000C1501" w:rsidRDefault="00F01C4F">
            <w:pPr>
              <w:widowControl w:val="0"/>
              <w:autoSpaceDE w:val="0"/>
              <w:autoSpaceDN w:val="0"/>
              <w:spacing w:after="0"/>
              <w:jc w:val="left"/>
              <w:rPr>
                <w:b/>
                <w:sz w:val="22"/>
              </w:rPr>
            </w:pPr>
          </w:p>
        </w:tc>
      </w:tr>
      <w:tr w:rsidR="000C1501" w:rsidRPr="000C1501" w14:paraId="0669CB35" w14:textId="77777777" w:rsidTr="00201945">
        <w:tc>
          <w:tcPr>
            <w:tcW w:w="876" w:type="dxa"/>
            <w:vMerge/>
            <w:vAlign w:val="center"/>
          </w:tcPr>
          <w:p w14:paraId="7BE4CCE9" w14:textId="77777777" w:rsidR="00F01C4F" w:rsidRPr="000C1501" w:rsidRDefault="00F01C4F">
            <w:pPr>
              <w:widowControl w:val="0"/>
              <w:autoSpaceDE w:val="0"/>
              <w:autoSpaceDN w:val="0"/>
              <w:spacing w:after="0"/>
              <w:jc w:val="center"/>
              <w:rPr>
                <w:b/>
                <w:sz w:val="22"/>
              </w:rPr>
            </w:pPr>
          </w:p>
        </w:tc>
        <w:tc>
          <w:tcPr>
            <w:tcW w:w="5191" w:type="dxa"/>
            <w:vAlign w:val="center"/>
          </w:tcPr>
          <w:p w14:paraId="1395F70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7B32FFC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6E8BDB52" w14:textId="77777777" w:rsidR="00F01C4F" w:rsidRPr="000C1501" w:rsidRDefault="00F01C4F">
            <w:pPr>
              <w:widowControl w:val="0"/>
              <w:autoSpaceDE w:val="0"/>
              <w:autoSpaceDN w:val="0"/>
              <w:spacing w:after="0"/>
              <w:jc w:val="left"/>
              <w:rPr>
                <w:b/>
                <w:sz w:val="22"/>
              </w:rPr>
            </w:pPr>
          </w:p>
        </w:tc>
      </w:tr>
      <w:tr w:rsidR="000C1501" w:rsidRPr="000C1501" w14:paraId="007920BE" w14:textId="77777777" w:rsidTr="00201945">
        <w:tc>
          <w:tcPr>
            <w:tcW w:w="876" w:type="dxa"/>
            <w:vMerge w:val="restart"/>
            <w:vAlign w:val="center"/>
          </w:tcPr>
          <w:p w14:paraId="23A571D1" w14:textId="77777777" w:rsidR="00F01C4F" w:rsidRPr="000C1501" w:rsidRDefault="00F01C4F">
            <w:pPr>
              <w:widowControl w:val="0"/>
              <w:autoSpaceDE w:val="0"/>
              <w:autoSpaceDN w:val="0"/>
              <w:spacing w:after="0"/>
              <w:jc w:val="center"/>
              <w:rPr>
                <w:b/>
                <w:sz w:val="22"/>
              </w:rPr>
            </w:pPr>
            <w:r w:rsidRPr="000C1501">
              <w:rPr>
                <w:sz w:val="22"/>
              </w:rPr>
              <w:t>5.1.5.</w:t>
            </w:r>
          </w:p>
        </w:tc>
        <w:tc>
          <w:tcPr>
            <w:tcW w:w="5191" w:type="dxa"/>
            <w:vMerge w:val="restart"/>
            <w:vAlign w:val="center"/>
          </w:tcPr>
          <w:p w14:paraId="1D0C364B"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Погрузчики:</w:t>
            </w:r>
          </w:p>
        </w:tc>
        <w:tc>
          <w:tcPr>
            <w:tcW w:w="2753" w:type="dxa"/>
            <w:vAlign w:val="center"/>
          </w:tcPr>
          <w:p w14:paraId="788BAD2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217E2C60" w14:textId="77777777" w:rsidR="00F01C4F" w:rsidRPr="000C1501" w:rsidRDefault="00F01C4F">
            <w:pPr>
              <w:widowControl w:val="0"/>
              <w:autoSpaceDE w:val="0"/>
              <w:autoSpaceDN w:val="0"/>
              <w:spacing w:after="0"/>
              <w:jc w:val="left"/>
              <w:rPr>
                <w:b/>
                <w:sz w:val="22"/>
              </w:rPr>
            </w:pPr>
          </w:p>
        </w:tc>
      </w:tr>
      <w:tr w:rsidR="000C1501" w:rsidRPr="000C1501" w14:paraId="3EDF81A2" w14:textId="77777777" w:rsidTr="00201945">
        <w:tc>
          <w:tcPr>
            <w:tcW w:w="876" w:type="dxa"/>
            <w:vMerge/>
            <w:vAlign w:val="center"/>
          </w:tcPr>
          <w:p w14:paraId="41E9BF89"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3F65D28C"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404B19C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1C27D33D" w14:textId="77777777" w:rsidR="00F01C4F" w:rsidRPr="000C1501" w:rsidRDefault="00F01C4F">
            <w:pPr>
              <w:widowControl w:val="0"/>
              <w:autoSpaceDE w:val="0"/>
              <w:autoSpaceDN w:val="0"/>
              <w:spacing w:after="0"/>
              <w:jc w:val="left"/>
              <w:rPr>
                <w:b/>
                <w:sz w:val="22"/>
              </w:rPr>
            </w:pPr>
          </w:p>
        </w:tc>
      </w:tr>
      <w:tr w:rsidR="000C1501" w:rsidRPr="000C1501" w14:paraId="79085A29" w14:textId="77777777" w:rsidTr="00201945">
        <w:tc>
          <w:tcPr>
            <w:tcW w:w="876" w:type="dxa"/>
            <w:vMerge/>
            <w:vAlign w:val="center"/>
          </w:tcPr>
          <w:p w14:paraId="1F7CFFB7"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196ADD7C"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33BF94E5"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57BFED88" w14:textId="77777777" w:rsidR="00F01C4F" w:rsidRPr="000C1501" w:rsidRDefault="00F01C4F">
            <w:pPr>
              <w:widowControl w:val="0"/>
              <w:autoSpaceDE w:val="0"/>
              <w:autoSpaceDN w:val="0"/>
              <w:spacing w:after="0"/>
              <w:jc w:val="left"/>
              <w:rPr>
                <w:b/>
                <w:sz w:val="22"/>
              </w:rPr>
            </w:pPr>
          </w:p>
        </w:tc>
      </w:tr>
      <w:tr w:rsidR="000C1501" w:rsidRPr="000C1501" w14:paraId="249D2D24" w14:textId="77777777" w:rsidTr="00201945">
        <w:tc>
          <w:tcPr>
            <w:tcW w:w="876" w:type="dxa"/>
            <w:vMerge/>
            <w:vAlign w:val="center"/>
          </w:tcPr>
          <w:p w14:paraId="5077DC57" w14:textId="77777777" w:rsidR="00F01C4F" w:rsidRPr="000C1501" w:rsidRDefault="00F01C4F">
            <w:pPr>
              <w:widowControl w:val="0"/>
              <w:autoSpaceDE w:val="0"/>
              <w:autoSpaceDN w:val="0"/>
              <w:spacing w:after="0"/>
              <w:jc w:val="center"/>
              <w:rPr>
                <w:b/>
                <w:sz w:val="22"/>
              </w:rPr>
            </w:pPr>
          </w:p>
        </w:tc>
        <w:tc>
          <w:tcPr>
            <w:tcW w:w="5191" w:type="dxa"/>
            <w:vAlign w:val="center"/>
          </w:tcPr>
          <w:p w14:paraId="214CE2C7"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1DA4B8B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534F4F2C" w14:textId="77777777" w:rsidR="00F01C4F" w:rsidRPr="000C1501" w:rsidRDefault="00F01C4F">
            <w:pPr>
              <w:widowControl w:val="0"/>
              <w:autoSpaceDE w:val="0"/>
              <w:autoSpaceDN w:val="0"/>
              <w:spacing w:after="0"/>
              <w:jc w:val="left"/>
              <w:rPr>
                <w:b/>
                <w:sz w:val="22"/>
              </w:rPr>
            </w:pPr>
          </w:p>
        </w:tc>
      </w:tr>
      <w:tr w:rsidR="000C1501" w:rsidRPr="000C1501" w14:paraId="28A31A0A" w14:textId="77777777" w:rsidTr="00201945">
        <w:tc>
          <w:tcPr>
            <w:tcW w:w="876" w:type="dxa"/>
            <w:vMerge w:val="restart"/>
            <w:vAlign w:val="center"/>
          </w:tcPr>
          <w:p w14:paraId="3CD995F8" w14:textId="77777777" w:rsidR="00F01C4F" w:rsidRPr="000C1501" w:rsidRDefault="00F01C4F">
            <w:pPr>
              <w:widowControl w:val="0"/>
              <w:autoSpaceDE w:val="0"/>
              <w:autoSpaceDN w:val="0"/>
              <w:spacing w:after="0"/>
              <w:jc w:val="center"/>
              <w:rPr>
                <w:b/>
                <w:sz w:val="22"/>
              </w:rPr>
            </w:pPr>
            <w:r w:rsidRPr="000C1501">
              <w:rPr>
                <w:sz w:val="22"/>
              </w:rPr>
              <w:t>5.1.6.</w:t>
            </w:r>
          </w:p>
        </w:tc>
        <w:tc>
          <w:tcPr>
            <w:tcW w:w="5191" w:type="dxa"/>
            <w:vMerge w:val="restart"/>
            <w:vAlign w:val="center"/>
          </w:tcPr>
          <w:p w14:paraId="025B276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Бульдозеры:</w:t>
            </w:r>
          </w:p>
        </w:tc>
        <w:tc>
          <w:tcPr>
            <w:tcW w:w="2753" w:type="dxa"/>
            <w:vAlign w:val="center"/>
          </w:tcPr>
          <w:p w14:paraId="7E03923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6A0DA5EB" w14:textId="77777777" w:rsidR="00F01C4F" w:rsidRPr="000C1501" w:rsidRDefault="00F01C4F">
            <w:pPr>
              <w:widowControl w:val="0"/>
              <w:autoSpaceDE w:val="0"/>
              <w:autoSpaceDN w:val="0"/>
              <w:spacing w:after="0"/>
              <w:jc w:val="left"/>
              <w:rPr>
                <w:b/>
                <w:sz w:val="22"/>
              </w:rPr>
            </w:pPr>
          </w:p>
        </w:tc>
      </w:tr>
      <w:tr w:rsidR="000C1501" w:rsidRPr="000C1501" w14:paraId="579FC552" w14:textId="77777777" w:rsidTr="00201945">
        <w:tc>
          <w:tcPr>
            <w:tcW w:w="876" w:type="dxa"/>
            <w:vMerge/>
            <w:vAlign w:val="center"/>
          </w:tcPr>
          <w:p w14:paraId="142ABA2B"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4634B081"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6E641722"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10D85E21" w14:textId="77777777" w:rsidR="00F01C4F" w:rsidRPr="000C1501" w:rsidRDefault="00F01C4F">
            <w:pPr>
              <w:widowControl w:val="0"/>
              <w:autoSpaceDE w:val="0"/>
              <w:autoSpaceDN w:val="0"/>
              <w:spacing w:after="0"/>
              <w:jc w:val="left"/>
              <w:rPr>
                <w:b/>
                <w:sz w:val="22"/>
              </w:rPr>
            </w:pPr>
          </w:p>
        </w:tc>
      </w:tr>
      <w:tr w:rsidR="000C1501" w:rsidRPr="000C1501" w14:paraId="26D747D9" w14:textId="77777777" w:rsidTr="00201945">
        <w:tc>
          <w:tcPr>
            <w:tcW w:w="876" w:type="dxa"/>
            <w:vMerge/>
            <w:vAlign w:val="center"/>
          </w:tcPr>
          <w:p w14:paraId="2761B082"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69BD3D45"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1BE47C4D"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27814F98" w14:textId="77777777" w:rsidR="00F01C4F" w:rsidRPr="000C1501" w:rsidRDefault="00F01C4F">
            <w:pPr>
              <w:widowControl w:val="0"/>
              <w:autoSpaceDE w:val="0"/>
              <w:autoSpaceDN w:val="0"/>
              <w:spacing w:after="0"/>
              <w:jc w:val="left"/>
              <w:rPr>
                <w:b/>
                <w:sz w:val="22"/>
              </w:rPr>
            </w:pPr>
          </w:p>
        </w:tc>
      </w:tr>
      <w:tr w:rsidR="000C1501" w:rsidRPr="000C1501" w14:paraId="4C853124" w14:textId="77777777" w:rsidTr="00201945">
        <w:tc>
          <w:tcPr>
            <w:tcW w:w="876" w:type="dxa"/>
            <w:vMerge/>
            <w:vAlign w:val="center"/>
          </w:tcPr>
          <w:p w14:paraId="2BEC0A34" w14:textId="77777777" w:rsidR="00F01C4F" w:rsidRPr="000C1501" w:rsidRDefault="00F01C4F">
            <w:pPr>
              <w:widowControl w:val="0"/>
              <w:autoSpaceDE w:val="0"/>
              <w:autoSpaceDN w:val="0"/>
              <w:spacing w:after="0"/>
              <w:jc w:val="center"/>
              <w:rPr>
                <w:b/>
                <w:sz w:val="22"/>
              </w:rPr>
            </w:pPr>
          </w:p>
        </w:tc>
        <w:tc>
          <w:tcPr>
            <w:tcW w:w="5191" w:type="dxa"/>
            <w:vAlign w:val="center"/>
          </w:tcPr>
          <w:p w14:paraId="1950337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34D386D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31E8D6CC" w14:textId="77777777" w:rsidR="00F01C4F" w:rsidRPr="000C1501" w:rsidRDefault="00F01C4F">
            <w:pPr>
              <w:widowControl w:val="0"/>
              <w:autoSpaceDE w:val="0"/>
              <w:autoSpaceDN w:val="0"/>
              <w:spacing w:after="0"/>
              <w:jc w:val="left"/>
              <w:rPr>
                <w:b/>
                <w:sz w:val="22"/>
              </w:rPr>
            </w:pPr>
          </w:p>
        </w:tc>
      </w:tr>
      <w:tr w:rsidR="000C1501" w:rsidRPr="000C1501" w14:paraId="5BF555FD" w14:textId="77777777" w:rsidTr="00201945">
        <w:tc>
          <w:tcPr>
            <w:tcW w:w="876" w:type="dxa"/>
            <w:vMerge w:val="restart"/>
            <w:vAlign w:val="center"/>
          </w:tcPr>
          <w:p w14:paraId="2CBB1489" w14:textId="77777777" w:rsidR="00F01C4F" w:rsidRPr="000C1501" w:rsidRDefault="00F01C4F">
            <w:pPr>
              <w:widowControl w:val="0"/>
              <w:autoSpaceDE w:val="0"/>
              <w:autoSpaceDN w:val="0"/>
              <w:spacing w:after="0"/>
              <w:jc w:val="center"/>
              <w:rPr>
                <w:b/>
                <w:sz w:val="22"/>
              </w:rPr>
            </w:pPr>
            <w:r w:rsidRPr="000C1501">
              <w:rPr>
                <w:sz w:val="22"/>
              </w:rPr>
              <w:t>5.1.7.</w:t>
            </w:r>
          </w:p>
        </w:tc>
        <w:tc>
          <w:tcPr>
            <w:tcW w:w="5191" w:type="dxa"/>
            <w:vMerge w:val="restart"/>
            <w:vAlign w:val="center"/>
          </w:tcPr>
          <w:p w14:paraId="200F992C"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Колесные трактора со снегоочистительным оборудованием:</w:t>
            </w:r>
          </w:p>
        </w:tc>
        <w:tc>
          <w:tcPr>
            <w:tcW w:w="2753" w:type="dxa"/>
            <w:vAlign w:val="center"/>
          </w:tcPr>
          <w:p w14:paraId="1173F8D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291D1683" w14:textId="77777777" w:rsidR="00F01C4F" w:rsidRPr="000C1501" w:rsidRDefault="00F01C4F">
            <w:pPr>
              <w:widowControl w:val="0"/>
              <w:autoSpaceDE w:val="0"/>
              <w:autoSpaceDN w:val="0"/>
              <w:spacing w:after="0"/>
              <w:jc w:val="left"/>
              <w:rPr>
                <w:b/>
                <w:sz w:val="22"/>
              </w:rPr>
            </w:pPr>
          </w:p>
        </w:tc>
      </w:tr>
      <w:tr w:rsidR="000C1501" w:rsidRPr="000C1501" w14:paraId="769C8917" w14:textId="77777777" w:rsidTr="00201945">
        <w:tc>
          <w:tcPr>
            <w:tcW w:w="876" w:type="dxa"/>
            <w:vMerge/>
            <w:vAlign w:val="center"/>
          </w:tcPr>
          <w:p w14:paraId="6DF09FCD"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432F73F5"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0E805AD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6D29C5F7" w14:textId="77777777" w:rsidR="00F01C4F" w:rsidRPr="000C1501" w:rsidRDefault="00F01C4F">
            <w:pPr>
              <w:widowControl w:val="0"/>
              <w:autoSpaceDE w:val="0"/>
              <w:autoSpaceDN w:val="0"/>
              <w:spacing w:after="0"/>
              <w:jc w:val="left"/>
              <w:rPr>
                <w:b/>
                <w:sz w:val="22"/>
              </w:rPr>
            </w:pPr>
          </w:p>
        </w:tc>
      </w:tr>
      <w:tr w:rsidR="000C1501" w:rsidRPr="000C1501" w14:paraId="5C39A082" w14:textId="77777777" w:rsidTr="00201945">
        <w:tc>
          <w:tcPr>
            <w:tcW w:w="876" w:type="dxa"/>
            <w:vMerge/>
            <w:vAlign w:val="center"/>
          </w:tcPr>
          <w:p w14:paraId="6E443B01"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4A9874BF"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55C3A61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4DC6BC7B" w14:textId="77777777" w:rsidR="00F01C4F" w:rsidRPr="000C1501" w:rsidRDefault="00F01C4F">
            <w:pPr>
              <w:widowControl w:val="0"/>
              <w:autoSpaceDE w:val="0"/>
              <w:autoSpaceDN w:val="0"/>
              <w:spacing w:after="0"/>
              <w:jc w:val="left"/>
              <w:rPr>
                <w:b/>
                <w:sz w:val="22"/>
              </w:rPr>
            </w:pPr>
          </w:p>
        </w:tc>
      </w:tr>
      <w:tr w:rsidR="000C1501" w:rsidRPr="000C1501" w14:paraId="40BAAE17" w14:textId="77777777" w:rsidTr="00201945">
        <w:tc>
          <w:tcPr>
            <w:tcW w:w="876" w:type="dxa"/>
            <w:vMerge/>
            <w:vAlign w:val="center"/>
          </w:tcPr>
          <w:p w14:paraId="29CF95A9" w14:textId="77777777" w:rsidR="00F01C4F" w:rsidRPr="000C1501" w:rsidRDefault="00F01C4F">
            <w:pPr>
              <w:widowControl w:val="0"/>
              <w:autoSpaceDE w:val="0"/>
              <w:autoSpaceDN w:val="0"/>
              <w:spacing w:after="0"/>
              <w:jc w:val="center"/>
              <w:rPr>
                <w:b/>
                <w:sz w:val="22"/>
              </w:rPr>
            </w:pPr>
          </w:p>
        </w:tc>
        <w:tc>
          <w:tcPr>
            <w:tcW w:w="5191" w:type="dxa"/>
            <w:vAlign w:val="center"/>
          </w:tcPr>
          <w:p w14:paraId="1BAD469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6179F2A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1E5F1523" w14:textId="77777777" w:rsidR="00F01C4F" w:rsidRPr="000C1501" w:rsidRDefault="00F01C4F">
            <w:pPr>
              <w:widowControl w:val="0"/>
              <w:autoSpaceDE w:val="0"/>
              <w:autoSpaceDN w:val="0"/>
              <w:spacing w:after="0"/>
              <w:jc w:val="left"/>
              <w:rPr>
                <w:b/>
                <w:sz w:val="22"/>
              </w:rPr>
            </w:pPr>
          </w:p>
        </w:tc>
      </w:tr>
      <w:tr w:rsidR="000C1501" w:rsidRPr="000C1501" w14:paraId="51E408C8" w14:textId="77777777" w:rsidTr="00201945">
        <w:tc>
          <w:tcPr>
            <w:tcW w:w="876" w:type="dxa"/>
            <w:vMerge w:val="restart"/>
            <w:vAlign w:val="center"/>
          </w:tcPr>
          <w:p w14:paraId="54B5820B" w14:textId="77777777" w:rsidR="00F01C4F" w:rsidRPr="000C1501" w:rsidRDefault="00F01C4F">
            <w:pPr>
              <w:widowControl w:val="0"/>
              <w:autoSpaceDE w:val="0"/>
              <w:autoSpaceDN w:val="0"/>
              <w:spacing w:after="0"/>
              <w:jc w:val="center"/>
              <w:rPr>
                <w:b/>
                <w:sz w:val="22"/>
              </w:rPr>
            </w:pPr>
            <w:r w:rsidRPr="000C1501">
              <w:rPr>
                <w:sz w:val="22"/>
              </w:rPr>
              <w:t>5.1.8.</w:t>
            </w:r>
          </w:p>
        </w:tc>
        <w:tc>
          <w:tcPr>
            <w:tcW w:w="5191" w:type="dxa"/>
            <w:vMerge w:val="restart"/>
            <w:vAlign w:val="center"/>
          </w:tcPr>
          <w:p w14:paraId="524ACA1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xml:space="preserve">- </w:t>
            </w:r>
            <w:r w:rsidRPr="000C1501">
              <w:rPr>
                <w:rFonts w:eastAsia="Calibri"/>
                <w:iCs/>
                <w:sz w:val="22"/>
                <w:szCs w:val="22"/>
                <w:lang w:eastAsia="en-US"/>
              </w:rPr>
              <w:t>Тягачи</w:t>
            </w:r>
            <w:r w:rsidRPr="000C1501">
              <w:rPr>
                <w:rFonts w:eastAsia="Calibri"/>
                <w:sz w:val="22"/>
                <w:szCs w:val="22"/>
                <w:lang w:eastAsia="en-US"/>
              </w:rPr>
              <w:t>:</w:t>
            </w:r>
          </w:p>
        </w:tc>
        <w:tc>
          <w:tcPr>
            <w:tcW w:w="2753" w:type="dxa"/>
            <w:vAlign w:val="center"/>
          </w:tcPr>
          <w:p w14:paraId="1A37DC5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6C0D362B" w14:textId="77777777" w:rsidR="00F01C4F" w:rsidRPr="000C1501" w:rsidRDefault="00F01C4F">
            <w:pPr>
              <w:widowControl w:val="0"/>
              <w:autoSpaceDE w:val="0"/>
              <w:autoSpaceDN w:val="0"/>
              <w:spacing w:after="0"/>
              <w:jc w:val="left"/>
              <w:rPr>
                <w:b/>
                <w:sz w:val="22"/>
              </w:rPr>
            </w:pPr>
          </w:p>
        </w:tc>
      </w:tr>
      <w:tr w:rsidR="000C1501" w:rsidRPr="000C1501" w14:paraId="6E9EB560" w14:textId="77777777" w:rsidTr="00201945">
        <w:tc>
          <w:tcPr>
            <w:tcW w:w="876" w:type="dxa"/>
            <w:vMerge/>
            <w:vAlign w:val="center"/>
          </w:tcPr>
          <w:p w14:paraId="3431AF8F"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7128BEB0"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4328598D"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7E005A8C" w14:textId="77777777" w:rsidR="00F01C4F" w:rsidRPr="000C1501" w:rsidRDefault="00F01C4F">
            <w:pPr>
              <w:widowControl w:val="0"/>
              <w:autoSpaceDE w:val="0"/>
              <w:autoSpaceDN w:val="0"/>
              <w:spacing w:after="0"/>
              <w:jc w:val="left"/>
              <w:rPr>
                <w:b/>
                <w:sz w:val="22"/>
              </w:rPr>
            </w:pPr>
          </w:p>
        </w:tc>
      </w:tr>
      <w:tr w:rsidR="000C1501" w:rsidRPr="000C1501" w14:paraId="731EEE5F" w14:textId="77777777" w:rsidTr="00201945">
        <w:tc>
          <w:tcPr>
            <w:tcW w:w="876" w:type="dxa"/>
            <w:vMerge/>
            <w:vAlign w:val="center"/>
          </w:tcPr>
          <w:p w14:paraId="59A12247"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15ACE81E"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25519713"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461D7504" w14:textId="77777777" w:rsidR="00F01C4F" w:rsidRPr="000C1501" w:rsidRDefault="00F01C4F">
            <w:pPr>
              <w:widowControl w:val="0"/>
              <w:autoSpaceDE w:val="0"/>
              <w:autoSpaceDN w:val="0"/>
              <w:spacing w:after="0"/>
              <w:jc w:val="left"/>
              <w:rPr>
                <w:b/>
                <w:sz w:val="22"/>
              </w:rPr>
            </w:pPr>
          </w:p>
        </w:tc>
      </w:tr>
      <w:tr w:rsidR="000C1501" w:rsidRPr="000C1501" w14:paraId="6E22DD08" w14:textId="77777777" w:rsidTr="00201945">
        <w:tc>
          <w:tcPr>
            <w:tcW w:w="876" w:type="dxa"/>
            <w:vMerge/>
            <w:vAlign w:val="center"/>
          </w:tcPr>
          <w:p w14:paraId="04AB9D23" w14:textId="77777777" w:rsidR="00F01C4F" w:rsidRPr="000C1501" w:rsidRDefault="00F01C4F">
            <w:pPr>
              <w:widowControl w:val="0"/>
              <w:autoSpaceDE w:val="0"/>
              <w:autoSpaceDN w:val="0"/>
              <w:spacing w:after="0"/>
              <w:jc w:val="center"/>
              <w:rPr>
                <w:b/>
                <w:sz w:val="22"/>
              </w:rPr>
            </w:pPr>
          </w:p>
        </w:tc>
        <w:tc>
          <w:tcPr>
            <w:tcW w:w="5191" w:type="dxa"/>
            <w:vAlign w:val="center"/>
          </w:tcPr>
          <w:p w14:paraId="46B80D7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iCs/>
                <w:sz w:val="22"/>
                <w:szCs w:val="22"/>
                <w:lang w:eastAsia="en-US"/>
              </w:rPr>
              <w:t>- всего оснащенность системой ГЛОНАСС/</w:t>
            </w:r>
            <w:r w:rsidRPr="000C1501">
              <w:rPr>
                <w:rFonts w:eastAsia="Calibri"/>
                <w:iCs/>
                <w:sz w:val="22"/>
                <w:szCs w:val="22"/>
                <w:lang w:val="en-US" w:eastAsia="en-US"/>
              </w:rPr>
              <w:t>GPS</w:t>
            </w:r>
            <w:r w:rsidRPr="000C1501">
              <w:rPr>
                <w:rFonts w:eastAsia="Calibri"/>
                <w:iCs/>
                <w:sz w:val="22"/>
                <w:szCs w:val="22"/>
                <w:lang w:eastAsia="en-US"/>
              </w:rPr>
              <w:t>:</w:t>
            </w:r>
          </w:p>
        </w:tc>
        <w:tc>
          <w:tcPr>
            <w:tcW w:w="2753" w:type="dxa"/>
            <w:vAlign w:val="center"/>
          </w:tcPr>
          <w:p w14:paraId="1DE9B8EB"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2A67E0AC" w14:textId="77777777" w:rsidR="00F01C4F" w:rsidRPr="000C1501" w:rsidRDefault="00F01C4F">
            <w:pPr>
              <w:widowControl w:val="0"/>
              <w:autoSpaceDE w:val="0"/>
              <w:autoSpaceDN w:val="0"/>
              <w:spacing w:after="0"/>
              <w:jc w:val="left"/>
              <w:rPr>
                <w:b/>
                <w:sz w:val="22"/>
              </w:rPr>
            </w:pPr>
          </w:p>
        </w:tc>
      </w:tr>
      <w:tr w:rsidR="000C1501" w:rsidRPr="000C1501" w14:paraId="6C216596" w14:textId="77777777" w:rsidTr="00201945">
        <w:tc>
          <w:tcPr>
            <w:tcW w:w="876" w:type="dxa"/>
            <w:vAlign w:val="center"/>
          </w:tcPr>
          <w:p w14:paraId="4A865EBD" w14:textId="77777777" w:rsidR="00F01C4F" w:rsidRPr="000C1501" w:rsidRDefault="00F01C4F">
            <w:pPr>
              <w:widowControl w:val="0"/>
              <w:autoSpaceDE w:val="0"/>
              <w:autoSpaceDN w:val="0"/>
              <w:spacing w:after="0"/>
              <w:jc w:val="center"/>
              <w:rPr>
                <w:sz w:val="22"/>
              </w:rPr>
            </w:pPr>
            <w:r w:rsidRPr="000C1501">
              <w:rPr>
                <w:sz w:val="22"/>
              </w:rPr>
              <w:t>6.</w:t>
            </w:r>
          </w:p>
        </w:tc>
        <w:tc>
          <w:tcPr>
            <w:tcW w:w="9261" w:type="dxa"/>
            <w:gridSpan w:val="3"/>
            <w:vAlign w:val="center"/>
          </w:tcPr>
          <w:p w14:paraId="1FED429E" w14:textId="77777777" w:rsidR="00F01C4F" w:rsidRPr="000C1501" w:rsidRDefault="00F01C4F">
            <w:pPr>
              <w:widowControl w:val="0"/>
              <w:autoSpaceDE w:val="0"/>
              <w:autoSpaceDN w:val="0"/>
              <w:spacing w:after="0"/>
              <w:jc w:val="left"/>
              <w:rPr>
                <w:b/>
                <w:sz w:val="22"/>
              </w:rPr>
            </w:pPr>
            <w:r w:rsidRPr="000C1501">
              <w:rPr>
                <w:rFonts w:eastAsia="Calibri"/>
                <w:sz w:val="22"/>
                <w:szCs w:val="22"/>
                <w:lang w:eastAsia="en-US"/>
              </w:rPr>
              <w:t>Готовность мастерских участков и баз Исполнителя:</w:t>
            </w:r>
          </w:p>
        </w:tc>
      </w:tr>
      <w:tr w:rsidR="000C1501" w:rsidRPr="000C1501" w14:paraId="0FA54635" w14:textId="77777777" w:rsidTr="00201945">
        <w:tc>
          <w:tcPr>
            <w:tcW w:w="876" w:type="dxa"/>
            <w:vMerge w:val="restart"/>
            <w:vAlign w:val="center"/>
          </w:tcPr>
          <w:p w14:paraId="5843228D" w14:textId="77777777" w:rsidR="00F01C4F" w:rsidRPr="000C1501" w:rsidRDefault="00F01C4F">
            <w:pPr>
              <w:widowControl w:val="0"/>
              <w:autoSpaceDE w:val="0"/>
              <w:autoSpaceDN w:val="0"/>
              <w:spacing w:after="0"/>
              <w:jc w:val="center"/>
              <w:rPr>
                <w:b/>
                <w:sz w:val="22"/>
              </w:rPr>
            </w:pPr>
            <w:r w:rsidRPr="000C1501">
              <w:rPr>
                <w:sz w:val="22"/>
              </w:rPr>
              <w:t>6.1.</w:t>
            </w:r>
          </w:p>
        </w:tc>
        <w:tc>
          <w:tcPr>
            <w:tcW w:w="5191" w:type="dxa"/>
            <w:vMerge w:val="restart"/>
            <w:vAlign w:val="center"/>
          </w:tcPr>
          <w:p w14:paraId="22916D3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Готовность теплых стоянок для техники:</w:t>
            </w:r>
          </w:p>
        </w:tc>
        <w:tc>
          <w:tcPr>
            <w:tcW w:w="2753" w:type="dxa"/>
            <w:vAlign w:val="center"/>
          </w:tcPr>
          <w:p w14:paraId="4016AED7"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413E573B" w14:textId="77777777" w:rsidR="00F01C4F" w:rsidRPr="000C1501" w:rsidRDefault="00F01C4F">
            <w:pPr>
              <w:widowControl w:val="0"/>
              <w:autoSpaceDE w:val="0"/>
              <w:autoSpaceDN w:val="0"/>
              <w:spacing w:after="0"/>
              <w:jc w:val="left"/>
              <w:rPr>
                <w:b/>
                <w:sz w:val="22"/>
              </w:rPr>
            </w:pPr>
          </w:p>
        </w:tc>
      </w:tr>
      <w:tr w:rsidR="000C1501" w:rsidRPr="000C1501" w14:paraId="729FCE63" w14:textId="77777777" w:rsidTr="00201945">
        <w:tc>
          <w:tcPr>
            <w:tcW w:w="876" w:type="dxa"/>
            <w:vMerge/>
            <w:vAlign w:val="center"/>
          </w:tcPr>
          <w:p w14:paraId="52831593"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09DF9CB2"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628B088B"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0AD398F6" w14:textId="77777777" w:rsidR="00F01C4F" w:rsidRPr="000C1501" w:rsidRDefault="00F01C4F">
            <w:pPr>
              <w:widowControl w:val="0"/>
              <w:autoSpaceDE w:val="0"/>
              <w:autoSpaceDN w:val="0"/>
              <w:spacing w:after="0"/>
              <w:jc w:val="left"/>
              <w:rPr>
                <w:b/>
                <w:sz w:val="22"/>
              </w:rPr>
            </w:pPr>
          </w:p>
        </w:tc>
      </w:tr>
      <w:tr w:rsidR="000C1501" w:rsidRPr="000C1501" w14:paraId="096D45F2" w14:textId="77777777" w:rsidTr="00201945">
        <w:tc>
          <w:tcPr>
            <w:tcW w:w="876" w:type="dxa"/>
            <w:vMerge/>
            <w:vAlign w:val="center"/>
          </w:tcPr>
          <w:p w14:paraId="77BD8E91"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3E135261"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064C16E7"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30175038" w14:textId="77777777" w:rsidR="00F01C4F" w:rsidRPr="000C1501" w:rsidRDefault="00F01C4F">
            <w:pPr>
              <w:widowControl w:val="0"/>
              <w:autoSpaceDE w:val="0"/>
              <w:autoSpaceDN w:val="0"/>
              <w:spacing w:after="0"/>
              <w:jc w:val="left"/>
              <w:rPr>
                <w:b/>
                <w:sz w:val="22"/>
              </w:rPr>
            </w:pPr>
          </w:p>
        </w:tc>
      </w:tr>
      <w:tr w:rsidR="000C1501" w:rsidRPr="000C1501" w14:paraId="53F91ACF" w14:textId="77777777" w:rsidTr="00201945">
        <w:tc>
          <w:tcPr>
            <w:tcW w:w="876" w:type="dxa"/>
            <w:vMerge w:val="restart"/>
            <w:vAlign w:val="center"/>
          </w:tcPr>
          <w:p w14:paraId="402100F9" w14:textId="77777777" w:rsidR="00F01C4F" w:rsidRPr="000C1501" w:rsidRDefault="00F01C4F">
            <w:pPr>
              <w:widowControl w:val="0"/>
              <w:autoSpaceDE w:val="0"/>
              <w:autoSpaceDN w:val="0"/>
              <w:spacing w:after="0"/>
              <w:jc w:val="center"/>
              <w:rPr>
                <w:b/>
                <w:sz w:val="22"/>
              </w:rPr>
            </w:pPr>
            <w:r w:rsidRPr="000C1501">
              <w:rPr>
                <w:sz w:val="22"/>
              </w:rPr>
              <w:t>6.2.</w:t>
            </w:r>
          </w:p>
        </w:tc>
        <w:tc>
          <w:tcPr>
            <w:tcW w:w="5191" w:type="dxa"/>
            <w:vMerge w:val="restart"/>
            <w:vAlign w:val="center"/>
          </w:tcPr>
          <w:p w14:paraId="4D2F22CE"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Готовность помещений для отдыха и обогрева рабочих и водителей:</w:t>
            </w:r>
          </w:p>
        </w:tc>
        <w:tc>
          <w:tcPr>
            <w:tcW w:w="2753" w:type="dxa"/>
            <w:vAlign w:val="center"/>
          </w:tcPr>
          <w:p w14:paraId="24570437"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3949817B" w14:textId="77777777" w:rsidR="00F01C4F" w:rsidRPr="000C1501" w:rsidRDefault="00F01C4F">
            <w:pPr>
              <w:widowControl w:val="0"/>
              <w:autoSpaceDE w:val="0"/>
              <w:autoSpaceDN w:val="0"/>
              <w:spacing w:after="0"/>
              <w:jc w:val="left"/>
              <w:rPr>
                <w:b/>
                <w:sz w:val="22"/>
              </w:rPr>
            </w:pPr>
          </w:p>
        </w:tc>
      </w:tr>
      <w:tr w:rsidR="000C1501" w:rsidRPr="000C1501" w14:paraId="2886BA71" w14:textId="77777777" w:rsidTr="00201945">
        <w:tc>
          <w:tcPr>
            <w:tcW w:w="876" w:type="dxa"/>
            <w:vMerge/>
            <w:vAlign w:val="center"/>
          </w:tcPr>
          <w:p w14:paraId="168649D9"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38CBCAB8"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7D2CDA3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3CBC8D55" w14:textId="77777777" w:rsidR="00F01C4F" w:rsidRPr="000C1501" w:rsidRDefault="00F01C4F">
            <w:pPr>
              <w:widowControl w:val="0"/>
              <w:autoSpaceDE w:val="0"/>
              <w:autoSpaceDN w:val="0"/>
              <w:spacing w:after="0"/>
              <w:jc w:val="left"/>
              <w:rPr>
                <w:b/>
                <w:sz w:val="22"/>
              </w:rPr>
            </w:pPr>
          </w:p>
        </w:tc>
      </w:tr>
      <w:tr w:rsidR="000C1501" w:rsidRPr="000C1501" w14:paraId="785328EB" w14:textId="77777777" w:rsidTr="00201945">
        <w:tc>
          <w:tcPr>
            <w:tcW w:w="876" w:type="dxa"/>
            <w:vMerge/>
            <w:vAlign w:val="center"/>
          </w:tcPr>
          <w:p w14:paraId="53AB3C3E"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6B330364"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1F16109C"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2C87FF20" w14:textId="77777777" w:rsidR="00F01C4F" w:rsidRPr="000C1501" w:rsidRDefault="00F01C4F">
            <w:pPr>
              <w:widowControl w:val="0"/>
              <w:autoSpaceDE w:val="0"/>
              <w:autoSpaceDN w:val="0"/>
              <w:spacing w:after="0"/>
              <w:jc w:val="left"/>
              <w:rPr>
                <w:b/>
                <w:sz w:val="22"/>
              </w:rPr>
            </w:pPr>
          </w:p>
        </w:tc>
      </w:tr>
      <w:tr w:rsidR="000C1501" w:rsidRPr="000C1501" w14:paraId="56AFB7C3" w14:textId="77777777" w:rsidTr="00201945">
        <w:tc>
          <w:tcPr>
            <w:tcW w:w="876" w:type="dxa"/>
            <w:vMerge w:val="restart"/>
            <w:vAlign w:val="center"/>
          </w:tcPr>
          <w:p w14:paraId="2955A55A" w14:textId="77777777" w:rsidR="00F01C4F" w:rsidRPr="000C1501" w:rsidRDefault="00F01C4F">
            <w:pPr>
              <w:widowControl w:val="0"/>
              <w:autoSpaceDE w:val="0"/>
              <w:autoSpaceDN w:val="0"/>
              <w:spacing w:after="0"/>
              <w:jc w:val="center"/>
              <w:rPr>
                <w:b/>
                <w:sz w:val="22"/>
              </w:rPr>
            </w:pPr>
            <w:r w:rsidRPr="000C1501">
              <w:rPr>
                <w:sz w:val="22"/>
              </w:rPr>
              <w:t>6.3.</w:t>
            </w:r>
          </w:p>
        </w:tc>
        <w:tc>
          <w:tcPr>
            <w:tcW w:w="5191" w:type="dxa"/>
            <w:vMerge w:val="restart"/>
            <w:vAlign w:val="center"/>
          </w:tcPr>
          <w:p w14:paraId="55B5296A"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Готовность отопительных систем помещений:</w:t>
            </w:r>
          </w:p>
        </w:tc>
        <w:tc>
          <w:tcPr>
            <w:tcW w:w="2753" w:type="dxa"/>
            <w:vAlign w:val="center"/>
          </w:tcPr>
          <w:p w14:paraId="2202986F"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589E9464" w14:textId="77777777" w:rsidR="00F01C4F" w:rsidRPr="000C1501" w:rsidRDefault="00F01C4F">
            <w:pPr>
              <w:widowControl w:val="0"/>
              <w:autoSpaceDE w:val="0"/>
              <w:autoSpaceDN w:val="0"/>
              <w:spacing w:after="0"/>
              <w:jc w:val="left"/>
              <w:rPr>
                <w:b/>
                <w:sz w:val="22"/>
              </w:rPr>
            </w:pPr>
          </w:p>
        </w:tc>
      </w:tr>
      <w:tr w:rsidR="000C1501" w:rsidRPr="000C1501" w14:paraId="7D287EDB" w14:textId="77777777" w:rsidTr="00201945">
        <w:tc>
          <w:tcPr>
            <w:tcW w:w="876" w:type="dxa"/>
            <w:vMerge/>
            <w:vAlign w:val="center"/>
          </w:tcPr>
          <w:p w14:paraId="2E29A236"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0E40BA73"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643D968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29C4C78F" w14:textId="77777777" w:rsidR="00F01C4F" w:rsidRPr="000C1501" w:rsidRDefault="00F01C4F">
            <w:pPr>
              <w:widowControl w:val="0"/>
              <w:autoSpaceDE w:val="0"/>
              <w:autoSpaceDN w:val="0"/>
              <w:spacing w:after="0"/>
              <w:jc w:val="left"/>
              <w:rPr>
                <w:b/>
                <w:sz w:val="22"/>
              </w:rPr>
            </w:pPr>
          </w:p>
        </w:tc>
      </w:tr>
      <w:tr w:rsidR="000C1501" w:rsidRPr="000C1501" w14:paraId="5CC86CA4" w14:textId="77777777" w:rsidTr="00201945">
        <w:tc>
          <w:tcPr>
            <w:tcW w:w="876" w:type="dxa"/>
            <w:vMerge/>
            <w:vAlign w:val="center"/>
          </w:tcPr>
          <w:p w14:paraId="15978375"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709AE88E"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01D8939D"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6CA3A39B" w14:textId="77777777" w:rsidR="00F01C4F" w:rsidRPr="000C1501" w:rsidRDefault="00F01C4F">
            <w:pPr>
              <w:widowControl w:val="0"/>
              <w:autoSpaceDE w:val="0"/>
              <w:autoSpaceDN w:val="0"/>
              <w:spacing w:after="0"/>
              <w:jc w:val="left"/>
              <w:rPr>
                <w:b/>
                <w:sz w:val="22"/>
              </w:rPr>
            </w:pPr>
          </w:p>
        </w:tc>
      </w:tr>
      <w:tr w:rsidR="000C1501" w:rsidRPr="000C1501" w14:paraId="4815D44E" w14:textId="77777777" w:rsidTr="00201945">
        <w:tc>
          <w:tcPr>
            <w:tcW w:w="876" w:type="dxa"/>
            <w:vAlign w:val="center"/>
          </w:tcPr>
          <w:p w14:paraId="0FFCBFC0" w14:textId="77777777" w:rsidR="00F01C4F" w:rsidRPr="000C1501" w:rsidRDefault="00F01C4F">
            <w:pPr>
              <w:widowControl w:val="0"/>
              <w:autoSpaceDE w:val="0"/>
              <w:autoSpaceDN w:val="0"/>
              <w:spacing w:after="0"/>
              <w:jc w:val="center"/>
              <w:rPr>
                <w:sz w:val="22"/>
              </w:rPr>
            </w:pPr>
            <w:r w:rsidRPr="000C1501">
              <w:rPr>
                <w:sz w:val="22"/>
              </w:rPr>
              <w:t>7.</w:t>
            </w:r>
          </w:p>
        </w:tc>
        <w:tc>
          <w:tcPr>
            <w:tcW w:w="9261" w:type="dxa"/>
            <w:gridSpan w:val="3"/>
            <w:vAlign w:val="center"/>
          </w:tcPr>
          <w:p w14:paraId="6E54D900" w14:textId="77777777" w:rsidR="00F01C4F" w:rsidRPr="000C1501" w:rsidRDefault="00F01C4F">
            <w:pPr>
              <w:widowControl w:val="0"/>
              <w:autoSpaceDE w:val="0"/>
              <w:autoSpaceDN w:val="0"/>
              <w:spacing w:after="0"/>
              <w:jc w:val="left"/>
              <w:rPr>
                <w:b/>
                <w:sz w:val="22"/>
              </w:rPr>
            </w:pPr>
            <w:r w:rsidRPr="000C1501">
              <w:rPr>
                <w:rFonts w:eastAsia="Calibri"/>
                <w:sz w:val="22"/>
                <w:szCs w:val="22"/>
                <w:lang w:eastAsia="en-US"/>
              </w:rPr>
              <w:t xml:space="preserve">Готовность отдельных конструктивных  и вспомогательных элементов Автомобильной дороги: </w:t>
            </w:r>
          </w:p>
        </w:tc>
      </w:tr>
      <w:tr w:rsidR="000C1501" w:rsidRPr="000C1501" w14:paraId="61551A82" w14:textId="77777777" w:rsidTr="00201945">
        <w:tc>
          <w:tcPr>
            <w:tcW w:w="876" w:type="dxa"/>
            <w:vMerge w:val="restart"/>
            <w:vAlign w:val="center"/>
          </w:tcPr>
          <w:p w14:paraId="087E7F31" w14:textId="77777777" w:rsidR="00F01C4F" w:rsidRPr="000C1501" w:rsidRDefault="00F01C4F">
            <w:pPr>
              <w:widowControl w:val="0"/>
              <w:autoSpaceDE w:val="0"/>
              <w:autoSpaceDN w:val="0"/>
              <w:spacing w:after="0"/>
              <w:jc w:val="center"/>
              <w:rPr>
                <w:b/>
                <w:sz w:val="22"/>
              </w:rPr>
            </w:pPr>
            <w:r w:rsidRPr="000C1501">
              <w:rPr>
                <w:sz w:val="22"/>
              </w:rPr>
              <w:t>7.1.</w:t>
            </w:r>
          </w:p>
        </w:tc>
        <w:tc>
          <w:tcPr>
            <w:tcW w:w="5191" w:type="dxa"/>
            <w:vMerge w:val="restart"/>
            <w:vAlign w:val="center"/>
          </w:tcPr>
          <w:p w14:paraId="77E23FE2"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водопропускных труб к работе в зимних условиях:</w:t>
            </w:r>
          </w:p>
        </w:tc>
        <w:tc>
          <w:tcPr>
            <w:tcW w:w="2753" w:type="dxa"/>
            <w:vAlign w:val="center"/>
          </w:tcPr>
          <w:p w14:paraId="3DB9AD13"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17318201" w14:textId="77777777" w:rsidR="00F01C4F" w:rsidRPr="000C1501" w:rsidRDefault="00F01C4F">
            <w:pPr>
              <w:widowControl w:val="0"/>
              <w:autoSpaceDE w:val="0"/>
              <w:autoSpaceDN w:val="0"/>
              <w:spacing w:after="0"/>
              <w:jc w:val="left"/>
              <w:rPr>
                <w:b/>
                <w:sz w:val="22"/>
              </w:rPr>
            </w:pPr>
          </w:p>
        </w:tc>
      </w:tr>
      <w:tr w:rsidR="000C1501" w:rsidRPr="000C1501" w14:paraId="326079B9" w14:textId="77777777" w:rsidTr="00201945">
        <w:tc>
          <w:tcPr>
            <w:tcW w:w="876" w:type="dxa"/>
            <w:vMerge/>
            <w:vAlign w:val="center"/>
          </w:tcPr>
          <w:p w14:paraId="18E6C545"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682AABF3"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481378D8"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2E0FE211" w14:textId="77777777" w:rsidR="00F01C4F" w:rsidRPr="000C1501" w:rsidRDefault="00F01C4F">
            <w:pPr>
              <w:widowControl w:val="0"/>
              <w:autoSpaceDE w:val="0"/>
              <w:autoSpaceDN w:val="0"/>
              <w:spacing w:after="0"/>
              <w:jc w:val="left"/>
              <w:rPr>
                <w:b/>
                <w:sz w:val="22"/>
              </w:rPr>
            </w:pPr>
          </w:p>
        </w:tc>
      </w:tr>
      <w:tr w:rsidR="000C1501" w:rsidRPr="000C1501" w14:paraId="23DF7492" w14:textId="77777777" w:rsidTr="00201945">
        <w:tc>
          <w:tcPr>
            <w:tcW w:w="876" w:type="dxa"/>
            <w:vMerge/>
            <w:vAlign w:val="center"/>
          </w:tcPr>
          <w:p w14:paraId="3A2A75FD"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09FD4534"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54548AA5"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4A57C2F8" w14:textId="77777777" w:rsidR="00F01C4F" w:rsidRPr="000C1501" w:rsidRDefault="00F01C4F">
            <w:pPr>
              <w:widowControl w:val="0"/>
              <w:autoSpaceDE w:val="0"/>
              <w:autoSpaceDN w:val="0"/>
              <w:spacing w:after="0"/>
              <w:jc w:val="left"/>
              <w:rPr>
                <w:b/>
                <w:sz w:val="22"/>
              </w:rPr>
            </w:pPr>
          </w:p>
        </w:tc>
      </w:tr>
      <w:tr w:rsidR="000C1501" w:rsidRPr="000C1501" w14:paraId="214263F7" w14:textId="77777777" w:rsidTr="00201945">
        <w:tc>
          <w:tcPr>
            <w:tcW w:w="876" w:type="dxa"/>
            <w:vMerge w:val="restart"/>
            <w:vAlign w:val="center"/>
          </w:tcPr>
          <w:p w14:paraId="4E87BBA9" w14:textId="77777777" w:rsidR="00F01C4F" w:rsidRPr="000C1501" w:rsidRDefault="00F01C4F">
            <w:pPr>
              <w:widowControl w:val="0"/>
              <w:autoSpaceDE w:val="0"/>
              <w:autoSpaceDN w:val="0"/>
              <w:spacing w:after="0"/>
              <w:jc w:val="center"/>
              <w:rPr>
                <w:b/>
                <w:sz w:val="22"/>
              </w:rPr>
            </w:pPr>
            <w:r w:rsidRPr="000C1501">
              <w:rPr>
                <w:sz w:val="22"/>
              </w:rPr>
              <w:t>7.2.</w:t>
            </w:r>
          </w:p>
        </w:tc>
        <w:tc>
          <w:tcPr>
            <w:tcW w:w="5191" w:type="dxa"/>
            <w:vMerge w:val="restart"/>
            <w:vAlign w:val="center"/>
          </w:tcPr>
          <w:p w14:paraId="48372C3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водоотводных сооружений (лотки, быстротоки, кюветы):</w:t>
            </w:r>
          </w:p>
        </w:tc>
        <w:tc>
          <w:tcPr>
            <w:tcW w:w="2753" w:type="dxa"/>
            <w:vAlign w:val="center"/>
          </w:tcPr>
          <w:p w14:paraId="07A73FED"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364C1EB2" w14:textId="77777777" w:rsidR="00F01C4F" w:rsidRPr="000C1501" w:rsidRDefault="00F01C4F">
            <w:pPr>
              <w:widowControl w:val="0"/>
              <w:autoSpaceDE w:val="0"/>
              <w:autoSpaceDN w:val="0"/>
              <w:spacing w:after="0"/>
              <w:jc w:val="left"/>
              <w:rPr>
                <w:b/>
                <w:sz w:val="22"/>
              </w:rPr>
            </w:pPr>
          </w:p>
        </w:tc>
      </w:tr>
      <w:tr w:rsidR="000C1501" w:rsidRPr="000C1501" w14:paraId="32AD5919" w14:textId="77777777" w:rsidTr="00201945">
        <w:tc>
          <w:tcPr>
            <w:tcW w:w="876" w:type="dxa"/>
            <w:vMerge/>
            <w:vAlign w:val="center"/>
          </w:tcPr>
          <w:p w14:paraId="0B01B148"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5AFAD39F"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63956B01"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7636E2F2" w14:textId="77777777" w:rsidR="00F01C4F" w:rsidRPr="000C1501" w:rsidRDefault="00F01C4F">
            <w:pPr>
              <w:widowControl w:val="0"/>
              <w:autoSpaceDE w:val="0"/>
              <w:autoSpaceDN w:val="0"/>
              <w:spacing w:after="0"/>
              <w:jc w:val="left"/>
              <w:rPr>
                <w:b/>
                <w:sz w:val="22"/>
              </w:rPr>
            </w:pPr>
          </w:p>
        </w:tc>
      </w:tr>
      <w:tr w:rsidR="000C1501" w:rsidRPr="000C1501" w14:paraId="3C9A9C0C" w14:textId="77777777" w:rsidTr="00201945">
        <w:tc>
          <w:tcPr>
            <w:tcW w:w="876" w:type="dxa"/>
            <w:vMerge/>
            <w:vAlign w:val="center"/>
          </w:tcPr>
          <w:p w14:paraId="3F3FDF3C"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1063E1C2"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62D88499"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2763D978" w14:textId="77777777" w:rsidR="00F01C4F" w:rsidRPr="000C1501" w:rsidRDefault="00F01C4F">
            <w:pPr>
              <w:widowControl w:val="0"/>
              <w:autoSpaceDE w:val="0"/>
              <w:autoSpaceDN w:val="0"/>
              <w:spacing w:after="0"/>
              <w:jc w:val="left"/>
              <w:rPr>
                <w:b/>
                <w:sz w:val="22"/>
              </w:rPr>
            </w:pPr>
          </w:p>
        </w:tc>
      </w:tr>
      <w:tr w:rsidR="000C1501" w:rsidRPr="000C1501" w14:paraId="477513BB" w14:textId="77777777" w:rsidTr="00201945">
        <w:tc>
          <w:tcPr>
            <w:tcW w:w="876" w:type="dxa"/>
            <w:vMerge w:val="restart"/>
            <w:vAlign w:val="center"/>
          </w:tcPr>
          <w:p w14:paraId="12614ED4" w14:textId="77777777" w:rsidR="00F01C4F" w:rsidRPr="000C1501" w:rsidRDefault="00F01C4F">
            <w:pPr>
              <w:widowControl w:val="0"/>
              <w:autoSpaceDE w:val="0"/>
              <w:autoSpaceDN w:val="0"/>
              <w:spacing w:after="0"/>
              <w:jc w:val="center"/>
              <w:rPr>
                <w:b/>
                <w:sz w:val="22"/>
              </w:rPr>
            </w:pPr>
            <w:r w:rsidRPr="000C1501">
              <w:rPr>
                <w:sz w:val="22"/>
              </w:rPr>
              <w:t>7.3.</w:t>
            </w:r>
          </w:p>
        </w:tc>
        <w:tc>
          <w:tcPr>
            <w:tcW w:w="5191" w:type="dxa"/>
            <w:vMerge w:val="restart"/>
            <w:vAlign w:val="center"/>
          </w:tcPr>
          <w:p w14:paraId="3A19E605"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xml:space="preserve">- </w:t>
            </w:r>
            <w:r w:rsidRPr="000C1501">
              <w:rPr>
                <w:sz w:val="22"/>
                <w:szCs w:val="22"/>
              </w:rPr>
              <w:t>временных снегозадерживающих устройств (щитов, изгородей и др.)</w:t>
            </w:r>
            <w:r w:rsidRPr="000C1501">
              <w:rPr>
                <w:rFonts w:eastAsia="Calibri"/>
                <w:sz w:val="22"/>
                <w:szCs w:val="22"/>
                <w:lang w:eastAsia="en-US"/>
              </w:rPr>
              <w:t>:</w:t>
            </w:r>
          </w:p>
        </w:tc>
        <w:tc>
          <w:tcPr>
            <w:tcW w:w="2753" w:type="dxa"/>
            <w:vAlign w:val="center"/>
          </w:tcPr>
          <w:p w14:paraId="0E9A20D7"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шт.</w:t>
            </w:r>
          </w:p>
        </w:tc>
        <w:tc>
          <w:tcPr>
            <w:tcW w:w="1317" w:type="dxa"/>
            <w:vAlign w:val="center"/>
          </w:tcPr>
          <w:p w14:paraId="49EA9579" w14:textId="77777777" w:rsidR="00F01C4F" w:rsidRPr="000C1501" w:rsidRDefault="00F01C4F">
            <w:pPr>
              <w:widowControl w:val="0"/>
              <w:autoSpaceDE w:val="0"/>
              <w:autoSpaceDN w:val="0"/>
              <w:spacing w:after="0"/>
              <w:jc w:val="left"/>
              <w:rPr>
                <w:b/>
                <w:sz w:val="22"/>
              </w:rPr>
            </w:pPr>
          </w:p>
        </w:tc>
      </w:tr>
      <w:tr w:rsidR="000C1501" w:rsidRPr="000C1501" w14:paraId="2C3FCE56" w14:textId="77777777" w:rsidTr="00201945">
        <w:tc>
          <w:tcPr>
            <w:tcW w:w="876" w:type="dxa"/>
            <w:vMerge/>
            <w:vAlign w:val="center"/>
          </w:tcPr>
          <w:p w14:paraId="7182BF6D"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3FF6B847"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7708430C"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шт.</w:t>
            </w:r>
          </w:p>
        </w:tc>
        <w:tc>
          <w:tcPr>
            <w:tcW w:w="1317" w:type="dxa"/>
            <w:vAlign w:val="center"/>
          </w:tcPr>
          <w:p w14:paraId="13011999" w14:textId="77777777" w:rsidR="00F01C4F" w:rsidRPr="000C1501" w:rsidRDefault="00F01C4F">
            <w:pPr>
              <w:widowControl w:val="0"/>
              <w:autoSpaceDE w:val="0"/>
              <w:autoSpaceDN w:val="0"/>
              <w:spacing w:after="0"/>
              <w:jc w:val="left"/>
              <w:rPr>
                <w:b/>
                <w:sz w:val="22"/>
              </w:rPr>
            </w:pPr>
          </w:p>
        </w:tc>
      </w:tr>
      <w:tr w:rsidR="000C1501" w:rsidRPr="000C1501" w14:paraId="4CA93294" w14:textId="77777777" w:rsidTr="00201945">
        <w:tc>
          <w:tcPr>
            <w:tcW w:w="876" w:type="dxa"/>
            <w:vMerge/>
            <w:vAlign w:val="center"/>
          </w:tcPr>
          <w:p w14:paraId="26DB8539"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4E92963A"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689A0396"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77888D7F" w14:textId="77777777" w:rsidR="00F01C4F" w:rsidRPr="000C1501" w:rsidRDefault="00F01C4F">
            <w:pPr>
              <w:widowControl w:val="0"/>
              <w:autoSpaceDE w:val="0"/>
              <w:autoSpaceDN w:val="0"/>
              <w:spacing w:after="0"/>
              <w:jc w:val="left"/>
              <w:rPr>
                <w:b/>
                <w:sz w:val="22"/>
              </w:rPr>
            </w:pPr>
          </w:p>
        </w:tc>
      </w:tr>
      <w:tr w:rsidR="000C1501" w:rsidRPr="000C1501" w14:paraId="78BB88B7" w14:textId="77777777" w:rsidTr="00201945">
        <w:tc>
          <w:tcPr>
            <w:tcW w:w="876" w:type="dxa"/>
            <w:vMerge w:val="restart"/>
            <w:vAlign w:val="center"/>
          </w:tcPr>
          <w:p w14:paraId="120631E8" w14:textId="77777777" w:rsidR="00F01C4F" w:rsidRPr="000C1501" w:rsidRDefault="00F01C4F">
            <w:pPr>
              <w:widowControl w:val="0"/>
              <w:autoSpaceDE w:val="0"/>
              <w:autoSpaceDN w:val="0"/>
              <w:spacing w:after="0"/>
              <w:jc w:val="center"/>
              <w:rPr>
                <w:sz w:val="22"/>
              </w:rPr>
            </w:pPr>
            <w:r w:rsidRPr="000C1501">
              <w:rPr>
                <w:sz w:val="22"/>
              </w:rPr>
              <w:t>8.</w:t>
            </w:r>
          </w:p>
        </w:tc>
        <w:tc>
          <w:tcPr>
            <w:tcW w:w="5191" w:type="dxa"/>
            <w:vMerge w:val="restart"/>
            <w:vAlign w:val="center"/>
          </w:tcPr>
          <w:p w14:paraId="12B55877"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 xml:space="preserve">Установка </w:t>
            </w:r>
            <w:r w:rsidRPr="000C1501">
              <w:rPr>
                <w:sz w:val="22"/>
                <w:szCs w:val="22"/>
              </w:rPr>
              <w:t>временных снегозадерживающих устройств (щитов, изгородей и др.)</w:t>
            </w:r>
            <w:r w:rsidRPr="000C1501">
              <w:rPr>
                <w:rFonts w:eastAsia="Calibri"/>
                <w:sz w:val="22"/>
                <w:szCs w:val="22"/>
                <w:lang w:eastAsia="en-US"/>
              </w:rPr>
              <w:t>:</w:t>
            </w:r>
          </w:p>
        </w:tc>
        <w:tc>
          <w:tcPr>
            <w:tcW w:w="2753" w:type="dxa"/>
            <w:vAlign w:val="center"/>
          </w:tcPr>
          <w:p w14:paraId="520F9623"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потребность, пог.</w:t>
            </w:r>
          </w:p>
        </w:tc>
        <w:tc>
          <w:tcPr>
            <w:tcW w:w="1317" w:type="dxa"/>
            <w:vAlign w:val="center"/>
          </w:tcPr>
          <w:p w14:paraId="3AFF8C70" w14:textId="77777777" w:rsidR="00F01C4F" w:rsidRPr="000C1501" w:rsidRDefault="00F01C4F">
            <w:pPr>
              <w:widowControl w:val="0"/>
              <w:autoSpaceDE w:val="0"/>
              <w:autoSpaceDN w:val="0"/>
              <w:spacing w:after="0"/>
              <w:jc w:val="left"/>
              <w:rPr>
                <w:b/>
                <w:sz w:val="22"/>
              </w:rPr>
            </w:pPr>
          </w:p>
        </w:tc>
      </w:tr>
      <w:tr w:rsidR="000C1501" w:rsidRPr="000C1501" w14:paraId="178967AB" w14:textId="77777777" w:rsidTr="00201945">
        <w:tc>
          <w:tcPr>
            <w:tcW w:w="876" w:type="dxa"/>
            <w:vMerge/>
            <w:vAlign w:val="center"/>
          </w:tcPr>
          <w:p w14:paraId="4D78C120"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2C95D127"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0A85878F"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наличие,  пог. м.</w:t>
            </w:r>
          </w:p>
        </w:tc>
        <w:tc>
          <w:tcPr>
            <w:tcW w:w="1317" w:type="dxa"/>
            <w:vAlign w:val="center"/>
          </w:tcPr>
          <w:p w14:paraId="3FAE29E1" w14:textId="77777777" w:rsidR="00F01C4F" w:rsidRPr="000C1501" w:rsidRDefault="00F01C4F">
            <w:pPr>
              <w:widowControl w:val="0"/>
              <w:autoSpaceDE w:val="0"/>
              <w:autoSpaceDN w:val="0"/>
              <w:spacing w:after="0"/>
              <w:jc w:val="left"/>
              <w:rPr>
                <w:b/>
                <w:sz w:val="22"/>
              </w:rPr>
            </w:pPr>
          </w:p>
        </w:tc>
      </w:tr>
      <w:tr w:rsidR="00F01C4F" w:rsidRPr="000C1501" w14:paraId="7FD04981" w14:textId="77777777" w:rsidTr="00201945">
        <w:tc>
          <w:tcPr>
            <w:tcW w:w="876" w:type="dxa"/>
            <w:vMerge/>
            <w:vAlign w:val="center"/>
          </w:tcPr>
          <w:p w14:paraId="0D5AD72D" w14:textId="77777777" w:rsidR="00F01C4F" w:rsidRPr="000C1501" w:rsidRDefault="00F01C4F">
            <w:pPr>
              <w:widowControl w:val="0"/>
              <w:autoSpaceDE w:val="0"/>
              <w:autoSpaceDN w:val="0"/>
              <w:spacing w:after="0"/>
              <w:jc w:val="center"/>
              <w:rPr>
                <w:b/>
                <w:sz w:val="22"/>
              </w:rPr>
            </w:pPr>
          </w:p>
        </w:tc>
        <w:tc>
          <w:tcPr>
            <w:tcW w:w="5191" w:type="dxa"/>
            <w:vMerge/>
            <w:vAlign w:val="center"/>
          </w:tcPr>
          <w:p w14:paraId="70FD9AD5" w14:textId="77777777" w:rsidR="00F01C4F" w:rsidRPr="000C1501" w:rsidRDefault="00F01C4F">
            <w:pPr>
              <w:widowControl w:val="0"/>
              <w:autoSpaceDE w:val="0"/>
              <w:autoSpaceDN w:val="0"/>
              <w:spacing w:after="0"/>
              <w:jc w:val="left"/>
              <w:rPr>
                <w:rFonts w:eastAsia="Calibri"/>
                <w:sz w:val="22"/>
                <w:szCs w:val="22"/>
                <w:lang w:eastAsia="en-US"/>
              </w:rPr>
            </w:pPr>
          </w:p>
        </w:tc>
        <w:tc>
          <w:tcPr>
            <w:tcW w:w="2753" w:type="dxa"/>
            <w:vAlign w:val="center"/>
          </w:tcPr>
          <w:p w14:paraId="4C29D424" w14:textId="77777777" w:rsidR="00F01C4F" w:rsidRPr="000C1501" w:rsidRDefault="00F01C4F">
            <w:pPr>
              <w:widowControl w:val="0"/>
              <w:autoSpaceDE w:val="0"/>
              <w:autoSpaceDN w:val="0"/>
              <w:spacing w:after="0"/>
              <w:jc w:val="left"/>
              <w:rPr>
                <w:rFonts w:eastAsia="Calibri"/>
                <w:sz w:val="22"/>
                <w:szCs w:val="22"/>
                <w:lang w:eastAsia="en-US"/>
              </w:rPr>
            </w:pPr>
            <w:r w:rsidRPr="000C1501">
              <w:rPr>
                <w:rFonts w:eastAsia="Calibri"/>
                <w:sz w:val="22"/>
                <w:szCs w:val="22"/>
                <w:lang w:eastAsia="en-US"/>
              </w:rPr>
              <w:t>готовность, шт./%</w:t>
            </w:r>
          </w:p>
        </w:tc>
        <w:tc>
          <w:tcPr>
            <w:tcW w:w="1317" w:type="dxa"/>
            <w:vAlign w:val="center"/>
          </w:tcPr>
          <w:p w14:paraId="7BBC3F2B" w14:textId="77777777" w:rsidR="00F01C4F" w:rsidRPr="000C1501" w:rsidRDefault="00F01C4F">
            <w:pPr>
              <w:widowControl w:val="0"/>
              <w:autoSpaceDE w:val="0"/>
              <w:autoSpaceDN w:val="0"/>
              <w:spacing w:after="0"/>
              <w:jc w:val="left"/>
              <w:rPr>
                <w:b/>
                <w:sz w:val="22"/>
              </w:rPr>
            </w:pPr>
          </w:p>
        </w:tc>
      </w:tr>
    </w:tbl>
    <w:p w14:paraId="74A0E7D9" w14:textId="77777777" w:rsidR="002F7BB3" w:rsidRPr="000C1501" w:rsidRDefault="002F7BB3" w:rsidP="00A7437E">
      <w:pPr>
        <w:widowControl w:val="0"/>
        <w:autoSpaceDE w:val="0"/>
        <w:autoSpaceDN w:val="0"/>
        <w:spacing w:after="0"/>
        <w:ind w:hanging="283"/>
        <w:jc w:val="center"/>
        <w:rPr>
          <w:b/>
          <w:sz w:val="22"/>
        </w:rPr>
      </w:pPr>
    </w:p>
    <w:p w14:paraId="5BEB7820" w14:textId="77777777" w:rsidR="006E407D" w:rsidRPr="000C1501" w:rsidRDefault="005C7305">
      <w:pPr>
        <w:widowControl w:val="0"/>
        <w:autoSpaceDE w:val="0"/>
        <w:autoSpaceDN w:val="0"/>
        <w:spacing w:after="0"/>
        <w:ind w:firstLine="284"/>
        <w:jc w:val="left"/>
        <w:rPr>
          <w:bCs/>
          <w:szCs w:val="28"/>
        </w:rPr>
      </w:pPr>
      <w:r w:rsidRPr="000C1501">
        <w:rPr>
          <w:bCs/>
          <w:szCs w:val="28"/>
        </w:rPr>
        <w:t>Исполнитель</w:t>
      </w:r>
      <w:r w:rsidR="006E407D" w:rsidRPr="000C1501">
        <w:rPr>
          <w:bCs/>
          <w:szCs w:val="28"/>
        </w:rPr>
        <w:t>:</w:t>
      </w:r>
    </w:p>
    <w:p w14:paraId="736C4D0C" w14:textId="77777777" w:rsidR="00B071BB" w:rsidRPr="000C1501" w:rsidRDefault="00B071BB" w:rsidP="00A7437E">
      <w:pPr>
        <w:spacing w:after="0"/>
        <w:jc w:val="left"/>
        <w:rPr>
          <w:b/>
        </w:rPr>
      </w:pPr>
      <w:r w:rsidRPr="000C1501">
        <w:rPr>
          <w:b/>
        </w:rPr>
        <w:br w:type="page"/>
      </w:r>
    </w:p>
    <w:p w14:paraId="1CD4B501" w14:textId="1C964FE8" w:rsidR="00A3743D" w:rsidRPr="000C1501" w:rsidRDefault="00A3743D" w:rsidP="00A7437E">
      <w:pPr>
        <w:shd w:val="clear" w:color="auto" w:fill="FFFFFF"/>
        <w:spacing w:after="0"/>
        <w:jc w:val="right"/>
        <w:rPr>
          <w:b/>
          <w:bCs/>
        </w:rPr>
      </w:pPr>
      <w:r w:rsidRPr="000C1501">
        <w:rPr>
          <w:b/>
          <w:bCs/>
        </w:rPr>
        <w:lastRenderedPageBreak/>
        <w:t xml:space="preserve">Приложение </w:t>
      </w:r>
      <w:r w:rsidR="00D00885" w:rsidRPr="000C1501">
        <w:rPr>
          <w:b/>
          <w:bCs/>
        </w:rPr>
        <w:t xml:space="preserve">№ </w:t>
      </w:r>
      <w:r w:rsidR="00FE7BAA" w:rsidRPr="000C1501">
        <w:rPr>
          <w:b/>
          <w:bCs/>
        </w:rPr>
        <w:t>7</w:t>
      </w:r>
      <w:r w:rsidRPr="000C1501">
        <w:rPr>
          <w:b/>
          <w:bCs/>
        </w:rPr>
        <w:t>.1</w:t>
      </w:r>
      <w:r w:rsidR="00CE3DB5" w:rsidRPr="000C1501">
        <w:rPr>
          <w:b/>
          <w:bCs/>
        </w:rPr>
        <w:t>5</w:t>
      </w:r>
      <w:r w:rsidRPr="000C1501">
        <w:rPr>
          <w:b/>
          <w:bCs/>
        </w:rPr>
        <w:t xml:space="preserve"> к Приложение</w:t>
      </w:r>
      <w:r w:rsidR="002E5D1B" w:rsidRPr="000C1501">
        <w:rPr>
          <w:b/>
          <w:bCs/>
        </w:rPr>
        <w:t> </w:t>
      </w:r>
      <w:r w:rsidR="00FE7BAA" w:rsidRPr="000C1501">
        <w:rPr>
          <w:b/>
          <w:bCs/>
        </w:rPr>
        <w:t>7</w:t>
      </w:r>
    </w:p>
    <w:p w14:paraId="200E458F"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3A092E62" w14:textId="5E8F3BA4" w:rsidR="005B5580" w:rsidRPr="000C1501" w:rsidRDefault="00FE7BAA" w:rsidP="000C1501">
      <w:pPr>
        <w:tabs>
          <w:tab w:val="left" w:pos="5760"/>
        </w:tabs>
        <w:spacing w:after="0"/>
        <w:jc w:val="right"/>
        <w:rPr>
          <w:b/>
        </w:rPr>
      </w:pPr>
      <w:r w:rsidRPr="000C1501">
        <w:rPr>
          <w:b/>
          <w:bCs/>
        </w:rPr>
        <w:t xml:space="preserve"> № ___ от «___» ______ 201_ г.</w:t>
      </w:r>
    </w:p>
    <w:p w14:paraId="4EBB2A8A" w14:textId="77777777" w:rsidR="00916B5E" w:rsidRPr="000C1501" w:rsidRDefault="00916B5E" w:rsidP="00A7437E">
      <w:pPr>
        <w:tabs>
          <w:tab w:val="left" w:pos="5760"/>
        </w:tabs>
        <w:spacing w:after="0"/>
        <w:jc w:val="center"/>
        <w:rPr>
          <w:b/>
        </w:rPr>
      </w:pPr>
    </w:p>
    <w:p w14:paraId="7D5BC27A" w14:textId="77777777" w:rsidR="00916B5E" w:rsidRPr="000C1501" w:rsidRDefault="00916B5E" w:rsidP="00A7437E">
      <w:pPr>
        <w:tabs>
          <w:tab w:val="left" w:pos="5760"/>
        </w:tabs>
        <w:spacing w:after="0"/>
        <w:jc w:val="center"/>
        <w:rPr>
          <w:b/>
        </w:rPr>
      </w:pPr>
    </w:p>
    <w:p w14:paraId="4440B410" w14:textId="77777777" w:rsidR="00916B5E" w:rsidRPr="000C1501" w:rsidRDefault="00916B5E" w:rsidP="00A7437E">
      <w:pPr>
        <w:tabs>
          <w:tab w:val="left" w:pos="5760"/>
        </w:tabs>
        <w:spacing w:after="0"/>
        <w:jc w:val="center"/>
        <w:rPr>
          <w:b/>
        </w:rPr>
      </w:pPr>
    </w:p>
    <w:p w14:paraId="0D453D1F" w14:textId="77777777" w:rsidR="004E36F1" w:rsidRPr="000C1501" w:rsidRDefault="004E36F1">
      <w:pPr>
        <w:spacing w:after="0"/>
        <w:jc w:val="center"/>
        <w:rPr>
          <w:b/>
        </w:rPr>
      </w:pPr>
    </w:p>
    <w:p w14:paraId="344687BC" w14:textId="77777777" w:rsidR="005B5580" w:rsidRPr="000C1501" w:rsidRDefault="00B82D9B">
      <w:pPr>
        <w:spacing w:after="0"/>
        <w:jc w:val="center"/>
        <w:rPr>
          <w:b/>
        </w:rPr>
      </w:pPr>
      <w:r w:rsidRPr="000C1501">
        <w:rPr>
          <w:b/>
        </w:rPr>
        <w:t>СОСТАВ</w:t>
      </w:r>
      <w:r w:rsidR="005B5580" w:rsidRPr="000C1501">
        <w:rPr>
          <w:b/>
        </w:rPr>
        <w:t xml:space="preserve"> РАБОТ ПО СОДЕРЖАНИЮ АВТОМОБИЛЬНОЙ ДОРОГИ</w:t>
      </w:r>
    </w:p>
    <w:p w14:paraId="10D1F6FD" w14:textId="77777777" w:rsidR="005B5580" w:rsidRPr="000C1501" w:rsidRDefault="005B5580">
      <w:pPr>
        <w:spacing w:after="0"/>
        <w:jc w:val="center"/>
        <w:rPr>
          <w:b/>
        </w:rPr>
      </w:pPr>
    </w:p>
    <w:p w14:paraId="61FD0A85" w14:textId="77777777" w:rsidR="00377DE1" w:rsidRPr="000C1501" w:rsidRDefault="00377DE1" w:rsidP="00377DE1">
      <w:pPr>
        <w:widowControl w:val="0"/>
        <w:spacing w:after="0"/>
        <w:ind w:firstLine="567"/>
        <w:jc w:val="center"/>
        <w:rPr>
          <w:b/>
          <w:i/>
          <w:lang w:eastAsia="ar-SA"/>
        </w:rPr>
      </w:pPr>
      <w:r w:rsidRPr="000C1501">
        <w:rPr>
          <w:b/>
          <w:i/>
          <w:lang w:eastAsia="ar-SA"/>
        </w:rPr>
        <w:t>ВЕСЕННЕ-ЛЕТНЕ-ОСЕННЕЕ СОДЕРЖАНИЕ</w:t>
      </w:r>
    </w:p>
    <w:p w14:paraId="43897C83" w14:textId="77777777" w:rsidR="00377DE1" w:rsidRPr="000C1501" w:rsidRDefault="00377DE1" w:rsidP="00916B5E">
      <w:pPr>
        <w:widowControl w:val="0"/>
        <w:numPr>
          <w:ilvl w:val="0"/>
          <w:numId w:val="95"/>
        </w:numPr>
        <w:tabs>
          <w:tab w:val="left" w:pos="993"/>
        </w:tabs>
        <w:suppressAutoHyphens/>
        <w:autoSpaceDE w:val="0"/>
        <w:spacing w:after="0"/>
        <w:ind w:left="0" w:firstLine="567"/>
        <w:rPr>
          <w:rFonts w:eastAsia="Calibri"/>
          <w:b/>
          <w:lang w:eastAsia="ar-SA"/>
        </w:rPr>
      </w:pPr>
      <w:bookmarkStart w:id="21" w:name="sub_121"/>
      <w:r w:rsidRPr="000C1501">
        <w:rPr>
          <w:rFonts w:eastAsia="Calibri"/>
          <w:b/>
          <w:lang w:eastAsia="ar-SA"/>
        </w:rPr>
        <w:t>По полосе отвода, земляному полотну и системе водоотвода:</w:t>
      </w:r>
    </w:p>
    <w:p w14:paraId="0C7A9286"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0" w:firstLine="567"/>
        <w:rPr>
          <w:rFonts w:eastAsia="Calibri"/>
          <w:lang w:eastAsia="ar-SA"/>
        </w:rPr>
      </w:pPr>
      <w:bookmarkStart w:id="22" w:name="sub_12101"/>
      <w:bookmarkEnd w:id="21"/>
      <w:r w:rsidRPr="000C1501">
        <w:rPr>
          <w:rFonts w:eastAsia="Calibri"/>
          <w:lang w:eastAsia="ar-SA"/>
        </w:rPr>
        <w:t>поддержание полосы отвода, обочин, откосов и разделительных полос в чистоте и порядке; очистка их от мусора и посторонних предметов с вывозом и утилизацией на полигонах;</w:t>
      </w:r>
    </w:p>
    <w:p w14:paraId="5553C57E"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23" w:name="sub_12102"/>
      <w:bookmarkEnd w:id="22"/>
      <w:r w:rsidRPr="000C1501">
        <w:rPr>
          <w:rFonts w:eastAsia="Calibri"/>
          <w:lang w:eastAsia="ar-SA"/>
        </w:rPr>
        <w:t>планировка откосов насыпей и выемок, исправление повреждений с добавлением грунта и укрепление засевом трав;</w:t>
      </w:r>
    </w:p>
    <w:p w14:paraId="09CC5010"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24" w:name="sub_12103"/>
      <w:bookmarkEnd w:id="23"/>
      <w:r w:rsidRPr="000C1501">
        <w:rPr>
          <w:lang w:eastAsia="ar-SA"/>
        </w:rPr>
        <w:t>поддержание элементов системы водоотвода в чистоте и порядке (в том числе прочистка, профилирование, укрепление стенок и дна кюветов и водоотводных канав, устранение дефектов их укреплений, прочистка и устранение мелких повреждений ливневой канализации, дренажных устройств, быстротоков, водобойных колодцев, перепадов, лотков, подводящих и отводящих русел у труб и мостов</w:t>
      </w:r>
      <w:r w:rsidRPr="000C1501">
        <w:rPr>
          <w:rFonts w:eastAsia="Calibri"/>
          <w:lang w:eastAsia="ar-SA"/>
        </w:rPr>
        <w:t>;</w:t>
      </w:r>
    </w:p>
    <w:p w14:paraId="7E282EC1"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25" w:name="sub_12104"/>
      <w:bookmarkEnd w:id="24"/>
      <w:r w:rsidRPr="000C1501">
        <w:rPr>
          <w:lang w:eastAsia="ar-SA"/>
        </w:rPr>
        <w:t>устройство дренажных прорезей</w:t>
      </w:r>
      <w:r w:rsidRPr="000C1501">
        <w:rPr>
          <w:rFonts w:eastAsia="Calibri"/>
          <w:lang w:eastAsia="ar-SA"/>
        </w:rPr>
        <w:t>;</w:t>
      </w:r>
    </w:p>
    <w:p w14:paraId="6696A41D"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26" w:name="sub_12105"/>
      <w:bookmarkEnd w:id="25"/>
      <w:r w:rsidRPr="000C1501">
        <w:rPr>
          <w:lang w:eastAsia="ar-SA"/>
        </w:rPr>
        <w:t>противопаводковые мероприятия</w:t>
      </w:r>
      <w:r w:rsidRPr="000C1501">
        <w:rPr>
          <w:rFonts w:eastAsia="Calibri"/>
          <w:lang w:eastAsia="ar-SA"/>
        </w:rPr>
        <w:t>;</w:t>
      </w:r>
    </w:p>
    <w:p w14:paraId="3C22CC12"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27" w:name="sub_12106"/>
      <w:bookmarkEnd w:id="26"/>
      <w:r w:rsidRPr="000C1501">
        <w:rPr>
          <w:lang w:eastAsia="ar-SA"/>
        </w:rPr>
        <w:t>срезка, подсыпка, планировка и уплотнение неукрепленных обочин дренирующим грунтом толщиной до 10 см; подсыпка, планировка и уплотнение щебеночных и гравийных обочин; устранение деформаций и повреждений на укрепленных обочинах</w:t>
      </w:r>
      <w:r w:rsidRPr="000C1501">
        <w:rPr>
          <w:rFonts w:eastAsia="Calibri"/>
          <w:lang w:eastAsia="ar-SA"/>
        </w:rPr>
        <w:t>;</w:t>
      </w:r>
    </w:p>
    <w:p w14:paraId="1DFB98B8"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28" w:name="sub_12107"/>
      <w:bookmarkEnd w:id="27"/>
      <w:r w:rsidRPr="000C1501">
        <w:rPr>
          <w:lang w:eastAsia="ar-SA"/>
        </w:rPr>
        <w:t>восстановление земляного полотна на участках с пучинистыми и слабыми грунтами на площади до 100 м</w:t>
      </w:r>
      <w:r w:rsidRPr="000C1501">
        <w:rPr>
          <w:vertAlign w:val="superscript"/>
          <w:lang w:eastAsia="ar-SA"/>
        </w:rPr>
        <w:t>2</w:t>
      </w:r>
      <w:r w:rsidRPr="000C1501">
        <w:rPr>
          <w:rFonts w:eastAsia="Calibri"/>
          <w:lang w:eastAsia="ar-SA"/>
        </w:rPr>
        <w:t>;</w:t>
      </w:r>
    </w:p>
    <w:p w14:paraId="581E9DF0"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29" w:name="sub_12108"/>
      <w:bookmarkEnd w:id="28"/>
      <w:r w:rsidRPr="000C1501">
        <w:rPr>
          <w:lang w:eastAsia="ar-SA"/>
        </w:rPr>
        <w:t>ликвидация съездов с автомобильных дорог (въездов на автомобильные дороги) в неустановленных местах</w:t>
      </w:r>
      <w:r w:rsidRPr="000C1501">
        <w:rPr>
          <w:rFonts w:eastAsia="Calibri"/>
          <w:lang w:eastAsia="ar-SA"/>
        </w:rPr>
        <w:t>;</w:t>
      </w:r>
    </w:p>
    <w:p w14:paraId="299DEAE3"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0" w:name="sub_12109"/>
      <w:bookmarkEnd w:id="29"/>
      <w:r w:rsidRPr="000C1501">
        <w:rPr>
          <w:lang w:eastAsia="ar-SA"/>
        </w:rPr>
        <w:t>поддержание в чистоте и порядке элементов обозначения границ полосы отвода</w:t>
      </w:r>
      <w:r w:rsidRPr="000C1501">
        <w:rPr>
          <w:rFonts w:eastAsia="Calibri"/>
          <w:lang w:eastAsia="ar-SA"/>
        </w:rPr>
        <w:t>;</w:t>
      </w:r>
    </w:p>
    <w:p w14:paraId="2A48D31E"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1" w:name="sub_121010"/>
      <w:bookmarkEnd w:id="30"/>
      <w:r w:rsidRPr="000C1501">
        <w:rPr>
          <w:lang w:eastAsia="ar-SA"/>
        </w:rPr>
        <w:t>ликвидация последствий обвалов, осыпей, оползней и селевых потоков, другие противооползневые мероприятия</w:t>
      </w:r>
      <w:r w:rsidRPr="000C1501">
        <w:rPr>
          <w:rFonts w:eastAsia="Calibri"/>
          <w:lang w:eastAsia="ar-SA"/>
        </w:rPr>
        <w:t>.</w:t>
      </w:r>
    </w:p>
    <w:p w14:paraId="46D7F8C5" w14:textId="77777777" w:rsidR="00377DE1" w:rsidRPr="000C1501" w:rsidRDefault="00377DE1" w:rsidP="00916B5E">
      <w:pPr>
        <w:widowControl w:val="0"/>
        <w:numPr>
          <w:ilvl w:val="0"/>
          <w:numId w:val="95"/>
        </w:numPr>
        <w:tabs>
          <w:tab w:val="left" w:pos="993"/>
        </w:tabs>
        <w:suppressAutoHyphens/>
        <w:autoSpaceDE w:val="0"/>
        <w:spacing w:after="0"/>
        <w:ind w:left="-142" w:firstLine="567"/>
        <w:rPr>
          <w:rFonts w:eastAsia="Calibri"/>
          <w:b/>
          <w:lang w:eastAsia="ar-SA"/>
        </w:rPr>
      </w:pPr>
      <w:bookmarkStart w:id="32" w:name="sub_122"/>
      <w:bookmarkEnd w:id="31"/>
      <w:r w:rsidRPr="000C1501">
        <w:rPr>
          <w:rFonts w:eastAsia="Calibri"/>
          <w:b/>
          <w:lang w:eastAsia="ar-SA"/>
        </w:rPr>
        <w:t>По дорожным одеждам:</w:t>
      </w:r>
    </w:p>
    <w:p w14:paraId="666F735B"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3" w:name="sub_12201"/>
      <w:bookmarkEnd w:id="32"/>
      <w:r w:rsidRPr="000C1501">
        <w:rPr>
          <w:lang w:eastAsia="ar-SA"/>
        </w:rPr>
        <w:t>очистка проезжей части от мусора, грязи и посторонних предметов, мойка покрытий</w:t>
      </w:r>
      <w:r w:rsidRPr="000C1501">
        <w:rPr>
          <w:rFonts w:eastAsia="Calibri"/>
          <w:lang w:eastAsia="ar-SA"/>
        </w:rPr>
        <w:t>;</w:t>
      </w:r>
    </w:p>
    <w:p w14:paraId="5CA9696F"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4" w:name="sub_12202"/>
      <w:bookmarkEnd w:id="33"/>
      <w:r w:rsidRPr="000C1501">
        <w:rPr>
          <w:lang w:eastAsia="ar-SA"/>
        </w:rPr>
        <w:t>восстановление сцепных свойств покрытия в местах выпотевания битума</w:t>
      </w:r>
      <w:r w:rsidRPr="000C1501">
        <w:rPr>
          <w:rFonts w:eastAsia="Calibri"/>
          <w:lang w:eastAsia="ar-SA"/>
        </w:rPr>
        <w:t>;</w:t>
      </w:r>
    </w:p>
    <w:p w14:paraId="6A3EBF6F"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5" w:name="sub_12203"/>
      <w:bookmarkEnd w:id="34"/>
      <w:r w:rsidRPr="000C1501">
        <w:rPr>
          <w:lang w:eastAsia="ar-SA"/>
        </w:rPr>
        <w:t>устранение деформаций и повреждений (заделка выбоин, просадок, шелушения, выкрашивания и других дефектов) покрытий, исправление кромок покрытий, устранение повреждений бордюров, заливка трещин на асфальтобетонных и цементобетонных покрытиях, восстановление и заполнение деформационных швов</w:t>
      </w:r>
      <w:r w:rsidRPr="000C1501">
        <w:rPr>
          <w:rFonts w:eastAsia="Calibri"/>
          <w:lang w:eastAsia="ar-SA"/>
        </w:rPr>
        <w:t>;</w:t>
      </w:r>
    </w:p>
    <w:p w14:paraId="0442E5B0"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6" w:name="sub_12204"/>
      <w:bookmarkEnd w:id="35"/>
      <w:r w:rsidRPr="000C1501">
        <w:rPr>
          <w:lang w:eastAsia="ar-SA"/>
        </w:rPr>
        <w:t>устранение сколов и обломов плит цементобетонных покрытий, замена, подъемка и выравнивание отдельных плит, защита цементобетонных покрытий от поверхностных разрушений (при наличии цементобетонного покрытия)</w:t>
      </w:r>
      <w:r w:rsidRPr="000C1501">
        <w:rPr>
          <w:rFonts w:eastAsia="Calibri"/>
          <w:lang w:eastAsia="ar-SA"/>
        </w:rPr>
        <w:t>;</w:t>
      </w:r>
    </w:p>
    <w:p w14:paraId="157234AE"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7" w:name="sub_12205"/>
      <w:bookmarkEnd w:id="36"/>
      <w:r w:rsidRPr="000C1501">
        <w:rPr>
          <w:lang w:eastAsia="ar-SA"/>
        </w:rPr>
        <w:t>ликвидация колей глубиной до 50 мм; фрезерование или срезка гребней выпора и неровностей по колеям (полосам наката) с заполнением колей черным щебнем или асфальтобетоном и устройством защитного слоя на всю ширину покрытия</w:t>
      </w:r>
      <w:r w:rsidRPr="000C1501">
        <w:rPr>
          <w:rFonts w:eastAsia="Calibri"/>
          <w:lang w:eastAsia="ar-SA"/>
        </w:rPr>
        <w:t>;</w:t>
      </w:r>
    </w:p>
    <w:p w14:paraId="595BC356"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8" w:name="sub_12206"/>
      <w:bookmarkEnd w:id="37"/>
      <w:r w:rsidRPr="000C1501">
        <w:rPr>
          <w:lang w:eastAsia="ar-SA"/>
        </w:rPr>
        <w:t>защита асфальтобетонных покрытий от поверхностных разрушений герметизирующими пропиточными материалами, устройство изолирующего слоя из эмульсионно-минеральной смеси или мелкозернистой поверхностной обработки локальными картами для приостановки и предупреждения развития отдельных трещин на участках длиной до 100 м</w:t>
      </w:r>
      <w:r w:rsidRPr="000C1501">
        <w:rPr>
          <w:rFonts w:eastAsia="Calibri"/>
          <w:lang w:eastAsia="ar-SA"/>
        </w:rPr>
        <w:t>;</w:t>
      </w:r>
    </w:p>
    <w:p w14:paraId="3061A910"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39" w:name="sub_12207"/>
      <w:bookmarkEnd w:id="38"/>
      <w:r w:rsidRPr="000C1501">
        <w:rPr>
          <w:lang w:eastAsia="ar-SA"/>
        </w:rPr>
        <w:lastRenderedPageBreak/>
        <w:t>восстановление изношенных верхних слоев асфальтобетонных покрытий на отдельных участках длиной до 100 м</w:t>
      </w:r>
      <w:r w:rsidRPr="000C1501">
        <w:rPr>
          <w:rFonts w:eastAsia="Calibri"/>
          <w:lang w:eastAsia="ar-SA"/>
        </w:rPr>
        <w:t>;</w:t>
      </w:r>
    </w:p>
    <w:p w14:paraId="2D9F9717"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lang w:eastAsia="ar-SA"/>
        </w:rPr>
      </w:pPr>
      <w:bookmarkStart w:id="40" w:name="sub_122010"/>
      <w:bookmarkEnd w:id="39"/>
      <w:r w:rsidRPr="000C1501">
        <w:rPr>
          <w:lang w:eastAsia="ar-SA"/>
        </w:rPr>
        <w:t>восстановление дорожной одежды на участках с пучинистыми и слабыми грунтами на площади до 100 м</w:t>
      </w:r>
      <w:r w:rsidRPr="000C1501">
        <w:rPr>
          <w:vertAlign w:val="superscript"/>
          <w:lang w:eastAsia="ar-SA"/>
        </w:rPr>
        <w:t>2</w:t>
      </w:r>
      <w:r w:rsidRPr="000C1501">
        <w:rPr>
          <w:lang w:eastAsia="ar-SA"/>
        </w:rPr>
        <w:t>.</w:t>
      </w:r>
    </w:p>
    <w:p w14:paraId="5E7423BF" w14:textId="77777777" w:rsidR="00377DE1" w:rsidRPr="000C1501" w:rsidRDefault="00377DE1" w:rsidP="00916B5E">
      <w:pPr>
        <w:widowControl w:val="0"/>
        <w:numPr>
          <w:ilvl w:val="0"/>
          <w:numId w:val="95"/>
        </w:numPr>
        <w:tabs>
          <w:tab w:val="left" w:pos="993"/>
        </w:tabs>
        <w:suppressAutoHyphens/>
        <w:autoSpaceDE w:val="0"/>
        <w:spacing w:after="0"/>
        <w:ind w:left="-142" w:firstLine="567"/>
        <w:rPr>
          <w:rFonts w:eastAsia="Calibri"/>
          <w:b/>
          <w:lang w:eastAsia="ar-SA"/>
        </w:rPr>
      </w:pPr>
      <w:bookmarkStart w:id="41" w:name="sub_123"/>
      <w:bookmarkEnd w:id="40"/>
      <w:r w:rsidRPr="000C1501">
        <w:rPr>
          <w:rFonts w:eastAsia="Calibri"/>
          <w:b/>
          <w:lang w:eastAsia="ar-SA"/>
        </w:rPr>
        <w:t>По искусственным и защитным дорожным сооружениям:</w:t>
      </w:r>
    </w:p>
    <w:p w14:paraId="288C40C9"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42" w:name="sub_12301"/>
      <w:bookmarkStart w:id="43" w:name="sub_124"/>
      <w:bookmarkEnd w:id="41"/>
      <w:r w:rsidRPr="000C1501">
        <w:rPr>
          <w:lang w:eastAsia="ar-SA"/>
        </w:rPr>
        <w:t>очистка от пыли и грязи элементов мостового полотна и тротуаров, подферменных площадок, опорных частей, элементов пролетных строений, лестничных сходов, опор, тоннелей и других искусственных сооружений</w:t>
      </w:r>
      <w:r w:rsidRPr="000C1501">
        <w:rPr>
          <w:rFonts w:eastAsia="Calibri"/>
          <w:lang w:eastAsia="ar-SA"/>
        </w:rPr>
        <w:t>;</w:t>
      </w:r>
    </w:p>
    <w:p w14:paraId="279E362A"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44" w:name="sub_12302"/>
      <w:bookmarkEnd w:id="42"/>
      <w:r w:rsidRPr="000C1501">
        <w:rPr>
          <w:lang w:eastAsia="ar-SA"/>
        </w:rPr>
        <w:t>очистка (в том числе и от растительности) конусов, откосов, подмостовых русел</w:t>
      </w:r>
      <w:r w:rsidRPr="000C1501">
        <w:rPr>
          <w:rFonts w:eastAsia="Calibri"/>
          <w:lang w:eastAsia="ar-SA"/>
        </w:rPr>
        <w:t>;</w:t>
      </w:r>
    </w:p>
    <w:p w14:paraId="7B90A63F"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45" w:name="sub_12303"/>
      <w:bookmarkEnd w:id="44"/>
      <w:r w:rsidRPr="000C1501">
        <w:rPr>
          <w:lang w:eastAsia="ar-SA"/>
        </w:rPr>
        <w:t>заделка трещин и мелких выбоин в покрытии в зоне деформационных швов, у тротуаров и на тротуарах, подкраска металлических элементов перил, ограждений, мачт освещения и других объектов, нанесение разметки на элементы мостовых сооружений, смазка опорных частей</w:t>
      </w:r>
      <w:r w:rsidRPr="000C1501">
        <w:rPr>
          <w:rFonts w:eastAsia="Calibri"/>
          <w:lang w:eastAsia="ar-SA"/>
        </w:rPr>
        <w:t xml:space="preserve">; </w:t>
      </w:r>
    </w:p>
    <w:p w14:paraId="7746B98B"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r w:rsidRPr="000C1501">
        <w:rPr>
          <w:lang w:eastAsia="ar-SA"/>
        </w:rPr>
        <w:t>предупредительные работы по пропуску ледохода и паводковых вод, уборка снега и льда у отверстий малых мостов, открытие и закрытие отверстий малых мостов, техническое обслуживание очистных сооружений, предупредительные работы по защите автомобильных дорог и дорожных сооружений от наводнений, заторов, пожаров, противопаводковые мероприятия</w:t>
      </w:r>
      <w:r w:rsidRPr="000C1501">
        <w:rPr>
          <w:rFonts w:eastAsia="Calibri"/>
          <w:lang w:eastAsia="ar-SA"/>
        </w:rPr>
        <w:t xml:space="preserve">; </w:t>
      </w:r>
    </w:p>
    <w:p w14:paraId="6F48F0AB"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46" w:name="sub_12304"/>
      <w:bookmarkEnd w:id="45"/>
      <w:r w:rsidRPr="000C1501">
        <w:rPr>
          <w:lang w:eastAsia="ar-SA"/>
        </w:rPr>
        <w:t>обслуживание судовой сигнализации и аэросигнализации на мостах</w:t>
      </w:r>
      <w:r w:rsidRPr="000C1501">
        <w:rPr>
          <w:rFonts w:eastAsia="Calibri"/>
          <w:lang w:eastAsia="ar-SA"/>
        </w:rPr>
        <w:t>;</w:t>
      </w:r>
    </w:p>
    <w:bookmarkEnd w:id="46"/>
    <w:p w14:paraId="5C45D4F8"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r w:rsidRPr="000C1501">
        <w:rPr>
          <w:lang w:eastAsia="ar-SA"/>
        </w:rPr>
        <w:t>исправление водоотводных трубок, лотков и изоляции в зоне примыкания к ним, исправление повреждений деформационных швов, тротуаров, перил и ограждений, устранение просадок до 10 см в зоне сопряжения моста с насыпью, окраска перил, ограждений и столбов освещения, нанесение на конструкции мостового сооружения соответствующей разметки</w:t>
      </w:r>
      <w:r w:rsidRPr="000C1501">
        <w:rPr>
          <w:rFonts w:eastAsia="Calibri"/>
          <w:lang w:eastAsia="ar-SA"/>
        </w:rPr>
        <w:t xml:space="preserve">; </w:t>
      </w:r>
    </w:p>
    <w:p w14:paraId="7E0809E1"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r w:rsidRPr="000C1501">
        <w:rPr>
          <w:lang w:eastAsia="ar-SA"/>
        </w:rPr>
        <w:t>устранение повреждений деталей опорных частей и связей пролетных строений, а также смотровых приспособлений, устранение повреждений</w:t>
      </w:r>
      <w:r w:rsidRPr="000C1501">
        <w:rPr>
          <w:rFonts w:eastAsia="Calibri"/>
          <w:lang w:eastAsia="ar-SA"/>
        </w:rPr>
        <w:t>;</w:t>
      </w:r>
    </w:p>
    <w:p w14:paraId="156FEA23"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47" w:name="sub_12309"/>
      <w:r w:rsidRPr="000C1501">
        <w:rPr>
          <w:lang w:eastAsia="ar-SA"/>
        </w:rPr>
        <w:t>локальная окраска (в том числе с удалением продуктов коррозии, зачисткой металла и нанесением грунтовки) элементов металлических конструкций пролетных строений и опор, окраска ограждений, замена дефектных заклепок, подтяжка болтов, нейтрализация трещин в металле, восстановление узлов и стыков объединения стальных балок с железобетонными плитами и узлов ферм</w:t>
      </w:r>
      <w:r w:rsidRPr="000C1501">
        <w:rPr>
          <w:rFonts w:eastAsia="Calibri"/>
          <w:lang w:eastAsia="ar-SA"/>
        </w:rPr>
        <w:t>;</w:t>
      </w:r>
    </w:p>
    <w:p w14:paraId="0175FBB0"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48" w:name="sub_123010"/>
      <w:bookmarkEnd w:id="47"/>
      <w:r w:rsidRPr="000C1501">
        <w:rPr>
          <w:lang w:eastAsia="ar-SA"/>
        </w:rPr>
        <w:t>устранение локальных промоин в откосах насыпи конусов, регуляционных сооружениях и подходов, устранение размывов у опор;</w:t>
      </w:r>
      <w:r w:rsidRPr="000C1501">
        <w:rPr>
          <w:rFonts w:eastAsia="Calibri"/>
          <w:lang w:eastAsia="ar-SA"/>
        </w:rPr>
        <w:t xml:space="preserve"> </w:t>
      </w:r>
    </w:p>
    <w:p w14:paraId="2645408B"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49" w:name="sub_123011"/>
      <w:bookmarkEnd w:id="48"/>
      <w:r w:rsidRPr="000C1501">
        <w:rPr>
          <w:lang w:eastAsia="ar-SA"/>
        </w:rPr>
        <w:t>исправление сопряжения мостового сооружения с насыпью, исправление положения переходных плит</w:t>
      </w:r>
      <w:r w:rsidRPr="000C1501">
        <w:rPr>
          <w:rFonts w:eastAsia="Calibri"/>
          <w:lang w:eastAsia="ar-SA"/>
        </w:rPr>
        <w:t>;</w:t>
      </w:r>
    </w:p>
    <w:p w14:paraId="49C9D16A"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0" w:name="sub_123013"/>
      <w:bookmarkEnd w:id="49"/>
      <w:r w:rsidRPr="000C1501">
        <w:rPr>
          <w:lang w:eastAsia="ar-SA"/>
        </w:rPr>
        <w:t>устранение мелких дефектов железобетонных конструкций, включая гидрофобизацию поверхности, заделку раковин, сколов и трещин, устранение проломов плит, разрушений диафрагм, продольных швов омоноличивания балок (арок), восстановление части элементов с добавлением арматуры и последующим бетонированием этого участка (консолей плит, торцов балок и т.д.)</w:t>
      </w:r>
      <w:r w:rsidRPr="000C1501">
        <w:rPr>
          <w:rFonts w:eastAsia="Calibri"/>
          <w:lang w:eastAsia="ar-SA"/>
        </w:rPr>
        <w:t>;</w:t>
      </w:r>
    </w:p>
    <w:p w14:paraId="5E73A855"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1" w:name="sub_123014"/>
      <w:bookmarkEnd w:id="50"/>
      <w:r w:rsidRPr="000C1501">
        <w:rPr>
          <w:lang w:eastAsia="ar-SA"/>
        </w:rPr>
        <w:t>замена части покрытия, замена водоотводных трубок и лотков, восстановление изоляции на части мостового полотна, устранение дефектов системы водоотвода на искусственных сооружениях и подходах к ним, исправление или замена деформационных швов, устранение дефектов или замена отдельных секций тротуаров, перил, ограждений, восстановление элементов лестничных сходов</w:t>
      </w:r>
      <w:r w:rsidRPr="000C1501">
        <w:rPr>
          <w:rFonts w:eastAsia="Calibri"/>
          <w:lang w:eastAsia="ar-SA"/>
        </w:rPr>
        <w:t>;</w:t>
      </w:r>
    </w:p>
    <w:p w14:paraId="160DBEB7"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2" w:name="sub_123017"/>
      <w:bookmarkEnd w:id="51"/>
      <w:r w:rsidRPr="000C1501">
        <w:rPr>
          <w:lang w:eastAsia="ar-SA"/>
        </w:rPr>
        <w:t>устранение дефектов оголовков труб и открылков устоев мостов; устранение локальных повреждений изоляции и стыков колец труб изнутри</w:t>
      </w:r>
      <w:r w:rsidRPr="000C1501">
        <w:rPr>
          <w:rFonts w:eastAsia="Calibri"/>
          <w:lang w:eastAsia="ar-SA"/>
        </w:rPr>
        <w:t>;</w:t>
      </w:r>
    </w:p>
    <w:p w14:paraId="285A334C"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3" w:name="sub_123018"/>
      <w:bookmarkEnd w:id="52"/>
      <w:r w:rsidRPr="000C1501">
        <w:rPr>
          <w:lang w:eastAsia="ar-SA"/>
        </w:rPr>
        <w:t>замена подферменников; торкретирование поверхности опор; восстановление части ригелей и стоек; восстановление защитного слоя бетона отдельных элементов пролетных строений и опор</w:t>
      </w:r>
      <w:r w:rsidRPr="000C1501">
        <w:rPr>
          <w:rFonts w:eastAsia="Calibri"/>
          <w:lang w:eastAsia="ar-SA"/>
        </w:rPr>
        <w:t>;</w:t>
      </w:r>
    </w:p>
    <w:p w14:paraId="276EA2A8"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4" w:name="sub_123019"/>
      <w:bookmarkEnd w:id="53"/>
      <w:r w:rsidRPr="000C1501">
        <w:rPr>
          <w:lang w:eastAsia="ar-SA"/>
        </w:rPr>
        <w:t>замена или выправка опорных частей с подъемом пролетного строения</w:t>
      </w:r>
      <w:r w:rsidRPr="000C1501">
        <w:rPr>
          <w:rFonts w:eastAsia="Calibri"/>
          <w:lang w:eastAsia="ar-SA"/>
        </w:rPr>
        <w:t>;</w:t>
      </w:r>
    </w:p>
    <w:bookmarkEnd w:id="54"/>
    <w:p w14:paraId="5A62DBC6"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lang w:eastAsia="ar-SA"/>
        </w:rPr>
      </w:pPr>
      <w:r w:rsidRPr="000C1501">
        <w:rPr>
          <w:lang w:eastAsia="ar-SA"/>
        </w:rPr>
        <w:t xml:space="preserve">на регуляционных сооружениях восстановление разрушенных участков насыпи и </w:t>
      </w:r>
      <w:r w:rsidRPr="000C1501">
        <w:rPr>
          <w:lang w:eastAsia="ar-SA"/>
        </w:rPr>
        <w:lastRenderedPageBreak/>
        <w:t>укрепления откосов, восстановление упора для укрепления конуса и берегоукрепительные работы;</w:t>
      </w:r>
    </w:p>
    <w:p w14:paraId="1D96257B" w14:textId="77777777" w:rsidR="00377DE1" w:rsidRPr="000C1501" w:rsidRDefault="00377DE1" w:rsidP="00916B5E">
      <w:pPr>
        <w:widowControl w:val="0"/>
        <w:numPr>
          <w:ilvl w:val="0"/>
          <w:numId w:val="95"/>
        </w:numPr>
        <w:tabs>
          <w:tab w:val="left" w:pos="993"/>
        </w:tabs>
        <w:suppressAutoHyphens/>
        <w:autoSpaceDE w:val="0"/>
        <w:spacing w:after="0"/>
        <w:ind w:left="-142" w:firstLine="567"/>
        <w:rPr>
          <w:rFonts w:eastAsia="Calibri"/>
          <w:b/>
          <w:lang w:eastAsia="ar-SA"/>
        </w:rPr>
      </w:pPr>
      <w:r w:rsidRPr="000C1501">
        <w:rPr>
          <w:rFonts w:eastAsia="Calibri"/>
          <w:b/>
          <w:lang w:eastAsia="ar-SA"/>
        </w:rPr>
        <w:t>По элементам обустройства автомобильных дорог:</w:t>
      </w:r>
    </w:p>
    <w:p w14:paraId="24289E67"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5" w:name="sub_12401"/>
      <w:bookmarkEnd w:id="43"/>
      <w:r w:rsidRPr="000C1501">
        <w:rPr>
          <w:lang w:eastAsia="ar-SA"/>
        </w:rPr>
        <w:t>очистка и мойка стоек, дорожных знаков, замена поврежденных дорожных знаков и стоек, подсыпка и планировка берм дорожных знаков</w:t>
      </w:r>
      <w:r w:rsidRPr="000C1501">
        <w:rPr>
          <w:rFonts w:eastAsia="Calibri"/>
          <w:lang w:eastAsia="ar-SA"/>
        </w:rPr>
        <w:t>;</w:t>
      </w:r>
    </w:p>
    <w:p w14:paraId="45518A2B"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6" w:name="sub_12402"/>
      <w:bookmarkEnd w:id="55"/>
      <w:r w:rsidRPr="000C1501">
        <w:rPr>
          <w:lang w:eastAsia="ar-SA"/>
        </w:rPr>
        <w:t>уход за разметкой, нанесение вновь и восстановление изношенной вертикальной и горизонтальной разметки, в том числе на элементах дорожных сооружений, с удалением остатков старой разметки</w:t>
      </w:r>
      <w:r w:rsidRPr="000C1501">
        <w:rPr>
          <w:rFonts w:eastAsia="Calibri"/>
          <w:lang w:eastAsia="ar-SA"/>
        </w:rPr>
        <w:t>;</w:t>
      </w:r>
    </w:p>
    <w:p w14:paraId="642E68AA"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7" w:name="sub_12403"/>
      <w:bookmarkEnd w:id="56"/>
      <w:r w:rsidRPr="000C1501">
        <w:rPr>
          <w:lang w:eastAsia="ar-SA"/>
        </w:rPr>
        <w:t>очистка и мойка ограждений, катафотов, сигнальных столбиков, светоотражающих щитков на дорожном ограждении и буферов перед дорожным ограждением; наклеивание светоотражающей пленки на световозвращающие элементы ограждений, сигнальные столбики и удерживающие буфера; исправление, замена поврежденных или не соответствующих действующим стандартам (при наличии в Техническом Задании) секций барьерных ограждений, натяжение или замена тросовых ограждений, замена светоотражающих элементов на ограждениях и столбиках, замена светоотражающих щитков на дорожном ограждении и буферов перед дорожным ограждением, уборка наносного грунта у ограждений и удерживающих буферов; очистка, устранение отдельных повреждений или замена отдельных разрушенных бордюров</w:t>
      </w:r>
      <w:r w:rsidRPr="000C1501">
        <w:rPr>
          <w:rFonts w:eastAsia="Calibri"/>
          <w:lang w:eastAsia="ar-SA"/>
        </w:rPr>
        <w:t>;</w:t>
      </w:r>
    </w:p>
    <w:p w14:paraId="637221D0"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8" w:name="sub_12404"/>
      <w:bookmarkEnd w:id="57"/>
      <w:r w:rsidRPr="000C1501">
        <w:rPr>
          <w:lang w:eastAsia="ar-SA"/>
        </w:rPr>
        <w:t>уборка и мойка остановок общественного транспорта, автопавильонов, подземных и наземных пешеходных переходов, туалетов, площадок отдыха и элементов их обустройства, шумозащитных и противодеформационных сооружений, а также устранение их мелких повреждений, окраска, замена поврежденных и установка недостающих контейнеров для сбора мусора, урн, скамеек на автобусных остановках и площадках отдыха; очистка туалетов и уборка мусора из контейнеров и урн, в том числе с использованием специальных машин; вывозка мусора для утилизации на полигоны</w:t>
      </w:r>
      <w:r w:rsidRPr="000C1501">
        <w:rPr>
          <w:rFonts w:eastAsia="Calibri"/>
          <w:lang w:eastAsia="ar-SA"/>
        </w:rPr>
        <w:t>;</w:t>
      </w:r>
    </w:p>
    <w:p w14:paraId="2C882385"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59" w:name="sub_12405"/>
      <w:bookmarkEnd w:id="58"/>
      <w:r w:rsidRPr="000C1501">
        <w:rPr>
          <w:lang w:eastAsia="ar-SA"/>
        </w:rPr>
        <w:t>освобождение проезжей части и земляного полотна от объектов, препятствующих проезду транспортных средств, уборка места дорожно-транспортного происшествия, проведение первоочередных мероприятий по обеспечению безопасности и организации движения</w:t>
      </w:r>
      <w:r w:rsidRPr="000C1501">
        <w:rPr>
          <w:rFonts w:eastAsia="Calibri"/>
          <w:lang w:eastAsia="ar-SA"/>
        </w:rPr>
        <w:t>;</w:t>
      </w:r>
    </w:p>
    <w:p w14:paraId="7DC781ED"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60" w:name="sub_12406"/>
      <w:bookmarkEnd w:id="59"/>
      <w:r w:rsidRPr="000C1501">
        <w:rPr>
          <w:lang w:eastAsia="ar-SA"/>
        </w:rPr>
        <w:t>содержание в чистоте и порядке, а также устранение отдельных повреждений памятников, панно, беседок, скамеек и других объектов архитектурно-художественного оформления, содержание в чистоте и порядке источников питьевой воды и артезианских колодцев</w:t>
      </w:r>
      <w:r w:rsidRPr="000C1501">
        <w:rPr>
          <w:rFonts w:eastAsia="Calibri"/>
          <w:lang w:eastAsia="ar-SA"/>
        </w:rPr>
        <w:t>;</w:t>
      </w:r>
    </w:p>
    <w:p w14:paraId="69D04E6A"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61" w:name="sub_12407"/>
      <w:bookmarkEnd w:id="60"/>
      <w:r w:rsidRPr="000C1501">
        <w:rPr>
          <w:lang w:eastAsia="ar-SA"/>
        </w:rPr>
        <w:t>содержание в чистоте и порядке тротуаров, устранение повреждений покрытия тротуаров</w:t>
      </w:r>
      <w:r w:rsidRPr="000C1501">
        <w:rPr>
          <w:rFonts w:eastAsia="Calibri"/>
          <w:lang w:eastAsia="ar-SA"/>
        </w:rPr>
        <w:t>;</w:t>
      </w:r>
    </w:p>
    <w:p w14:paraId="775D394E"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62" w:name="sub_12408"/>
      <w:bookmarkEnd w:id="61"/>
      <w:r w:rsidRPr="000C1501">
        <w:rPr>
          <w:lang w:eastAsia="ar-SA"/>
        </w:rPr>
        <w:t>окраска элементов обстановки и обустройства автомобильных дорог, содержание их в чистоте и порядке</w:t>
      </w:r>
      <w:r w:rsidRPr="000C1501">
        <w:rPr>
          <w:rFonts w:eastAsia="Calibri"/>
          <w:lang w:eastAsia="ar-SA"/>
        </w:rPr>
        <w:t>;</w:t>
      </w:r>
    </w:p>
    <w:p w14:paraId="4E6C6EC1"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rFonts w:eastAsia="Calibri"/>
          <w:lang w:eastAsia="ar-SA"/>
        </w:rPr>
      </w:pPr>
      <w:bookmarkStart w:id="63" w:name="sub_124010"/>
      <w:bookmarkEnd w:id="62"/>
      <w:r w:rsidRPr="000C1501">
        <w:rPr>
          <w:lang w:eastAsia="ar-SA"/>
        </w:rPr>
        <w:t>поддержание в чистоте и порядке линий электроосвещения (включая автономные системы освещения) дорог, мостов, путепроводов, транспортных развязок и других дорожных сооружений; обслуживание систем контроля и управления линиями электроосвещения; замена вышедших из строя ламп и светильников, проводов, кабелей, автоматических выключателей, трансформаторов и других элементов электроосвещения, техническое обслуживание трансформаторов, светофорные объекты, информационные щиты и указатели, метеостанции, видеосистемы, счетчики учета интенсивности движения и иные подобные объекты</w:t>
      </w:r>
      <w:r w:rsidRPr="000C1501">
        <w:rPr>
          <w:rFonts w:eastAsia="Calibri"/>
          <w:lang w:eastAsia="ar-SA"/>
        </w:rPr>
        <w:t>;</w:t>
      </w:r>
    </w:p>
    <w:p w14:paraId="30E1C10C"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lang w:eastAsia="ar-SA"/>
        </w:rPr>
      </w:pPr>
      <w:bookmarkStart w:id="64" w:name="sub_124011"/>
      <w:bookmarkEnd w:id="63"/>
      <w:r w:rsidRPr="000C1501">
        <w:rPr>
          <w:lang w:eastAsia="ar-SA"/>
        </w:rPr>
        <w:t>поддержание в чистоте и порядке радиосвязи и других средств технологической и сигнально-вызывной связи, кабельной сети, а также светофорных объектов, средств организации движения, диспетчерского и автоматизированного управления движением, включая аренду каналов связи и плату за услуги связи для их функционирования;</w:t>
      </w:r>
    </w:p>
    <w:p w14:paraId="5FB7C884" w14:textId="77777777" w:rsidR="00377DE1" w:rsidRPr="000C1501" w:rsidRDefault="00377DE1" w:rsidP="00916B5E">
      <w:pPr>
        <w:widowControl w:val="0"/>
        <w:numPr>
          <w:ilvl w:val="1"/>
          <w:numId w:val="95"/>
        </w:numPr>
        <w:tabs>
          <w:tab w:val="clear" w:pos="492"/>
          <w:tab w:val="num" w:pos="0"/>
          <w:tab w:val="left" w:pos="993"/>
        </w:tabs>
        <w:suppressAutoHyphens/>
        <w:autoSpaceDE w:val="0"/>
        <w:spacing w:after="0"/>
        <w:ind w:left="-142" w:firstLine="567"/>
        <w:rPr>
          <w:lang w:eastAsia="ar-SA"/>
        </w:rPr>
      </w:pPr>
      <w:bookmarkStart w:id="65" w:name="sub_153"/>
      <w:r w:rsidRPr="000C1501">
        <w:rPr>
          <w:lang w:eastAsia="ar-SA"/>
        </w:rPr>
        <w:t xml:space="preserve">поддержание в чистоте и порядке, замена и устранение повреждений элементов весового и габаритного контроля транспортных средств, включая помещение и систему жизнеобеспечения, в том числе оплату коммунальных услуг и услуг связи, проведение метрологической проверки, техническое обслуживание весоизмерительного оборудования и </w:t>
      </w:r>
      <w:r w:rsidRPr="000C1501">
        <w:rPr>
          <w:lang w:eastAsia="ar-SA"/>
        </w:rPr>
        <w:lastRenderedPageBreak/>
        <w:t>оргтехники.</w:t>
      </w:r>
    </w:p>
    <w:p w14:paraId="28946405" w14:textId="77777777" w:rsidR="00377DE1" w:rsidRPr="000C1501" w:rsidRDefault="00377DE1" w:rsidP="00377DE1">
      <w:pPr>
        <w:widowControl w:val="0"/>
        <w:spacing w:after="0"/>
        <w:ind w:firstLine="567"/>
        <w:jc w:val="center"/>
        <w:rPr>
          <w:b/>
          <w:i/>
          <w:lang w:eastAsia="ar-SA"/>
        </w:rPr>
      </w:pPr>
      <w:bookmarkStart w:id="66" w:name="sub_13"/>
      <w:bookmarkEnd w:id="64"/>
      <w:bookmarkEnd w:id="65"/>
      <w:r w:rsidRPr="000C1501">
        <w:rPr>
          <w:b/>
          <w:i/>
          <w:lang w:eastAsia="ar-SA"/>
        </w:rPr>
        <w:t>ЗИМНЕЕ СОДЕРЖАНИЕ</w:t>
      </w:r>
    </w:p>
    <w:p w14:paraId="5FCDD527" w14:textId="77777777" w:rsidR="00377DE1" w:rsidRPr="000C1501" w:rsidRDefault="00377DE1" w:rsidP="00377DE1">
      <w:pPr>
        <w:widowControl w:val="0"/>
        <w:autoSpaceDE w:val="0"/>
        <w:spacing w:after="0"/>
        <w:ind w:firstLine="567"/>
        <w:rPr>
          <w:rFonts w:eastAsia="Calibri"/>
          <w:lang w:eastAsia="ar-SA"/>
        </w:rPr>
      </w:pPr>
      <w:bookmarkStart w:id="67" w:name="sub_131"/>
      <w:bookmarkEnd w:id="66"/>
      <w:r w:rsidRPr="000C1501">
        <w:rPr>
          <w:lang w:eastAsia="ar-SA"/>
        </w:rPr>
        <w:t xml:space="preserve">1) </w:t>
      </w:r>
      <w:bookmarkStart w:id="68" w:name="sub_166"/>
      <w:bookmarkStart w:id="69" w:name="sub_1317"/>
      <w:bookmarkEnd w:id="67"/>
      <w:r w:rsidRPr="000C1501">
        <w:rPr>
          <w:rFonts w:eastAsia="Calibri"/>
          <w:lang w:eastAsia="ar-SA"/>
        </w:rPr>
        <w:t xml:space="preserve"> уход за постоянными снегозащитными сооружениями;</w:t>
      </w:r>
    </w:p>
    <w:p w14:paraId="767721FD"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 xml:space="preserve">2) устройство снегомерных постов </w:t>
      </w:r>
      <w:r w:rsidRPr="000C1501">
        <w:rPr>
          <w:lang w:eastAsia="ar-SA"/>
        </w:rPr>
        <w:t>(при наличии в Техническом Задании)</w:t>
      </w:r>
      <w:r w:rsidRPr="000C1501">
        <w:rPr>
          <w:rFonts w:eastAsia="Calibri"/>
          <w:lang w:eastAsia="ar-SA"/>
        </w:rPr>
        <w:t>, необходимых для изучения работы автомобильных дорог и дорожных сооружений в зимних условиях;</w:t>
      </w:r>
    </w:p>
    <w:p w14:paraId="535FEB88"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3) заготовка, установка, перестановка, уборка и восстановление временных снегозадерживающих устройств (щитов, изгородей, сеток и др.), сигнальных вех; формирование снежных валов и траншей для задержания снега на придорожной полосе и их периодическое обновление;</w:t>
      </w:r>
    </w:p>
    <w:p w14:paraId="21DBADBB"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4) механизированная снегоочистка, расчистка автомобильных дорог от снежных заносов, борьба с зимней скользкостью, уборка снежных валов с обочин;</w:t>
      </w:r>
    </w:p>
    <w:p w14:paraId="03A492F0"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6) погрузка и вывоз снега, в том числе его утилизация;</w:t>
      </w:r>
    </w:p>
    <w:p w14:paraId="5BA5B6E9"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7) распределение противогололедных материалов;</w:t>
      </w:r>
    </w:p>
    <w:p w14:paraId="7F66EB8C"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8) регулярная очистка от снега и льда элементов обустройства, в том числе автобусных остановок, павильонов, площадок отдыха, берм дорожных знаков, ограждений, тротуаров, пешеходных дорожек и других объектов;</w:t>
      </w:r>
    </w:p>
    <w:p w14:paraId="2A675112"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9) очистка от снега и льда элементов мостового полотна, а также зоны сопряжения с насыпью, подферменных площадок, опорных частей, пролетных строений, опор, конусов и регуляционных сооружений, подходов и лестничных сходов;</w:t>
      </w:r>
    </w:p>
    <w:p w14:paraId="589DF914"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10) круглосуточное дежурство механизированных бригад для уборки снега и борьбы с зимней скользкостью, патрульная снегоочистка;</w:t>
      </w:r>
    </w:p>
    <w:p w14:paraId="3F69506E"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12) обслуживание и восстановление баз хранения противогололедных материалов и скважин для добычи природных рассолов, приготовление противогололедных материалов, поддержание в чистоте и порядке подъездов к базам хранения противогололедных материалов и скважинам для добычи природных рассолов;</w:t>
      </w:r>
    </w:p>
    <w:p w14:paraId="463F4F79"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13) поддержание в чистоте и порядке, обслуживание и восстановление автоматических систем раннего обнаружения и прогнозирования зимней скользкости, а также автоматических систем распределения противогололедных материалов, в том числе содержание и (или) аренда каналов связи и оплата услуг связи для их функционирования, на развязках в разных уровнях и искусственных сооружениях;</w:t>
      </w:r>
    </w:p>
    <w:p w14:paraId="05D8A1B0"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14) закрытие отверстий водопропускных труб осенью и открытие их весной, очистка водопропускных труб от снега, льда, мусора и посторонних предметов;</w:t>
      </w:r>
    </w:p>
    <w:p w14:paraId="62BF9069"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15) борьба с наледями на автомобильных дорогах, в том числе у искусственных сооружений;</w:t>
      </w:r>
    </w:p>
    <w:p w14:paraId="6A14042D"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16) проведение противолавинных мероприятий, уборка лавинных отложений.</w:t>
      </w:r>
    </w:p>
    <w:p w14:paraId="1CF1321A" w14:textId="77777777" w:rsidR="00377DE1" w:rsidRPr="000C1501" w:rsidRDefault="00377DE1" w:rsidP="00377DE1">
      <w:pPr>
        <w:widowControl w:val="0"/>
        <w:spacing w:after="0"/>
        <w:ind w:firstLine="567"/>
        <w:rPr>
          <w:b/>
          <w:i/>
          <w:lang w:eastAsia="ar-SA"/>
        </w:rPr>
      </w:pPr>
      <w:bookmarkStart w:id="70" w:name="sub_14"/>
      <w:bookmarkEnd w:id="68"/>
      <w:bookmarkEnd w:id="69"/>
    </w:p>
    <w:p w14:paraId="6C1BDDAB" w14:textId="77777777" w:rsidR="00377DE1" w:rsidRPr="000C1501" w:rsidRDefault="00377DE1" w:rsidP="00377DE1">
      <w:pPr>
        <w:widowControl w:val="0"/>
        <w:spacing w:after="0"/>
        <w:ind w:firstLine="567"/>
        <w:jc w:val="center"/>
        <w:rPr>
          <w:b/>
          <w:i/>
          <w:lang w:eastAsia="ar-SA"/>
        </w:rPr>
      </w:pPr>
      <w:r w:rsidRPr="000C1501">
        <w:rPr>
          <w:b/>
          <w:i/>
          <w:lang w:eastAsia="ar-SA"/>
        </w:rPr>
        <w:t>ОЗЕЛЕНЕНИЕ АВТОМОБИЛЬНЫХ ДОРОГ</w:t>
      </w:r>
    </w:p>
    <w:p w14:paraId="0413DB3E" w14:textId="77777777" w:rsidR="00377DE1" w:rsidRPr="000C1501" w:rsidRDefault="00377DE1" w:rsidP="00377DE1">
      <w:pPr>
        <w:widowControl w:val="0"/>
        <w:autoSpaceDE w:val="0"/>
        <w:spacing w:after="0"/>
        <w:ind w:firstLine="567"/>
        <w:rPr>
          <w:rFonts w:eastAsia="Calibri"/>
          <w:lang w:eastAsia="ar-SA"/>
        </w:rPr>
      </w:pPr>
      <w:bookmarkStart w:id="71" w:name="sub_155"/>
      <w:bookmarkEnd w:id="70"/>
      <w:r w:rsidRPr="000C1501">
        <w:rPr>
          <w:rFonts w:eastAsia="Calibri"/>
          <w:lang w:eastAsia="ar-SA"/>
        </w:rPr>
        <w:t>1) уход за посадками, обрезка веток для обеспечения видимости, уборка сухостоя, защита лесопосадок от пожаров, борьба с вредителями и болезнями растений, подсадка деревьев и кустарников;</w:t>
      </w:r>
    </w:p>
    <w:p w14:paraId="08CE7F37"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2) скашивание травы на обочинах, откосах, разделительной полосе, полосе отвода и в подмостовой зоне, вырубка деревьев и кустарника с уборкой и утилизацией порубочных остатков; ликвидация нежелательной растительности химическим способом;</w:t>
      </w:r>
    </w:p>
    <w:p w14:paraId="74F32277"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3) засев травами полосы отвода, разделительной полосы, откосов земляного полотна и резервов с проведением необходимых агротехнических мероприятий по созданию устойчивого дернового покрытия.</w:t>
      </w:r>
    </w:p>
    <w:p w14:paraId="2E7E25FE" w14:textId="77777777" w:rsidR="00377DE1" w:rsidRPr="000C1501" w:rsidRDefault="00377DE1" w:rsidP="00377DE1">
      <w:pPr>
        <w:widowControl w:val="0"/>
        <w:spacing w:after="0"/>
        <w:ind w:firstLine="567"/>
        <w:jc w:val="center"/>
        <w:rPr>
          <w:b/>
          <w:i/>
          <w:lang w:eastAsia="ar-SA"/>
        </w:rPr>
      </w:pPr>
      <w:r w:rsidRPr="000C1501">
        <w:rPr>
          <w:b/>
          <w:i/>
          <w:lang w:eastAsia="ar-SA"/>
        </w:rPr>
        <w:t>ПРОЧИЕ РАБОТЫ ПО СОДЕРЖАНИЮ</w:t>
      </w:r>
    </w:p>
    <w:p w14:paraId="3884575E" w14:textId="77777777" w:rsidR="00377DE1" w:rsidRPr="000C1501" w:rsidRDefault="00377DE1" w:rsidP="00377DE1">
      <w:pPr>
        <w:widowControl w:val="0"/>
        <w:autoSpaceDE w:val="0"/>
        <w:spacing w:after="0"/>
        <w:ind w:firstLine="567"/>
        <w:rPr>
          <w:lang w:eastAsia="ar-SA"/>
        </w:rPr>
      </w:pPr>
      <w:bookmarkStart w:id="72" w:name="sub_1610"/>
      <w:bookmarkStart w:id="73" w:name="sub_167"/>
      <w:bookmarkStart w:id="74" w:name="sub_1512"/>
      <w:bookmarkEnd w:id="71"/>
      <w:r w:rsidRPr="000C1501">
        <w:rPr>
          <w:lang w:eastAsia="ar-SA"/>
        </w:rPr>
        <w:t>3) организация временных ограничений или прекращения движения транспортных средств по автомобильным дорогам и искусственным сооружениям в установленном порядке, установка и уход за временными дорожными знаками;</w:t>
      </w:r>
    </w:p>
    <w:p w14:paraId="48187FAC" w14:textId="77777777" w:rsidR="00377DE1" w:rsidRPr="000C1501" w:rsidRDefault="00377DE1" w:rsidP="00377DE1">
      <w:pPr>
        <w:widowControl w:val="0"/>
        <w:autoSpaceDE w:val="0"/>
        <w:spacing w:after="0"/>
        <w:ind w:firstLine="567"/>
        <w:rPr>
          <w:lang w:eastAsia="ar-SA"/>
        </w:rPr>
      </w:pPr>
      <w:r w:rsidRPr="000C1501">
        <w:rPr>
          <w:lang w:eastAsia="ar-SA"/>
        </w:rPr>
        <w:t>4) паспортизация автомобильных дорог и искусственных сооружений;</w:t>
      </w:r>
    </w:p>
    <w:p w14:paraId="6EE6D11C" w14:textId="77777777" w:rsidR="00377DE1" w:rsidRPr="000C1501" w:rsidRDefault="00377DE1" w:rsidP="00377DE1">
      <w:pPr>
        <w:widowControl w:val="0"/>
        <w:autoSpaceDE w:val="0"/>
        <w:spacing w:after="0"/>
        <w:ind w:firstLine="567"/>
        <w:rPr>
          <w:lang w:eastAsia="ar-SA"/>
        </w:rPr>
      </w:pPr>
      <w:r w:rsidRPr="000C1501">
        <w:rPr>
          <w:lang w:eastAsia="ar-SA"/>
        </w:rPr>
        <w:lastRenderedPageBreak/>
        <w:t>5) оценка состояния автомобильных дорог и искусственных сооружений; текущие и периодические осмотры, обследования и испытания искусственных сооружений; оценка качества содержания автомобильных дорог и дорожных сооружений;</w:t>
      </w:r>
    </w:p>
    <w:p w14:paraId="27F10108" w14:textId="77777777" w:rsidR="00377DE1" w:rsidRPr="000C1501" w:rsidRDefault="00377DE1" w:rsidP="00377DE1">
      <w:pPr>
        <w:widowControl w:val="0"/>
        <w:autoSpaceDE w:val="0"/>
        <w:spacing w:after="0"/>
        <w:ind w:firstLine="567"/>
        <w:rPr>
          <w:lang w:eastAsia="ar-SA"/>
        </w:rPr>
      </w:pPr>
      <w:r w:rsidRPr="000C1501">
        <w:rPr>
          <w:lang w:eastAsia="ar-SA"/>
        </w:rPr>
        <w:t>6) учет интенсивности дорожного движения; поддержание в чистоте и порядке пунктов автоматизированного учета интенсивности дорожного движения, а также других пунктов контроля за дорожным движением, обслуживание и восстановление, в том числе содержание и (или) аренда каналов связи и оплата услуг связи для их функционирования;</w:t>
      </w:r>
    </w:p>
    <w:p w14:paraId="63C14C12" w14:textId="77777777" w:rsidR="00377DE1" w:rsidRPr="000C1501" w:rsidRDefault="00377DE1" w:rsidP="00377DE1">
      <w:pPr>
        <w:widowControl w:val="0"/>
        <w:autoSpaceDE w:val="0"/>
        <w:spacing w:after="0"/>
        <w:ind w:firstLine="567"/>
        <w:rPr>
          <w:lang w:eastAsia="ar-SA"/>
        </w:rPr>
      </w:pPr>
      <w:r w:rsidRPr="000C1501">
        <w:rPr>
          <w:lang w:eastAsia="ar-SA"/>
        </w:rPr>
        <w:t>8) обеспечение работы и содержание дежурно-диспетчерской служб, центров управления производством, метеорологических систем мониторинга погодных условий и условий движения, видеосистем, включая их оснащение, обслуживание и модернизацию, а также содержание и (или) аренду, необходимых для их функционирования, каналов связи и оплату услуг связи для их функционирования, в том числе аренду элементов метеорологических систем, приобретение метеорологических данных; информирование через информационные щиты и указатели, а также средства массовой информации пользователей автомобильных дорог о состоянии проезда; обслуживание и восстановление информационных щитов и указателей, знаков переменной информации; разработка, обслуживание и обновление аппаратно-программных комплексов для обеспечения работы дежурно-диспетчерских служб, центров управления производством;</w:t>
      </w:r>
    </w:p>
    <w:p w14:paraId="09904946" w14:textId="77777777" w:rsidR="00377DE1" w:rsidRPr="000C1501" w:rsidRDefault="00377DE1" w:rsidP="00377DE1">
      <w:pPr>
        <w:widowControl w:val="0"/>
        <w:autoSpaceDE w:val="0"/>
        <w:spacing w:after="0"/>
        <w:ind w:firstLine="567"/>
        <w:rPr>
          <w:lang w:eastAsia="ar-SA"/>
        </w:rPr>
      </w:pPr>
      <w:r w:rsidRPr="000C1501">
        <w:rPr>
          <w:lang w:eastAsia="ar-SA"/>
        </w:rPr>
        <w:t>9) метрологическое и техническое обслуживание лабораторного оборудования и приборов, поддержание в чистоте и порядке снего- и водомерных постов, постов и специальных устройств для оценки состояния отдельных элементов автомобильной дороги и дорожных сооружений, необходимых для изучения ее технического состояния, включая аренду каналов связи и оплату услуг связи для их функционирования;</w:t>
      </w:r>
    </w:p>
    <w:p w14:paraId="7F57CA22" w14:textId="77777777" w:rsidR="00377DE1" w:rsidRPr="000C1501" w:rsidRDefault="00377DE1" w:rsidP="00377DE1">
      <w:pPr>
        <w:widowControl w:val="0"/>
        <w:autoSpaceDE w:val="0"/>
        <w:spacing w:after="0"/>
        <w:ind w:firstLine="567"/>
        <w:rPr>
          <w:lang w:eastAsia="ar-SA"/>
        </w:rPr>
      </w:pPr>
      <w:r w:rsidRPr="000C1501">
        <w:rPr>
          <w:lang w:eastAsia="ar-SA"/>
        </w:rPr>
        <w:t>10) поддержание в чистоте и порядке очистных сооружений, снегоплавильных площадок и минерализированных полос;</w:t>
      </w:r>
    </w:p>
    <w:p w14:paraId="65F27408" w14:textId="77777777" w:rsidR="00377DE1" w:rsidRPr="000C1501" w:rsidRDefault="00377DE1" w:rsidP="00377DE1">
      <w:pPr>
        <w:widowControl w:val="0"/>
        <w:autoSpaceDE w:val="0"/>
        <w:spacing w:after="0"/>
        <w:ind w:firstLine="567"/>
        <w:rPr>
          <w:lang w:eastAsia="ar-SA"/>
        </w:rPr>
      </w:pPr>
      <w:r w:rsidRPr="000C1501">
        <w:rPr>
          <w:lang w:eastAsia="ar-SA"/>
        </w:rPr>
        <w:t>11) противокамнепадные мероприятия, включая оборку склонов, противоселевые мероприятия;</w:t>
      </w:r>
    </w:p>
    <w:p w14:paraId="215A5683" w14:textId="77777777" w:rsidR="00377DE1" w:rsidRPr="000C1501" w:rsidRDefault="00377DE1" w:rsidP="00377DE1">
      <w:pPr>
        <w:widowControl w:val="0"/>
        <w:autoSpaceDE w:val="0"/>
        <w:spacing w:after="0"/>
        <w:ind w:firstLine="567"/>
        <w:rPr>
          <w:lang w:eastAsia="ar-SA"/>
        </w:rPr>
      </w:pPr>
      <w:r w:rsidRPr="000C1501">
        <w:rPr>
          <w:lang w:eastAsia="ar-SA"/>
        </w:rPr>
        <w:t>12) установка, замена и окраска элементов обозначения полосы отвода;</w:t>
      </w:r>
    </w:p>
    <w:p w14:paraId="21B59FE1" w14:textId="56E3017D" w:rsidR="00377DE1" w:rsidRPr="000C1501" w:rsidRDefault="00377DE1" w:rsidP="00377DE1">
      <w:pPr>
        <w:widowControl w:val="0"/>
        <w:autoSpaceDE w:val="0"/>
        <w:spacing w:after="0"/>
        <w:ind w:firstLine="567"/>
        <w:rPr>
          <w:lang w:eastAsia="ar-SA"/>
        </w:rPr>
      </w:pPr>
      <w:r w:rsidRPr="000C1501">
        <w:rPr>
          <w:lang w:eastAsia="ar-SA"/>
        </w:rPr>
        <w:t xml:space="preserve">13) проведение оценки </w:t>
      </w:r>
      <w:r w:rsidR="00F820D9" w:rsidRPr="000C1501">
        <w:rPr>
          <w:lang w:eastAsia="ar-SA"/>
        </w:rPr>
        <w:t xml:space="preserve">качества </w:t>
      </w:r>
      <w:r w:rsidRPr="000C1501">
        <w:rPr>
          <w:lang w:eastAsia="ar-SA"/>
        </w:rPr>
        <w:t>содержания и оценки технического состояния автомобильных дорог и дорожных сооружений, а также их элементов;</w:t>
      </w:r>
    </w:p>
    <w:p w14:paraId="4FC34EBB" w14:textId="77777777" w:rsidR="00377DE1" w:rsidRPr="000C1501" w:rsidRDefault="00377DE1" w:rsidP="00377DE1">
      <w:pPr>
        <w:widowControl w:val="0"/>
        <w:autoSpaceDE w:val="0"/>
        <w:spacing w:after="0"/>
        <w:ind w:firstLine="567"/>
        <w:rPr>
          <w:lang w:eastAsia="ar-SA"/>
        </w:rPr>
      </w:pPr>
      <w:r w:rsidRPr="000C1501">
        <w:rPr>
          <w:lang w:eastAsia="ar-SA"/>
        </w:rPr>
        <w:t>14) разработка мобилизационных планов, планов и схем технического прикрытия, поддержание в работоспособном состоянии основных фондов имущества мобилизационного назначения; проведение мероприятий по подготовке организаций и производства в целях выполнения мобилизационных заданий (заказов) в период мобилизации и военное время, выполнение мобилизационных заданий в целях обеспечения мобилизационной подготовки и мобилизации.</w:t>
      </w:r>
    </w:p>
    <w:bookmarkEnd w:id="72"/>
    <w:bookmarkEnd w:id="73"/>
    <w:bookmarkEnd w:id="74"/>
    <w:p w14:paraId="12B04D87" w14:textId="77777777" w:rsidR="00377DE1" w:rsidRPr="000C1501" w:rsidRDefault="00377DE1" w:rsidP="00377DE1">
      <w:pPr>
        <w:widowControl w:val="0"/>
        <w:spacing w:after="0"/>
        <w:ind w:firstLine="567"/>
        <w:jc w:val="center"/>
        <w:rPr>
          <w:b/>
          <w:i/>
          <w:lang w:eastAsia="ar-SA"/>
        </w:rPr>
      </w:pPr>
      <w:r w:rsidRPr="000C1501">
        <w:rPr>
          <w:b/>
          <w:i/>
          <w:lang w:eastAsia="ar-SA"/>
        </w:rPr>
        <w:t>СОСТАВ МЕРОПРИЯТИЙ ПО СОДЕРЖАНИЮ РАБОТ ПО УСТАНОВКЕ СЛЕДУЮЩИХ ЭЛЕМЕНТОВ ОБУСТРОЙСТВА</w:t>
      </w:r>
    </w:p>
    <w:p w14:paraId="109AF59C"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1) установка недостающих дорожных знаков и табло индивидуального проектирования, автономных и дистанционно управляемых знаков, светофорных объектов, метеорологических систем мониторинга погодных условий и прогнозирования условий движения, видеосистем, систем контроля линий электроосвещения, пунктов автоматизированного учета интенсивности дорожного движения и других пунктов контроля за дорожным движением, элементов весового и габаритного контроля транспортных средств, элементов интеллектуальных транспортных систем и элементов автоматизированных систем управления дорожным движением, в том числе элементов систем передачи данных;</w:t>
      </w:r>
    </w:p>
    <w:p w14:paraId="23CD12AD"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2) установка недостающих светоотражающих щитков на осевом дорожном ограждении, буферов перед осевым дорожным ограждением;</w:t>
      </w:r>
    </w:p>
    <w:p w14:paraId="0D5248BF"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3) установка недостающих барьерных ограждений, сигнальных столбиков и световозвращающих устройств;</w:t>
      </w:r>
    </w:p>
    <w:p w14:paraId="28BD8F52"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 xml:space="preserve">4) установка недостающих или замена существующих автопавильонов, беседок, скамеек, </w:t>
      </w:r>
      <w:r w:rsidRPr="000C1501">
        <w:rPr>
          <w:rFonts w:eastAsia="Calibri"/>
          <w:lang w:eastAsia="ar-SA"/>
        </w:rPr>
        <w:lastRenderedPageBreak/>
        <w:t>панно и других объектов архитектурно-художественного оформления, обустройство источников питьевой воды и артезианских колодцев;</w:t>
      </w:r>
    </w:p>
    <w:p w14:paraId="0B2FFEA8"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5) изготовление, установка (перестановка) и разборка временных снегозадерживающих устройств (щитов, изгородей, сеток и др.);</w:t>
      </w:r>
    </w:p>
    <w:p w14:paraId="4B49198B"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7) обозначение границ полос отвода и придорожных полос;</w:t>
      </w:r>
    </w:p>
    <w:p w14:paraId="4E65D145" w14:textId="77777777" w:rsidR="00377DE1" w:rsidRPr="000C1501" w:rsidRDefault="00377DE1" w:rsidP="00377DE1">
      <w:pPr>
        <w:widowControl w:val="0"/>
        <w:autoSpaceDE w:val="0"/>
        <w:spacing w:after="0"/>
        <w:ind w:firstLine="567"/>
        <w:rPr>
          <w:rFonts w:eastAsia="Calibri"/>
          <w:lang w:eastAsia="ar-SA"/>
        </w:rPr>
      </w:pPr>
      <w:r w:rsidRPr="000C1501">
        <w:rPr>
          <w:rFonts w:eastAsia="Calibri"/>
          <w:lang w:eastAsia="ar-SA"/>
        </w:rPr>
        <w:t>9) установка недостающих контейнеров для сбора мусора;</w:t>
      </w:r>
    </w:p>
    <w:p w14:paraId="331A33DC" w14:textId="77777777" w:rsidR="00377DE1" w:rsidRPr="000C1501" w:rsidRDefault="00377DE1" w:rsidP="00377DE1">
      <w:pPr>
        <w:ind w:left="-142" w:firstLine="567"/>
        <w:rPr>
          <w:rFonts w:eastAsia="Calibri"/>
          <w:lang w:eastAsia="ar-SA"/>
        </w:rPr>
      </w:pPr>
      <w:r w:rsidRPr="000C1501">
        <w:rPr>
          <w:rFonts w:eastAsia="Calibri"/>
          <w:lang w:eastAsia="ar-SA"/>
        </w:rPr>
        <w:t>10) замена оборудования для функционирования метеорологических систем мониторинга и прогнозирования условий движения, систем контроля линий электроосвещения, весового и габаритного контроля транспортных средств, автоматизированных систем управления дорожным движением, интеллектуальных транспортных систем; замена вышедших из строя счетчиков интенсивности движения, обновление программного обеспечения.</w:t>
      </w:r>
    </w:p>
    <w:p w14:paraId="0F445910" w14:textId="77777777" w:rsidR="00377DE1" w:rsidRPr="000C1501" w:rsidRDefault="00377DE1" w:rsidP="00377DE1">
      <w:pPr>
        <w:widowControl w:val="0"/>
        <w:spacing w:after="0"/>
        <w:ind w:left="-142" w:firstLine="567"/>
        <w:rPr>
          <w:lang w:eastAsia="ar-SA"/>
        </w:rPr>
      </w:pPr>
      <w:r w:rsidRPr="000C1501">
        <w:rPr>
          <w:lang w:eastAsia="ar-SA"/>
        </w:rPr>
        <w:t>В случае внесения изменений в «Классификацию работ по капитальному ремонту, ремонту и содержанию автомобильных дорог» (утвержденную Распоряжением Минтранса РФ № 402 от 16.11.2012) перечень работ, приведенный в настоящем приложении подлежит корректировке.</w:t>
      </w:r>
    </w:p>
    <w:p w14:paraId="541CB86E" w14:textId="77777777" w:rsidR="00DA5C09" w:rsidRPr="000C1501" w:rsidRDefault="00DA5C09" w:rsidP="00A7437E">
      <w:pPr>
        <w:tabs>
          <w:tab w:val="left" w:pos="5760"/>
        </w:tabs>
        <w:spacing w:after="0"/>
        <w:jc w:val="center"/>
        <w:rPr>
          <w:b/>
        </w:rPr>
        <w:sectPr w:rsidR="00DA5C09" w:rsidRPr="000C1501" w:rsidSect="004C66DA">
          <w:pgSz w:w="11906" w:h="16838"/>
          <w:pgMar w:top="1134" w:right="851" w:bottom="1134" w:left="1134" w:header="709" w:footer="709" w:gutter="0"/>
          <w:cols w:space="708"/>
          <w:docGrid w:linePitch="360"/>
        </w:sectPr>
      </w:pPr>
    </w:p>
    <w:p w14:paraId="1CD01656" w14:textId="619D0F54" w:rsidR="0082227C" w:rsidRPr="000C1501" w:rsidRDefault="0082227C" w:rsidP="0082227C">
      <w:pPr>
        <w:tabs>
          <w:tab w:val="left" w:pos="5760"/>
        </w:tabs>
        <w:spacing w:after="0"/>
        <w:jc w:val="right"/>
        <w:rPr>
          <w:b/>
          <w:bCs/>
        </w:rPr>
      </w:pPr>
      <w:r w:rsidRPr="000C1501">
        <w:rPr>
          <w:b/>
          <w:bCs/>
        </w:rPr>
        <w:lastRenderedPageBreak/>
        <w:t xml:space="preserve">Приложение № </w:t>
      </w:r>
      <w:r w:rsidR="00FE7BAA" w:rsidRPr="000C1501">
        <w:rPr>
          <w:b/>
          <w:bCs/>
        </w:rPr>
        <w:t>7</w:t>
      </w:r>
      <w:r w:rsidRPr="000C1501">
        <w:rPr>
          <w:b/>
          <w:bCs/>
        </w:rPr>
        <w:t>.</w:t>
      </w:r>
      <w:r w:rsidR="0066348B" w:rsidRPr="000C1501">
        <w:rPr>
          <w:b/>
          <w:bCs/>
        </w:rPr>
        <w:t>1</w:t>
      </w:r>
      <w:r w:rsidR="00CE3DB5" w:rsidRPr="000C1501">
        <w:rPr>
          <w:b/>
          <w:bCs/>
        </w:rPr>
        <w:t>6</w:t>
      </w:r>
      <w:r w:rsidRPr="000C1501">
        <w:rPr>
          <w:b/>
          <w:bCs/>
        </w:rPr>
        <w:t xml:space="preserve"> к Приложени</w:t>
      </w:r>
      <w:r w:rsidR="002E5D1B" w:rsidRPr="000C1501">
        <w:rPr>
          <w:b/>
          <w:bCs/>
        </w:rPr>
        <w:t>ю </w:t>
      </w:r>
      <w:r w:rsidR="00FE7BAA" w:rsidRPr="000C1501">
        <w:rPr>
          <w:b/>
          <w:bCs/>
        </w:rPr>
        <w:t>7</w:t>
      </w:r>
    </w:p>
    <w:p w14:paraId="4FDFE8AB"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78E201C0" w14:textId="5BEDCF12" w:rsidR="0044046D" w:rsidRPr="000C1501" w:rsidRDefault="00FE7BAA" w:rsidP="00FE7BAA">
      <w:pPr>
        <w:tabs>
          <w:tab w:val="left" w:pos="5760"/>
        </w:tabs>
        <w:spacing w:after="0"/>
        <w:jc w:val="right"/>
        <w:rPr>
          <w:b/>
        </w:rPr>
      </w:pPr>
      <w:r w:rsidRPr="000C1501">
        <w:rPr>
          <w:b/>
          <w:bCs/>
        </w:rPr>
        <w:t xml:space="preserve"> № ___ от «___» ______ 201_ г.</w:t>
      </w:r>
    </w:p>
    <w:p w14:paraId="01489977" w14:textId="77777777" w:rsidR="00916B5E" w:rsidRPr="000C1501" w:rsidRDefault="00916B5E" w:rsidP="0082227C">
      <w:pPr>
        <w:tabs>
          <w:tab w:val="left" w:pos="5760"/>
        </w:tabs>
        <w:spacing w:after="0"/>
        <w:jc w:val="right"/>
        <w:rPr>
          <w:b/>
        </w:rPr>
      </w:pPr>
    </w:p>
    <w:p w14:paraId="593420ED" w14:textId="77777777" w:rsidR="00916B5E" w:rsidRPr="000C1501" w:rsidRDefault="00916B5E" w:rsidP="0082227C">
      <w:pPr>
        <w:tabs>
          <w:tab w:val="left" w:pos="5760"/>
        </w:tabs>
        <w:spacing w:after="0"/>
        <w:jc w:val="right"/>
        <w:rPr>
          <w:b/>
        </w:rPr>
      </w:pPr>
    </w:p>
    <w:p w14:paraId="116A18B1" w14:textId="77777777" w:rsidR="0044046D" w:rsidRPr="000C1501" w:rsidRDefault="0044046D" w:rsidP="0082227C">
      <w:pPr>
        <w:tabs>
          <w:tab w:val="left" w:pos="5760"/>
        </w:tabs>
        <w:spacing w:after="0"/>
        <w:jc w:val="center"/>
        <w:rPr>
          <w:b/>
        </w:rPr>
      </w:pPr>
    </w:p>
    <w:p w14:paraId="2E41EE2E" w14:textId="34EB5E30" w:rsidR="00421C76" w:rsidRPr="000C1501" w:rsidRDefault="00421C76" w:rsidP="00421C76">
      <w:pPr>
        <w:spacing w:after="0"/>
        <w:jc w:val="center"/>
        <w:rPr>
          <w:rFonts w:eastAsia="Calibri"/>
          <w:szCs w:val="20"/>
          <w:lang w:eastAsia="en-US"/>
        </w:rPr>
      </w:pPr>
      <w:r w:rsidRPr="000C1501">
        <w:rPr>
          <w:rFonts w:eastAsia="Calibri"/>
          <w:szCs w:val="20"/>
          <w:lang w:eastAsia="en-US"/>
        </w:rPr>
        <w:t>Форма Акта</w:t>
      </w:r>
      <w:r w:rsidR="004A1C6B" w:rsidRPr="000C1501">
        <w:rPr>
          <w:rFonts w:eastAsia="Calibri"/>
          <w:szCs w:val="20"/>
          <w:lang w:eastAsia="en-US"/>
        </w:rPr>
        <w:t xml:space="preserve"> о</w:t>
      </w:r>
      <w:r w:rsidRPr="000C1501">
        <w:rPr>
          <w:rFonts w:eastAsia="Calibri"/>
          <w:szCs w:val="20"/>
          <w:lang w:eastAsia="en-US"/>
        </w:rPr>
        <w:t xml:space="preserve"> начале работы Службы аварийных комиссаров</w:t>
      </w:r>
    </w:p>
    <w:p w14:paraId="325B372C" w14:textId="77777777" w:rsidR="00421C76" w:rsidRPr="000C1501" w:rsidRDefault="00421C76" w:rsidP="00421C76">
      <w:pPr>
        <w:spacing w:after="0" w:line="276" w:lineRule="auto"/>
        <w:jc w:val="center"/>
        <w:rPr>
          <w:rFonts w:eastAsia="Calibri"/>
          <w:b/>
          <w:lang w:eastAsia="en-US"/>
        </w:rPr>
      </w:pPr>
    </w:p>
    <w:p w14:paraId="7060725E" w14:textId="77777777" w:rsidR="00421C76" w:rsidRPr="000C1501" w:rsidRDefault="00421C76" w:rsidP="00421C76">
      <w:pPr>
        <w:spacing w:after="0" w:line="276" w:lineRule="auto"/>
        <w:jc w:val="center"/>
        <w:rPr>
          <w:rFonts w:eastAsia="Calibri"/>
          <w:b/>
          <w:lang w:eastAsia="en-US"/>
        </w:rPr>
      </w:pPr>
      <w:r w:rsidRPr="000C1501">
        <w:rPr>
          <w:rFonts w:eastAsia="Calibri"/>
          <w:b/>
          <w:lang w:eastAsia="en-US"/>
        </w:rPr>
        <w:t xml:space="preserve">Акт </w:t>
      </w:r>
    </w:p>
    <w:p w14:paraId="3F1062C1" w14:textId="6C9A58C5" w:rsidR="00421C76" w:rsidRPr="000C1501" w:rsidRDefault="00421C76" w:rsidP="00421C76">
      <w:pPr>
        <w:spacing w:after="0" w:line="276" w:lineRule="auto"/>
        <w:jc w:val="center"/>
        <w:rPr>
          <w:rFonts w:eastAsia="Calibri"/>
          <w:b/>
          <w:lang w:eastAsia="en-US"/>
        </w:rPr>
      </w:pPr>
      <w:r w:rsidRPr="000C1501">
        <w:rPr>
          <w:rFonts w:eastAsia="Calibri"/>
          <w:b/>
          <w:lang w:eastAsia="en-US"/>
        </w:rPr>
        <w:t xml:space="preserve">о начале работы Службы аварийных комиссаров на </w:t>
      </w:r>
      <w:r w:rsidR="00B0746E" w:rsidRPr="000C1501">
        <w:rPr>
          <w:rFonts w:eastAsia="Calibri"/>
          <w:b/>
          <w:bCs/>
          <w:lang w:eastAsia="en-US"/>
        </w:rPr>
        <w:t>Автомобильной дороге</w:t>
      </w:r>
      <w:r w:rsidR="00B0746E" w:rsidRPr="000C1501">
        <w:rPr>
          <w:rFonts w:eastAsia="Calibri"/>
          <w:b/>
          <w:lang w:eastAsia="en-US"/>
        </w:rPr>
        <w:t xml:space="preserve"> </w:t>
      </w:r>
    </w:p>
    <w:p w14:paraId="72A96173" w14:textId="77777777" w:rsidR="00421C76" w:rsidRPr="000C1501" w:rsidRDefault="00421C76" w:rsidP="00421C76">
      <w:pPr>
        <w:spacing w:after="120" w:line="276" w:lineRule="auto"/>
        <w:jc w:val="right"/>
        <w:rPr>
          <w:rFonts w:eastAsia="Calibri"/>
          <w:lang w:eastAsia="en-US"/>
        </w:rPr>
      </w:pPr>
      <w:r w:rsidRPr="000C1501">
        <w:rPr>
          <w:rFonts w:eastAsia="Calibri"/>
          <w:lang w:eastAsia="en-US"/>
        </w:rPr>
        <w:tab/>
      </w:r>
      <w:r w:rsidRPr="000C1501">
        <w:rPr>
          <w:rFonts w:eastAsia="Calibri"/>
          <w:lang w:eastAsia="en-US"/>
        </w:rPr>
        <w:tab/>
      </w:r>
      <w:r w:rsidRPr="000C1501">
        <w:rPr>
          <w:rFonts w:eastAsia="Calibri"/>
          <w:lang w:eastAsia="en-US"/>
        </w:rPr>
        <w:tab/>
      </w:r>
      <w:r w:rsidRPr="000C1501">
        <w:rPr>
          <w:rFonts w:eastAsia="Calibri"/>
          <w:lang w:eastAsia="en-US"/>
        </w:rPr>
        <w:tab/>
      </w:r>
      <w:r w:rsidRPr="000C1501">
        <w:rPr>
          <w:rFonts w:eastAsia="Calibri"/>
          <w:lang w:eastAsia="en-US"/>
        </w:rPr>
        <w:tab/>
        <w:t>«__» _______ 201__ г.</w:t>
      </w:r>
    </w:p>
    <w:p w14:paraId="670C62B9" w14:textId="77777777" w:rsidR="00421C76" w:rsidRPr="000C1501" w:rsidRDefault="00421C76" w:rsidP="00421C76">
      <w:pPr>
        <w:spacing w:after="200" w:line="276" w:lineRule="auto"/>
        <w:ind w:firstLine="567"/>
        <w:rPr>
          <w:rFonts w:eastAsia="Calibri"/>
          <w:lang w:eastAsia="en-US"/>
        </w:rPr>
      </w:pPr>
      <w:r w:rsidRPr="000C1501">
        <w:rPr>
          <w:rFonts w:eastAsia="Calibri"/>
          <w:b/>
          <w:lang w:eastAsia="en-US"/>
        </w:rPr>
        <w:t>Государственная компания «Российские автомобильные дороги»</w:t>
      </w:r>
      <w:r w:rsidRPr="000C1501">
        <w:rPr>
          <w:rFonts w:eastAsia="Calibri"/>
          <w:lang w:eastAsia="en-US"/>
        </w:rPr>
        <w:t xml:space="preserve">, действующая на основании Федерального закона от 17.07.2009 №145-ФЗ «О Государственной компании «Российские автомобильные дороги» и о внесении изменений в отдельные законодательные акты Российской Федерации», (далее – «Государственная компания»), в лице ______________, действующего на основании ____________________, с одной стороны, и </w:t>
      </w:r>
    </w:p>
    <w:p w14:paraId="61344D6A" w14:textId="77777777" w:rsidR="00421C76" w:rsidRPr="000C1501" w:rsidRDefault="00421C76" w:rsidP="00421C76">
      <w:pPr>
        <w:widowControl w:val="0"/>
        <w:suppressLineNumbers/>
        <w:suppressAutoHyphens/>
        <w:spacing w:after="0"/>
        <w:rPr>
          <w:lang w:eastAsia="ar-SA"/>
        </w:rPr>
      </w:pPr>
      <w:r w:rsidRPr="000C1501">
        <w:rPr>
          <w:lang w:eastAsia="ar-SA"/>
        </w:rPr>
        <w:t xml:space="preserve">__________________________________________________________________________________, </w:t>
      </w:r>
    </w:p>
    <w:p w14:paraId="2E8ABF2A" w14:textId="77777777" w:rsidR="00421C76" w:rsidRPr="000C1501" w:rsidRDefault="00421C76" w:rsidP="00421C76">
      <w:pPr>
        <w:widowControl w:val="0"/>
        <w:suppressLineNumbers/>
        <w:suppressAutoHyphens/>
        <w:spacing w:after="0"/>
        <w:jc w:val="center"/>
        <w:rPr>
          <w:vertAlign w:val="superscript"/>
          <w:lang w:eastAsia="ar-SA"/>
        </w:rPr>
      </w:pPr>
      <w:r w:rsidRPr="000C1501">
        <w:rPr>
          <w:vertAlign w:val="superscript"/>
          <w:lang w:eastAsia="ar-SA"/>
        </w:rPr>
        <w:t>(полное наименование организации Исполнителя)</w:t>
      </w:r>
    </w:p>
    <w:p w14:paraId="1BD47811" w14:textId="77777777" w:rsidR="00421C76" w:rsidRPr="000C1501" w:rsidRDefault="00421C76" w:rsidP="00421C76">
      <w:pPr>
        <w:widowControl w:val="0"/>
        <w:suppressLineNumbers/>
        <w:suppressAutoHyphens/>
        <w:spacing w:after="0"/>
        <w:rPr>
          <w:lang w:eastAsia="ar-SA"/>
        </w:rPr>
      </w:pPr>
      <w:r w:rsidRPr="000C1501">
        <w:rPr>
          <w:lang w:eastAsia="ar-SA"/>
        </w:rPr>
        <w:t xml:space="preserve">в лице_______________________________________________, действующего на основании _________________________________________________________________________________, </w:t>
      </w:r>
    </w:p>
    <w:p w14:paraId="410ED46E" w14:textId="77777777" w:rsidR="00421C76" w:rsidRPr="000C1501" w:rsidRDefault="00421C76" w:rsidP="00421C76">
      <w:pPr>
        <w:widowControl w:val="0"/>
        <w:suppressLineNumbers/>
        <w:suppressAutoHyphens/>
        <w:spacing w:after="0"/>
        <w:ind w:firstLine="709"/>
        <w:rPr>
          <w:lang w:eastAsia="ar-SA"/>
        </w:rPr>
      </w:pPr>
      <w:r w:rsidRPr="000C1501">
        <w:rPr>
          <w:vertAlign w:val="superscript"/>
          <w:lang w:eastAsia="ar-SA"/>
        </w:rPr>
        <w:t xml:space="preserve">           (Устава или Доверенности с указанием даты ее выдачи, лица, выдавшего доверенность и  срока ее действия)</w:t>
      </w:r>
    </w:p>
    <w:p w14:paraId="70F858E6" w14:textId="77777777" w:rsidR="00421C76" w:rsidRPr="000C1501" w:rsidRDefault="00421C76" w:rsidP="00421C76">
      <w:pPr>
        <w:spacing w:after="200" w:line="276" w:lineRule="auto"/>
        <w:rPr>
          <w:rFonts w:eastAsia="Calibri"/>
          <w:lang w:eastAsia="en-US"/>
        </w:rPr>
      </w:pPr>
      <w:r w:rsidRPr="000C1501">
        <w:rPr>
          <w:lang w:eastAsia="ar-SA"/>
        </w:rPr>
        <w:t>именуемое в дальнейшем «Исполнитель»</w:t>
      </w:r>
      <w:r w:rsidRPr="000C1501">
        <w:rPr>
          <w:rFonts w:eastAsia="Calibri"/>
          <w:lang w:eastAsia="en-US"/>
        </w:rPr>
        <w:t>, совместно именуемые «Стороны», составили настоящий акт (далее – «Акт») о нижеследующем:</w:t>
      </w:r>
    </w:p>
    <w:p w14:paraId="027760B3" w14:textId="20A097EF" w:rsidR="00421C76" w:rsidRPr="000C1501" w:rsidRDefault="00421C76" w:rsidP="00916B5E">
      <w:pPr>
        <w:numPr>
          <w:ilvl w:val="0"/>
          <w:numId w:val="99"/>
        </w:numPr>
        <w:spacing w:after="200" w:line="276" w:lineRule="auto"/>
        <w:ind w:left="0" w:firstLine="567"/>
        <w:contextualSpacing/>
        <w:rPr>
          <w:rFonts w:eastAsia="Calibri"/>
          <w:lang w:eastAsia="en-US"/>
        </w:rPr>
      </w:pPr>
      <w:r w:rsidRPr="000C1501">
        <w:rPr>
          <w:rFonts w:eastAsia="Calibri"/>
          <w:lang w:eastAsia="en-US"/>
        </w:rPr>
        <w:t xml:space="preserve">Стороны настоящим подтверждают, что Исполнителем с «___» __________ 201__ года начата работа Службы аварийных комиссаров на </w:t>
      </w:r>
      <w:r w:rsidRPr="000C1501">
        <w:rPr>
          <w:rFonts w:eastAsia="Calibri"/>
          <w:bCs/>
          <w:lang w:eastAsia="en-US"/>
        </w:rPr>
        <w:t xml:space="preserve">участке (-ах) км________________________ автомобильной дороги </w:t>
      </w:r>
      <w:r w:rsidR="00115DA4" w:rsidRPr="000C1501">
        <w:rPr>
          <w:bCs/>
        </w:rPr>
        <w:t xml:space="preserve">М-11 </w:t>
      </w:r>
      <w:r w:rsidR="00115DA4" w:rsidRPr="000C1501">
        <w:rPr>
          <w:iCs/>
          <w:lang w:eastAsia="en-US"/>
        </w:rPr>
        <w:t>Москва – Санкт-Петербург на участке км 58 – км 684. 1 этап км 58 – км 97, 2 этап км 97 – км 149</w:t>
      </w:r>
      <w:r w:rsidRPr="000C1501">
        <w:rPr>
          <w:rFonts w:eastAsia="Calibri"/>
          <w:bCs/>
          <w:lang w:eastAsia="en-US"/>
        </w:rPr>
        <w:t xml:space="preserve">, включая искусственные дорожные сооружения на них в </w:t>
      </w:r>
      <w:r w:rsidR="00115DA4" w:rsidRPr="000C1501">
        <w:rPr>
          <w:rFonts w:eastAsia="Calibri"/>
          <w:bCs/>
          <w:lang w:eastAsia="en-US"/>
        </w:rPr>
        <w:t>Московской</w:t>
      </w:r>
      <w:r w:rsidRPr="000C1501">
        <w:rPr>
          <w:rFonts w:eastAsia="Calibri"/>
          <w:bCs/>
          <w:lang w:eastAsia="en-US"/>
        </w:rPr>
        <w:t xml:space="preserve"> области и </w:t>
      </w:r>
      <w:r w:rsidR="00115DA4" w:rsidRPr="000C1501">
        <w:rPr>
          <w:rFonts w:eastAsia="Calibri"/>
          <w:bCs/>
          <w:lang w:eastAsia="en-US"/>
        </w:rPr>
        <w:t>Тверской областях</w:t>
      </w:r>
      <w:r w:rsidRPr="000C1501">
        <w:rPr>
          <w:rFonts w:eastAsia="Calibri"/>
          <w:lang w:eastAsia="en-US"/>
        </w:rPr>
        <w:t xml:space="preserve"> в соответствии с положениями Соглашения от «___» _______ 201__ года №____________ и Технического Задания.</w:t>
      </w:r>
    </w:p>
    <w:p w14:paraId="38C5714B" w14:textId="77777777" w:rsidR="00421C76" w:rsidRPr="000C1501" w:rsidRDefault="00421C76" w:rsidP="00916B5E">
      <w:pPr>
        <w:numPr>
          <w:ilvl w:val="0"/>
          <w:numId w:val="99"/>
        </w:numPr>
        <w:spacing w:after="120" w:line="276" w:lineRule="auto"/>
        <w:ind w:left="0" w:firstLine="567"/>
        <w:rPr>
          <w:rFonts w:eastAsia="Calibri"/>
          <w:lang w:eastAsia="en-US"/>
        </w:rPr>
      </w:pPr>
      <w:r w:rsidRPr="000C1501">
        <w:rPr>
          <w:rFonts w:eastAsia="Calibri"/>
          <w:lang w:eastAsia="en-US"/>
        </w:rPr>
        <w:t>Настоящий Акт составлен в двух экземплярах, имеющих одинаковую юридическую силу, по одному экземпляру для каждой из Сторон.</w:t>
      </w:r>
    </w:p>
    <w:p w14:paraId="099821EB" w14:textId="77777777" w:rsidR="0044046D" w:rsidRPr="000C1501" w:rsidRDefault="0044046D" w:rsidP="0082227C">
      <w:pPr>
        <w:shd w:val="clear" w:color="auto" w:fill="FFFFFF"/>
        <w:spacing w:after="0"/>
        <w:jc w:val="right"/>
        <w:rPr>
          <w:b/>
        </w:rPr>
      </w:pPr>
    </w:p>
    <w:p w14:paraId="2C59EC6B" w14:textId="77777777" w:rsidR="0082227C" w:rsidRPr="000C1501" w:rsidRDefault="0082227C">
      <w:pPr>
        <w:shd w:val="clear" w:color="auto" w:fill="FFFFFF"/>
        <w:spacing w:after="0"/>
        <w:jc w:val="right"/>
        <w:rPr>
          <w:b/>
        </w:rPr>
      </w:pPr>
    </w:p>
    <w:p w14:paraId="10CF999E" w14:textId="77777777" w:rsidR="00F96610" w:rsidRPr="000C1501" w:rsidRDefault="00F96610">
      <w:pPr>
        <w:shd w:val="clear" w:color="auto" w:fill="FFFFFF"/>
        <w:spacing w:after="0"/>
        <w:jc w:val="right"/>
        <w:rPr>
          <w:b/>
        </w:rPr>
      </w:pPr>
    </w:p>
    <w:p w14:paraId="07450696" w14:textId="77777777" w:rsidR="00F96610" w:rsidRPr="000C1501" w:rsidRDefault="00F96610">
      <w:pPr>
        <w:shd w:val="clear" w:color="auto" w:fill="FFFFFF"/>
        <w:spacing w:after="0"/>
        <w:jc w:val="right"/>
        <w:rPr>
          <w:b/>
        </w:rPr>
      </w:pPr>
    </w:p>
    <w:p w14:paraId="7E1A6734" w14:textId="77777777" w:rsidR="00F96610" w:rsidRPr="000C1501" w:rsidRDefault="00F96610">
      <w:pPr>
        <w:shd w:val="clear" w:color="auto" w:fill="FFFFFF"/>
        <w:spacing w:after="0"/>
        <w:jc w:val="right"/>
        <w:rPr>
          <w:b/>
        </w:rPr>
      </w:pPr>
    </w:p>
    <w:p w14:paraId="55F6375E" w14:textId="77777777" w:rsidR="00F96610" w:rsidRPr="000C1501" w:rsidRDefault="00F96610">
      <w:pPr>
        <w:shd w:val="clear" w:color="auto" w:fill="FFFFFF"/>
        <w:spacing w:after="0"/>
        <w:jc w:val="right"/>
        <w:rPr>
          <w:b/>
        </w:rPr>
      </w:pPr>
    </w:p>
    <w:p w14:paraId="61B6E631" w14:textId="77777777" w:rsidR="00F96610" w:rsidRPr="000C1501" w:rsidRDefault="00F96610">
      <w:pPr>
        <w:shd w:val="clear" w:color="auto" w:fill="FFFFFF"/>
        <w:spacing w:after="0"/>
        <w:jc w:val="right"/>
        <w:rPr>
          <w:b/>
        </w:rPr>
      </w:pPr>
    </w:p>
    <w:p w14:paraId="40A9C5DC" w14:textId="77777777" w:rsidR="00F96610" w:rsidRPr="000C1501" w:rsidRDefault="00F96610">
      <w:pPr>
        <w:shd w:val="clear" w:color="auto" w:fill="FFFFFF"/>
        <w:spacing w:after="0"/>
        <w:jc w:val="right"/>
        <w:rPr>
          <w:b/>
        </w:rPr>
      </w:pPr>
    </w:p>
    <w:p w14:paraId="4C185D84" w14:textId="77777777" w:rsidR="00F96610" w:rsidRPr="000C1501" w:rsidRDefault="00F96610">
      <w:pPr>
        <w:shd w:val="clear" w:color="auto" w:fill="FFFFFF"/>
        <w:spacing w:after="0"/>
        <w:jc w:val="right"/>
        <w:rPr>
          <w:b/>
        </w:rPr>
      </w:pPr>
    </w:p>
    <w:p w14:paraId="5DC86D90" w14:textId="77777777" w:rsidR="00F96610" w:rsidRPr="000C1501" w:rsidRDefault="00F96610">
      <w:pPr>
        <w:shd w:val="clear" w:color="auto" w:fill="FFFFFF"/>
        <w:spacing w:after="0"/>
        <w:jc w:val="right"/>
        <w:rPr>
          <w:b/>
        </w:rPr>
      </w:pPr>
    </w:p>
    <w:p w14:paraId="6D201AA1" w14:textId="77777777" w:rsidR="00F96610" w:rsidRPr="000C1501" w:rsidRDefault="00F96610">
      <w:pPr>
        <w:shd w:val="clear" w:color="auto" w:fill="FFFFFF"/>
        <w:spacing w:after="0"/>
        <w:jc w:val="right"/>
        <w:rPr>
          <w:b/>
        </w:rPr>
      </w:pPr>
    </w:p>
    <w:p w14:paraId="03AA9338" w14:textId="77777777" w:rsidR="00F96610" w:rsidRPr="000C1501" w:rsidRDefault="00F96610">
      <w:pPr>
        <w:shd w:val="clear" w:color="auto" w:fill="FFFFFF"/>
        <w:spacing w:after="0"/>
        <w:jc w:val="right"/>
        <w:rPr>
          <w:b/>
        </w:rPr>
      </w:pPr>
    </w:p>
    <w:p w14:paraId="41DE8138" w14:textId="77777777" w:rsidR="00F96610" w:rsidRPr="000C1501" w:rsidRDefault="00F96610">
      <w:pPr>
        <w:shd w:val="clear" w:color="auto" w:fill="FFFFFF"/>
        <w:spacing w:after="0"/>
        <w:jc w:val="right"/>
        <w:rPr>
          <w:b/>
        </w:rPr>
      </w:pPr>
    </w:p>
    <w:p w14:paraId="10100BD3" w14:textId="77777777" w:rsidR="00F96610" w:rsidRPr="000C1501" w:rsidRDefault="00F96610">
      <w:pPr>
        <w:shd w:val="clear" w:color="auto" w:fill="FFFFFF"/>
        <w:spacing w:after="0"/>
        <w:jc w:val="right"/>
        <w:rPr>
          <w:b/>
        </w:rPr>
      </w:pPr>
    </w:p>
    <w:p w14:paraId="52A26642" w14:textId="77777777" w:rsidR="00F96610" w:rsidRPr="000C1501" w:rsidRDefault="00F96610">
      <w:pPr>
        <w:shd w:val="clear" w:color="auto" w:fill="FFFFFF"/>
        <w:spacing w:after="0"/>
        <w:jc w:val="right"/>
        <w:rPr>
          <w:b/>
        </w:rPr>
      </w:pPr>
    </w:p>
    <w:p w14:paraId="3B39CC31" w14:textId="77777777" w:rsidR="00F96610" w:rsidRPr="000C1501" w:rsidRDefault="00F96610">
      <w:pPr>
        <w:shd w:val="clear" w:color="auto" w:fill="FFFFFF"/>
        <w:spacing w:after="0"/>
        <w:jc w:val="right"/>
        <w:rPr>
          <w:b/>
        </w:rPr>
      </w:pPr>
    </w:p>
    <w:p w14:paraId="3FE014DE" w14:textId="77777777" w:rsidR="00916B5E" w:rsidRPr="000C1501" w:rsidRDefault="00916B5E">
      <w:pPr>
        <w:tabs>
          <w:tab w:val="left" w:pos="5760"/>
        </w:tabs>
        <w:spacing w:after="0"/>
        <w:jc w:val="right"/>
        <w:rPr>
          <w:b/>
          <w:bCs/>
        </w:rPr>
      </w:pPr>
      <w:bookmarkStart w:id="75" w:name="ПРИЛОЖЕНИЕ1_9_Ф1"/>
      <w:bookmarkStart w:id="76" w:name="ПРИЛОЖЕНИЕ1_9_Ф2"/>
      <w:bookmarkStart w:id="77" w:name="ПРИЛОЖЕНИЕ1_9_Ф3"/>
      <w:bookmarkStart w:id="78" w:name="ПРИЛОЖЕНИЕ1_9_Ф4"/>
      <w:bookmarkStart w:id="79" w:name="ПРИЛОЖЕНИЕ1_9_Ф5"/>
      <w:bookmarkStart w:id="80" w:name="ПРИЛОЖЕНИЕ1_9_Ф6"/>
      <w:bookmarkStart w:id="81" w:name="ПРИЛОЖЕНИЕ1_9_Ф7"/>
      <w:bookmarkStart w:id="82" w:name="ПРИЛОЖЕНИЕ1_9_Ф8"/>
      <w:bookmarkEnd w:id="75"/>
      <w:bookmarkEnd w:id="76"/>
      <w:bookmarkEnd w:id="77"/>
      <w:bookmarkEnd w:id="78"/>
      <w:bookmarkEnd w:id="79"/>
      <w:bookmarkEnd w:id="80"/>
      <w:bookmarkEnd w:id="81"/>
      <w:bookmarkEnd w:id="82"/>
    </w:p>
    <w:p w14:paraId="128D55C1" w14:textId="77777777" w:rsidR="00916B5E" w:rsidRPr="000C1501" w:rsidRDefault="00916B5E">
      <w:pPr>
        <w:tabs>
          <w:tab w:val="left" w:pos="5760"/>
        </w:tabs>
        <w:spacing w:after="0"/>
        <w:jc w:val="right"/>
        <w:rPr>
          <w:b/>
          <w:bCs/>
        </w:rPr>
      </w:pPr>
    </w:p>
    <w:p w14:paraId="4504F9C7" w14:textId="0577836F" w:rsidR="00EF2B54" w:rsidRPr="000C1501" w:rsidRDefault="00EF2B54">
      <w:pPr>
        <w:tabs>
          <w:tab w:val="left" w:pos="5760"/>
        </w:tabs>
        <w:spacing w:after="0"/>
        <w:jc w:val="right"/>
        <w:rPr>
          <w:b/>
          <w:bCs/>
        </w:rPr>
      </w:pPr>
      <w:r w:rsidRPr="000C1501">
        <w:rPr>
          <w:b/>
          <w:bCs/>
        </w:rPr>
        <w:t xml:space="preserve">Приложение № </w:t>
      </w:r>
      <w:r w:rsidR="00FE7BAA" w:rsidRPr="000C1501">
        <w:rPr>
          <w:b/>
          <w:bCs/>
        </w:rPr>
        <w:t>7</w:t>
      </w:r>
      <w:r w:rsidRPr="000C1501">
        <w:rPr>
          <w:b/>
          <w:bCs/>
        </w:rPr>
        <w:t>.</w:t>
      </w:r>
      <w:r w:rsidR="0066348B" w:rsidRPr="000C1501">
        <w:rPr>
          <w:b/>
          <w:bCs/>
        </w:rPr>
        <w:t>1</w:t>
      </w:r>
      <w:r w:rsidR="00CE3DB5" w:rsidRPr="000C1501">
        <w:rPr>
          <w:b/>
          <w:bCs/>
        </w:rPr>
        <w:t>7</w:t>
      </w:r>
      <w:r w:rsidR="005924C3" w:rsidRPr="000C1501">
        <w:rPr>
          <w:b/>
          <w:bCs/>
        </w:rPr>
        <w:t xml:space="preserve"> </w:t>
      </w:r>
      <w:r w:rsidRPr="000C1501">
        <w:rPr>
          <w:b/>
          <w:bCs/>
        </w:rPr>
        <w:t>к Приложени</w:t>
      </w:r>
      <w:r w:rsidR="002E5D1B" w:rsidRPr="000C1501">
        <w:rPr>
          <w:b/>
          <w:bCs/>
        </w:rPr>
        <w:t>ю </w:t>
      </w:r>
      <w:r w:rsidR="00FE7BAA" w:rsidRPr="000C1501">
        <w:rPr>
          <w:b/>
          <w:bCs/>
        </w:rPr>
        <w:t>7</w:t>
      </w:r>
    </w:p>
    <w:p w14:paraId="5C07CA3E"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58B1B76A" w14:textId="31E69E31" w:rsidR="00EF2B54" w:rsidRPr="000C1501" w:rsidRDefault="00FE7BAA" w:rsidP="00FE7BAA">
      <w:pPr>
        <w:shd w:val="clear" w:color="auto" w:fill="FFFFFF"/>
        <w:spacing w:after="0"/>
        <w:jc w:val="right"/>
        <w:rPr>
          <w:b/>
        </w:rPr>
      </w:pPr>
      <w:r w:rsidRPr="000C1501">
        <w:rPr>
          <w:b/>
          <w:bCs/>
        </w:rPr>
        <w:t xml:space="preserve"> № ___ от «___» ______ 201_ г.</w:t>
      </w:r>
    </w:p>
    <w:p w14:paraId="531F7D11" w14:textId="77777777" w:rsidR="00916B5E" w:rsidRPr="000C1501" w:rsidRDefault="00916B5E" w:rsidP="00EF2B54">
      <w:pPr>
        <w:shd w:val="clear" w:color="auto" w:fill="FFFFFF"/>
        <w:spacing w:after="0"/>
        <w:jc w:val="right"/>
        <w:rPr>
          <w:b/>
        </w:rPr>
      </w:pPr>
    </w:p>
    <w:p w14:paraId="7A0DD89A" w14:textId="77777777" w:rsidR="00916B5E" w:rsidRPr="000C1501" w:rsidRDefault="00916B5E" w:rsidP="00EF2B54">
      <w:pPr>
        <w:shd w:val="clear" w:color="auto" w:fill="FFFFFF"/>
        <w:spacing w:after="0"/>
        <w:jc w:val="right"/>
        <w:rPr>
          <w:b/>
        </w:rPr>
      </w:pPr>
    </w:p>
    <w:p w14:paraId="34D639BF" w14:textId="664FE414" w:rsidR="00EF2B54" w:rsidRPr="000C1501" w:rsidRDefault="00EF2B54" w:rsidP="00EF2B54">
      <w:pPr>
        <w:shd w:val="clear" w:color="auto" w:fill="FFFFFF"/>
        <w:spacing w:after="0"/>
        <w:jc w:val="center"/>
        <w:rPr>
          <w:b/>
          <w:szCs w:val="20"/>
        </w:rPr>
      </w:pPr>
      <w:r w:rsidRPr="000C1501">
        <w:rPr>
          <w:b/>
          <w:szCs w:val="20"/>
        </w:rPr>
        <w:t xml:space="preserve">Порядок возмещение ущерба, нанесенного имуществу, входящему в состав </w:t>
      </w:r>
      <w:r w:rsidR="00CE2F47" w:rsidRPr="000C1501">
        <w:rPr>
          <w:b/>
          <w:szCs w:val="20"/>
        </w:rPr>
        <w:t>Автомобильной Дороги</w:t>
      </w:r>
    </w:p>
    <w:p w14:paraId="19721EDE" w14:textId="77777777" w:rsidR="00EF2B54" w:rsidRPr="000C1501" w:rsidRDefault="00EF2B54" w:rsidP="00EF2B54">
      <w:pPr>
        <w:shd w:val="clear" w:color="auto" w:fill="FFFFFF"/>
        <w:spacing w:after="0"/>
        <w:ind w:firstLine="567"/>
        <w:rPr>
          <w:szCs w:val="20"/>
        </w:rPr>
      </w:pPr>
    </w:p>
    <w:p w14:paraId="4A16F341" w14:textId="3A46E63E" w:rsidR="00EF2B54" w:rsidRPr="000C1501" w:rsidRDefault="00EF2B54" w:rsidP="00EF2B54">
      <w:pPr>
        <w:shd w:val="clear" w:color="auto" w:fill="FFFFFF"/>
        <w:spacing w:after="0"/>
        <w:ind w:firstLine="567"/>
        <w:rPr>
          <w:szCs w:val="20"/>
        </w:rPr>
      </w:pPr>
      <w:r w:rsidRPr="000C1501">
        <w:rPr>
          <w:szCs w:val="20"/>
        </w:rPr>
        <w:t>1.</w:t>
      </w:r>
      <w:r w:rsidRPr="000C1501">
        <w:rPr>
          <w:szCs w:val="20"/>
        </w:rPr>
        <w:tab/>
        <w:t xml:space="preserve">Взаимодействие </w:t>
      </w:r>
      <w:r w:rsidR="000F3A1F" w:rsidRPr="000C1501">
        <w:rPr>
          <w:szCs w:val="20"/>
        </w:rPr>
        <w:t>Исполнителя</w:t>
      </w:r>
      <w:r w:rsidRPr="000C1501">
        <w:rPr>
          <w:szCs w:val="20"/>
        </w:rPr>
        <w:t xml:space="preserve"> и Заказчика при возмещении ущерба, нанесенного </w:t>
      </w:r>
      <w:r w:rsidR="00CE2F47" w:rsidRPr="000C1501">
        <w:rPr>
          <w:szCs w:val="20"/>
        </w:rPr>
        <w:t>имуществу</w:t>
      </w:r>
      <w:r w:rsidRPr="000C1501">
        <w:rPr>
          <w:szCs w:val="20"/>
        </w:rPr>
        <w:t xml:space="preserve">, </w:t>
      </w:r>
      <w:r w:rsidR="000F3A1F" w:rsidRPr="000C1501">
        <w:rPr>
          <w:szCs w:val="20"/>
        </w:rPr>
        <w:t xml:space="preserve">входящего в состав </w:t>
      </w:r>
      <w:r w:rsidR="00CE2F47" w:rsidRPr="000C1501">
        <w:rPr>
          <w:szCs w:val="20"/>
        </w:rPr>
        <w:t>Автомобильной Дороги</w:t>
      </w:r>
      <w:r w:rsidR="007A1162" w:rsidRPr="000C1501">
        <w:rPr>
          <w:szCs w:val="20"/>
        </w:rPr>
        <w:t xml:space="preserve"> (далее - Имущество)</w:t>
      </w:r>
      <w:r w:rsidRPr="000C1501">
        <w:rPr>
          <w:szCs w:val="20"/>
        </w:rPr>
        <w:t>, осуществляется в следующем порядке:</w:t>
      </w:r>
    </w:p>
    <w:p w14:paraId="6D7EDED3" w14:textId="77777777" w:rsidR="00EF2B54" w:rsidRPr="000C1501" w:rsidRDefault="00EF2B54" w:rsidP="00EF2B54">
      <w:pPr>
        <w:shd w:val="clear" w:color="auto" w:fill="FFFFFF"/>
        <w:spacing w:after="0"/>
        <w:ind w:firstLine="567"/>
        <w:rPr>
          <w:szCs w:val="20"/>
        </w:rPr>
      </w:pPr>
      <w:r w:rsidRPr="000C1501">
        <w:rPr>
          <w:szCs w:val="20"/>
        </w:rPr>
        <w:t>1.1.</w:t>
      </w:r>
      <w:r w:rsidRPr="000C1501">
        <w:rPr>
          <w:szCs w:val="20"/>
        </w:rPr>
        <w:tab/>
        <w:t xml:space="preserve">Заказчик: </w:t>
      </w:r>
    </w:p>
    <w:p w14:paraId="3737392B" w14:textId="77777777" w:rsidR="00EF2B54" w:rsidRPr="000C1501" w:rsidRDefault="00EF2B54" w:rsidP="00EF2B54">
      <w:pPr>
        <w:shd w:val="clear" w:color="auto" w:fill="FFFFFF"/>
        <w:spacing w:after="0"/>
        <w:ind w:firstLine="567"/>
        <w:rPr>
          <w:szCs w:val="20"/>
        </w:rPr>
      </w:pPr>
      <w:r w:rsidRPr="000C1501">
        <w:rPr>
          <w:szCs w:val="20"/>
        </w:rPr>
        <w:t>1.1.1.</w:t>
      </w:r>
      <w:r w:rsidRPr="000C1501">
        <w:rPr>
          <w:szCs w:val="20"/>
        </w:rPr>
        <w:tab/>
        <w:t xml:space="preserve">Вправе выдать доверенность </w:t>
      </w:r>
      <w:r w:rsidR="000F3A1F" w:rsidRPr="000C1501">
        <w:rPr>
          <w:szCs w:val="20"/>
        </w:rPr>
        <w:t>Исполнителю</w:t>
      </w:r>
      <w:r w:rsidRPr="000C1501">
        <w:rPr>
          <w:szCs w:val="20"/>
        </w:rPr>
        <w:t xml:space="preserve"> на право сбора и предоставления в страховую компанию необходимых документов для получения Заказчиком страховых выплат при нанесении ущерба, причиненного Имуществу;</w:t>
      </w:r>
    </w:p>
    <w:p w14:paraId="5C98EB7B" w14:textId="77777777" w:rsidR="00EF2B54" w:rsidRPr="000C1501" w:rsidRDefault="00EF2B54" w:rsidP="00EF2B54">
      <w:pPr>
        <w:shd w:val="clear" w:color="auto" w:fill="FFFFFF"/>
        <w:spacing w:after="0"/>
        <w:ind w:firstLine="567"/>
        <w:rPr>
          <w:szCs w:val="20"/>
        </w:rPr>
      </w:pPr>
      <w:r w:rsidRPr="000C1501">
        <w:rPr>
          <w:szCs w:val="20"/>
        </w:rPr>
        <w:t>1.1.2.</w:t>
      </w:r>
      <w:r w:rsidRPr="000C1501">
        <w:rPr>
          <w:szCs w:val="20"/>
        </w:rPr>
        <w:tab/>
        <w:t xml:space="preserve">Письменно согласовывает </w:t>
      </w:r>
      <w:r w:rsidR="000F3A1F" w:rsidRPr="000C1501">
        <w:rPr>
          <w:szCs w:val="20"/>
        </w:rPr>
        <w:t>Исполнителю</w:t>
      </w:r>
      <w:r w:rsidRPr="000C1501">
        <w:rPr>
          <w:szCs w:val="20"/>
        </w:rPr>
        <w:t xml:space="preserve"> объемы и стоимости работ по устранению ущерба, причиненного Имуществу;</w:t>
      </w:r>
    </w:p>
    <w:p w14:paraId="718EA4BF" w14:textId="77777777" w:rsidR="00EF2B54" w:rsidRPr="000C1501" w:rsidRDefault="00EF2B54" w:rsidP="00EF2B54">
      <w:pPr>
        <w:shd w:val="clear" w:color="auto" w:fill="FFFFFF"/>
        <w:spacing w:after="0"/>
        <w:ind w:firstLine="567"/>
        <w:rPr>
          <w:szCs w:val="20"/>
        </w:rPr>
      </w:pPr>
      <w:r w:rsidRPr="000C1501">
        <w:rPr>
          <w:szCs w:val="20"/>
        </w:rPr>
        <w:t>1.1.3.</w:t>
      </w:r>
      <w:r w:rsidRPr="000C1501">
        <w:rPr>
          <w:szCs w:val="20"/>
        </w:rPr>
        <w:tab/>
        <w:t>Осуществляет контроль возмещения ущерба нанесенного Имуществу, и перечисления денежных средств по страховому возмещению на счет Государственной компании;</w:t>
      </w:r>
    </w:p>
    <w:p w14:paraId="08533624" w14:textId="77777777" w:rsidR="00EF2B54" w:rsidRPr="000C1501" w:rsidRDefault="00EF2B54" w:rsidP="00EF2B54">
      <w:pPr>
        <w:shd w:val="clear" w:color="auto" w:fill="FFFFFF"/>
        <w:spacing w:after="0"/>
        <w:ind w:firstLine="567"/>
        <w:rPr>
          <w:szCs w:val="20"/>
        </w:rPr>
      </w:pPr>
      <w:r w:rsidRPr="000C1501">
        <w:rPr>
          <w:szCs w:val="20"/>
        </w:rPr>
        <w:t>1.1.4.</w:t>
      </w:r>
      <w:r w:rsidRPr="000C1501">
        <w:rPr>
          <w:szCs w:val="20"/>
        </w:rPr>
        <w:tab/>
        <w:t xml:space="preserve">Вправе компенсировать затраты </w:t>
      </w:r>
      <w:r w:rsidR="000F3A1F" w:rsidRPr="000C1501">
        <w:rPr>
          <w:szCs w:val="20"/>
        </w:rPr>
        <w:t>Исполнителя</w:t>
      </w:r>
      <w:r w:rsidRPr="000C1501">
        <w:rPr>
          <w:szCs w:val="20"/>
        </w:rPr>
        <w:t xml:space="preserve"> на устранение ущерба, причиненного Имуществу, в случае если такие затраты превышают объем затрат и такие работы превышают объем Работ, предусмотренный </w:t>
      </w:r>
      <w:r w:rsidR="000F3A1F" w:rsidRPr="000C1501">
        <w:rPr>
          <w:szCs w:val="20"/>
        </w:rPr>
        <w:t>Соглашением</w:t>
      </w:r>
      <w:r w:rsidRPr="000C1501">
        <w:rPr>
          <w:szCs w:val="20"/>
        </w:rPr>
        <w:t>.</w:t>
      </w:r>
    </w:p>
    <w:p w14:paraId="7B50B534" w14:textId="77777777" w:rsidR="00EF2B54" w:rsidRPr="000C1501" w:rsidRDefault="00EF2B54" w:rsidP="00EF2B54">
      <w:pPr>
        <w:shd w:val="clear" w:color="auto" w:fill="FFFFFF"/>
        <w:spacing w:after="0"/>
        <w:ind w:firstLine="567"/>
        <w:rPr>
          <w:szCs w:val="20"/>
        </w:rPr>
      </w:pPr>
      <w:r w:rsidRPr="000C1501">
        <w:rPr>
          <w:szCs w:val="20"/>
        </w:rPr>
        <w:t>1.2.</w:t>
      </w:r>
      <w:r w:rsidRPr="000C1501">
        <w:rPr>
          <w:szCs w:val="20"/>
        </w:rPr>
        <w:tab/>
      </w:r>
      <w:r w:rsidR="000F3A1F" w:rsidRPr="000C1501">
        <w:rPr>
          <w:szCs w:val="20"/>
        </w:rPr>
        <w:t>Исполнитель</w:t>
      </w:r>
      <w:r w:rsidRPr="000C1501">
        <w:rPr>
          <w:szCs w:val="20"/>
        </w:rPr>
        <w:t xml:space="preserve"> при выезде на место происшествия выполняет следующие действия:</w:t>
      </w:r>
    </w:p>
    <w:p w14:paraId="62447995" w14:textId="77777777" w:rsidR="00EF2B54" w:rsidRPr="000C1501" w:rsidRDefault="00EF2B54" w:rsidP="00EF2B54">
      <w:pPr>
        <w:shd w:val="clear" w:color="auto" w:fill="FFFFFF"/>
        <w:spacing w:after="0"/>
        <w:ind w:firstLine="567"/>
        <w:rPr>
          <w:szCs w:val="20"/>
        </w:rPr>
      </w:pPr>
      <w:r w:rsidRPr="000C1501">
        <w:rPr>
          <w:szCs w:val="20"/>
        </w:rPr>
        <w:t>а.</w:t>
      </w:r>
      <w:r w:rsidRPr="000C1501">
        <w:rPr>
          <w:szCs w:val="20"/>
        </w:rPr>
        <w:tab/>
        <w:t>вызывает представителей УГИБДД МВД РФ (в случае ДТП) или МВД РФ (в случае вырубки лесозащитной полосы, кражи, порчи Имущества, неизвестного транспортного средства);</w:t>
      </w:r>
    </w:p>
    <w:p w14:paraId="77F94655" w14:textId="77777777" w:rsidR="00EF2B54" w:rsidRPr="000C1501" w:rsidRDefault="00EF2B54" w:rsidP="00EF2B54">
      <w:pPr>
        <w:shd w:val="clear" w:color="auto" w:fill="FFFFFF"/>
        <w:spacing w:after="0"/>
        <w:ind w:firstLine="567"/>
        <w:rPr>
          <w:szCs w:val="20"/>
        </w:rPr>
      </w:pPr>
      <w:r w:rsidRPr="000C1501">
        <w:rPr>
          <w:szCs w:val="20"/>
        </w:rPr>
        <w:t>б.</w:t>
      </w:r>
      <w:r w:rsidRPr="000C1501">
        <w:rPr>
          <w:szCs w:val="20"/>
        </w:rPr>
        <w:tab/>
        <w:t>составляет акт о повреждении (уничтожении) Имущества с  указанием времени и адреса (название автомобильной дороги, км+м)  происшествия, а также название поврежденного (уничтоженного) Имущества и объема повреждения (уничтожения);</w:t>
      </w:r>
    </w:p>
    <w:p w14:paraId="310C18BA" w14:textId="77777777" w:rsidR="00EF2B54" w:rsidRPr="000C1501" w:rsidRDefault="00EF2B54" w:rsidP="00EF2B54">
      <w:pPr>
        <w:shd w:val="clear" w:color="auto" w:fill="FFFFFF"/>
        <w:spacing w:after="0"/>
        <w:ind w:firstLine="567"/>
        <w:rPr>
          <w:szCs w:val="20"/>
        </w:rPr>
      </w:pPr>
      <w:r w:rsidRPr="000C1501">
        <w:rPr>
          <w:szCs w:val="20"/>
        </w:rPr>
        <w:t>в.</w:t>
      </w:r>
      <w:r w:rsidRPr="000C1501">
        <w:rPr>
          <w:szCs w:val="20"/>
        </w:rPr>
        <w:tab/>
        <w:t xml:space="preserve"> в случае ДТП в акте указываются полные данные о владельце транспорта, водителе и страховой организации (паспортные данные; место жительства; контактные телефоны; дата, месяц, год рождения; номер водительского удостоверения; данные регистрационного свидетельства транспортного средства; наименование и реквизиты страховой компании; номер страхового полиса); акт подписывается комиссионно: представителем </w:t>
      </w:r>
      <w:r w:rsidR="000F3A1F" w:rsidRPr="000C1501">
        <w:rPr>
          <w:szCs w:val="20"/>
        </w:rPr>
        <w:t>Исполнителя</w:t>
      </w:r>
      <w:r w:rsidRPr="000C1501">
        <w:rPr>
          <w:szCs w:val="20"/>
        </w:rPr>
        <w:t>, сотрудником УГИБДД МВД РФ и виновником ДТП. В случае отказа виновника ДТП от подписи, комиссия делает запись в акте о повреждении (уничтожении) Имущества: «От подписи отказался»;</w:t>
      </w:r>
    </w:p>
    <w:p w14:paraId="381D5623" w14:textId="77777777" w:rsidR="00EF2B54" w:rsidRPr="000C1501" w:rsidRDefault="00EF2B54" w:rsidP="00EF2B54">
      <w:pPr>
        <w:shd w:val="clear" w:color="auto" w:fill="FFFFFF"/>
        <w:spacing w:after="0"/>
        <w:ind w:firstLine="567"/>
        <w:rPr>
          <w:szCs w:val="20"/>
        </w:rPr>
      </w:pPr>
      <w:r w:rsidRPr="000C1501">
        <w:rPr>
          <w:szCs w:val="20"/>
        </w:rPr>
        <w:t>г.</w:t>
      </w:r>
      <w:r w:rsidRPr="000C1501">
        <w:rPr>
          <w:szCs w:val="20"/>
        </w:rPr>
        <w:tab/>
        <w:t xml:space="preserve">в случае необходимости для обеспечения безопасности дорожного движения поврежденное Имущество может быть демонтировано </w:t>
      </w:r>
      <w:r w:rsidR="000F3A1F" w:rsidRPr="000C1501">
        <w:rPr>
          <w:szCs w:val="20"/>
        </w:rPr>
        <w:t>Исполнителем</w:t>
      </w:r>
      <w:r w:rsidRPr="000C1501">
        <w:rPr>
          <w:szCs w:val="20"/>
        </w:rPr>
        <w:t xml:space="preserve"> и принято им на ответственное хранение с условием обеспечения сохранности такого Имущества до момента возмещения ущерба Заказчику. Отчет о вышеуказанном имуществе направляется Заказчику не позднее 3 (трех) рабочих дней с момента (даты) совершения ДТП. Стоимость услуг по ответственному хранению Имущества включено в общую стоимость </w:t>
      </w:r>
      <w:r w:rsidR="000F3A1F" w:rsidRPr="000C1501">
        <w:rPr>
          <w:szCs w:val="20"/>
        </w:rPr>
        <w:t>Соглашения</w:t>
      </w:r>
      <w:r w:rsidRPr="000C1501">
        <w:rPr>
          <w:szCs w:val="20"/>
        </w:rPr>
        <w:t xml:space="preserve"> и дополнительных компенсаций со стороны Заказчика не требуется.</w:t>
      </w:r>
    </w:p>
    <w:p w14:paraId="587E49E4" w14:textId="77777777" w:rsidR="00EF2B54" w:rsidRPr="000C1501" w:rsidRDefault="00EF2B54" w:rsidP="00EF2B54">
      <w:pPr>
        <w:shd w:val="clear" w:color="auto" w:fill="FFFFFF"/>
        <w:spacing w:after="0"/>
        <w:ind w:firstLine="567"/>
        <w:rPr>
          <w:szCs w:val="20"/>
        </w:rPr>
      </w:pPr>
      <w:r w:rsidRPr="000C1501">
        <w:rPr>
          <w:szCs w:val="20"/>
        </w:rPr>
        <w:lastRenderedPageBreak/>
        <w:t>1.3.</w:t>
      </w:r>
      <w:r w:rsidRPr="000C1501">
        <w:rPr>
          <w:szCs w:val="20"/>
        </w:rPr>
        <w:tab/>
        <w:t xml:space="preserve">При оформлении документов, в случае выдачи Заказчиком </w:t>
      </w:r>
      <w:r w:rsidR="000F3A1F" w:rsidRPr="000C1501">
        <w:rPr>
          <w:szCs w:val="20"/>
        </w:rPr>
        <w:t>Исполнителю</w:t>
      </w:r>
      <w:r w:rsidRPr="000C1501">
        <w:rPr>
          <w:szCs w:val="20"/>
        </w:rPr>
        <w:t xml:space="preserve"> </w:t>
      </w:r>
      <w:r w:rsidR="000F3A1F" w:rsidRPr="000C1501">
        <w:rPr>
          <w:szCs w:val="20"/>
        </w:rPr>
        <w:t xml:space="preserve">доверенности согласно пункту </w:t>
      </w:r>
      <w:r w:rsidRPr="000C1501">
        <w:rPr>
          <w:szCs w:val="20"/>
        </w:rPr>
        <w:t xml:space="preserve">1.1.1. настоящего </w:t>
      </w:r>
      <w:r w:rsidR="000F3A1F" w:rsidRPr="000C1501">
        <w:rPr>
          <w:szCs w:val="20"/>
        </w:rPr>
        <w:t>Порядка</w:t>
      </w:r>
      <w:r w:rsidRPr="000C1501">
        <w:rPr>
          <w:szCs w:val="20"/>
        </w:rPr>
        <w:t xml:space="preserve">, для взыскания страховых выплат или для установления виновного лица </w:t>
      </w:r>
      <w:r w:rsidR="000F3A1F" w:rsidRPr="000C1501">
        <w:rPr>
          <w:szCs w:val="20"/>
        </w:rPr>
        <w:t>Исполнитель</w:t>
      </w:r>
      <w:r w:rsidRPr="000C1501">
        <w:rPr>
          <w:szCs w:val="20"/>
        </w:rPr>
        <w:t xml:space="preserve"> выполняет следующие действия:</w:t>
      </w:r>
    </w:p>
    <w:p w14:paraId="7FE58D1C" w14:textId="77777777" w:rsidR="00EF2B54" w:rsidRPr="000C1501" w:rsidRDefault="00EF2B54" w:rsidP="00EF2B54">
      <w:pPr>
        <w:shd w:val="clear" w:color="auto" w:fill="FFFFFF"/>
        <w:spacing w:after="0"/>
        <w:ind w:firstLine="567"/>
        <w:rPr>
          <w:szCs w:val="20"/>
        </w:rPr>
      </w:pPr>
      <w:r w:rsidRPr="000C1501">
        <w:rPr>
          <w:szCs w:val="20"/>
        </w:rPr>
        <w:t>а.</w:t>
      </w:r>
      <w:r w:rsidRPr="000C1501">
        <w:rPr>
          <w:szCs w:val="20"/>
        </w:rPr>
        <w:tab/>
        <w:t>в случае ДТП, а также хищения Имущества (дорожных знаков, барьерного ограждения и др.), вырубки лесозащитной полосы, на основании собранных документов (заявление в ОВД, акт о хищении, причинении вреда) для взыскания страховых выплат или для установления виновного лица, готовит в установленные законодательством Российской Федерации сроки обращение в страховую компанию или суд;</w:t>
      </w:r>
    </w:p>
    <w:p w14:paraId="246370D9" w14:textId="77777777" w:rsidR="00EF2B54" w:rsidRPr="000C1501" w:rsidRDefault="00EF2B54" w:rsidP="00EF2B54">
      <w:pPr>
        <w:shd w:val="clear" w:color="auto" w:fill="FFFFFF"/>
        <w:spacing w:after="0"/>
        <w:ind w:firstLine="567"/>
        <w:rPr>
          <w:szCs w:val="20"/>
        </w:rPr>
      </w:pPr>
      <w:r w:rsidRPr="000C1501">
        <w:rPr>
          <w:szCs w:val="20"/>
        </w:rPr>
        <w:t>б.</w:t>
      </w:r>
      <w:r w:rsidRPr="000C1501">
        <w:rPr>
          <w:szCs w:val="20"/>
        </w:rPr>
        <w:tab/>
        <w:t>письменно уведомляет страховую компанию (ее представителя в соответствующем регионе, где произошло ДТП) о наступлении страхового случая и приглашает ее представителя на осмотр поврежденного (уничтоженного) Имущества;</w:t>
      </w:r>
    </w:p>
    <w:p w14:paraId="15ECEA1C" w14:textId="77777777" w:rsidR="00EF2B54" w:rsidRPr="000C1501" w:rsidRDefault="00EF2B54" w:rsidP="00EF2B54">
      <w:pPr>
        <w:shd w:val="clear" w:color="auto" w:fill="FFFFFF"/>
        <w:spacing w:after="0"/>
        <w:ind w:firstLine="567"/>
        <w:rPr>
          <w:szCs w:val="20"/>
        </w:rPr>
      </w:pPr>
      <w:r w:rsidRPr="000C1501">
        <w:rPr>
          <w:szCs w:val="20"/>
        </w:rPr>
        <w:t>в.</w:t>
      </w:r>
      <w:r w:rsidRPr="000C1501">
        <w:rPr>
          <w:szCs w:val="20"/>
        </w:rPr>
        <w:tab/>
        <w:t>в сроки установленные Федеральным законом от 25.04.2002 № 40-ФЗ Об обязательном страховании гражданской ответственности владельцев транспортных средств и Постановлением Правительства РФ от 07.05.2003 № 263  направляет страховщику заявление о страховой выплате с приложением необходимых документов, в том числе:</w:t>
      </w:r>
    </w:p>
    <w:p w14:paraId="3CDDED45" w14:textId="77777777" w:rsidR="00EF2B54" w:rsidRPr="000C1501" w:rsidRDefault="00EF2B54" w:rsidP="00EF2B54">
      <w:pPr>
        <w:shd w:val="clear" w:color="auto" w:fill="FFFFFF"/>
        <w:spacing w:after="0"/>
        <w:ind w:firstLine="567"/>
        <w:rPr>
          <w:szCs w:val="20"/>
        </w:rPr>
      </w:pPr>
      <w:r w:rsidRPr="000C1501">
        <w:rPr>
          <w:szCs w:val="20"/>
        </w:rPr>
        <w:t>•</w:t>
      </w:r>
      <w:r w:rsidRPr="000C1501">
        <w:rPr>
          <w:szCs w:val="20"/>
        </w:rPr>
        <w:tab/>
        <w:t>а) результаты независимой экспертизы (оценки), в случае, если страховщик не осмотрел поврежденное Имущество и (или) не организовал его независимую экспертизу (оценку) в установленный законом Российской Федерации срок (при необходимости);</w:t>
      </w:r>
    </w:p>
    <w:p w14:paraId="28E43347" w14:textId="77777777" w:rsidR="00EF2B54" w:rsidRPr="000C1501" w:rsidRDefault="00EF2B54" w:rsidP="00EF2B54">
      <w:pPr>
        <w:shd w:val="clear" w:color="auto" w:fill="FFFFFF"/>
        <w:spacing w:after="0"/>
        <w:ind w:firstLine="567"/>
        <w:rPr>
          <w:szCs w:val="20"/>
        </w:rPr>
      </w:pPr>
      <w:r w:rsidRPr="000C1501">
        <w:rPr>
          <w:szCs w:val="20"/>
        </w:rPr>
        <w:t>•</w:t>
      </w:r>
      <w:r w:rsidRPr="000C1501">
        <w:rPr>
          <w:szCs w:val="20"/>
        </w:rPr>
        <w:tab/>
        <w:t>б) документы, подтверждающие право на страховую выплату (перечень необходимых документов, а также их количество, подлинность, иные требования к ним, определяется в соответствии с требованиями страховой компании, в которую такие документы направляются).</w:t>
      </w:r>
    </w:p>
    <w:p w14:paraId="55900202" w14:textId="77777777" w:rsidR="00EF2B54" w:rsidRPr="000C1501" w:rsidRDefault="000F3A1F" w:rsidP="00EF2B54">
      <w:pPr>
        <w:shd w:val="clear" w:color="auto" w:fill="FFFFFF"/>
        <w:spacing w:after="0"/>
        <w:ind w:firstLine="567"/>
        <w:rPr>
          <w:szCs w:val="20"/>
        </w:rPr>
      </w:pPr>
      <w:r w:rsidRPr="000C1501">
        <w:rPr>
          <w:szCs w:val="20"/>
        </w:rPr>
        <w:t>1</w:t>
      </w:r>
      <w:r w:rsidR="00EF2B54" w:rsidRPr="000C1501">
        <w:rPr>
          <w:szCs w:val="20"/>
        </w:rPr>
        <w:t>.</w:t>
      </w:r>
      <w:r w:rsidRPr="000C1501">
        <w:rPr>
          <w:szCs w:val="20"/>
        </w:rPr>
        <w:t>4</w:t>
      </w:r>
      <w:r w:rsidR="00EF2B54" w:rsidRPr="000C1501">
        <w:rPr>
          <w:szCs w:val="20"/>
        </w:rPr>
        <w:t>.</w:t>
      </w:r>
      <w:r w:rsidR="00EF2B54" w:rsidRPr="000C1501">
        <w:rPr>
          <w:szCs w:val="20"/>
        </w:rPr>
        <w:tab/>
      </w:r>
      <w:r w:rsidRPr="000C1501">
        <w:rPr>
          <w:szCs w:val="20"/>
        </w:rPr>
        <w:t>Исполнитель</w:t>
      </w:r>
      <w:r w:rsidR="00EF2B54" w:rsidRPr="000C1501">
        <w:rPr>
          <w:szCs w:val="20"/>
        </w:rPr>
        <w:t xml:space="preserve"> несет ответственность:</w:t>
      </w:r>
    </w:p>
    <w:p w14:paraId="10A9F10E" w14:textId="77777777" w:rsidR="00EF2B54" w:rsidRPr="000C1501" w:rsidRDefault="000F3A1F" w:rsidP="00EF2B54">
      <w:pPr>
        <w:shd w:val="clear" w:color="auto" w:fill="FFFFFF"/>
        <w:spacing w:after="0"/>
        <w:ind w:firstLine="567"/>
        <w:rPr>
          <w:szCs w:val="20"/>
        </w:rPr>
      </w:pPr>
      <w:r w:rsidRPr="000C1501">
        <w:rPr>
          <w:szCs w:val="20"/>
        </w:rPr>
        <w:t>-</w:t>
      </w:r>
      <w:r w:rsidRPr="000C1501">
        <w:rPr>
          <w:szCs w:val="20"/>
        </w:rPr>
        <w:tab/>
        <w:t>в соответствии с пунктом 1</w:t>
      </w:r>
      <w:r w:rsidR="00EF2B54" w:rsidRPr="000C1501">
        <w:rPr>
          <w:szCs w:val="20"/>
        </w:rPr>
        <w:t xml:space="preserve">.3 настоящего </w:t>
      </w:r>
      <w:r w:rsidRPr="000C1501">
        <w:rPr>
          <w:szCs w:val="20"/>
        </w:rPr>
        <w:t>Порядка</w:t>
      </w:r>
      <w:r w:rsidR="00EF2B54" w:rsidRPr="000C1501">
        <w:rPr>
          <w:szCs w:val="20"/>
        </w:rPr>
        <w:t xml:space="preserve"> за не оформление или несвоевременное оформление документов, повлекшее за собой нарушение сроков установленных Федеральным законом от 25.04.2002 № 40-ФЗ «Об обязательном страховании гражданской ответственности владельцев транспортных средств» и Постановлением Правительства Российской Федерации от 07.05.2003 № 263, в части направления страховщику заявлений о страховой выплате и последующего отказа страховщика в страховой выплате;</w:t>
      </w:r>
    </w:p>
    <w:p w14:paraId="62914FE5" w14:textId="77777777" w:rsidR="00EF2B54" w:rsidRPr="000C1501" w:rsidRDefault="00EF2B54" w:rsidP="00EF2B54">
      <w:pPr>
        <w:shd w:val="clear" w:color="auto" w:fill="FFFFFF"/>
        <w:spacing w:after="0"/>
        <w:ind w:firstLine="567"/>
        <w:rPr>
          <w:szCs w:val="20"/>
        </w:rPr>
      </w:pPr>
      <w:r w:rsidRPr="000C1501">
        <w:rPr>
          <w:szCs w:val="20"/>
        </w:rPr>
        <w:t>-</w:t>
      </w:r>
      <w:r w:rsidRPr="000C1501">
        <w:rPr>
          <w:szCs w:val="20"/>
        </w:rPr>
        <w:tab/>
      </w:r>
      <w:r w:rsidR="000F3A1F" w:rsidRPr="000C1501">
        <w:rPr>
          <w:szCs w:val="20"/>
        </w:rPr>
        <w:t>за не оформление документов в случае хищения Имущества (дорожных знаков, барьерного ограждения и др.), вырубки лесозащитной полосы, необходимых для установления виновного лица – штраф в размере 100 000 (ста тысяч) рублей за каждый случай</w:t>
      </w:r>
      <w:r w:rsidRPr="000C1501">
        <w:rPr>
          <w:szCs w:val="20"/>
        </w:rPr>
        <w:t>.</w:t>
      </w:r>
    </w:p>
    <w:p w14:paraId="7BB2EBAA" w14:textId="77777777" w:rsidR="00EF2B54" w:rsidRPr="000C1501" w:rsidRDefault="000F3A1F" w:rsidP="00EF2B54">
      <w:pPr>
        <w:shd w:val="clear" w:color="auto" w:fill="FFFFFF"/>
        <w:spacing w:after="0"/>
        <w:ind w:firstLine="567"/>
        <w:rPr>
          <w:szCs w:val="20"/>
        </w:rPr>
      </w:pPr>
      <w:r w:rsidRPr="000C1501">
        <w:rPr>
          <w:szCs w:val="20"/>
        </w:rPr>
        <w:t>1.5</w:t>
      </w:r>
      <w:r w:rsidR="00EF2B54" w:rsidRPr="000C1501">
        <w:rPr>
          <w:szCs w:val="20"/>
        </w:rPr>
        <w:t>.</w:t>
      </w:r>
      <w:r w:rsidR="00EF2B54" w:rsidRPr="000C1501">
        <w:rPr>
          <w:szCs w:val="20"/>
        </w:rPr>
        <w:tab/>
        <w:t>В случае не оформления или несвоевременное оформление до</w:t>
      </w:r>
      <w:r w:rsidRPr="000C1501">
        <w:rPr>
          <w:szCs w:val="20"/>
        </w:rPr>
        <w:t xml:space="preserve">кументов, указанных в пункте </w:t>
      </w:r>
      <w:r w:rsidR="00EF2B54" w:rsidRPr="000C1501">
        <w:rPr>
          <w:szCs w:val="20"/>
        </w:rPr>
        <w:t xml:space="preserve">1.3. настоящего </w:t>
      </w:r>
      <w:r w:rsidRPr="000C1501">
        <w:rPr>
          <w:szCs w:val="20"/>
        </w:rPr>
        <w:t>Порядка</w:t>
      </w:r>
      <w:r w:rsidR="00EF2B54" w:rsidRPr="000C1501">
        <w:rPr>
          <w:szCs w:val="20"/>
        </w:rPr>
        <w:t xml:space="preserve"> </w:t>
      </w:r>
      <w:r w:rsidRPr="000C1501">
        <w:rPr>
          <w:szCs w:val="20"/>
        </w:rPr>
        <w:t>Исполнитель</w:t>
      </w:r>
      <w:r w:rsidR="00EF2B54" w:rsidRPr="000C1501">
        <w:rPr>
          <w:szCs w:val="20"/>
        </w:rPr>
        <w:t xml:space="preserve"> возмещает причиненный ущерб, нанесенный Имуществу, </w:t>
      </w:r>
      <w:r w:rsidRPr="000C1501">
        <w:rPr>
          <w:szCs w:val="20"/>
        </w:rPr>
        <w:t>входящему в состав Объекта</w:t>
      </w:r>
      <w:r w:rsidR="00EF2B54" w:rsidRPr="000C1501">
        <w:rPr>
          <w:szCs w:val="20"/>
        </w:rPr>
        <w:t xml:space="preserve"> за счет собственных средств.</w:t>
      </w:r>
    </w:p>
    <w:p w14:paraId="44FA2976" w14:textId="0E143D37" w:rsidR="00CC0B5E" w:rsidRPr="000C1501" w:rsidRDefault="00CC0B5E">
      <w:pPr>
        <w:spacing w:after="200" w:line="276" w:lineRule="auto"/>
        <w:jc w:val="left"/>
        <w:rPr>
          <w:szCs w:val="20"/>
        </w:rPr>
      </w:pPr>
      <w:r w:rsidRPr="000C1501">
        <w:rPr>
          <w:szCs w:val="20"/>
        </w:rPr>
        <w:br w:type="page"/>
      </w:r>
    </w:p>
    <w:p w14:paraId="7CFA6493" w14:textId="12C7A89B" w:rsidR="00CC555F" w:rsidRPr="000C1501" w:rsidRDefault="00CC555F" w:rsidP="00CC555F">
      <w:pPr>
        <w:tabs>
          <w:tab w:val="left" w:pos="5760"/>
        </w:tabs>
        <w:spacing w:after="0"/>
        <w:jc w:val="right"/>
        <w:rPr>
          <w:b/>
          <w:bCs/>
        </w:rPr>
      </w:pPr>
      <w:r w:rsidRPr="000C1501">
        <w:rPr>
          <w:b/>
          <w:bCs/>
        </w:rPr>
        <w:lastRenderedPageBreak/>
        <w:t xml:space="preserve">Приложение № </w:t>
      </w:r>
      <w:r w:rsidR="00FE7BAA" w:rsidRPr="000C1501">
        <w:rPr>
          <w:b/>
          <w:bCs/>
        </w:rPr>
        <w:t>7</w:t>
      </w:r>
      <w:r w:rsidRPr="000C1501">
        <w:rPr>
          <w:b/>
          <w:bCs/>
        </w:rPr>
        <w:t>.18 к Приложению </w:t>
      </w:r>
      <w:r w:rsidR="00FE7BAA" w:rsidRPr="000C1501">
        <w:rPr>
          <w:b/>
          <w:bCs/>
        </w:rPr>
        <w:t>7</w:t>
      </w:r>
    </w:p>
    <w:p w14:paraId="1C1923F9"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54F8D8BA" w14:textId="0B85D2D7" w:rsidR="00CC555F" w:rsidRPr="000C1501" w:rsidRDefault="00FE7BAA" w:rsidP="00FE7BAA">
      <w:pPr>
        <w:tabs>
          <w:tab w:val="left" w:pos="5760"/>
        </w:tabs>
        <w:spacing w:after="0"/>
        <w:jc w:val="right"/>
        <w:rPr>
          <w:b/>
        </w:rPr>
      </w:pPr>
      <w:r w:rsidRPr="000C1501">
        <w:rPr>
          <w:b/>
          <w:bCs/>
        </w:rPr>
        <w:t xml:space="preserve"> № ___ от «___» ______ 201_ г.</w:t>
      </w:r>
    </w:p>
    <w:p w14:paraId="003B8D93" w14:textId="77777777" w:rsidR="00916B5E" w:rsidRPr="000C1501" w:rsidRDefault="00916B5E" w:rsidP="00CC555F">
      <w:pPr>
        <w:tabs>
          <w:tab w:val="left" w:pos="5760"/>
        </w:tabs>
        <w:spacing w:after="0"/>
        <w:jc w:val="right"/>
        <w:rPr>
          <w:b/>
        </w:rPr>
      </w:pPr>
    </w:p>
    <w:p w14:paraId="07B2FD2C" w14:textId="77777777" w:rsidR="00916B5E" w:rsidRPr="000C1501" w:rsidRDefault="00916B5E" w:rsidP="00CC555F">
      <w:pPr>
        <w:tabs>
          <w:tab w:val="left" w:pos="5760"/>
        </w:tabs>
        <w:spacing w:after="0"/>
        <w:jc w:val="right"/>
        <w:rPr>
          <w:b/>
        </w:rPr>
      </w:pPr>
    </w:p>
    <w:p w14:paraId="1DCEB9CD" w14:textId="280399D4" w:rsidR="00CC555F" w:rsidRPr="000C1501" w:rsidRDefault="00CC555F" w:rsidP="00CC555F">
      <w:pPr>
        <w:spacing w:after="0"/>
        <w:jc w:val="center"/>
        <w:rPr>
          <w:b/>
          <w:noProof/>
        </w:rPr>
      </w:pPr>
      <w:r w:rsidRPr="000C1501">
        <w:rPr>
          <w:b/>
          <w:noProof/>
        </w:rPr>
        <w:t>Перечень документов и формы документов, предоставляемые Исполни</w:t>
      </w:r>
      <w:r w:rsidR="00CC0B5E" w:rsidRPr="000C1501">
        <w:rPr>
          <w:b/>
          <w:noProof/>
        </w:rPr>
        <w:t>т</w:t>
      </w:r>
      <w:r w:rsidRPr="000C1501">
        <w:rPr>
          <w:b/>
          <w:noProof/>
        </w:rPr>
        <w:t>елем до Начала Эксплуатации</w:t>
      </w:r>
    </w:p>
    <w:p w14:paraId="1EBAA7EB" w14:textId="77777777" w:rsidR="00CC555F" w:rsidRPr="000C1501" w:rsidRDefault="00CC555F" w:rsidP="00CC555F">
      <w:pPr>
        <w:spacing w:after="0"/>
        <w:jc w:val="center"/>
        <w:rPr>
          <w:noProof/>
        </w:rPr>
      </w:pPr>
    </w:p>
    <w:p w14:paraId="79C8AFEB" w14:textId="77777777" w:rsidR="00CC555F" w:rsidRPr="000C1501" w:rsidRDefault="00CC555F" w:rsidP="00CC555F">
      <w:pPr>
        <w:spacing w:after="0"/>
        <w:jc w:val="right"/>
        <w:rPr>
          <w:b/>
        </w:rPr>
      </w:pPr>
      <w:r w:rsidRPr="000C1501">
        <w:rPr>
          <w:b/>
        </w:rPr>
        <w:t>Ф. 1</w:t>
      </w:r>
    </w:p>
    <w:p w14:paraId="7C925B5A" w14:textId="77777777" w:rsidR="00CC555F" w:rsidRPr="000C1501" w:rsidRDefault="00CC555F" w:rsidP="00CC555F">
      <w:pPr>
        <w:spacing w:after="0"/>
        <w:jc w:val="center"/>
      </w:pPr>
      <w:r w:rsidRPr="000C1501">
        <w:t>ПРОЕКТ ДОПОЛНИТЕЛЬНОГО СОГЛАШЕНИЯ</w:t>
      </w:r>
    </w:p>
    <w:p w14:paraId="20328C34" w14:textId="77777777" w:rsidR="00CC555F" w:rsidRPr="000C1501" w:rsidRDefault="00CC555F" w:rsidP="00CC555F">
      <w:pPr>
        <w:spacing w:after="0" w:line="276" w:lineRule="auto"/>
        <w:jc w:val="center"/>
        <w:rPr>
          <w:b/>
          <w:bCs/>
          <w:lang w:eastAsia="x-none"/>
        </w:rPr>
      </w:pPr>
      <w:r w:rsidRPr="000C1501">
        <w:rPr>
          <w:b/>
          <w:bCs/>
          <w:lang w:eastAsia="x-none"/>
        </w:rPr>
        <w:t>Дополнительное соглашение № ____</w:t>
      </w:r>
    </w:p>
    <w:p w14:paraId="4E395E7D" w14:textId="435D7E5A" w:rsidR="00CC555F" w:rsidRPr="000C1501" w:rsidRDefault="00CC555F" w:rsidP="00CC555F">
      <w:pPr>
        <w:spacing w:after="0" w:line="276" w:lineRule="auto"/>
        <w:jc w:val="center"/>
        <w:rPr>
          <w:b/>
          <w:bCs/>
          <w:lang w:eastAsia="x-none"/>
        </w:rPr>
      </w:pPr>
      <w:r w:rsidRPr="000C1501">
        <w:rPr>
          <w:b/>
          <w:bCs/>
          <w:lang w:eastAsia="x-none"/>
        </w:rPr>
        <w:t xml:space="preserve">к </w:t>
      </w:r>
      <w:r w:rsidR="00916B5E" w:rsidRPr="000C1501">
        <w:rPr>
          <w:b/>
          <w:bCs/>
          <w:lang w:eastAsia="x-none"/>
        </w:rPr>
        <w:t>_____________________________________</w:t>
      </w:r>
      <w:r w:rsidRPr="000C1501">
        <w:rPr>
          <w:b/>
          <w:bCs/>
          <w:lang w:eastAsia="x-none"/>
        </w:rPr>
        <w:t xml:space="preserve"> № ___________ от «__» _________ 20__ г.</w:t>
      </w:r>
    </w:p>
    <w:p w14:paraId="09EAB2B6" w14:textId="77777777" w:rsidR="00CC555F" w:rsidRPr="000C1501" w:rsidRDefault="00CC555F" w:rsidP="00CC555F">
      <w:pPr>
        <w:spacing w:after="0" w:line="276" w:lineRule="auto"/>
        <w:jc w:val="center"/>
        <w:rPr>
          <w:b/>
          <w:bCs/>
          <w:lang w:eastAsia="x-none"/>
        </w:rPr>
      </w:pPr>
      <w:r w:rsidRPr="000C1501">
        <w:rPr>
          <w:b/>
          <w:bCs/>
          <w:lang w:eastAsia="x-none"/>
        </w:rPr>
        <w:t>на __________________________________________________________________________</w:t>
      </w:r>
    </w:p>
    <w:p w14:paraId="0BD6A6AB" w14:textId="77777777" w:rsidR="00CC555F" w:rsidRPr="000C1501" w:rsidRDefault="00CC555F" w:rsidP="00CC555F">
      <w:pPr>
        <w:shd w:val="clear" w:color="auto" w:fill="FFFFFF"/>
        <w:tabs>
          <w:tab w:val="left" w:pos="-5103"/>
        </w:tabs>
        <w:spacing w:after="0" w:line="276" w:lineRule="auto"/>
        <w:rPr>
          <w:bCs/>
          <w:sz w:val="16"/>
          <w:szCs w:val="16"/>
        </w:rPr>
      </w:pPr>
    </w:p>
    <w:p w14:paraId="44C4AA97" w14:textId="77777777" w:rsidR="00CC555F" w:rsidRPr="000C1501" w:rsidRDefault="00CC555F" w:rsidP="00CC555F">
      <w:pPr>
        <w:shd w:val="clear" w:color="auto" w:fill="FFFFFF"/>
        <w:tabs>
          <w:tab w:val="left" w:pos="-5103"/>
        </w:tabs>
        <w:spacing w:after="0" w:line="276" w:lineRule="auto"/>
      </w:pPr>
      <w:r w:rsidRPr="000C1501">
        <w:rPr>
          <w:bCs/>
        </w:rPr>
        <w:t xml:space="preserve">г. Москва                                </w:t>
      </w:r>
      <w:r w:rsidRPr="000C1501">
        <w:rPr>
          <w:bCs/>
        </w:rPr>
        <w:tab/>
      </w:r>
      <w:r w:rsidRPr="000C1501">
        <w:rPr>
          <w:bCs/>
        </w:rPr>
        <w:tab/>
      </w:r>
      <w:r w:rsidRPr="000C1501">
        <w:rPr>
          <w:bCs/>
        </w:rPr>
        <w:tab/>
      </w:r>
      <w:r w:rsidRPr="000C1501">
        <w:rPr>
          <w:bCs/>
        </w:rPr>
        <w:tab/>
      </w:r>
      <w:r w:rsidRPr="000C1501">
        <w:rPr>
          <w:bCs/>
        </w:rPr>
        <w:tab/>
        <w:t xml:space="preserve">                 «__» ________ 2014г. </w:t>
      </w:r>
    </w:p>
    <w:p w14:paraId="47D12CBC" w14:textId="77777777" w:rsidR="00CC555F" w:rsidRPr="000C1501" w:rsidRDefault="00CC555F" w:rsidP="00CC555F">
      <w:pPr>
        <w:shd w:val="clear" w:color="auto" w:fill="FFFFFF"/>
        <w:tabs>
          <w:tab w:val="left" w:pos="8496"/>
        </w:tabs>
        <w:spacing w:after="0" w:line="276" w:lineRule="auto"/>
        <w:ind w:firstLine="709"/>
        <w:rPr>
          <w:bCs/>
          <w:sz w:val="16"/>
          <w:szCs w:val="16"/>
        </w:rPr>
      </w:pPr>
    </w:p>
    <w:p w14:paraId="3EAE05E2" w14:textId="11C24C9C" w:rsidR="00CC555F" w:rsidRPr="000C1501" w:rsidRDefault="00CC555F" w:rsidP="00967BA2">
      <w:pPr>
        <w:shd w:val="clear" w:color="auto" w:fill="FFFFFF"/>
        <w:tabs>
          <w:tab w:val="left" w:pos="851"/>
        </w:tabs>
        <w:spacing w:after="0"/>
        <w:ind w:firstLine="567"/>
      </w:pPr>
      <w:r w:rsidRPr="000C1501">
        <w:rPr>
          <w:b/>
        </w:rPr>
        <w:t>Государственная компания «Российские автомобильные дороги»</w:t>
      </w:r>
      <w:r w:rsidRPr="000C1501">
        <w:t xml:space="preserve">, именуемая в дальнейшем </w:t>
      </w:r>
      <w:r w:rsidRPr="000C1501">
        <w:rPr>
          <w:b/>
        </w:rPr>
        <w:t>«</w:t>
      </w:r>
      <w:r w:rsidRPr="000C1501">
        <w:rPr>
          <w:b/>
          <w:bCs/>
        </w:rPr>
        <w:t>Заказчик</w:t>
      </w:r>
      <w:r w:rsidRPr="000C1501">
        <w:rPr>
          <w:b/>
        </w:rPr>
        <w:t>»</w:t>
      </w:r>
      <w:r w:rsidRPr="000C1501">
        <w:t xml:space="preserve">, действующая в качестве доверительного управляющего, на основании Федерального закона от 17 июля 2009 г. № 145-ФЗ «О Государственной компании «Российские автомобильные дороги» и о внесении изменений в отдельные законодательные акты Российской Федерации» в лице __________________________, действующего на основании _______________________________, с одной стороны, и </w:t>
      </w:r>
      <w:r w:rsidRPr="000C1501">
        <w:rPr>
          <w:b/>
        </w:rPr>
        <w:t>_______________________</w:t>
      </w:r>
      <w:r w:rsidRPr="000C1501">
        <w:t xml:space="preserve">, именуемое в дальнейшем </w:t>
      </w:r>
      <w:r w:rsidRPr="000C1501">
        <w:rPr>
          <w:b/>
        </w:rPr>
        <w:t>«</w:t>
      </w:r>
      <w:r w:rsidRPr="000C1501">
        <w:rPr>
          <w:b/>
          <w:bCs/>
        </w:rPr>
        <w:t>Исполнитель</w:t>
      </w:r>
      <w:r w:rsidRPr="000C1501">
        <w:rPr>
          <w:b/>
        </w:rPr>
        <w:t>»</w:t>
      </w:r>
      <w:r w:rsidRPr="000C1501">
        <w:t>, в лице __________________________, действующего на основании ____________________________________, с другой стороны, далее совместно именуемые «</w:t>
      </w:r>
      <w:r w:rsidRPr="000C1501">
        <w:rPr>
          <w:b/>
          <w:bCs/>
        </w:rPr>
        <w:t>Стороны</w:t>
      </w:r>
      <w:r w:rsidRPr="000C1501">
        <w:t xml:space="preserve">», а по отдельности – </w:t>
      </w:r>
      <w:r w:rsidRPr="000C1501">
        <w:rPr>
          <w:b/>
        </w:rPr>
        <w:t>«</w:t>
      </w:r>
      <w:r w:rsidRPr="000C1501">
        <w:rPr>
          <w:b/>
          <w:bCs/>
        </w:rPr>
        <w:t>Сторона</w:t>
      </w:r>
      <w:r w:rsidRPr="000C1501">
        <w:rPr>
          <w:b/>
        </w:rPr>
        <w:t>»</w:t>
      </w:r>
      <w:r w:rsidRPr="000C1501">
        <w:t xml:space="preserve"> заключили настоящее дополнительное соглашение (далее по тексту именуемое – Соглашение)</w:t>
      </w:r>
      <w:r w:rsidRPr="000C1501">
        <w:rPr>
          <w:bCs/>
        </w:rPr>
        <w:t xml:space="preserve"> к </w:t>
      </w:r>
      <w:r w:rsidR="00916B5E" w:rsidRPr="000C1501">
        <w:rPr>
          <w:bCs/>
        </w:rPr>
        <w:t>___________________________________</w:t>
      </w:r>
      <w:r w:rsidRPr="000C1501">
        <w:rPr>
          <w:bCs/>
        </w:rPr>
        <w:t>__________________________________</w:t>
      </w:r>
      <w:r w:rsidRPr="000C1501">
        <w:t xml:space="preserve"> от «__»_______ 201_г. № _________________  (далее по тексту именуемый - </w:t>
      </w:r>
      <w:r w:rsidR="007D093A" w:rsidRPr="000C1501">
        <w:t>ДО</w:t>
      </w:r>
      <w:r w:rsidRPr="000C1501">
        <w:t>С) о нижеследующем:</w:t>
      </w:r>
    </w:p>
    <w:p w14:paraId="352483EC" w14:textId="109BF6E9" w:rsidR="00CC555F" w:rsidRPr="000C1501" w:rsidRDefault="00CC555F" w:rsidP="00916B5E">
      <w:pPr>
        <w:numPr>
          <w:ilvl w:val="0"/>
          <w:numId w:val="103"/>
        </w:numPr>
        <w:tabs>
          <w:tab w:val="left" w:pos="851"/>
        </w:tabs>
        <w:spacing w:after="0"/>
        <w:ind w:left="0" w:firstLine="567"/>
      </w:pPr>
      <w:r w:rsidRPr="000C1501">
        <w:t xml:space="preserve">Пункт 1.1 Технического задания (Приложение № </w:t>
      </w:r>
      <w:r w:rsidR="00FE7BAA" w:rsidRPr="000C1501">
        <w:t>7</w:t>
      </w:r>
      <w:r w:rsidRPr="000C1501">
        <w:t xml:space="preserve"> к Д</w:t>
      </w:r>
      <w:r w:rsidR="007D093A" w:rsidRPr="000C1501">
        <w:t>О</w:t>
      </w:r>
      <w:r w:rsidRPr="000C1501">
        <w:t>С) изложить в следующей редакции:</w:t>
      </w:r>
    </w:p>
    <w:p w14:paraId="54E5BFE3" w14:textId="77777777" w:rsidR="00CC555F" w:rsidRPr="000C1501" w:rsidRDefault="00CC555F" w:rsidP="00C2624C">
      <w:pPr>
        <w:pStyle w:val="24"/>
        <w:ind w:firstLine="567"/>
        <w:rPr>
          <w:bCs/>
          <w:iCs/>
          <w:sz w:val="24"/>
          <w:szCs w:val="24"/>
        </w:rPr>
      </w:pPr>
      <w:r w:rsidRPr="000C1501">
        <w:rPr>
          <w:b/>
          <w:bCs/>
          <w:iCs/>
          <w:sz w:val="24"/>
          <w:szCs w:val="24"/>
        </w:rPr>
        <w:t xml:space="preserve">«1.1  Наименование работ: </w:t>
      </w:r>
      <w:r w:rsidRPr="000C1501">
        <w:rPr>
          <w:bCs/>
          <w:iCs/>
          <w:sz w:val="24"/>
          <w:szCs w:val="24"/>
        </w:rPr>
        <w:t>постоянно выполняемые работы по Содержанию Автомобильной Дороги.</w:t>
      </w:r>
    </w:p>
    <w:p w14:paraId="0CFF486D" w14:textId="081072D1" w:rsidR="00CC555F" w:rsidRPr="000C1501" w:rsidRDefault="00CC555F" w:rsidP="00967BA2">
      <w:pPr>
        <w:tabs>
          <w:tab w:val="left" w:pos="851"/>
        </w:tabs>
        <w:spacing w:after="0"/>
        <w:ind w:firstLine="567"/>
      </w:pPr>
      <w:r w:rsidRPr="000C1501">
        <w:t xml:space="preserve">Общая протяженность Автомобильной Дороги составляет </w:t>
      </w:r>
      <w:r w:rsidR="007D093A" w:rsidRPr="000C1501">
        <w:t>____</w:t>
      </w:r>
      <w:r w:rsidRPr="000C1501">
        <w:t xml:space="preserve"> лин. км.».</w:t>
      </w:r>
    </w:p>
    <w:p w14:paraId="2FD8C680" w14:textId="4A5C0FC0" w:rsidR="00CC555F" w:rsidRPr="000C1501" w:rsidRDefault="00CC555F" w:rsidP="00916B5E">
      <w:pPr>
        <w:numPr>
          <w:ilvl w:val="0"/>
          <w:numId w:val="103"/>
        </w:numPr>
        <w:tabs>
          <w:tab w:val="left" w:pos="851"/>
        </w:tabs>
        <w:spacing w:after="0"/>
        <w:ind w:left="0" w:firstLine="567"/>
      </w:pPr>
      <w:r w:rsidRPr="000C1501">
        <w:t xml:space="preserve">Пункт 3.2 Технического задания (Приложение № </w:t>
      </w:r>
      <w:r w:rsidR="00FE7BAA" w:rsidRPr="000C1501">
        <w:t>7</w:t>
      </w:r>
      <w:r w:rsidRPr="000C1501">
        <w:t xml:space="preserve"> к Д</w:t>
      </w:r>
      <w:r w:rsidR="007D093A" w:rsidRPr="000C1501">
        <w:t>О</w:t>
      </w:r>
      <w:r w:rsidRPr="000C1501">
        <w:t>С) изложить в следующей редакции:</w:t>
      </w:r>
    </w:p>
    <w:p w14:paraId="2A43ED46" w14:textId="7A06EC68" w:rsidR="00CC555F" w:rsidRPr="000C1501" w:rsidRDefault="00CC555F" w:rsidP="00C2624C">
      <w:pPr>
        <w:pStyle w:val="24"/>
        <w:ind w:firstLine="567"/>
        <w:rPr>
          <w:bCs/>
          <w:iCs/>
          <w:noProof/>
          <w:sz w:val="24"/>
          <w:szCs w:val="24"/>
        </w:rPr>
      </w:pPr>
      <w:r w:rsidRPr="000C1501">
        <w:rPr>
          <w:bCs/>
          <w:iCs/>
          <w:sz w:val="24"/>
          <w:szCs w:val="24"/>
        </w:rPr>
        <w:t>«</w:t>
      </w:r>
      <w:r w:rsidR="007D093A" w:rsidRPr="000C1501">
        <w:rPr>
          <w:bCs/>
          <w:iCs/>
          <w:noProof/>
          <w:sz w:val="24"/>
          <w:szCs w:val="24"/>
        </w:rPr>
        <w:t>Общая протяженность ЛНО на Автомобильной Дороге принимается в соответствии с проектом и корректируется после ввода Автомобильной Дороги в Эксплуатацию, включая линии электроснабжения пунктов дорожного мониторинга и пунктов учета интенсивности дорожного движения, в том числе</w:t>
      </w:r>
      <w:r w:rsidRPr="000C1501">
        <w:rPr>
          <w:bCs/>
          <w:iCs/>
          <w:noProof/>
          <w:sz w:val="24"/>
          <w:szCs w:val="24"/>
        </w:rPr>
        <w:t xml:space="preserve">, </w:t>
      </w:r>
      <w:r w:rsidRPr="000C1501">
        <w:rPr>
          <w:sz w:val="24"/>
          <w:szCs w:val="24"/>
        </w:rPr>
        <w:t xml:space="preserve">в том числе </w:t>
      </w:r>
      <w:r w:rsidRPr="000C1501">
        <w:rPr>
          <w:b/>
          <w:sz w:val="24"/>
          <w:szCs w:val="24"/>
        </w:rPr>
        <w:t>по Субъектам РФ</w:t>
      </w:r>
      <w:r w:rsidRPr="000C1501">
        <w:rPr>
          <w:rStyle w:val="aff2"/>
          <w:sz w:val="24"/>
          <w:szCs w:val="24"/>
        </w:rPr>
        <w:footnoteReference w:id="11"/>
      </w:r>
      <w:r w:rsidRPr="000C1501">
        <w:rPr>
          <w:bCs/>
          <w:iCs/>
          <w:noProof/>
          <w:sz w:val="24"/>
          <w:szCs w:val="24"/>
        </w:rPr>
        <w:t>:</w:t>
      </w:r>
    </w:p>
    <w:p w14:paraId="0AF268EE" w14:textId="77777777" w:rsidR="00CC555F" w:rsidRPr="000C1501" w:rsidRDefault="00CC555F" w:rsidP="00C2624C">
      <w:pPr>
        <w:pStyle w:val="24"/>
        <w:ind w:firstLine="567"/>
        <w:jc w:val="right"/>
        <w:rPr>
          <w:bCs/>
          <w:iCs/>
          <w:noProof/>
          <w:sz w:val="24"/>
          <w:szCs w:val="24"/>
        </w:rPr>
      </w:pPr>
      <w:r w:rsidRPr="000C1501">
        <w:rPr>
          <w:bCs/>
          <w:iCs/>
          <w:noProof/>
          <w:sz w:val="24"/>
          <w:szCs w:val="24"/>
        </w:rPr>
        <w:t>Таблица 3</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2126"/>
        <w:gridCol w:w="1134"/>
        <w:gridCol w:w="992"/>
        <w:gridCol w:w="836"/>
        <w:gridCol w:w="1716"/>
        <w:gridCol w:w="1119"/>
        <w:gridCol w:w="1430"/>
      </w:tblGrid>
      <w:tr w:rsidR="000C1501" w:rsidRPr="000C1501" w14:paraId="723EE57D" w14:textId="77777777" w:rsidTr="000D28DE">
        <w:trPr>
          <w:trHeight w:val="510"/>
          <w:tblHeader/>
        </w:trPr>
        <w:tc>
          <w:tcPr>
            <w:tcW w:w="454" w:type="dxa"/>
            <w:vMerge w:val="restart"/>
            <w:shd w:val="clear" w:color="auto" w:fill="auto"/>
            <w:tcMar>
              <w:left w:w="28" w:type="dxa"/>
              <w:right w:w="28" w:type="dxa"/>
            </w:tcMar>
            <w:vAlign w:val="center"/>
            <w:hideMark/>
          </w:tcPr>
          <w:p w14:paraId="10B0256A" w14:textId="77777777" w:rsidR="00CC555F" w:rsidRPr="000C1501" w:rsidRDefault="00CC555F" w:rsidP="00C2624C">
            <w:pPr>
              <w:spacing w:after="0"/>
              <w:jc w:val="center"/>
              <w:rPr>
                <w:sz w:val="20"/>
                <w:szCs w:val="20"/>
              </w:rPr>
            </w:pPr>
            <w:r w:rsidRPr="000C1501">
              <w:rPr>
                <w:sz w:val="20"/>
                <w:szCs w:val="20"/>
              </w:rPr>
              <w:t>№</w:t>
            </w:r>
          </w:p>
          <w:p w14:paraId="50981AC4" w14:textId="77777777" w:rsidR="00CC555F" w:rsidRPr="000C1501" w:rsidRDefault="00CC555F" w:rsidP="00C2624C">
            <w:pPr>
              <w:spacing w:after="0"/>
              <w:jc w:val="center"/>
              <w:rPr>
                <w:sz w:val="20"/>
                <w:szCs w:val="20"/>
              </w:rPr>
            </w:pPr>
            <w:r w:rsidRPr="000C1501">
              <w:rPr>
                <w:sz w:val="20"/>
                <w:szCs w:val="20"/>
              </w:rPr>
              <w:t>п.п.</w:t>
            </w:r>
          </w:p>
        </w:tc>
        <w:tc>
          <w:tcPr>
            <w:tcW w:w="2126" w:type="dxa"/>
            <w:vMerge w:val="restart"/>
            <w:shd w:val="clear" w:color="auto" w:fill="auto"/>
            <w:vAlign w:val="center"/>
            <w:hideMark/>
          </w:tcPr>
          <w:p w14:paraId="7647A113" w14:textId="77777777" w:rsidR="00CC555F" w:rsidRPr="000C1501" w:rsidRDefault="00CC555F" w:rsidP="00C2624C">
            <w:pPr>
              <w:framePr w:w="7920" w:h="1980" w:hSpace="180" w:wrap="auto" w:hAnchor="page" w:xAlign="center" w:yAlign="bottom"/>
              <w:spacing w:after="0"/>
              <w:jc w:val="center"/>
              <w:rPr>
                <w:b/>
                <w:kern w:val="22"/>
                <w:sz w:val="20"/>
                <w:szCs w:val="20"/>
              </w:rPr>
            </w:pPr>
            <w:r w:rsidRPr="000C1501">
              <w:rPr>
                <w:sz w:val="20"/>
                <w:szCs w:val="20"/>
              </w:rPr>
              <w:t>Местоположение линий электроосвещения (н.п., мост, путепровод, и т.д.)</w:t>
            </w:r>
          </w:p>
        </w:tc>
        <w:tc>
          <w:tcPr>
            <w:tcW w:w="2126" w:type="dxa"/>
            <w:gridSpan w:val="2"/>
            <w:shd w:val="clear" w:color="auto" w:fill="auto"/>
            <w:vAlign w:val="center"/>
            <w:hideMark/>
          </w:tcPr>
          <w:p w14:paraId="34FB47DF" w14:textId="77777777" w:rsidR="00CC555F" w:rsidRPr="000C1501" w:rsidRDefault="00CC555F" w:rsidP="00C2624C">
            <w:pPr>
              <w:framePr w:w="7920" w:h="1980" w:hSpace="180" w:wrap="auto" w:hAnchor="page" w:xAlign="center" w:yAlign="bottom"/>
              <w:spacing w:after="0"/>
              <w:jc w:val="center"/>
              <w:rPr>
                <w:b/>
                <w:kern w:val="22"/>
                <w:sz w:val="20"/>
                <w:szCs w:val="20"/>
                <w:lang w:val="en-GB"/>
              </w:rPr>
            </w:pPr>
            <w:r w:rsidRPr="000C1501">
              <w:rPr>
                <w:bCs/>
                <w:noProof/>
                <w:sz w:val="20"/>
                <w:szCs w:val="20"/>
              </w:rPr>
              <w:t>Граница ЛНО</w:t>
            </w:r>
          </w:p>
        </w:tc>
        <w:tc>
          <w:tcPr>
            <w:tcW w:w="836" w:type="dxa"/>
            <w:vMerge w:val="restart"/>
            <w:vAlign w:val="center"/>
          </w:tcPr>
          <w:p w14:paraId="2700F421" w14:textId="77777777" w:rsidR="00CC555F" w:rsidRPr="000C1501" w:rsidRDefault="00CC555F" w:rsidP="00C2624C">
            <w:pPr>
              <w:framePr w:w="7920" w:h="1980" w:hSpace="180" w:wrap="auto" w:hAnchor="page" w:xAlign="center" w:yAlign="bottom"/>
              <w:spacing w:after="0"/>
              <w:jc w:val="center"/>
              <w:rPr>
                <w:b/>
                <w:kern w:val="22"/>
                <w:sz w:val="20"/>
                <w:szCs w:val="20"/>
                <w:lang w:val="en-GB"/>
              </w:rPr>
            </w:pPr>
            <w:r w:rsidRPr="000C1501">
              <w:rPr>
                <w:sz w:val="20"/>
                <w:szCs w:val="20"/>
              </w:rPr>
              <w:t>Тип линий наружного освещения</w:t>
            </w:r>
          </w:p>
        </w:tc>
        <w:tc>
          <w:tcPr>
            <w:tcW w:w="4265" w:type="dxa"/>
            <w:gridSpan w:val="3"/>
            <w:vMerge w:val="restart"/>
            <w:shd w:val="clear" w:color="auto" w:fill="auto"/>
            <w:vAlign w:val="center"/>
            <w:hideMark/>
          </w:tcPr>
          <w:p w14:paraId="6AA25FB7" w14:textId="77777777" w:rsidR="00CC555F" w:rsidRPr="000C1501" w:rsidRDefault="00CC555F" w:rsidP="00C2624C">
            <w:pPr>
              <w:framePr w:w="7920" w:h="1980" w:hSpace="180" w:wrap="auto" w:hAnchor="page" w:xAlign="center" w:yAlign="bottom"/>
              <w:spacing w:after="0"/>
              <w:jc w:val="center"/>
              <w:rPr>
                <w:b/>
                <w:kern w:val="22"/>
                <w:sz w:val="20"/>
                <w:szCs w:val="20"/>
                <w:lang w:val="en-GB"/>
              </w:rPr>
            </w:pPr>
            <w:r w:rsidRPr="000C1501">
              <w:rPr>
                <w:sz w:val="20"/>
                <w:szCs w:val="20"/>
              </w:rPr>
              <w:t>Линии наружного освещения</w:t>
            </w:r>
          </w:p>
        </w:tc>
      </w:tr>
      <w:tr w:rsidR="000C1501" w:rsidRPr="000C1501" w14:paraId="3AAA5767" w14:textId="77777777" w:rsidTr="000D28DE">
        <w:trPr>
          <w:trHeight w:val="230"/>
          <w:tblHeader/>
        </w:trPr>
        <w:tc>
          <w:tcPr>
            <w:tcW w:w="454" w:type="dxa"/>
            <w:vMerge/>
            <w:vAlign w:val="center"/>
            <w:hideMark/>
          </w:tcPr>
          <w:p w14:paraId="71F6EFD5" w14:textId="77777777" w:rsidR="00CC555F" w:rsidRPr="000C1501" w:rsidRDefault="00CC555F" w:rsidP="00C2624C">
            <w:pPr>
              <w:spacing w:after="0"/>
              <w:jc w:val="center"/>
              <w:rPr>
                <w:sz w:val="20"/>
                <w:szCs w:val="20"/>
              </w:rPr>
            </w:pPr>
          </w:p>
        </w:tc>
        <w:tc>
          <w:tcPr>
            <w:tcW w:w="2126" w:type="dxa"/>
            <w:vMerge/>
            <w:vAlign w:val="center"/>
            <w:hideMark/>
          </w:tcPr>
          <w:p w14:paraId="295BAF4C" w14:textId="77777777" w:rsidR="00CC555F" w:rsidRPr="000C1501" w:rsidRDefault="00CC555F" w:rsidP="00C2624C">
            <w:pPr>
              <w:spacing w:after="0"/>
              <w:jc w:val="center"/>
              <w:rPr>
                <w:sz w:val="20"/>
                <w:szCs w:val="20"/>
              </w:rPr>
            </w:pPr>
          </w:p>
        </w:tc>
        <w:tc>
          <w:tcPr>
            <w:tcW w:w="1134" w:type="dxa"/>
            <w:vMerge w:val="restart"/>
            <w:shd w:val="clear" w:color="auto" w:fill="auto"/>
            <w:vAlign w:val="center"/>
            <w:hideMark/>
          </w:tcPr>
          <w:p w14:paraId="3D60C642" w14:textId="77777777" w:rsidR="00CC555F" w:rsidRPr="000C1501" w:rsidRDefault="00CC555F" w:rsidP="00C2624C">
            <w:pPr>
              <w:spacing w:after="0"/>
              <w:jc w:val="center"/>
              <w:rPr>
                <w:sz w:val="20"/>
                <w:szCs w:val="20"/>
              </w:rPr>
            </w:pPr>
            <w:r w:rsidRPr="000C1501">
              <w:rPr>
                <w:bCs/>
                <w:sz w:val="20"/>
                <w:szCs w:val="20"/>
              </w:rPr>
              <w:t>начало (км+м)</w:t>
            </w:r>
          </w:p>
        </w:tc>
        <w:tc>
          <w:tcPr>
            <w:tcW w:w="992" w:type="dxa"/>
            <w:vMerge w:val="restart"/>
            <w:shd w:val="clear" w:color="auto" w:fill="auto"/>
            <w:vAlign w:val="center"/>
            <w:hideMark/>
          </w:tcPr>
          <w:p w14:paraId="44A2AF0A" w14:textId="77777777" w:rsidR="00CC555F" w:rsidRPr="000C1501" w:rsidRDefault="00CC555F" w:rsidP="00C2624C">
            <w:pPr>
              <w:spacing w:after="0"/>
              <w:jc w:val="center"/>
              <w:rPr>
                <w:sz w:val="20"/>
                <w:szCs w:val="20"/>
              </w:rPr>
            </w:pPr>
            <w:r w:rsidRPr="000C1501">
              <w:rPr>
                <w:sz w:val="20"/>
                <w:szCs w:val="20"/>
              </w:rPr>
              <w:t>конец (км+м)</w:t>
            </w:r>
          </w:p>
        </w:tc>
        <w:tc>
          <w:tcPr>
            <w:tcW w:w="836" w:type="dxa"/>
            <w:vMerge/>
            <w:vAlign w:val="center"/>
          </w:tcPr>
          <w:p w14:paraId="3021DD0A" w14:textId="77777777" w:rsidR="00CC555F" w:rsidRPr="000C1501" w:rsidRDefault="00CC555F" w:rsidP="00C2624C">
            <w:pPr>
              <w:spacing w:after="0"/>
              <w:jc w:val="center"/>
              <w:rPr>
                <w:sz w:val="20"/>
                <w:szCs w:val="20"/>
              </w:rPr>
            </w:pPr>
          </w:p>
        </w:tc>
        <w:tc>
          <w:tcPr>
            <w:tcW w:w="4265" w:type="dxa"/>
            <w:gridSpan w:val="3"/>
            <w:vMerge/>
            <w:vAlign w:val="center"/>
            <w:hideMark/>
          </w:tcPr>
          <w:p w14:paraId="1E298A46" w14:textId="77777777" w:rsidR="00CC555F" w:rsidRPr="000C1501" w:rsidRDefault="00CC555F" w:rsidP="00C2624C">
            <w:pPr>
              <w:spacing w:after="0"/>
              <w:jc w:val="center"/>
              <w:rPr>
                <w:sz w:val="20"/>
                <w:szCs w:val="20"/>
              </w:rPr>
            </w:pPr>
          </w:p>
        </w:tc>
      </w:tr>
      <w:tr w:rsidR="000C1501" w:rsidRPr="000C1501" w14:paraId="5E46B090" w14:textId="77777777" w:rsidTr="000D28DE">
        <w:trPr>
          <w:trHeight w:val="595"/>
          <w:tblHeader/>
        </w:trPr>
        <w:tc>
          <w:tcPr>
            <w:tcW w:w="454" w:type="dxa"/>
            <w:vMerge/>
            <w:vAlign w:val="center"/>
            <w:hideMark/>
          </w:tcPr>
          <w:p w14:paraId="33E7D832" w14:textId="77777777" w:rsidR="00CC555F" w:rsidRPr="000C1501" w:rsidRDefault="00CC555F" w:rsidP="00C2624C">
            <w:pPr>
              <w:spacing w:after="0"/>
              <w:jc w:val="center"/>
              <w:rPr>
                <w:sz w:val="20"/>
                <w:szCs w:val="20"/>
              </w:rPr>
            </w:pPr>
          </w:p>
        </w:tc>
        <w:tc>
          <w:tcPr>
            <w:tcW w:w="2126" w:type="dxa"/>
            <w:vMerge/>
            <w:vAlign w:val="center"/>
            <w:hideMark/>
          </w:tcPr>
          <w:p w14:paraId="605DBE78" w14:textId="77777777" w:rsidR="00CC555F" w:rsidRPr="000C1501" w:rsidRDefault="00CC555F" w:rsidP="00C2624C">
            <w:pPr>
              <w:spacing w:after="0"/>
              <w:jc w:val="center"/>
              <w:rPr>
                <w:sz w:val="20"/>
                <w:szCs w:val="20"/>
              </w:rPr>
            </w:pPr>
          </w:p>
        </w:tc>
        <w:tc>
          <w:tcPr>
            <w:tcW w:w="1134" w:type="dxa"/>
            <w:vMerge/>
            <w:vAlign w:val="center"/>
            <w:hideMark/>
          </w:tcPr>
          <w:p w14:paraId="0760E64D" w14:textId="77777777" w:rsidR="00CC555F" w:rsidRPr="000C1501" w:rsidRDefault="00CC555F" w:rsidP="00C2624C">
            <w:pPr>
              <w:spacing w:after="0"/>
              <w:jc w:val="center"/>
              <w:rPr>
                <w:sz w:val="20"/>
                <w:szCs w:val="20"/>
              </w:rPr>
            </w:pPr>
          </w:p>
        </w:tc>
        <w:tc>
          <w:tcPr>
            <w:tcW w:w="992" w:type="dxa"/>
            <w:vMerge/>
            <w:vAlign w:val="center"/>
            <w:hideMark/>
          </w:tcPr>
          <w:p w14:paraId="2B6FD03F" w14:textId="77777777" w:rsidR="00CC555F" w:rsidRPr="000C1501" w:rsidRDefault="00CC555F" w:rsidP="00C2624C">
            <w:pPr>
              <w:spacing w:after="0"/>
              <w:jc w:val="center"/>
              <w:rPr>
                <w:sz w:val="20"/>
                <w:szCs w:val="20"/>
              </w:rPr>
            </w:pPr>
          </w:p>
        </w:tc>
        <w:tc>
          <w:tcPr>
            <w:tcW w:w="836" w:type="dxa"/>
            <w:vMerge/>
            <w:vAlign w:val="center"/>
          </w:tcPr>
          <w:p w14:paraId="7B94C42B" w14:textId="77777777" w:rsidR="00CC555F" w:rsidRPr="000C1501" w:rsidRDefault="00CC555F" w:rsidP="00C2624C">
            <w:pPr>
              <w:spacing w:after="0"/>
              <w:jc w:val="center"/>
              <w:rPr>
                <w:sz w:val="20"/>
                <w:szCs w:val="20"/>
              </w:rPr>
            </w:pPr>
          </w:p>
        </w:tc>
        <w:tc>
          <w:tcPr>
            <w:tcW w:w="1716" w:type="dxa"/>
            <w:shd w:val="clear" w:color="auto" w:fill="auto"/>
            <w:vAlign w:val="center"/>
            <w:hideMark/>
          </w:tcPr>
          <w:p w14:paraId="1536AA2C" w14:textId="77777777" w:rsidR="00CC555F" w:rsidRPr="000C1501" w:rsidRDefault="00CC555F" w:rsidP="00C2624C">
            <w:pPr>
              <w:spacing w:after="0"/>
              <w:jc w:val="center"/>
              <w:rPr>
                <w:sz w:val="20"/>
                <w:szCs w:val="20"/>
              </w:rPr>
            </w:pPr>
            <w:r w:rsidRPr="000C1501">
              <w:rPr>
                <w:sz w:val="20"/>
                <w:szCs w:val="20"/>
              </w:rPr>
              <w:t>Протяженность, пог. м.</w:t>
            </w:r>
          </w:p>
        </w:tc>
        <w:tc>
          <w:tcPr>
            <w:tcW w:w="1119" w:type="dxa"/>
            <w:shd w:val="clear" w:color="auto" w:fill="auto"/>
            <w:vAlign w:val="center"/>
            <w:hideMark/>
          </w:tcPr>
          <w:p w14:paraId="6D2B19E5" w14:textId="77777777" w:rsidR="00CC555F" w:rsidRPr="000C1501" w:rsidRDefault="00CC555F" w:rsidP="00C2624C">
            <w:pPr>
              <w:spacing w:after="0"/>
              <w:jc w:val="center"/>
              <w:rPr>
                <w:sz w:val="20"/>
                <w:szCs w:val="20"/>
              </w:rPr>
            </w:pPr>
            <w:r w:rsidRPr="000C1501">
              <w:rPr>
                <w:sz w:val="20"/>
                <w:szCs w:val="20"/>
              </w:rPr>
              <w:t>Кол-во опор, шт.</w:t>
            </w:r>
          </w:p>
        </w:tc>
        <w:tc>
          <w:tcPr>
            <w:tcW w:w="1430" w:type="dxa"/>
            <w:shd w:val="clear" w:color="auto" w:fill="auto"/>
            <w:vAlign w:val="center"/>
            <w:hideMark/>
          </w:tcPr>
          <w:p w14:paraId="298D6413" w14:textId="77777777" w:rsidR="00CC555F" w:rsidRPr="000C1501" w:rsidRDefault="00CC555F" w:rsidP="00C2624C">
            <w:pPr>
              <w:framePr w:w="7920" w:h="1980" w:hSpace="180" w:wrap="auto" w:hAnchor="page" w:xAlign="center" w:yAlign="bottom"/>
              <w:spacing w:after="0"/>
              <w:jc w:val="center"/>
              <w:rPr>
                <w:b/>
                <w:kern w:val="22"/>
                <w:sz w:val="20"/>
                <w:szCs w:val="20"/>
                <w:lang w:val="en-GB"/>
              </w:rPr>
            </w:pPr>
            <w:r w:rsidRPr="000C1501">
              <w:rPr>
                <w:sz w:val="20"/>
                <w:szCs w:val="20"/>
              </w:rPr>
              <w:t>Кол-во</w:t>
            </w:r>
          </w:p>
          <w:p w14:paraId="3044E660" w14:textId="77777777" w:rsidR="00CC555F" w:rsidRPr="000C1501" w:rsidRDefault="00CC555F" w:rsidP="00C2624C">
            <w:pPr>
              <w:spacing w:after="0"/>
              <w:jc w:val="center"/>
              <w:rPr>
                <w:b/>
                <w:kern w:val="22"/>
                <w:sz w:val="20"/>
                <w:szCs w:val="20"/>
                <w:lang w:val="en-GB"/>
              </w:rPr>
            </w:pPr>
            <w:r w:rsidRPr="000C1501">
              <w:rPr>
                <w:sz w:val="20"/>
                <w:szCs w:val="20"/>
              </w:rPr>
              <w:t>светильников, шт.</w:t>
            </w:r>
          </w:p>
        </w:tc>
      </w:tr>
      <w:tr w:rsidR="000C1501" w:rsidRPr="000C1501" w14:paraId="2DBCCE14" w14:textId="77777777" w:rsidTr="000D28DE">
        <w:trPr>
          <w:trHeight w:val="284"/>
          <w:tblHeader/>
        </w:trPr>
        <w:tc>
          <w:tcPr>
            <w:tcW w:w="5542" w:type="dxa"/>
            <w:gridSpan w:val="5"/>
            <w:vAlign w:val="center"/>
          </w:tcPr>
          <w:p w14:paraId="58F06D49" w14:textId="77777777" w:rsidR="00CC555F" w:rsidRPr="000C1501" w:rsidRDefault="00CC555F" w:rsidP="00C2624C">
            <w:pPr>
              <w:spacing w:after="0"/>
              <w:jc w:val="center"/>
              <w:rPr>
                <w:sz w:val="20"/>
                <w:szCs w:val="20"/>
              </w:rPr>
            </w:pPr>
            <w:r w:rsidRPr="000C1501">
              <w:rPr>
                <w:b/>
                <w:bCs/>
                <w:noProof/>
                <w:sz w:val="20"/>
                <w:szCs w:val="20"/>
              </w:rPr>
              <w:t>Субъект РФ</w:t>
            </w:r>
          </w:p>
        </w:tc>
        <w:tc>
          <w:tcPr>
            <w:tcW w:w="1716" w:type="dxa"/>
            <w:shd w:val="clear" w:color="auto" w:fill="auto"/>
            <w:vAlign w:val="center"/>
          </w:tcPr>
          <w:p w14:paraId="1A9D75B8" w14:textId="77777777" w:rsidR="00CC555F" w:rsidRPr="000C1501" w:rsidRDefault="00CC555F" w:rsidP="00C2624C">
            <w:pPr>
              <w:spacing w:after="0"/>
              <w:jc w:val="center"/>
              <w:rPr>
                <w:b/>
                <w:sz w:val="20"/>
                <w:szCs w:val="20"/>
              </w:rPr>
            </w:pPr>
          </w:p>
        </w:tc>
        <w:tc>
          <w:tcPr>
            <w:tcW w:w="1119" w:type="dxa"/>
            <w:shd w:val="clear" w:color="auto" w:fill="auto"/>
            <w:vAlign w:val="center"/>
          </w:tcPr>
          <w:p w14:paraId="25B9D269" w14:textId="77777777" w:rsidR="00CC555F" w:rsidRPr="000C1501" w:rsidRDefault="00CC555F" w:rsidP="00C2624C">
            <w:pPr>
              <w:spacing w:after="0"/>
              <w:jc w:val="center"/>
              <w:rPr>
                <w:b/>
                <w:sz w:val="20"/>
                <w:szCs w:val="20"/>
              </w:rPr>
            </w:pPr>
          </w:p>
        </w:tc>
        <w:tc>
          <w:tcPr>
            <w:tcW w:w="1430" w:type="dxa"/>
            <w:shd w:val="clear" w:color="auto" w:fill="auto"/>
            <w:vAlign w:val="center"/>
          </w:tcPr>
          <w:p w14:paraId="64C9D352" w14:textId="77777777" w:rsidR="00CC555F" w:rsidRPr="000C1501" w:rsidRDefault="00CC555F" w:rsidP="00C2624C">
            <w:pPr>
              <w:spacing w:after="0"/>
              <w:jc w:val="center"/>
              <w:rPr>
                <w:b/>
                <w:sz w:val="20"/>
                <w:szCs w:val="20"/>
              </w:rPr>
            </w:pPr>
          </w:p>
        </w:tc>
      </w:tr>
      <w:tr w:rsidR="000C1501" w:rsidRPr="000C1501" w14:paraId="50B0FA66" w14:textId="77777777" w:rsidTr="000D28DE">
        <w:trPr>
          <w:trHeight w:val="284"/>
          <w:tblHeader/>
        </w:trPr>
        <w:tc>
          <w:tcPr>
            <w:tcW w:w="454" w:type="dxa"/>
            <w:vAlign w:val="center"/>
          </w:tcPr>
          <w:p w14:paraId="48608B02" w14:textId="77777777" w:rsidR="00CC555F" w:rsidRPr="000C1501" w:rsidRDefault="00CC555F" w:rsidP="00916B5E">
            <w:pPr>
              <w:pStyle w:val="afb"/>
              <w:numPr>
                <w:ilvl w:val="0"/>
                <w:numId w:val="104"/>
              </w:numPr>
              <w:spacing w:after="0" w:line="240" w:lineRule="auto"/>
              <w:ind w:left="0" w:firstLine="0"/>
              <w:jc w:val="center"/>
              <w:rPr>
                <w:sz w:val="20"/>
                <w:szCs w:val="20"/>
              </w:rPr>
            </w:pPr>
          </w:p>
        </w:tc>
        <w:tc>
          <w:tcPr>
            <w:tcW w:w="2126" w:type="dxa"/>
            <w:vAlign w:val="center"/>
          </w:tcPr>
          <w:p w14:paraId="3AC199A7" w14:textId="77777777" w:rsidR="00CC555F" w:rsidRPr="000C1501" w:rsidDel="00100B2F" w:rsidRDefault="00CC555F" w:rsidP="00C2624C">
            <w:pPr>
              <w:spacing w:after="0"/>
              <w:jc w:val="center"/>
              <w:rPr>
                <w:bCs/>
                <w:sz w:val="20"/>
                <w:szCs w:val="20"/>
              </w:rPr>
            </w:pPr>
          </w:p>
        </w:tc>
        <w:tc>
          <w:tcPr>
            <w:tcW w:w="1134" w:type="dxa"/>
            <w:vAlign w:val="center"/>
          </w:tcPr>
          <w:p w14:paraId="303071E9" w14:textId="77777777" w:rsidR="00CC555F" w:rsidRPr="000C1501" w:rsidDel="00100B2F" w:rsidRDefault="00CC555F" w:rsidP="00C2624C">
            <w:pPr>
              <w:spacing w:after="0"/>
              <w:ind w:left="-84" w:right="-48"/>
              <w:jc w:val="center"/>
              <w:rPr>
                <w:noProof/>
                <w:sz w:val="20"/>
                <w:szCs w:val="20"/>
              </w:rPr>
            </w:pPr>
          </w:p>
        </w:tc>
        <w:tc>
          <w:tcPr>
            <w:tcW w:w="992" w:type="dxa"/>
            <w:vAlign w:val="center"/>
          </w:tcPr>
          <w:p w14:paraId="4D8ED41B" w14:textId="77777777" w:rsidR="00CC555F" w:rsidRPr="000C1501" w:rsidDel="00100B2F" w:rsidRDefault="00CC555F" w:rsidP="00C2624C">
            <w:pPr>
              <w:spacing w:after="0"/>
              <w:ind w:left="-84" w:right="-48"/>
              <w:jc w:val="center"/>
              <w:rPr>
                <w:noProof/>
                <w:sz w:val="20"/>
                <w:szCs w:val="20"/>
              </w:rPr>
            </w:pPr>
          </w:p>
        </w:tc>
        <w:tc>
          <w:tcPr>
            <w:tcW w:w="836" w:type="dxa"/>
            <w:vAlign w:val="center"/>
          </w:tcPr>
          <w:p w14:paraId="7B6BEF30" w14:textId="77777777" w:rsidR="00CC555F" w:rsidRPr="000C1501" w:rsidDel="00100B2F" w:rsidRDefault="00CC555F" w:rsidP="00C2624C">
            <w:pPr>
              <w:spacing w:after="0"/>
              <w:jc w:val="center"/>
              <w:rPr>
                <w:sz w:val="20"/>
                <w:szCs w:val="20"/>
              </w:rPr>
            </w:pPr>
          </w:p>
        </w:tc>
        <w:tc>
          <w:tcPr>
            <w:tcW w:w="1716" w:type="dxa"/>
            <w:shd w:val="clear" w:color="auto" w:fill="auto"/>
            <w:vAlign w:val="center"/>
          </w:tcPr>
          <w:p w14:paraId="76C40D67" w14:textId="77777777" w:rsidR="00CC555F" w:rsidRPr="000C1501" w:rsidDel="00100B2F" w:rsidRDefault="00CC555F" w:rsidP="00C2624C">
            <w:pPr>
              <w:spacing w:after="0"/>
              <w:jc w:val="center"/>
              <w:rPr>
                <w:bCs/>
                <w:sz w:val="20"/>
                <w:szCs w:val="20"/>
              </w:rPr>
            </w:pPr>
          </w:p>
        </w:tc>
        <w:tc>
          <w:tcPr>
            <w:tcW w:w="1119" w:type="dxa"/>
            <w:shd w:val="clear" w:color="auto" w:fill="auto"/>
            <w:vAlign w:val="center"/>
          </w:tcPr>
          <w:p w14:paraId="5A432A1E" w14:textId="77777777" w:rsidR="00CC555F" w:rsidRPr="000C1501" w:rsidDel="00100B2F" w:rsidRDefault="00CC555F" w:rsidP="00C2624C">
            <w:pPr>
              <w:spacing w:after="0"/>
              <w:jc w:val="center"/>
              <w:rPr>
                <w:sz w:val="20"/>
                <w:szCs w:val="20"/>
              </w:rPr>
            </w:pPr>
          </w:p>
        </w:tc>
        <w:tc>
          <w:tcPr>
            <w:tcW w:w="1430" w:type="dxa"/>
            <w:shd w:val="clear" w:color="auto" w:fill="auto"/>
            <w:vAlign w:val="center"/>
          </w:tcPr>
          <w:p w14:paraId="5DB3AAEC" w14:textId="77777777" w:rsidR="00CC555F" w:rsidRPr="000C1501" w:rsidDel="00100B2F" w:rsidRDefault="00CC555F" w:rsidP="00C2624C">
            <w:pPr>
              <w:spacing w:after="0"/>
              <w:jc w:val="center"/>
              <w:rPr>
                <w:sz w:val="20"/>
                <w:szCs w:val="20"/>
              </w:rPr>
            </w:pPr>
          </w:p>
        </w:tc>
      </w:tr>
      <w:tr w:rsidR="000C1501" w:rsidRPr="000C1501" w14:paraId="55BD228D" w14:textId="77777777" w:rsidTr="000D28DE">
        <w:trPr>
          <w:trHeight w:val="284"/>
          <w:tblHeader/>
        </w:trPr>
        <w:tc>
          <w:tcPr>
            <w:tcW w:w="454" w:type="dxa"/>
            <w:vAlign w:val="center"/>
          </w:tcPr>
          <w:p w14:paraId="3082ECA7" w14:textId="77777777" w:rsidR="00CC555F" w:rsidRPr="000C1501" w:rsidRDefault="00CC555F" w:rsidP="00916B5E">
            <w:pPr>
              <w:pStyle w:val="afb"/>
              <w:numPr>
                <w:ilvl w:val="0"/>
                <w:numId w:val="104"/>
              </w:numPr>
              <w:spacing w:after="0" w:line="240" w:lineRule="auto"/>
              <w:ind w:left="0" w:firstLine="0"/>
              <w:jc w:val="center"/>
              <w:rPr>
                <w:sz w:val="20"/>
                <w:szCs w:val="20"/>
              </w:rPr>
            </w:pPr>
          </w:p>
        </w:tc>
        <w:tc>
          <w:tcPr>
            <w:tcW w:w="2126" w:type="dxa"/>
            <w:vAlign w:val="center"/>
          </w:tcPr>
          <w:p w14:paraId="29BD9517" w14:textId="77777777" w:rsidR="00CC555F" w:rsidRPr="000C1501" w:rsidDel="00100B2F" w:rsidRDefault="00CC555F" w:rsidP="00C2624C">
            <w:pPr>
              <w:spacing w:after="0"/>
              <w:jc w:val="center"/>
              <w:rPr>
                <w:bCs/>
                <w:sz w:val="20"/>
                <w:szCs w:val="20"/>
              </w:rPr>
            </w:pPr>
          </w:p>
        </w:tc>
        <w:tc>
          <w:tcPr>
            <w:tcW w:w="1134" w:type="dxa"/>
            <w:vAlign w:val="center"/>
          </w:tcPr>
          <w:p w14:paraId="690D65B3" w14:textId="77777777" w:rsidR="00CC555F" w:rsidRPr="000C1501" w:rsidDel="00100B2F" w:rsidRDefault="00CC555F" w:rsidP="00C2624C">
            <w:pPr>
              <w:spacing w:after="0"/>
              <w:ind w:left="-84" w:right="-48"/>
              <w:jc w:val="center"/>
              <w:rPr>
                <w:noProof/>
                <w:sz w:val="20"/>
                <w:szCs w:val="20"/>
              </w:rPr>
            </w:pPr>
          </w:p>
        </w:tc>
        <w:tc>
          <w:tcPr>
            <w:tcW w:w="992" w:type="dxa"/>
            <w:vAlign w:val="center"/>
          </w:tcPr>
          <w:p w14:paraId="420375C5" w14:textId="77777777" w:rsidR="00CC555F" w:rsidRPr="000C1501" w:rsidDel="00100B2F" w:rsidRDefault="00CC555F" w:rsidP="00C2624C">
            <w:pPr>
              <w:spacing w:after="0"/>
              <w:ind w:left="-84" w:right="-48"/>
              <w:jc w:val="center"/>
              <w:rPr>
                <w:noProof/>
                <w:sz w:val="20"/>
                <w:szCs w:val="20"/>
              </w:rPr>
            </w:pPr>
          </w:p>
        </w:tc>
        <w:tc>
          <w:tcPr>
            <w:tcW w:w="836" w:type="dxa"/>
            <w:vAlign w:val="center"/>
          </w:tcPr>
          <w:p w14:paraId="19C9D611" w14:textId="77777777" w:rsidR="00CC555F" w:rsidRPr="000C1501" w:rsidDel="00100B2F" w:rsidRDefault="00CC555F" w:rsidP="00C2624C">
            <w:pPr>
              <w:spacing w:after="0"/>
              <w:jc w:val="center"/>
              <w:rPr>
                <w:sz w:val="20"/>
                <w:szCs w:val="20"/>
              </w:rPr>
            </w:pPr>
          </w:p>
        </w:tc>
        <w:tc>
          <w:tcPr>
            <w:tcW w:w="1716" w:type="dxa"/>
            <w:shd w:val="clear" w:color="auto" w:fill="auto"/>
            <w:vAlign w:val="center"/>
          </w:tcPr>
          <w:p w14:paraId="6F26194C" w14:textId="77777777" w:rsidR="00CC555F" w:rsidRPr="000C1501" w:rsidDel="00100B2F" w:rsidRDefault="00CC555F" w:rsidP="00C2624C">
            <w:pPr>
              <w:spacing w:after="0"/>
              <w:jc w:val="center"/>
              <w:rPr>
                <w:bCs/>
                <w:sz w:val="20"/>
                <w:szCs w:val="20"/>
              </w:rPr>
            </w:pPr>
          </w:p>
        </w:tc>
        <w:tc>
          <w:tcPr>
            <w:tcW w:w="1119" w:type="dxa"/>
            <w:shd w:val="clear" w:color="auto" w:fill="auto"/>
            <w:vAlign w:val="center"/>
          </w:tcPr>
          <w:p w14:paraId="23A5719F" w14:textId="77777777" w:rsidR="00CC555F" w:rsidRPr="000C1501" w:rsidDel="00100B2F" w:rsidRDefault="00CC555F" w:rsidP="00C2624C">
            <w:pPr>
              <w:spacing w:after="0"/>
              <w:jc w:val="center"/>
              <w:rPr>
                <w:sz w:val="20"/>
                <w:szCs w:val="20"/>
              </w:rPr>
            </w:pPr>
          </w:p>
        </w:tc>
        <w:tc>
          <w:tcPr>
            <w:tcW w:w="1430" w:type="dxa"/>
            <w:shd w:val="clear" w:color="auto" w:fill="auto"/>
            <w:vAlign w:val="center"/>
          </w:tcPr>
          <w:p w14:paraId="1D04A1BA" w14:textId="77777777" w:rsidR="00CC555F" w:rsidRPr="000C1501" w:rsidDel="00100B2F" w:rsidRDefault="00CC555F" w:rsidP="00C2624C">
            <w:pPr>
              <w:spacing w:after="0"/>
              <w:jc w:val="center"/>
              <w:rPr>
                <w:sz w:val="20"/>
                <w:szCs w:val="20"/>
              </w:rPr>
            </w:pPr>
          </w:p>
        </w:tc>
      </w:tr>
    </w:tbl>
    <w:p w14:paraId="53E36E16" w14:textId="77777777" w:rsidR="00CC555F" w:rsidRPr="000C1501" w:rsidRDefault="00CC555F" w:rsidP="00C2624C">
      <w:pPr>
        <w:pStyle w:val="24"/>
        <w:ind w:firstLine="567"/>
        <w:rPr>
          <w:sz w:val="24"/>
          <w:szCs w:val="24"/>
        </w:rPr>
      </w:pPr>
      <w:r w:rsidRPr="000C1501">
        <w:rPr>
          <w:sz w:val="24"/>
          <w:szCs w:val="24"/>
        </w:rPr>
        <w:t>».</w:t>
      </w:r>
    </w:p>
    <w:p w14:paraId="57032D4A" w14:textId="3361C392" w:rsidR="00CC555F" w:rsidRPr="000C1501" w:rsidRDefault="00CC555F" w:rsidP="00916B5E">
      <w:pPr>
        <w:numPr>
          <w:ilvl w:val="0"/>
          <w:numId w:val="103"/>
        </w:numPr>
        <w:tabs>
          <w:tab w:val="left" w:pos="851"/>
        </w:tabs>
        <w:spacing w:after="0"/>
        <w:ind w:left="0" w:firstLine="567"/>
        <w:rPr>
          <w:b/>
          <w:bCs/>
        </w:rPr>
      </w:pPr>
      <w:r w:rsidRPr="000C1501">
        <w:t xml:space="preserve">Приложение № </w:t>
      </w:r>
      <w:r w:rsidR="00FE7BAA" w:rsidRPr="000C1501">
        <w:t>7</w:t>
      </w:r>
      <w:r w:rsidRPr="000C1501">
        <w:t xml:space="preserve">.10 Техническому Заданию (Приложение № </w:t>
      </w:r>
      <w:r w:rsidR="00FE7BAA" w:rsidRPr="000C1501">
        <w:t>7</w:t>
      </w:r>
      <w:r w:rsidRPr="000C1501">
        <w:t xml:space="preserve"> к Д</w:t>
      </w:r>
      <w:r w:rsidR="007D093A" w:rsidRPr="000C1501">
        <w:t>О</w:t>
      </w:r>
      <w:r w:rsidRPr="000C1501">
        <w:t>С) «</w:t>
      </w:r>
      <w:r w:rsidRPr="000C1501">
        <w:rPr>
          <w:noProof/>
        </w:rPr>
        <w:t xml:space="preserve">Перечень мостовых сооружений на Автомобильной Дороге» </w:t>
      </w:r>
      <w:r w:rsidRPr="000C1501">
        <w:t xml:space="preserve"> изложить в редакции согласно приложению № ___ к настоящему Соглашению.</w:t>
      </w:r>
    </w:p>
    <w:p w14:paraId="2FED4DEB" w14:textId="1BDA07B0" w:rsidR="00CC555F" w:rsidRPr="000C1501" w:rsidRDefault="00CC555F" w:rsidP="00916B5E">
      <w:pPr>
        <w:numPr>
          <w:ilvl w:val="0"/>
          <w:numId w:val="103"/>
        </w:numPr>
        <w:tabs>
          <w:tab w:val="left" w:pos="851"/>
        </w:tabs>
        <w:spacing w:after="0"/>
        <w:ind w:left="0" w:firstLine="567"/>
        <w:rPr>
          <w:b/>
          <w:bCs/>
        </w:rPr>
      </w:pPr>
      <w:r w:rsidRPr="000C1501">
        <w:t xml:space="preserve">Приложение № </w:t>
      </w:r>
      <w:r w:rsidR="00FE7BAA" w:rsidRPr="000C1501">
        <w:t>7</w:t>
      </w:r>
      <w:r w:rsidRPr="000C1501">
        <w:t xml:space="preserve">.11 Техническому Заданию (Приложение № </w:t>
      </w:r>
      <w:r w:rsidR="00FE7BAA" w:rsidRPr="000C1501">
        <w:t>7</w:t>
      </w:r>
      <w:r w:rsidRPr="000C1501">
        <w:t xml:space="preserve"> к Д</w:t>
      </w:r>
      <w:r w:rsidR="007D093A" w:rsidRPr="000C1501">
        <w:t>О</w:t>
      </w:r>
      <w:r w:rsidRPr="000C1501">
        <w:t>С) «</w:t>
      </w:r>
      <w:r w:rsidRPr="000C1501">
        <w:rPr>
          <w:noProof/>
        </w:rPr>
        <w:t xml:space="preserve">Перечень малых Искусственных Сооружений (водопропускных труб), расположенных на Автомобильной Дороге» </w:t>
      </w:r>
      <w:r w:rsidRPr="000C1501">
        <w:t xml:space="preserve"> изложить в редакции согласно приложению № ___ к настоящему Соглашению.</w:t>
      </w:r>
    </w:p>
    <w:p w14:paraId="3DD308A3" w14:textId="52FF7FBD" w:rsidR="00CC555F" w:rsidRPr="000C1501" w:rsidRDefault="00CC555F" w:rsidP="00916B5E">
      <w:pPr>
        <w:numPr>
          <w:ilvl w:val="0"/>
          <w:numId w:val="103"/>
        </w:numPr>
        <w:tabs>
          <w:tab w:val="left" w:pos="851"/>
        </w:tabs>
        <w:spacing w:after="0"/>
        <w:ind w:left="0" w:firstLine="567"/>
        <w:rPr>
          <w:b/>
          <w:bCs/>
        </w:rPr>
      </w:pPr>
      <w:r w:rsidRPr="000C1501">
        <w:t xml:space="preserve">Приложение № </w:t>
      </w:r>
      <w:r w:rsidR="00FE7BAA" w:rsidRPr="000C1501">
        <w:t>7</w:t>
      </w:r>
      <w:r w:rsidRPr="000C1501">
        <w:t xml:space="preserve">.15 Техническому Заданию (Приложение № </w:t>
      </w:r>
      <w:r w:rsidR="00FE7BAA" w:rsidRPr="000C1501">
        <w:t>7</w:t>
      </w:r>
      <w:r w:rsidRPr="000C1501">
        <w:t xml:space="preserve"> к Д</w:t>
      </w:r>
      <w:r w:rsidR="007D093A" w:rsidRPr="000C1501">
        <w:t>О</w:t>
      </w:r>
      <w:r w:rsidRPr="000C1501">
        <w:t>С) «</w:t>
      </w:r>
      <w:r w:rsidRPr="000C1501">
        <w:rPr>
          <w:noProof/>
        </w:rPr>
        <w:t>Перечень очистных сооружений»</w:t>
      </w:r>
      <w:r w:rsidR="007D093A" w:rsidRPr="000C1501">
        <w:rPr>
          <w:rStyle w:val="aff2"/>
          <w:noProof/>
        </w:rPr>
        <w:footnoteReference w:id="12"/>
      </w:r>
      <w:r w:rsidRPr="000C1501">
        <w:rPr>
          <w:noProof/>
        </w:rPr>
        <w:t xml:space="preserve"> </w:t>
      </w:r>
      <w:r w:rsidRPr="000C1501">
        <w:t xml:space="preserve"> изложить в редакции согласно приложению № ___ к настоящему Соглашению.</w:t>
      </w:r>
    </w:p>
    <w:p w14:paraId="63FF2E01" w14:textId="2ED466CE" w:rsidR="00CC555F" w:rsidRPr="000C1501" w:rsidRDefault="00CC555F" w:rsidP="00916B5E">
      <w:pPr>
        <w:numPr>
          <w:ilvl w:val="0"/>
          <w:numId w:val="103"/>
        </w:numPr>
        <w:tabs>
          <w:tab w:val="left" w:pos="-2410"/>
          <w:tab w:val="left" w:pos="851"/>
        </w:tabs>
        <w:spacing w:after="0"/>
        <w:ind w:left="0" w:firstLine="567"/>
        <w:rPr>
          <w:i/>
        </w:rPr>
      </w:pPr>
      <w:r w:rsidRPr="000C1501">
        <w:rPr>
          <w:i/>
        </w:rPr>
        <w:t xml:space="preserve">Дополнить </w:t>
      </w:r>
      <w:r w:rsidR="00594737" w:rsidRPr="000C1501">
        <w:rPr>
          <w:i/>
        </w:rPr>
        <w:t>Соглашение</w:t>
      </w:r>
      <w:r w:rsidRPr="000C1501">
        <w:rPr>
          <w:i/>
        </w:rPr>
        <w:t xml:space="preserve"> приложением № __ к Техническому Заданию (Приложение № </w:t>
      </w:r>
      <w:r w:rsidR="00FE7BAA" w:rsidRPr="000C1501">
        <w:rPr>
          <w:i/>
        </w:rPr>
        <w:t>7</w:t>
      </w:r>
      <w:r w:rsidRPr="000C1501">
        <w:rPr>
          <w:i/>
        </w:rPr>
        <w:t xml:space="preserve"> к ДИС) в редакции приложения № __ к настоящему Соглашению</w:t>
      </w:r>
      <w:r w:rsidRPr="000C1501">
        <w:rPr>
          <w:rStyle w:val="aff2"/>
          <w:i/>
        </w:rPr>
        <w:footnoteReference w:id="13"/>
      </w:r>
      <w:r w:rsidRPr="000C1501">
        <w:rPr>
          <w:i/>
        </w:rPr>
        <w:t>.</w:t>
      </w:r>
    </w:p>
    <w:p w14:paraId="4F94BF91" w14:textId="1F86D669" w:rsidR="00CC555F" w:rsidRPr="000C1501" w:rsidRDefault="00CC555F" w:rsidP="00916B5E">
      <w:pPr>
        <w:numPr>
          <w:ilvl w:val="0"/>
          <w:numId w:val="103"/>
        </w:numPr>
        <w:tabs>
          <w:tab w:val="left" w:pos="851"/>
        </w:tabs>
        <w:spacing w:after="0"/>
        <w:ind w:left="0" w:firstLine="556"/>
      </w:pPr>
      <w:r w:rsidRPr="000C1501">
        <w:t xml:space="preserve">Дополнить Приложение № </w:t>
      </w:r>
      <w:r w:rsidR="00FE7BAA" w:rsidRPr="000C1501">
        <w:t>___</w:t>
      </w:r>
      <w:r w:rsidRPr="000C1501">
        <w:t xml:space="preserve"> к Д</w:t>
      </w:r>
      <w:r w:rsidR="007D093A" w:rsidRPr="000C1501">
        <w:t>О</w:t>
      </w:r>
      <w:r w:rsidRPr="000C1501">
        <w:t>С Таблицей</w:t>
      </w:r>
      <w:r w:rsidR="007D093A" w:rsidRPr="000C1501">
        <w:t xml:space="preserve"> </w:t>
      </w:r>
      <w:r w:rsidRPr="000C1501">
        <w:t>__ «График Эксплуатационных платежей на 20__ год» в редакции Приложения № ___ к Соглашению.</w:t>
      </w:r>
    </w:p>
    <w:p w14:paraId="6949B408" w14:textId="17069FCF" w:rsidR="00CC555F" w:rsidRPr="000C1501" w:rsidRDefault="00CC555F" w:rsidP="00916B5E">
      <w:pPr>
        <w:widowControl w:val="0"/>
        <w:numPr>
          <w:ilvl w:val="0"/>
          <w:numId w:val="103"/>
        </w:numPr>
        <w:shd w:val="clear" w:color="auto" w:fill="FFFFFF"/>
        <w:tabs>
          <w:tab w:val="left" w:pos="993"/>
        </w:tabs>
        <w:autoSpaceDE w:val="0"/>
        <w:autoSpaceDN w:val="0"/>
        <w:adjustRightInd w:val="0"/>
        <w:spacing w:after="0"/>
        <w:ind w:left="0" w:firstLine="567"/>
        <w:contextualSpacing/>
      </w:pPr>
      <w:r w:rsidRPr="000C1501">
        <w:t xml:space="preserve">Стороны пришли к соглашению, что настоящее Соглашение вступает в силу с Даты Начала Эксплуатации </w:t>
      </w:r>
      <w:r w:rsidR="00C2624C" w:rsidRPr="000C1501">
        <w:t xml:space="preserve">участка км </w:t>
      </w:r>
      <w:r w:rsidR="00916B5E" w:rsidRPr="000C1501">
        <w:t>633</w:t>
      </w:r>
      <w:r w:rsidR="00C2624C" w:rsidRPr="000C1501">
        <w:t xml:space="preserve"> – км </w:t>
      </w:r>
      <w:r w:rsidR="00916B5E" w:rsidRPr="000C1501">
        <w:t>715</w:t>
      </w:r>
      <w:r w:rsidR="00C2624C" w:rsidRPr="000C1501">
        <w:t xml:space="preserve"> </w:t>
      </w:r>
      <w:r w:rsidRPr="000C1501">
        <w:t xml:space="preserve">и является неотъемлемой частью </w:t>
      </w:r>
      <w:r w:rsidR="00C2624C" w:rsidRPr="000C1501">
        <w:t>ДОС</w:t>
      </w:r>
      <w:r w:rsidRPr="000C1501">
        <w:t>.</w:t>
      </w:r>
    </w:p>
    <w:p w14:paraId="4B8C93F6" w14:textId="77777777" w:rsidR="00CC555F" w:rsidRPr="000C1501" w:rsidRDefault="00CC555F" w:rsidP="00916B5E">
      <w:pPr>
        <w:widowControl w:val="0"/>
        <w:numPr>
          <w:ilvl w:val="0"/>
          <w:numId w:val="103"/>
        </w:numPr>
        <w:shd w:val="clear" w:color="auto" w:fill="FFFFFF"/>
        <w:tabs>
          <w:tab w:val="left" w:pos="993"/>
        </w:tabs>
        <w:autoSpaceDE w:val="0"/>
        <w:autoSpaceDN w:val="0"/>
        <w:adjustRightInd w:val="0"/>
        <w:spacing w:after="0"/>
        <w:ind w:left="0" w:firstLine="567"/>
      </w:pPr>
      <w:r w:rsidRPr="000C1501">
        <w:rPr>
          <w:lang w:eastAsia="ar-SA"/>
        </w:rPr>
        <w:t>Приложения к настоящему Соглашению:</w:t>
      </w:r>
    </w:p>
    <w:p w14:paraId="6B152446" w14:textId="77777777" w:rsidR="00CC555F" w:rsidRPr="000C1501" w:rsidRDefault="00CC555F" w:rsidP="00967BA2">
      <w:pPr>
        <w:widowControl w:val="0"/>
        <w:shd w:val="clear" w:color="auto" w:fill="FFFFFF"/>
        <w:tabs>
          <w:tab w:val="left" w:pos="993"/>
        </w:tabs>
        <w:autoSpaceDE w:val="0"/>
        <w:autoSpaceDN w:val="0"/>
        <w:adjustRightInd w:val="0"/>
        <w:spacing w:after="0"/>
        <w:ind w:firstLine="567"/>
        <w:rPr>
          <w:lang w:eastAsia="ar-SA"/>
        </w:rPr>
      </w:pPr>
      <w:r w:rsidRPr="000C1501">
        <w:rPr>
          <w:lang w:eastAsia="ar-SA"/>
        </w:rPr>
        <w:t>Приложение № ___ - «</w:t>
      </w:r>
      <w:r w:rsidRPr="000C1501">
        <w:rPr>
          <w:noProof/>
        </w:rPr>
        <w:t>Перечень мостовых сооружений на Автомобильной Дороге</w:t>
      </w:r>
      <w:r w:rsidRPr="000C1501">
        <w:t>»</w:t>
      </w:r>
      <w:r w:rsidRPr="000C1501">
        <w:rPr>
          <w:lang w:eastAsia="ar-SA"/>
        </w:rPr>
        <w:t>;</w:t>
      </w:r>
    </w:p>
    <w:p w14:paraId="251D7E74" w14:textId="77777777" w:rsidR="00CC555F" w:rsidRPr="000C1501" w:rsidRDefault="00CC555F" w:rsidP="00967BA2">
      <w:pPr>
        <w:widowControl w:val="0"/>
        <w:shd w:val="clear" w:color="auto" w:fill="FFFFFF"/>
        <w:tabs>
          <w:tab w:val="left" w:pos="993"/>
        </w:tabs>
        <w:autoSpaceDE w:val="0"/>
        <w:autoSpaceDN w:val="0"/>
        <w:adjustRightInd w:val="0"/>
        <w:spacing w:after="0"/>
        <w:ind w:firstLine="567"/>
        <w:rPr>
          <w:lang w:eastAsia="ar-SA"/>
        </w:rPr>
      </w:pPr>
      <w:bookmarkStart w:id="83" w:name="OLE_LINK1"/>
      <w:r w:rsidRPr="000C1501">
        <w:rPr>
          <w:lang w:eastAsia="ar-SA"/>
        </w:rPr>
        <w:t>Приложение № ___ - «</w:t>
      </w:r>
      <w:r w:rsidRPr="000C1501">
        <w:rPr>
          <w:noProof/>
        </w:rPr>
        <w:t>Перечень малых Искусственных Сооружений (водопропускных труб), расположенных на Автомобильной Дороге</w:t>
      </w:r>
      <w:r w:rsidRPr="000C1501">
        <w:rPr>
          <w:lang w:eastAsia="ar-SA"/>
        </w:rPr>
        <w:t>»;</w:t>
      </w:r>
      <w:bookmarkEnd w:id="83"/>
    </w:p>
    <w:p w14:paraId="7788E6B4" w14:textId="0DFD181E" w:rsidR="00CC555F" w:rsidRPr="000C1501" w:rsidRDefault="00CC555F" w:rsidP="00967BA2">
      <w:pPr>
        <w:widowControl w:val="0"/>
        <w:shd w:val="clear" w:color="auto" w:fill="FFFFFF"/>
        <w:tabs>
          <w:tab w:val="left" w:pos="993"/>
        </w:tabs>
        <w:autoSpaceDE w:val="0"/>
        <w:autoSpaceDN w:val="0"/>
        <w:adjustRightInd w:val="0"/>
        <w:spacing w:after="0"/>
        <w:ind w:firstLine="567"/>
        <w:rPr>
          <w:lang w:eastAsia="ar-SA"/>
        </w:rPr>
      </w:pPr>
      <w:r w:rsidRPr="000C1501">
        <w:rPr>
          <w:lang w:eastAsia="ar-SA"/>
        </w:rPr>
        <w:t>Приложение № ___ - «</w:t>
      </w:r>
      <w:r w:rsidRPr="000C1501">
        <w:rPr>
          <w:noProof/>
        </w:rPr>
        <w:t>Перечень очистных сооружений</w:t>
      </w:r>
      <w:r w:rsidRPr="000C1501">
        <w:rPr>
          <w:lang w:eastAsia="ar-SA"/>
        </w:rPr>
        <w:t>»</w:t>
      </w:r>
      <w:r w:rsidR="00C2624C" w:rsidRPr="000C1501">
        <w:rPr>
          <w:rStyle w:val="aff2"/>
          <w:noProof/>
        </w:rPr>
        <w:footnoteReference w:id="14"/>
      </w:r>
      <w:r w:rsidRPr="000C1501">
        <w:rPr>
          <w:lang w:eastAsia="ar-SA"/>
        </w:rPr>
        <w:t>;</w:t>
      </w:r>
    </w:p>
    <w:p w14:paraId="5A077AEE" w14:textId="77777777" w:rsidR="00CC555F" w:rsidRPr="000C1501" w:rsidRDefault="00CC555F" w:rsidP="00967BA2">
      <w:pPr>
        <w:widowControl w:val="0"/>
        <w:shd w:val="clear" w:color="auto" w:fill="FFFFFF"/>
        <w:tabs>
          <w:tab w:val="left" w:pos="993"/>
        </w:tabs>
        <w:autoSpaceDE w:val="0"/>
        <w:autoSpaceDN w:val="0"/>
        <w:adjustRightInd w:val="0"/>
        <w:spacing w:after="0"/>
        <w:ind w:firstLine="567"/>
        <w:rPr>
          <w:i/>
          <w:lang w:eastAsia="ar-SA"/>
        </w:rPr>
      </w:pPr>
      <w:r w:rsidRPr="000C1501">
        <w:rPr>
          <w:i/>
          <w:lang w:eastAsia="ar-SA"/>
        </w:rPr>
        <w:t>Приложение № ___ - «_____________________________________________________»</w:t>
      </w:r>
      <w:r w:rsidRPr="000C1501">
        <w:rPr>
          <w:rStyle w:val="aff2"/>
          <w:i/>
        </w:rPr>
        <w:t xml:space="preserve"> </w:t>
      </w:r>
      <w:r w:rsidRPr="000C1501">
        <w:rPr>
          <w:rStyle w:val="aff2"/>
          <w:i/>
        </w:rPr>
        <w:footnoteReference w:id="15"/>
      </w:r>
      <w:r w:rsidRPr="000C1501">
        <w:rPr>
          <w:i/>
          <w:lang w:eastAsia="ar-SA"/>
        </w:rPr>
        <w:t>;</w:t>
      </w:r>
    </w:p>
    <w:p w14:paraId="6C03D9E5" w14:textId="77777777" w:rsidR="00CC555F" w:rsidRPr="000C1501" w:rsidRDefault="00CC555F" w:rsidP="00967BA2">
      <w:pPr>
        <w:widowControl w:val="0"/>
        <w:shd w:val="clear" w:color="auto" w:fill="FFFFFF"/>
        <w:tabs>
          <w:tab w:val="left" w:pos="993"/>
        </w:tabs>
        <w:autoSpaceDE w:val="0"/>
        <w:autoSpaceDN w:val="0"/>
        <w:adjustRightInd w:val="0"/>
        <w:spacing w:after="0"/>
        <w:ind w:firstLine="567"/>
        <w:rPr>
          <w:lang w:eastAsia="ar-SA"/>
        </w:rPr>
      </w:pPr>
      <w:r w:rsidRPr="000C1501">
        <w:rPr>
          <w:lang w:eastAsia="ar-SA"/>
        </w:rPr>
        <w:t>Приложение № ___ - «</w:t>
      </w:r>
      <w:r w:rsidRPr="000C1501">
        <w:t>График Эксплуатационных платежей на 20__ год</w:t>
      </w:r>
      <w:r w:rsidRPr="000C1501">
        <w:rPr>
          <w:lang w:eastAsia="ar-SA"/>
        </w:rPr>
        <w:t>»;</w:t>
      </w:r>
    </w:p>
    <w:p w14:paraId="0BB5833C" w14:textId="77777777" w:rsidR="00CC555F" w:rsidRPr="000C1501" w:rsidRDefault="00CC555F" w:rsidP="00916B5E">
      <w:pPr>
        <w:widowControl w:val="0"/>
        <w:numPr>
          <w:ilvl w:val="0"/>
          <w:numId w:val="103"/>
        </w:numPr>
        <w:shd w:val="clear" w:color="auto" w:fill="FFFFFF"/>
        <w:tabs>
          <w:tab w:val="left" w:pos="993"/>
        </w:tabs>
        <w:autoSpaceDE w:val="0"/>
        <w:autoSpaceDN w:val="0"/>
        <w:adjustRightInd w:val="0"/>
        <w:spacing w:after="0"/>
        <w:ind w:left="0" w:firstLine="709"/>
        <w:contextualSpacing/>
      </w:pPr>
      <w:r w:rsidRPr="000C1501">
        <w:t>Соглашение составлено в 2-х (двух) подлинных экземплярах, имеющих одинаковую юридическую силу, 1 экземпляр – Заказчику, 1 экземпляр – Исполнителю.</w:t>
      </w:r>
    </w:p>
    <w:p w14:paraId="4D785CA7" w14:textId="796B3CBE" w:rsidR="00CC555F" w:rsidRPr="000C1501" w:rsidRDefault="00CC555F" w:rsidP="00916B5E">
      <w:pPr>
        <w:widowControl w:val="0"/>
        <w:numPr>
          <w:ilvl w:val="0"/>
          <w:numId w:val="103"/>
        </w:numPr>
        <w:shd w:val="clear" w:color="auto" w:fill="FFFFFF"/>
        <w:tabs>
          <w:tab w:val="left" w:pos="993"/>
        </w:tabs>
        <w:autoSpaceDE w:val="0"/>
        <w:autoSpaceDN w:val="0"/>
        <w:adjustRightInd w:val="0"/>
        <w:spacing w:after="0"/>
        <w:ind w:left="0" w:firstLine="709"/>
      </w:pPr>
      <w:r w:rsidRPr="000C1501">
        <w:t>Соглашение вступает в силу с момента (даты) подписания Сторонами и является неотъемлемой частью Д</w:t>
      </w:r>
      <w:r w:rsidR="00C2624C" w:rsidRPr="000C1501">
        <w:t>О</w:t>
      </w:r>
      <w:r w:rsidRPr="000C1501">
        <w:t>С.</w:t>
      </w:r>
    </w:p>
    <w:p w14:paraId="1D8753ED" w14:textId="22063724" w:rsidR="00CC555F" w:rsidRPr="000C1501" w:rsidRDefault="00CC555F" w:rsidP="00916B5E">
      <w:pPr>
        <w:widowControl w:val="0"/>
        <w:numPr>
          <w:ilvl w:val="0"/>
          <w:numId w:val="103"/>
        </w:numPr>
        <w:shd w:val="clear" w:color="auto" w:fill="FFFFFF"/>
        <w:tabs>
          <w:tab w:val="left" w:pos="993"/>
        </w:tabs>
        <w:autoSpaceDE w:val="0"/>
        <w:autoSpaceDN w:val="0"/>
        <w:adjustRightInd w:val="0"/>
        <w:spacing w:after="0"/>
        <w:ind w:left="0" w:firstLine="709"/>
      </w:pPr>
      <w:r w:rsidRPr="000C1501">
        <w:t>Остальные условия Д</w:t>
      </w:r>
      <w:r w:rsidR="00C2624C" w:rsidRPr="000C1501">
        <w:t>О</w:t>
      </w:r>
      <w:r w:rsidRPr="000C1501">
        <w:t>С остаются неизменными и Стороны подтверждают по ним свои обязательства.</w:t>
      </w:r>
    </w:p>
    <w:p w14:paraId="6BAB7C18" w14:textId="77777777" w:rsidR="00CC555F" w:rsidRPr="000C1501" w:rsidRDefault="00CC555F" w:rsidP="00916B5E">
      <w:pPr>
        <w:widowControl w:val="0"/>
        <w:numPr>
          <w:ilvl w:val="0"/>
          <w:numId w:val="103"/>
        </w:numPr>
        <w:shd w:val="clear" w:color="auto" w:fill="FFFFFF"/>
        <w:tabs>
          <w:tab w:val="left" w:pos="993"/>
        </w:tabs>
        <w:autoSpaceDE w:val="0"/>
        <w:autoSpaceDN w:val="0"/>
        <w:adjustRightInd w:val="0"/>
        <w:spacing w:after="0"/>
        <w:ind w:left="0" w:firstLine="567"/>
      </w:pPr>
      <w:r w:rsidRPr="000C1501">
        <w:t>Юридические адреса и банковские реквизиты Сторон:</w:t>
      </w:r>
    </w:p>
    <w:tbl>
      <w:tblPr>
        <w:tblW w:w="9572" w:type="dxa"/>
        <w:jc w:val="center"/>
        <w:tblLayout w:type="fixed"/>
        <w:tblLook w:val="00A0" w:firstRow="1" w:lastRow="0" w:firstColumn="1" w:lastColumn="0" w:noHBand="0" w:noVBand="0"/>
      </w:tblPr>
      <w:tblGrid>
        <w:gridCol w:w="4786"/>
        <w:gridCol w:w="4786"/>
      </w:tblGrid>
      <w:tr w:rsidR="000C1501" w:rsidRPr="000C1501" w14:paraId="3D055C5D" w14:textId="77777777" w:rsidTr="000D28DE">
        <w:trPr>
          <w:trHeight w:val="307"/>
          <w:jc w:val="center"/>
        </w:trPr>
        <w:tc>
          <w:tcPr>
            <w:tcW w:w="4786" w:type="dxa"/>
          </w:tcPr>
          <w:p w14:paraId="2CC48C1F" w14:textId="77777777" w:rsidR="00CC555F" w:rsidRPr="000C1501" w:rsidRDefault="00CC555F" w:rsidP="000D28DE">
            <w:pPr>
              <w:tabs>
                <w:tab w:val="left" w:pos="0"/>
                <w:tab w:val="left" w:pos="1440"/>
              </w:tabs>
              <w:spacing w:after="0" w:line="276" w:lineRule="auto"/>
              <w:contextualSpacing/>
              <w:jc w:val="left"/>
            </w:pPr>
            <w:r w:rsidRPr="000C1501">
              <w:rPr>
                <w:b/>
              </w:rPr>
              <w:t>Заказчик:</w:t>
            </w:r>
            <w:r w:rsidRPr="000C1501">
              <w:rPr>
                <w:b/>
              </w:rPr>
              <w:tab/>
            </w:r>
          </w:p>
        </w:tc>
        <w:tc>
          <w:tcPr>
            <w:tcW w:w="4786" w:type="dxa"/>
            <w:vAlign w:val="center"/>
          </w:tcPr>
          <w:p w14:paraId="0B404E37" w14:textId="77777777" w:rsidR="00CC555F" w:rsidRPr="000C1501" w:rsidRDefault="00CC555F" w:rsidP="000D28DE">
            <w:pPr>
              <w:tabs>
                <w:tab w:val="left" w:pos="0"/>
              </w:tabs>
              <w:spacing w:after="0" w:line="276" w:lineRule="auto"/>
              <w:contextualSpacing/>
              <w:jc w:val="left"/>
            </w:pPr>
            <w:r w:rsidRPr="000C1501">
              <w:rPr>
                <w:b/>
              </w:rPr>
              <w:t>Исполнитель:</w:t>
            </w:r>
          </w:p>
        </w:tc>
      </w:tr>
    </w:tbl>
    <w:p w14:paraId="6BCE703D" w14:textId="77777777" w:rsidR="00CC555F" w:rsidRPr="000C1501" w:rsidRDefault="00CC555F" w:rsidP="00916B5E">
      <w:pPr>
        <w:widowControl w:val="0"/>
        <w:numPr>
          <w:ilvl w:val="0"/>
          <w:numId w:val="103"/>
        </w:numPr>
        <w:shd w:val="clear" w:color="auto" w:fill="FFFFFF"/>
        <w:tabs>
          <w:tab w:val="left" w:pos="993"/>
        </w:tabs>
        <w:autoSpaceDE w:val="0"/>
        <w:autoSpaceDN w:val="0"/>
        <w:adjustRightInd w:val="0"/>
        <w:spacing w:after="0" w:line="276" w:lineRule="auto"/>
        <w:ind w:left="0" w:firstLine="567"/>
      </w:pPr>
      <w:r w:rsidRPr="000C1501">
        <w:t>Подписи Сторон:</w:t>
      </w:r>
    </w:p>
    <w:p w14:paraId="69B4D316" w14:textId="77777777" w:rsidR="00CC555F" w:rsidRPr="000C1501" w:rsidRDefault="00CC555F" w:rsidP="00CC555F"/>
    <w:tbl>
      <w:tblPr>
        <w:tblW w:w="9572" w:type="dxa"/>
        <w:jc w:val="center"/>
        <w:tblLayout w:type="fixed"/>
        <w:tblLook w:val="00A0" w:firstRow="1" w:lastRow="0" w:firstColumn="1" w:lastColumn="0" w:noHBand="0" w:noVBand="0"/>
      </w:tblPr>
      <w:tblGrid>
        <w:gridCol w:w="4786"/>
        <w:gridCol w:w="4786"/>
      </w:tblGrid>
      <w:tr w:rsidR="00CC555F" w:rsidRPr="000C1501" w14:paraId="60ED50A6" w14:textId="77777777" w:rsidTr="000D28DE">
        <w:trPr>
          <w:trHeight w:val="1031"/>
          <w:jc w:val="center"/>
        </w:trPr>
        <w:tc>
          <w:tcPr>
            <w:tcW w:w="4786" w:type="dxa"/>
          </w:tcPr>
          <w:p w14:paraId="5912E7CE" w14:textId="77777777" w:rsidR="00CC555F" w:rsidRPr="000C1501" w:rsidRDefault="00CC555F" w:rsidP="000D28DE">
            <w:pPr>
              <w:spacing w:after="0" w:line="276" w:lineRule="auto"/>
              <w:jc w:val="left"/>
            </w:pPr>
            <w:r w:rsidRPr="000C1501">
              <w:rPr>
                <w:b/>
              </w:rPr>
              <w:t xml:space="preserve">Заказчик:                                                                                      </w:t>
            </w:r>
          </w:p>
          <w:p w14:paraId="4553AA7E" w14:textId="77777777" w:rsidR="00CC555F" w:rsidRPr="000C1501" w:rsidRDefault="00CC555F" w:rsidP="000D28DE">
            <w:pPr>
              <w:spacing w:after="0" w:line="276" w:lineRule="auto"/>
              <w:jc w:val="left"/>
            </w:pPr>
          </w:p>
          <w:p w14:paraId="35C089C0" w14:textId="77777777" w:rsidR="00CC555F" w:rsidRPr="000C1501" w:rsidRDefault="00CC555F" w:rsidP="000D28DE">
            <w:pPr>
              <w:tabs>
                <w:tab w:val="left" w:pos="0"/>
              </w:tabs>
              <w:spacing w:after="0" w:line="276" w:lineRule="auto"/>
              <w:contextualSpacing/>
              <w:jc w:val="left"/>
              <w:rPr>
                <w:spacing w:val="-4"/>
              </w:rPr>
            </w:pPr>
            <w:r w:rsidRPr="000C1501">
              <w:t>__________________ /Ф.И.О/</w:t>
            </w:r>
          </w:p>
        </w:tc>
        <w:tc>
          <w:tcPr>
            <w:tcW w:w="4786" w:type="dxa"/>
          </w:tcPr>
          <w:p w14:paraId="36716CC2" w14:textId="77777777" w:rsidR="00CC555F" w:rsidRPr="000C1501" w:rsidRDefault="00CC555F" w:rsidP="000D28DE">
            <w:pPr>
              <w:spacing w:after="0" w:line="276" w:lineRule="auto"/>
              <w:jc w:val="left"/>
              <w:rPr>
                <w:spacing w:val="-4"/>
              </w:rPr>
            </w:pPr>
            <w:r w:rsidRPr="000C1501">
              <w:rPr>
                <w:b/>
              </w:rPr>
              <w:t>Исполнитель:</w:t>
            </w:r>
          </w:p>
          <w:p w14:paraId="3866186E" w14:textId="77777777" w:rsidR="00CC555F" w:rsidRPr="000C1501" w:rsidRDefault="00CC555F" w:rsidP="000D28DE">
            <w:pPr>
              <w:widowControl w:val="0"/>
              <w:tabs>
                <w:tab w:val="center" w:pos="4677"/>
                <w:tab w:val="right" w:pos="9355"/>
              </w:tabs>
              <w:adjustRightInd w:val="0"/>
              <w:spacing w:after="0" w:line="276" w:lineRule="auto"/>
              <w:jc w:val="left"/>
            </w:pPr>
          </w:p>
          <w:p w14:paraId="3FC41884" w14:textId="77777777" w:rsidR="00CC555F" w:rsidRPr="000C1501" w:rsidRDefault="00CC555F" w:rsidP="000D28DE">
            <w:pPr>
              <w:spacing w:after="0" w:line="276" w:lineRule="auto"/>
              <w:jc w:val="left"/>
              <w:rPr>
                <w:spacing w:val="-4"/>
              </w:rPr>
            </w:pPr>
            <w:r w:rsidRPr="000C1501">
              <w:t>_________________/Ф.И.О/</w:t>
            </w:r>
          </w:p>
        </w:tc>
      </w:tr>
    </w:tbl>
    <w:p w14:paraId="0B3BE233" w14:textId="77777777" w:rsidR="00CC555F" w:rsidRPr="000C1501" w:rsidRDefault="00CC555F" w:rsidP="00CC555F">
      <w:pPr>
        <w:shd w:val="clear" w:color="auto" w:fill="FFFFFF"/>
        <w:spacing w:after="0" w:line="276" w:lineRule="auto"/>
      </w:pPr>
    </w:p>
    <w:p w14:paraId="1361759A" w14:textId="77777777" w:rsidR="00CC555F" w:rsidRPr="000C1501" w:rsidRDefault="00CC555F" w:rsidP="00CC555F">
      <w:pPr>
        <w:spacing w:after="0"/>
        <w:jc w:val="center"/>
      </w:pPr>
    </w:p>
    <w:p w14:paraId="742D936D" w14:textId="77777777" w:rsidR="00916B5E" w:rsidRPr="000C1501" w:rsidRDefault="00916B5E" w:rsidP="00CC555F">
      <w:pPr>
        <w:spacing w:after="0"/>
        <w:jc w:val="center"/>
      </w:pPr>
    </w:p>
    <w:p w14:paraId="137DA487" w14:textId="77777777" w:rsidR="00916B5E" w:rsidRPr="000C1501" w:rsidRDefault="00916B5E" w:rsidP="00CC555F">
      <w:pPr>
        <w:spacing w:after="0"/>
        <w:jc w:val="center"/>
      </w:pPr>
    </w:p>
    <w:p w14:paraId="561D801F" w14:textId="77777777" w:rsidR="00916B5E" w:rsidRPr="000C1501" w:rsidRDefault="00916B5E" w:rsidP="00CC555F">
      <w:pPr>
        <w:spacing w:after="0"/>
        <w:jc w:val="center"/>
      </w:pPr>
    </w:p>
    <w:p w14:paraId="44C8FE20" w14:textId="77777777" w:rsidR="00916B5E" w:rsidRPr="000C1501" w:rsidRDefault="00916B5E" w:rsidP="00CC555F">
      <w:pPr>
        <w:spacing w:after="0"/>
        <w:jc w:val="center"/>
      </w:pPr>
    </w:p>
    <w:p w14:paraId="6DC9FBCC" w14:textId="77777777" w:rsidR="00916B5E" w:rsidRPr="000C1501" w:rsidRDefault="00916B5E" w:rsidP="00CC555F">
      <w:pPr>
        <w:spacing w:after="0"/>
        <w:jc w:val="center"/>
      </w:pPr>
    </w:p>
    <w:p w14:paraId="78CDA9B5" w14:textId="77777777" w:rsidR="00916B5E" w:rsidRPr="000C1501" w:rsidRDefault="00916B5E" w:rsidP="00CC555F">
      <w:pPr>
        <w:spacing w:after="0"/>
        <w:jc w:val="center"/>
      </w:pPr>
    </w:p>
    <w:p w14:paraId="04F4747A" w14:textId="77777777" w:rsidR="00916B5E" w:rsidRPr="000C1501" w:rsidRDefault="00916B5E" w:rsidP="00CC555F">
      <w:pPr>
        <w:spacing w:after="0"/>
        <w:jc w:val="center"/>
      </w:pPr>
    </w:p>
    <w:p w14:paraId="31251934" w14:textId="77777777" w:rsidR="00916B5E" w:rsidRPr="000C1501" w:rsidRDefault="00916B5E" w:rsidP="00CC555F">
      <w:pPr>
        <w:spacing w:after="0"/>
        <w:jc w:val="center"/>
      </w:pPr>
    </w:p>
    <w:p w14:paraId="7744B229" w14:textId="77777777" w:rsidR="00916B5E" w:rsidRPr="000C1501" w:rsidRDefault="00916B5E" w:rsidP="00CC555F">
      <w:pPr>
        <w:spacing w:after="0"/>
        <w:jc w:val="center"/>
      </w:pPr>
    </w:p>
    <w:p w14:paraId="1CE95BD4" w14:textId="77777777" w:rsidR="00CC555F" w:rsidRPr="000C1501" w:rsidRDefault="00CC555F" w:rsidP="00CC555F">
      <w:pPr>
        <w:spacing w:after="0"/>
        <w:jc w:val="center"/>
      </w:pPr>
    </w:p>
    <w:p w14:paraId="3F74A769" w14:textId="77777777" w:rsidR="00CC555F" w:rsidRPr="000C1501" w:rsidRDefault="00CC555F" w:rsidP="00CC555F">
      <w:pPr>
        <w:spacing w:after="0"/>
        <w:jc w:val="center"/>
      </w:pPr>
    </w:p>
    <w:p w14:paraId="2715DE56" w14:textId="77777777" w:rsidR="00CC555F" w:rsidRPr="000C1501" w:rsidRDefault="00CC555F" w:rsidP="00CC555F">
      <w:pPr>
        <w:spacing w:after="0"/>
        <w:jc w:val="right"/>
        <w:rPr>
          <w:b/>
        </w:rPr>
      </w:pPr>
      <w:r w:rsidRPr="000C1501">
        <w:rPr>
          <w:b/>
        </w:rPr>
        <w:t>Ф.2</w:t>
      </w:r>
    </w:p>
    <w:p w14:paraId="0CFF62EF" w14:textId="77777777" w:rsidR="00CC555F" w:rsidRPr="000C1501" w:rsidRDefault="00CC555F" w:rsidP="00CC555F">
      <w:pPr>
        <w:spacing w:after="0"/>
        <w:jc w:val="center"/>
      </w:pPr>
      <w:r w:rsidRPr="000C1501">
        <w:t>ПРИЛОЖЕНИЯ К ДОПОЛНИТЕЛЬНОМУ СОГЛАШЕНИЮ</w:t>
      </w:r>
    </w:p>
    <w:p w14:paraId="3C832E8F" w14:textId="77777777" w:rsidR="00CC555F" w:rsidRPr="000C1501" w:rsidRDefault="00CC555F" w:rsidP="00CC555F">
      <w:pPr>
        <w:spacing w:after="0"/>
        <w:jc w:val="center"/>
      </w:pPr>
    </w:p>
    <w:p w14:paraId="0F0795A3" w14:textId="77777777" w:rsidR="00CC555F" w:rsidRPr="000C1501" w:rsidRDefault="00CC555F" w:rsidP="00CC555F">
      <w:pPr>
        <w:shd w:val="clear" w:color="auto" w:fill="FFFFFF"/>
        <w:spacing w:after="0"/>
        <w:ind w:left="3119" w:right="14"/>
        <w:jc w:val="right"/>
        <w:rPr>
          <w:bCs/>
          <w:i/>
          <w:sz w:val="22"/>
        </w:rPr>
      </w:pPr>
      <w:r w:rsidRPr="000C1501">
        <w:rPr>
          <w:bCs/>
          <w:i/>
          <w:sz w:val="22"/>
        </w:rPr>
        <w:t>Приложение № ___</w:t>
      </w:r>
    </w:p>
    <w:p w14:paraId="310444FD" w14:textId="77777777" w:rsidR="00CC555F" w:rsidRPr="000C1501" w:rsidRDefault="00CC555F" w:rsidP="00CC555F">
      <w:pPr>
        <w:shd w:val="clear" w:color="auto" w:fill="FFFFFF"/>
        <w:spacing w:after="0"/>
        <w:ind w:left="3119" w:right="14"/>
        <w:jc w:val="right"/>
        <w:rPr>
          <w:bCs/>
          <w:i/>
          <w:sz w:val="22"/>
        </w:rPr>
      </w:pPr>
      <w:r w:rsidRPr="000C1501">
        <w:rPr>
          <w:bCs/>
          <w:i/>
          <w:sz w:val="22"/>
        </w:rPr>
        <w:t>к Дополнительному соглашению</w:t>
      </w:r>
    </w:p>
    <w:p w14:paraId="0BD76F49" w14:textId="77777777" w:rsidR="00CC555F" w:rsidRPr="000C1501" w:rsidRDefault="00CC555F" w:rsidP="00CC555F">
      <w:pPr>
        <w:shd w:val="clear" w:color="auto" w:fill="FFFFFF"/>
        <w:spacing w:after="0"/>
        <w:ind w:left="3119" w:right="14"/>
        <w:jc w:val="right"/>
        <w:rPr>
          <w:bCs/>
          <w:i/>
          <w:sz w:val="22"/>
        </w:rPr>
      </w:pPr>
      <w:r w:rsidRPr="000C1501">
        <w:rPr>
          <w:bCs/>
          <w:i/>
          <w:sz w:val="22"/>
        </w:rPr>
        <w:t>от «__» ____ 20__ г. № _____</w:t>
      </w:r>
    </w:p>
    <w:p w14:paraId="676C41C0" w14:textId="77777777" w:rsidR="00CC555F" w:rsidRPr="000C1501" w:rsidRDefault="00CC555F" w:rsidP="00CC555F">
      <w:pPr>
        <w:jc w:val="right"/>
        <w:rPr>
          <w:sz w:val="16"/>
          <w:szCs w:val="16"/>
          <w:lang w:eastAsia="en-US"/>
        </w:rPr>
      </w:pPr>
    </w:p>
    <w:p w14:paraId="6601BB4F" w14:textId="77777777" w:rsidR="00916B5E" w:rsidRPr="000C1501" w:rsidRDefault="00916B5E" w:rsidP="00CC555F">
      <w:pPr>
        <w:jc w:val="right"/>
        <w:rPr>
          <w:sz w:val="16"/>
          <w:szCs w:val="16"/>
          <w:lang w:eastAsia="en-US"/>
        </w:rPr>
      </w:pPr>
    </w:p>
    <w:p w14:paraId="6B7BC034" w14:textId="77777777" w:rsidR="00916B5E" w:rsidRPr="000C1501" w:rsidRDefault="00916B5E" w:rsidP="00CC555F">
      <w:pPr>
        <w:jc w:val="right"/>
        <w:rPr>
          <w:sz w:val="16"/>
          <w:szCs w:val="16"/>
          <w:lang w:eastAsia="en-US"/>
        </w:rPr>
      </w:pPr>
    </w:p>
    <w:p w14:paraId="3F234954" w14:textId="77777777" w:rsidR="00CC555F" w:rsidRPr="000C1501" w:rsidRDefault="00CC555F" w:rsidP="00CC555F">
      <w:pPr>
        <w:jc w:val="center"/>
        <w:rPr>
          <w:b/>
          <w:bCs/>
        </w:rPr>
      </w:pPr>
    </w:p>
    <w:p w14:paraId="47C0E88B" w14:textId="77777777" w:rsidR="00CC555F" w:rsidRPr="000C1501" w:rsidRDefault="00CC555F" w:rsidP="00CC555F">
      <w:pPr>
        <w:jc w:val="center"/>
        <w:rPr>
          <w:b/>
          <w:bCs/>
        </w:rPr>
      </w:pPr>
      <w:r w:rsidRPr="000C1501">
        <w:rPr>
          <w:b/>
          <w:bCs/>
        </w:rPr>
        <w:t>Перечень</w:t>
      </w:r>
      <w:r w:rsidRPr="000C1501">
        <w:rPr>
          <w:b/>
          <w:bCs/>
        </w:rPr>
        <w:br/>
        <w:t>мостовых сооружений на Автомобильной Дороге</w:t>
      </w:r>
    </w:p>
    <w:tbl>
      <w:tblPr>
        <w:tblpPr w:leftFromText="181" w:rightFromText="181" w:vertAnchor="text" w:horzAnchor="margin" w:tblpXSpec="center" w:tblpY="35"/>
        <w:tblW w:w="45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2484"/>
        <w:gridCol w:w="676"/>
        <w:gridCol w:w="789"/>
        <w:gridCol w:w="1504"/>
        <w:gridCol w:w="1509"/>
        <w:gridCol w:w="989"/>
        <w:gridCol w:w="533"/>
      </w:tblGrid>
      <w:tr w:rsidR="000C1501" w:rsidRPr="000C1501" w14:paraId="04DD3DA6" w14:textId="77777777" w:rsidTr="000D28DE">
        <w:trPr>
          <w:trHeight w:val="277"/>
          <w:tblHeader/>
        </w:trPr>
        <w:tc>
          <w:tcPr>
            <w:tcW w:w="430" w:type="pct"/>
            <w:vMerge w:val="restart"/>
            <w:shd w:val="clear" w:color="auto" w:fill="auto"/>
            <w:vAlign w:val="center"/>
            <w:hideMark/>
          </w:tcPr>
          <w:p w14:paraId="4EA5EBD8"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w:t>
            </w:r>
          </w:p>
          <w:p w14:paraId="4E55A505"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сооружения</w:t>
            </w:r>
          </w:p>
        </w:tc>
        <w:tc>
          <w:tcPr>
            <w:tcW w:w="1338" w:type="pct"/>
            <w:vMerge w:val="restart"/>
            <w:shd w:val="clear" w:color="auto" w:fill="auto"/>
            <w:noWrap/>
            <w:vAlign w:val="center"/>
            <w:hideMark/>
          </w:tcPr>
          <w:p w14:paraId="46A88BB4"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Название сооружения</w:t>
            </w:r>
          </w:p>
        </w:tc>
        <w:tc>
          <w:tcPr>
            <w:tcW w:w="789" w:type="pct"/>
            <w:gridSpan w:val="2"/>
            <w:vAlign w:val="center"/>
          </w:tcPr>
          <w:p w14:paraId="4B045EE4"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Адрес сооружения</w:t>
            </w:r>
          </w:p>
        </w:tc>
        <w:tc>
          <w:tcPr>
            <w:tcW w:w="810" w:type="pct"/>
            <w:vMerge w:val="restart"/>
            <w:shd w:val="clear" w:color="auto" w:fill="auto"/>
            <w:vAlign w:val="center"/>
            <w:hideMark/>
          </w:tcPr>
          <w:p w14:paraId="01B93D41"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Название препятствия</w:t>
            </w:r>
          </w:p>
        </w:tc>
        <w:tc>
          <w:tcPr>
            <w:tcW w:w="813" w:type="pct"/>
            <w:vMerge w:val="restart"/>
            <w:shd w:val="clear" w:color="auto" w:fill="auto"/>
            <w:vAlign w:val="center"/>
            <w:hideMark/>
          </w:tcPr>
          <w:p w14:paraId="3A6F93B9"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Схема сооружения</w:t>
            </w:r>
          </w:p>
          <w:p w14:paraId="6582E105"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м</w:t>
            </w:r>
          </w:p>
        </w:tc>
        <w:tc>
          <w:tcPr>
            <w:tcW w:w="533" w:type="pct"/>
            <w:vMerge w:val="restart"/>
            <w:shd w:val="clear" w:color="auto" w:fill="auto"/>
            <w:vAlign w:val="center"/>
            <w:hideMark/>
          </w:tcPr>
          <w:p w14:paraId="68FF723A"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Габарит</w:t>
            </w:r>
          </w:p>
          <w:p w14:paraId="2ACE0D1D"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м</w:t>
            </w:r>
          </w:p>
        </w:tc>
        <w:tc>
          <w:tcPr>
            <w:tcW w:w="287" w:type="pct"/>
            <w:vMerge w:val="restart"/>
            <w:shd w:val="clear" w:color="auto" w:fill="auto"/>
            <w:vAlign w:val="center"/>
            <w:hideMark/>
          </w:tcPr>
          <w:p w14:paraId="3DD9D68B"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Длина,</w:t>
            </w:r>
          </w:p>
          <w:p w14:paraId="6908777F"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м</w:t>
            </w:r>
          </w:p>
        </w:tc>
      </w:tr>
      <w:tr w:rsidR="000C1501" w:rsidRPr="000C1501" w14:paraId="0DE02A07" w14:textId="77777777" w:rsidTr="000D28DE">
        <w:trPr>
          <w:trHeight w:val="200"/>
          <w:tblHeader/>
        </w:trPr>
        <w:tc>
          <w:tcPr>
            <w:tcW w:w="430" w:type="pct"/>
            <w:vMerge/>
            <w:shd w:val="clear" w:color="auto" w:fill="auto"/>
            <w:vAlign w:val="center"/>
          </w:tcPr>
          <w:p w14:paraId="3692BC1B" w14:textId="77777777" w:rsidR="00CC555F" w:rsidRPr="000C1501" w:rsidRDefault="00CC555F" w:rsidP="000D28DE">
            <w:pPr>
              <w:spacing w:after="0" w:line="192" w:lineRule="auto"/>
              <w:ind w:left="-56" w:right="-42"/>
              <w:jc w:val="center"/>
              <w:rPr>
                <w:bCs/>
                <w:kern w:val="32"/>
                <w:sz w:val="22"/>
                <w:szCs w:val="22"/>
              </w:rPr>
            </w:pPr>
          </w:p>
        </w:tc>
        <w:tc>
          <w:tcPr>
            <w:tcW w:w="1338" w:type="pct"/>
            <w:vMerge/>
            <w:shd w:val="clear" w:color="auto" w:fill="auto"/>
            <w:noWrap/>
            <w:vAlign w:val="center"/>
          </w:tcPr>
          <w:p w14:paraId="3647377E" w14:textId="77777777" w:rsidR="00CC555F" w:rsidRPr="000C1501" w:rsidRDefault="00CC555F" w:rsidP="000D28DE">
            <w:pPr>
              <w:spacing w:after="0" w:line="192" w:lineRule="auto"/>
              <w:ind w:left="-56" w:right="-42"/>
              <w:jc w:val="center"/>
              <w:rPr>
                <w:bCs/>
                <w:kern w:val="32"/>
                <w:sz w:val="22"/>
                <w:szCs w:val="22"/>
              </w:rPr>
            </w:pPr>
          </w:p>
        </w:tc>
        <w:tc>
          <w:tcPr>
            <w:tcW w:w="364" w:type="pct"/>
            <w:vAlign w:val="center"/>
          </w:tcPr>
          <w:p w14:paraId="6528B4E3"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КМ</w:t>
            </w:r>
          </w:p>
        </w:tc>
        <w:tc>
          <w:tcPr>
            <w:tcW w:w="425" w:type="pct"/>
            <w:shd w:val="clear" w:color="auto" w:fill="auto"/>
            <w:vAlign w:val="center"/>
          </w:tcPr>
          <w:p w14:paraId="65B059AE" w14:textId="77777777" w:rsidR="00CC555F" w:rsidRPr="000C1501" w:rsidRDefault="00CC555F" w:rsidP="000D28DE">
            <w:pPr>
              <w:spacing w:after="0" w:line="192" w:lineRule="auto"/>
              <w:ind w:left="-56" w:right="-42"/>
              <w:jc w:val="center"/>
              <w:rPr>
                <w:bCs/>
                <w:kern w:val="32"/>
                <w:sz w:val="22"/>
                <w:szCs w:val="22"/>
              </w:rPr>
            </w:pPr>
            <w:r w:rsidRPr="000C1501">
              <w:rPr>
                <w:bCs/>
                <w:kern w:val="32"/>
                <w:sz w:val="22"/>
                <w:szCs w:val="22"/>
              </w:rPr>
              <w:t>М</w:t>
            </w:r>
          </w:p>
        </w:tc>
        <w:tc>
          <w:tcPr>
            <w:tcW w:w="810" w:type="pct"/>
            <w:vMerge/>
            <w:shd w:val="clear" w:color="auto" w:fill="auto"/>
            <w:vAlign w:val="center"/>
          </w:tcPr>
          <w:p w14:paraId="396D53A9" w14:textId="77777777" w:rsidR="00CC555F" w:rsidRPr="000C1501" w:rsidRDefault="00CC555F" w:rsidP="000D28DE">
            <w:pPr>
              <w:spacing w:after="0" w:line="192" w:lineRule="auto"/>
              <w:ind w:left="-56" w:right="-42"/>
              <w:jc w:val="center"/>
              <w:rPr>
                <w:bCs/>
                <w:kern w:val="32"/>
                <w:sz w:val="22"/>
                <w:szCs w:val="22"/>
              </w:rPr>
            </w:pPr>
          </w:p>
        </w:tc>
        <w:tc>
          <w:tcPr>
            <w:tcW w:w="813" w:type="pct"/>
            <w:vMerge/>
            <w:shd w:val="clear" w:color="auto" w:fill="auto"/>
            <w:vAlign w:val="center"/>
          </w:tcPr>
          <w:p w14:paraId="322F4001" w14:textId="77777777" w:rsidR="00CC555F" w:rsidRPr="000C1501" w:rsidRDefault="00CC555F" w:rsidP="000D28DE">
            <w:pPr>
              <w:spacing w:after="0" w:line="192" w:lineRule="auto"/>
              <w:ind w:left="-56" w:right="-42"/>
              <w:jc w:val="center"/>
              <w:rPr>
                <w:bCs/>
                <w:kern w:val="32"/>
                <w:sz w:val="22"/>
                <w:szCs w:val="22"/>
              </w:rPr>
            </w:pPr>
          </w:p>
        </w:tc>
        <w:tc>
          <w:tcPr>
            <w:tcW w:w="533" w:type="pct"/>
            <w:vMerge/>
            <w:shd w:val="clear" w:color="auto" w:fill="auto"/>
            <w:vAlign w:val="center"/>
          </w:tcPr>
          <w:p w14:paraId="59B73663" w14:textId="77777777" w:rsidR="00CC555F" w:rsidRPr="000C1501" w:rsidRDefault="00CC555F" w:rsidP="000D28DE">
            <w:pPr>
              <w:spacing w:after="0" w:line="192" w:lineRule="auto"/>
              <w:ind w:left="-56" w:right="-42"/>
              <w:jc w:val="center"/>
              <w:rPr>
                <w:bCs/>
                <w:kern w:val="32"/>
                <w:sz w:val="22"/>
                <w:szCs w:val="22"/>
              </w:rPr>
            </w:pPr>
          </w:p>
        </w:tc>
        <w:tc>
          <w:tcPr>
            <w:tcW w:w="287" w:type="pct"/>
            <w:vMerge/>
            <w:shd w:val="clear" w:color="auto" w:fill="auto"/>
            <w:vAlign w:val="center"/>
          </w:tcPr>
          <w:p w14:paraId="64AE4D81" w14:textId="77777777" w:rsidR="00CC555F" w:rsidRPr="000C1501" w:rsidRDefault="00CC555F" w:rsidP="000D28DE">
            <w:pPr>
              <w:spacing w:after="0" w:line="192" w:lineRule="auto"/>
              <w:ind w:left="-56" w:right="-42"/>
              <w:jc w:val="center"/>
              <w:rPr>
                <w:bCs/>
                <w:kern w:val="32"/>
                <w:sz w:val="22"/>
                <w:szCs w:val="22"/>
              </w:rPr>
            </w:pPr>
          </w:p>
        </w:tc>
      </w:tr>
      <w:tr w:rsidR="000C1501" w:rsidRPr="000C1501" w14:paraId="737E5A74" w14:textId="77777777" w:rsidTr="000D28DE">
        <w:trPr>
          <w:trHeight w:val="20"/>
          <w:tblHeader/>
        </w:trPr>
        <w:tc>
          <w:tcPr>
            <w:tcW w:w="430" w:type="pct"/>
            <w:shd w:val="clear" w:color="auto" w:fill="auto"/>
            <w:vAlign w:val="center"/>
          </w:tcPr>
          <w:p w14:paraId="6BB9120D" w14:textId="77777777" w:rsidR="00CC555F" w:rsidRPr="000C1501" w:rsidRDefault="00CC555F" w:rsidP="000D28DE">
            <w:pPr>
              <w:spacing w:after="0" w:line="192" w:lineRule="auto"/>
              <w:ind w:left="-56" w:right="-42"/>
              <w:jc w:val="center"/>
              <w:rPr>
                <w:bCs/>
                <w:sz w:val="16"/>
                <w:szCs w:val="16"/>
              </w:rPr>
            </w:pPr>
            <w:r w:rsidRPr="000C1501">
              <w:rPr>
                <w:bCs/>
                <w:sz w:val="16"/>
                <w:szCs w:val="16"/>
              </w:rPr>
              <w:t>1</w:t>
            </w:r>
          </w:p>
        </w:tc>
        <w:tc>
          <w:tcPr>
            <w:tcW w:w="1338" w:type="pct"/>
            <w:shd w:val="clear" w:color="auto" w:fill="auto"/>
            <w:noWrap/>
            <w:vAlign w:val="center"/>
          </w:tcPr>
          <w:p w14:paraId="35F66FD0" w14:textId="77777777" w:rsidR="00CC555F" w:rsidRPr="000C1501" w:rsidRDefault="00CC555F" w:rsidP="000D28DE">
            <w:pPr>
              <w:spacing w:after="0" w:line="192" w:lineRule="auto"/>
              <w:ind w:left="-56" w:right="-42"/>
              <w:jc w:val="center"/>
              <w:rPr>
                <w:bCs/>
                <w:sz w:val="16"/>
                <w:szCs w:val="16"/>
              </w:rPr>
            </w:pPr>
            <w:r w:rsidRPr="000C1501">
              <w:rPr>
                <w:bCs/>
                <w:sz w:val="16"/>
                <w:szCs w:val="16"/>
              </w:rPr>
              <w:t>2</w:t>
            </w:r>
          </w:p>
        </w:tc>
        <w:tc>
          <w:tcPr>
            <w:tcW w:w="364" w:type="pct"/>
            <w:vAlign w:val="center"/>
          </w:tcPr>
          <w:p w14:paraId="4A2C5867" w14:textId="77777777" w:rsidR="00CC555F" w:rsidRPr="000C1501" w:rsidRDefault="00CC555F" w:rsidP="000D28DE">
            <w:pPr>
              <w:spacing w:after="0" w:line="192" w:lineRule="auto"/>
              <w:ind w:left="-56" w:right="-42"/>
              <w:jc w:val="center"/>
              <w:rPr>
                <w:bCs/>
                <w:sz w:val="16"/>
                <w:szCs w:val="16"/>
              </w:rPr>
            </w:pPr>
            <w:r w:rsidRPr="000C1501">
              <w:rPr>
                <w:bCs/>
                <w:sz w:val="16"/>
                <w:szCs w:val="16"/>
              </w:rPr>
              <w:t>3</w:t>
            </w:r>
          </w:p>
        </w:tc>
        <w:tc>
          <w:tcPr>
            <w:tcW w:w="425" w:type="pct"/>
            <w:shd w:val="clear" w:color="auto" w:fill="auto"/>
            <w:vAlign w:val="center"/>
          </w:tcPr>
          <w:p w14:paraId="22483918" w14:textId="77777777" w:rsidR="00CC555F" w:rsidRPr="000C1501" w:rsidRDefault="00CC555F" w:rsidP="000D28DE">
            <w:pPr>
              <w:spacing w:after="0" w:line="192" w:lineRule="auto"/>
              <w:ind w:left="-56" w:right="-42"/>
              <w:jc w:val="center"/>
              <w:rPr>
                <w:bCs/>
                <w:sz w:val="16"/>
                <w:szCs w:val="16"/>
              </w:rPr>
            </w:pPr>
            <w:r w:rsidRPr="000C1501">
              <w:rPr>
                <w:bCs/>
                <w:sz w:val="16"/>
                <w:szCs w:val="16"/>
              </w:rPr>
              <w:t>4</w:t>
            </w:r>
          </w:p>
        </w:tc>
        <w:tc>
          <w:tcPr>
            <w:tcW w:w="810" w:type="pct"/>
            <w:shd w:val="clear" w:color="auto" w:fill="auto"/>
            <w:vAlign w:val="center"/>
          </w:tcPr>
          <w:p w14:paraId="47C300BF" w14:textId="77777777" w:rsidR="00CC555F" w:rsidRPr="000C1501" w:rsidRDefault="00CC555F" w:rsidP="000D28DE">
            <w:pPr>
              <w:spacing w:after="0" w:line="192" w:lineRule="auto"/>
              <w:ind w:left="-56" w:right="-42"/>
              <w:jc w:val="center"/>
              <w:rPr>
                <w:bCs/>
                <w:sz w:val="16"/>
                <w:szCs w:val="16"/>
              </w:rPr>
            </w:pPr>
            <w:r w:rsidRPr="000C1501">
              <w:rPr>
                <w:bCs/>
                <w:sz w:val="16"/>
                <w:szCs w:val="16"/>
              </w:rPr>
              <w:t>5</w:t>
            </w:r>
          </w:p>
        </w:tc>
        <w:tc>
          <w:tcPr>
            <w:tcW w:w="813" w:type="pct"/>
            <w:shd w:val="clear" w:color="auto" w:fill="auto"/>
            <w:vAlign w:val="center"/>
          </w:tcPr>
          <w:p w14:paraId="1F006D9D" w14:textId="77777777" w:rsidR="00CC555F" w:rsidRPr="000C1501" w:rsidRDefault="00CC555F" w:rsidP="000D28DE">
            <w:pPr>
              <w:spacing w:after="0" w:line="192" w:lineRule="auto"/>
              <w:ind w:left="-56" w:right="-42"/>
              <w:jc w:val="center"/>
              <w:rPr>
                <w:bCs/>
                <w:sz w:val="16"/>
                <w:szCs w:val="16"/>
              </w:rPr>
            </w:pPr>
            <w:r w:rsidRPr="000C1501">
              <w:rPr>
                <w:bCs/>
                <w:sz w:val="16"/>
                <w:szCs w:val="16"/>
              </w:rPr>
              <w:t>6</w:t>
            </w:r>
          </w:p>
        </w:tc>
        <w:tc>
          <w:tcPr>
            <w:tcW w:w="533" w:type="pct"/>
            <w:shd w:val="clear" w:color="auto" w:fill="auto"/>
            <w:vAlign w:val="center"/>
          </w:tcPr>
          <w:p w14:paraId="6E79EBC9" w14:textId="77777777" w:rsidR="00CC555F" w:rsidRPr="000C1501" w:rsidRDefault="00CC555F" w:rsidP="000D28DE">
            <w:pPr>
              <w:spacing w:after="0" w:line="192" w:lineRule="auto"/>
              <w:ind w:left="-56" w:right="-42"/>
              <w:jc w:val="center"/>
              <w:rPr>
                <w:bCs/>
                <w:sz w:val="16"/>
                <w:szCs w:val="16"/>
              </w:rPr>
            </w:pPr>
            <w:r w:rsidRPr="000C1501">
              <w:rPr>
                <w:bCs/>
                <w:sz w:val="16"/>
                <w:szCs w:val="16"/>
              </w:rPr>
              <w:t>7</w:t>
            </w:r>
          </w:p>
        </w:tc>
        <w:tc>
          <w:tcPr>
            <w:tcW w:w="287" w:type="pct"/>
            <w:shd w:val="clear" w:color="auto" w:fill="auto"/>
            <w:vAlign w:val="center"/>
          </w:tcPr>
          <w:p w14:paraId="5657705C" w14:textId="77777777" w:rsidR="00CC555F" w:rsidRPr="000C1501" w:rsidRDefault="00CC555F" w:rsidP="000D28DE">
            <w:pPr>
              <w:spacing w:after="0" w:line="192" w:lineRule="auto"/>
              <w:ind w:left="-56" w:right="-42"/>
              <w:jc w:val="center"/>
              <w:rPr>
                <w:bCs/>
                <w:sz w:val="16"/>
                <w:szCs w:val="16"/>
              </w:rPr>
            </w:pPr>
            <w:r w:rsidRPr="000C1501">
              <w:rPr>
                <w:bCs/>
                <w:sz w:val="16"/>
                <w:szCs w:val="16"/>
              </w:rPr>
              <w:t>8</w:t>
            </w:r>
          </w:p>
        </w:tc>
      </w:tr>
      <w:tr w:rsidR="000C1501" w:rsidRPr="000C1501" w14:paraId="0DEF8B9F" w14:textId="77777777" w:rsidTr="000D28DE">
        <w:trPr>
          <w:trHeight w:val="20"/>
          <w:tblHeader/>
        </w:trPr>
        <w:tc>
          <w:tcPr>
            <w:tcW w:w="430" w:type="pct"/>
            <w:shd w:val="clear" w:color="auto" w:fill="auto"/>
            <w:vAlign w:val="center"/>
          </w:tcPr>
          <w:p w14:paraId="5160F698" w14:textId="77777777" w:rsidR="00CC555F" w:rsidRPr="000C1501" w:rsidRDefault="00CC555F" w:rsidP="000D28DE">
            <w:pPr>
              <w:spacing w:after="0" w:line="192" w:lineRule="auto"/>
              <w:ind w:left="-56" w:right="-42"/>
              <w:jc w:val="center"/>
              <w:rPr>
                <w:bCs/>
                <w:sz w:val="28"/>
                <w:szCs w:val="28"/>
              </w:rPr>
            </w:pPr>
          </w:p>
        </w:tc>
        <w:tc>
          <w:tcPr>
            <w:tcW w:w="1338" w:type="pct"/>
            <w:shd w:val="clear" w:color="auto" w:fill="auto"/>
            <w:noWrap/>
            <w:vAlign w:val="center"/>
          </w:tcPr>
          <w:p w14:paraId="0FE11923" w14:textId="77777777" w:rsidR="00CC555F" w:rsidRPr="000C1501" w:rsidRDefault="00CC555F" w:rsidP="000D28DE">
            <w:pPr>
              <w:spacing w:after="0" w:line="192" w:lineRule="auto"/>
              <w:ind w:left="-56" w:right="-42"/>
              <w:jc w:val="center"/>
              <w:rPr>
                <w:bCs/>
                <w:sz w:val="28"/>
                <w:szCs w:val="28"/>
              </w:rPr>
            </w:pPr>
          </w:p>
        </w:tc>
        <w:tc>
          <w:tcPr>
            <w:tcW w:w="364" w:type="pct"/>
            <w:vAlign w:val="center"/>
          </w:tcPr>
          <w:p w14:paraId="498E071E" w14:textId="77777777" w:rsidR="00CC555F" w:rsidRPr="000C1501" w:rsidRDefault="00CC555F" w:rsidP="000D28DE">
            <w:pPr>
              <w:spacing w:after="0" w:line="192" w:lineRule="auto"/>
              <w:ind w:left="-56" w:right="-42"/>
              <w:jc w:val="center"/>
              <w:rPr>
                <w:bCs/>
                <w:sz w:val="28"/>
                <w:szCs w:val="28"/>
              </w:rPr>
            </w:pPr>
          </w:p>
        </w:tc>
        <w:tc>
          <w:tcPr>
            <w:tcW w:w="425" w:type="pct"/>
            <w:shd w:val="clear" w:color="auto" w:fill="auto"/>
            <w:vAlign w:val="center"/>
          </w:tcPr>
          <w:p w14:paraId="68B3D49A" w14:textId="77777777" w:rsidR="00CC555F" w:rsidRPr="000C1501" w:rsidRDefault="00CC555F" w:rsidP="000D28DE">
            <w:pPr>
              <w:spacing w:after="0" w:line="192" w:lineRule="auto"/>
              <w:ind w:left="-56" w:right="-42"/>
              <w:jc w:val="center"/>
              <w:rPr>
                <w:bCs/>
                <w:sz w:val="28"/>
                <w:szCs w:val="28"/>
              </w:rPr>
            </w:pPr>
          </w:p>
        </w:tc>
        <w:tc>
          <w:tcPr>
            <w:tcW w:w="810" w:type="pct"/>
            <w:shd w:val="clear" w:color="auto" w:fill="auto"/>
            <w:vAlign w:val="center"/>
          </w:tcPr>
          <w:p w14:paraId="55EFF574" w14:textId="77777777" w:rsidR="00CC555F" w:rsidRPr="000C1501" w:rsidRDefault="00CC555F" w:rsidP="000D28DE">
            <w:pPr>
              <w:spacing w:after="0" w:line="192" w:lineRule="auto"/>
              <w:ind w:left="-56" w:right="-42"/>
              <w:jc w:val="center"/>
              <w:rPr>
                <w:bCs/>
                <w:sz w:val="28"/>
                <w:szCs w:val="28"/>
              </w:rPr>
            </w:pPr>
          </w:p>
        </w:tc>
        <w:tc>
          <w:tcPr>
            <w:tcW w:w="813" w:type="pct"/>
            <w:shd w:val="clear" w:color="auto" w:fill="auto"/>
            <w:vAlign w:val="center"/>
          </w:tcPr>
          <w:p w14:paraId="71A8575A" w14:textId="77777777" w:rsidR="00CC555F" w:rsidRPr="000C1501" w:rsidRDefault="00CC555F" w:rsidP="000D28DE">
            <w:pPr>
              <w:spacing w:after="0" w:line="192" w:lineRule="auto"/>
              <w:ind w:left="-56" w:right="-42"/>
              <w:jc w:val="center"/>
              <w:rPr>
                <w:bCs/>
                <w:sz w:val="28"/>
                <w:szCs w:val="28"/>
              </w:rPr>
            </w:pPr>
          </w:p>
        </w:tc>
        <w:tc>
          <w:tcPr>
            <w:tcW w:w="533" w:type="pct"/>
            <w:shd w:val="clear" w:color="auto" w:fill="auto"/>
            <w:vAlign w:val="center"/>
          </w:tcPr>
          <w:p w14:paraId="622C0D55" w14:textId="77777777" w:rsidR="00CC555F" w:rsidRPr="000C1501" w:rsidRDefault="00CC555F" w:rsidP="000D28DE">
            <w:pPr>
              <w:spacing w:after="0" w:line="192" w:lineRule="auto"/>
              <w:ind w:left="-56" w:right="-42"/>
              <w:jc w:val="center"/>
              <w:rPr>
                <w:bCs/>
                <w:sz w:val="28"/>
                <w:szCs w:val="28"/>
              </w:rPr>
            </w:pPr>
          </w:p>
        </w:tc>
        <w:tc>
          <w:tcPr>
            <w:tcW w:w="287" w:type="pct"/>
            <w:shd w:val="clear" w:color="auto" w:fill="auto"/>
            <w:vAlign w:val="center"/>
          </w:tcPr>
          <w:p w14:paraId="4F08569C" w14:textId="77777777" w:rsidR="00CC555F" w:rsidRPr="000C1501" w:rsidRDefault="00CC555F" w:rsidP="000D28DE">
            <w:pPr>
              <w:spacing w:after="0" w:line="192" w:lineRule="auto"/>
              <w:ind w:left="-56" w:right="-42"/>
              <w:jc w:val="center"/>
              <w:rPr>
                <w:bCs/>
                <w:sz w:val="28"/>
                <w:szCs w:val="28"/>
              </w:rPr>
            </w:pPr>
          </w:p>
        </w:tc>
      </w:tr>
      <w:tr w:rsidR="000C1501" w:rsidRPr="000C1501" w14:paraId="2BAD509C" w14:textId="77777777" w:rsidTr="000D28DE">
        <w:trPr>
          <w:trHeight w:val="20"/>
          <w:tblHeader/>
        </w:trPr>
        <w:tc>
          <w:tcPr>
            <w:tcW w:w="430" w:type="pct"/>
            <w:shd w:val="clear" w:color="auto" w:fill="auto"/>
            <w:vAlign w:val="center"/>
          </w:tcPr>
          <w:p w14:paraId="39CC0A49" w14:textId="77777777" w:rsidR="00CC555F" w:rsidRPr="000C1501" w:rsidRDefault="00CC555F" w:rsidP="000D28DE">
            <w:pPr>
              <w:spacing w:after="0" w:line="192" w:lineRule="auto"/>
              <w:ind w:left="-56" w:right="-42"/>
              <w:jc w:val="center"/>
              <w:rPr>
                <w:bCs/>
                <w:sz w:val="28"/>
                <w:szCs w:val="28"/>
              </w:rPr>
            </w:pPr>
          </w:p>
        </w:tc>
        <w:tc>
          <w:tcPr>
            <w:tcW w:w="1338" w:type="pct"/>
            <w:shd w:val="clear" w:color="auto" w:fill="auto"/>
            <w:noWrap/>
            <w:vAlign w:val="center"/>
          </w:tcPr>
          <w:p w14:paraId="63B35CD9" w14:textId="77777777" w:rsidR="00CC555F" w:rsidRPr="000C1501" w:rsidRDefault="00CC555F" w:rsidP="000D28DE">
            <w:pPr>
              <w:spacing w:after="0" w:line="192" w:lineRule="auto"/>
              <w:ind w:left="-56" w:right="-42"/>
              <w:jc w:val="center"/>
              <w:rPr>
                <w:bCs/>
                <w:sz w:val="28"/>
                <w:szCs w:val="28"/>
              </w:rPr>
            </w:pPr>
          </w:p>
        </w:tc>
        <w:tc>
          <w:tcPr>
            <w:tcW w:w="364" w:type="pct"/>
            <w:vAlign w:val="center"/>
          </w:tcPr>
          <w:p w14:paraId="72FDD1DD" w14:textId="77777777" w:rsidR="00CC555F" w:rsidRPr="000C1501" w:rsidRDefault="00CC555F" w:rsidP="000D28DE">
            <w:pPr>
              <w:spacing w:after="0" w:line="192" w:lineRule="auto"/>
              <w:ind w:left="-56" w:right="-42"/>
              <w:jc w:val="center"/>
              <w:rPr>
                <w:bCs/>
                <w:sz w:val="28"/>
                <w:szCs w:val="28"/>
              </w:rPr>
            </w:pPr>
          </w:p>
        </w:tc>
        <w:tc>
          <w:tcPr>
            <w:tcW w:w="425" w:type="pct"/>
            <w:shd w:val="clear" w:color="auto" w:fill="auto"/>
            <w:vAlign w:val="center"/>
          </w:tcPr>
          <w:p w14:paraId="0E68EDBF" w14:textId="77777777" w:rsidR="00CC555F" w:rsidRPr="000C1501" w:rsidRDefault="00CC555F" w:rsidP="000D28DE">
            <w:pPr>
              <w:spacing w:after="0" w:line="192" w:lineRule="auto"/>
              <w:ind w:left="-56" w:right="-42"/>
              <w:jc w:val="center"/>
              <w:rPr>
                <w:bCs/>
                <w:sz w:val="28"/>
                <w:szCs w:val="28"/>
              </w:rPr>
            </w:pPr>
          </w:p>
        </w:tc>
        <w:tc>
          <w:tcPr>
            <w:tcW w:w="810" w:type="pct"/>
            <w:shd w:val="clear" w:color="auto" w:fill="auto"/>
            <w:vAlign w:val="center"/>
          </w:tcPr>
          <w:p w14:paraId="6A755F92" w14:textId="77777777" w:rsidR="00CC555F" w:rsidRPr="000C1501" w:rsidRDefault="00CC555F" w:rsidP="000D28DE">
            <w:pPr>
              <w:spacing w:after="0" w:line="192" w:lineRule="auto"/>
              <w:ind w:left="-56" w:right="-42"/>
              <w:jc w:val="center"/>
              <w:rPr>
                <w:bCs/>
                <w:sz w:val="28"/>
                <w:szCs w:val="28"/>
              </w:rPr>
            </w:pPr>
          </w:p>
        </w:tc>
        <w:tc>
          <w:tcPr>
            <w:tcW w:w="813" w:type="pct"/>
            <w:shd w:val="clear" w:color="auto" w:fill="auto"/>
            <w:vAlign w:val="center"/>
          </w:tcPr>
          <w:p w14:paraId="33E0642B" w14:textId="77777777" w:rsidR="00CC555F" w:rsidRPr="000C1501" w:rsidRDefault="00CC555F" w:rsidP="000D28DE">
            <w:pPr>
              <w:spacing w:after="0" w:line="192" w:lineRule="auto"/>
              <w:ind w:left="-56" w:right="-42"/>
              <w:jc w:val="center"/>
              <w:rPr>
                <w:bCs/>
                <w:sz w:val="28"/>
                <w:szCs w:val="28"/>
              </w:rPr>
            </w:pPr>
          </w:p>
        </w:tc>
        <w:tc>
          <w:tcPr>
            <w:tcW w:w="533" w:type="pct"/>
            <w:shd w:val="clear" w:color="auto" w:fill="auto"/>
            <w:vAlign w:val="center"/>
          </w:tcPr>
          <w:p w14:paraId="426F9053" w14:textId="77777777" w:rsidR="00CC555F" w:rsidRPr="000C1501" w:rsidRDefault="00CC555F" w:rsidP="000D28DE">
            <w:pPr>
              <w:spacing w:after="0" w:line="192" w:lineRule="auto"/>
              <w:ind w:left="-56" w:right="-42"/>
              <w:jc w:val="center"/>
              <w:rPr>
                <w:bCs/>
                <w:sz w:val="28"/>
                <w:szCs w:val="28"/>
              </w:rPr>
            </w:pPr>
          </w:p>
        </w:tc>
        <w:tc>
          <w:tcPr>
            <w:tcW w:w="287" w:type="pct"/>
            <w:shd w:val="clear" w:color="auto" w:fill="auto"/>
            <w:vAlign w:val="center"/>
          </w:tcPr>
          <w:p w14:paraId="4D009DAA" w14:textId="77777777" w:rsidR="00CC555F" w:rsidRPr="000C1501" w:rsidRDefault="00CC555F" w:rsidP="000D28DE">
            <w:pPr>
              <w:spacing w:after="0" w:line="192" w:lineRule="auto"/>
              <w:ind w:left="-56" w:right="-42"/>
              <w:jc w:val="center"/>
              <w:rPr>
                <w:bCs/>
                <w:sz w:val="28"/>
                <w:szCs w:val="28"/>
              </w:rPr>
            </w:pPr>
          </w:p>
        </w:tc>
      </w:tr>
      <w:tr w:rsidR="000C1501" w:rsidRPr="000C1501" w14:paraId="05B29752" w14:textId="77777777" w:rsidTr="000D28DE">
        <w:trPr>
          <w:trHeight w:val="20"/>
          <w:tblHeader/>
        </w:trPr>
        <w:tc>
          <w:tcPr>
            <w:tcW w:w="430" w:type="pct"/>
            <w:shd w:val="clear" w:color="auto" w:fill="auto"/>
            <w:vAlign w:val="center"/>
          </w:tcPr>
          <w:p w14:paraId="32FA3FF2" w14:textId="77777777" w:rsidR="00CC555F" w:rsidRPr="000C1501" w:rsidRDefault="00CC555F" w:rsidP="000D28DE">
            <w:pPr>
              <w:spacing w:after="0" w:line="192" w:lineRule="auto"/>
              <w:ind w:left="-56" w:right="-42"/>
              <w:jc w:val="center"/>
              <w:rPr>
                <w:bCs/>
                <w:sz w:val="28"/>
                <w:szCs w:val="28"/>
              </w:rPr>
            </w:pPr>
          </w:p>
        </w:tc>
        <w:tc>
          <w:tcPr>
            <w:tcW w:w="1338" w:type="pct"/>
            <w:shd w:val="clear" w:color="auto" w:fill="auto"/>
            <w:noWrap/>
            <w:vAlign w:val="center"/>
          </w:tcPr>
          <w:p w14:paraId="4574077F" w14:textId="77777777" w:rsidR="00CC555F" w:rsidRPr="000C1501" w:rsidRDefault="00CC555F" w:rsidP="000D28DE">
            <w:pPr>
              <w:spacing w:after="0" w:line="192" w:lineRule="auto"/>
              <w:ind w:left="-56" w:right="-42"/>
              <w:jc w:val="center"/>
              <w:rPr>
                <w:bCs/>
                <w:sz w:val="28"/>
                <w:szCs w:val="28"/>
              </w:rPr>
            </w:pPr>
          </w:p>
        </w:tc>
        <w:tc>
          <w:tcPr>
            <w:tcW w:w="364" w:type="pct"/>
            <w:vAlign w:val="center"/>
          </w:tcPr>
          <w:p w14:paraId="0F507226" w14:textId="77777777" w:rsidR="00CC555F" w:rsidRPr="000C1501" w:rsidRDefault="00CC555F" w:rsidP="000D28DE">
            <w:pPr>
              <w:spacing w:after="0" w:line="192" w:lineRule="auto"/>
              <w:ind w:left="-56" w:right="-42"/>
              <w:jc w:val="center"/>
              <w:rPr>
                <w:bCs/>
                <w:sz w:val="28"/>
                <w:szCs w:val="28"/>
              </w:rPr>
            </w:pPr>
          </w:p>
        </w:tc>
        <w:tc>
          <w:tcPr>
            <w:tcW w:w="425" w:type="pct"/>
            <w:shd w:val="clear" w:color="auto" w:fill="auto"/>
            <w:vAlign w:val="center"/>
          </w:tcPr>
          <w:p w14:paraId="1C37DB92" w14:textId="77777777" w:rsidR="00CC555F" w:rsidRPr="000C1501" w:rsidRDefault="00CC555F" w:rsidP="000D28DE">
            <w:pPr>
              <w:spacing w:after="0" w:line="192" w:lineRule="auto"/>
              <w:ind w:left="-56" w:right="-42"/>
              <w:jc w:val="center"/>
              <w:rPr>
                <w:bCs/>
                <w:sz w:val="28"/>
                <w:szCs w:val="28"/>
              </w:rPr>
            </w:pPr>
          </w:p>
        </w:tc>
        <w:tc>
          <w:tcPr>
            <w:tcW w:w="810" w:type="pct"/>
            <w:shd w:val="clear" w:color="auto" w:fill="auto"/>
            <w:vAlign w:val="center"/>
          </w:tcPr>
          <w:p w14:paraId="25EF399F" w14:textId="77777777" w:rsidR="00CC555F" w:rsidRPr="000C1501" w:rsidRDefault="00CC555F" w:rsidP="000D28DE">
            <w:pPr>
              <w:spacing w:after="0" w:line="192" w:lineRule="auto"/>
              <w:ind w:left="-56" w:right="-42"/>
              <w:jc w:val="center"/>
              <w:rPr>
                <w:bCs/>
                <w:sz w:val="28"/>
                <w:szCs w:val="28"/>
              </w:rPr>
            </w:pPr>
          </w:p>
        </w:tc>
        <w:tc>
          <w:tcPr>
            <w:tcW w:w="813" w:type="pct"/>
            <w:shd w:val="clear" w:color="auto" w:fill="auto"/>
            <w:vAlign w:val="center"/>
          </w:tcPr>
          <w:p w14:paraId="65824A79" w14:textId="77777777" w:rsidR="00CC555F" w:rsidRPr="000C1501" w:rsidRDefault="00CC555F" w:rsidP="000D28DE">
            <w:pPr>
              <w:spacing w:after="0" w:line="192" w:lineRule="auto"/>
              <w:ind w:left="-56" w:right="-42"/>
              <w:jc w:val="center"/>
              <w:rPr>
                <w:bCs/>
                <w:sz w:val="28"/>
                <w:szCs w:val="28"/>
              </w:rPr>
            </w:pPr>
          </w:p>
        </w:tc>
        <w:tc>
          <w:tcPr>
            <w:tcW w:w="533" w:type="pct"/>
            <w:shd w:val="clear" w:color="auto" w:fill="auto"/>
            <w:vAlign w:val="center"/>
          </w:tcPr>
          <w:p w14:paraId="526FE942" w14:textId="77777777" w:rsidR="00CC555F" w:rsidRPr="000C1501" w:rsidRDefault="00CC555F" w:rsidP="000D28DE">
            <w:pPr>
              <w:spacing w:after="0" w:line="192" w:lineRule="auto"/>
              <w:ind w:left="-56" w:right="-42"/>
              <w:jc w:val="center"/>
              <w:rPr>
                <w:bCs/>
                <w:sz w:val="28"/>
                <w:szCs w:val="28"/>
              </w:rPr>
            </w:pPr>
          </w:p>
        </w:tc>
        <w:tc>
          <w:tcPr>
            <w:tcW w:w="287" w:type="pct"/>
            <w:shd w:val="clear" w:color="auto" w:fill="auto"/>
            <w:vAlign w:val="center"/>
          </w:tcPr>
          <w:p w14:paraId="2A5478FF" w14:textId="77777777" w:rsidR="00CC555F" w:rsidRPr="000C1501" w:rsidRDefault="00CC555F" w:rsidP="000D28DE">
            <w:pPr>
              <w:spacing w:after="0" w:line="192" w:lineRule="auto"/>
              <w:ind w:left="-56" w:right="-42"/>
              <w:jc w:val="center"/>
              <w:rPr>
                <w:bCs/>
                <w:sz w:val="28"/>
                <w:szCs w:val="28"/>
              </w:rPr>
            </w:pPr>
          </w:p>
        </w:tc>
      </w:tr>
      <w:tr w:rsidR="000C1501" w:rsidRPr="000C1501" w14:paraId="3CCF6F95" w14:textId="77777777" w:rsidTr="000D28DE">
        <w:trPr>
          <w:trHeight w:val="20"/>
          <w:tblHeader/>
        </w:trPr>
        <w:tc>
          <w:tcPr>
            <w:tcW w:w="430" w:type="pct"/>
            <w:shd w:val="clear" w:color="auto" w:fill="auto"/>
            <w:vAlign w:val="center"/>
          </w:tcPr>
          <w:p w14:paraId="2F63DF9C" w14:textId="77777777" w:rsidR="00CC555F" w:rsidRPr="000C1501" w:rsidRDefault="00CC555F" w:rsidP="000D28DE">
            <w:pPr>
              <w:spacing w:after="0" w:line="192" w:lineRule="auto"/>
              <w:ind w:left="-56" w:right="-42"/>
              <w:jc w:val="center"/>
              <w:rPr>
                <w:bCs/>
                <w:sz w:val="28"/>
                <w:szCs w:val="28"/>
              </w:rPr>
            </w:pPr>
          </w:p>
        </w:tc>
        <w:tc>
          <w:tcPr>
            <w:tcW w:w="1338" w:type="pct"/>
            <w:shd w:val="clear" w:color="auto" w:fill="auto"/>
            <w:noWrap/>
            <w:vAlign w:val="center"/>
          </w:tcPr>
          <w:p w14:paraId="25862DB4" w14:textId="77777777" w:rsidR="00CC555F" w:rsidRPr="000C1501" w:rsidRDefault="00CC555F" w:rsidP="000D28DE">
            <w:pPr>
              <w:spacing w:after="0" w:line="192" w:lineRule="auto"/>
              <w:ind w:left="-56" w:right="-42"/>
              <w:jc w:val="center"/>
              <w:rPr>
                <w:bCs/>
                <w:sz w:val="28"/>
                <w:szCs w:val="28"/>
              </w:rPr>
            </w:pPr>
          </w:p>
        </w:tc>
        <w:tc>
          <w:tcPr>
            <w:tcW w:w="364" w:type="pct"/>
            <w:vAlign w:val="center"/>
          </w:tcPr>
          <w:p w14:paraId="2794178D" w14:textId="77777777" w:rsidR="00CC555F" w:rsidRPr="000C1501" w:rsidRDefault="00CC555F" w:rsidP="000D28DE">
            <w:pPr>
              <w:spacing w:after="0" w:line="192" w:lineRule="auto"/>
              <w:ind w:left="-56" w:right="-42"/>
              <w:jc w:val="center"/>
              <w:rPr>
                <w:bCs/>
                <w:sz w:val="28"/>
                <w:szCs w:val="28"/>
              </w:rPr>
            </w:pPr>
          </w:p>
        </w:tc>
        <w:tc>
          <w:tcPr>
            <w:tcW w:w="425" w:type="pct"/>
            <w:shd w:val="clear" w:color="auto" w:fill="auto"/>
            <w:vAlign w:val="center"/>
          </w:tcPr>
          <w:p w14:paraId="775848CC" w14:textId="77777777" w:rsidR="00CC555F" w:rsidRPr="000C1501" w:rsidRDefault="00CC555F" w:rsidP="000D28DE">
            <w:pPr>
              <w:spacing w:after="0" w:line="192" w:lineRule="auto"/>
              <w:ind w:left="-56" w:right="-42"/>
              <w:jc w:val="center"/>
              <w:rPr>
                <w:bCs/>
                <w:sz w:val="28"/>
                <w:szCs w:val="28"/>
              </w:rPr>
            </w:pPr>
          </w:p>
        </w:tc>
        <w:tc>
          <w:tcPr>
            <w:tcW w:w="810" w:type="pct"/>
            <w:shd w:val="clear" w:color="auto" w:fill="auto"/>
            <w:vAlign w:val="center"/>
          </w:tcPr>
          <w:p w14:paraId="10EDAC61" w14:textId="77777777" w:rsidR="00CC555F" w:rsidRPr="000C1501" w:rsidRDefault="00CC555F" w:rsidP="000D28DE">
            <w:pPr>
              <w:spacing w:after="0" w:line="192" w:lineRule="auto"/>
              <w:ind w:left="-56" w:right="-42"/>
              <w:jc w:val="center"/>
              <w:rPr>
                <w:bCs/>
                <w:sz w:val="28"/>
                <w:szCs w:val="28"/>
              </w:rPr>
            </w:pPr>
          </w:p>
        </w:tc>
        <w:tc>
          <w:tcPr>
            <w:tcW w:w="813" w:type="pct"/>
            <w:shd w:val="clear" w:color="auto" w:fill="auto"/>
            <w:vAlign w:val="center"/>
          </w:tcPr>
          <w:p w14:paraId="08FAB8DE" w14:textId="77777777" w:rsidR="00CC555F" w:rsidRPr="000C1501" w:rsidRDefault="00CC555F" w:rsidP="000D28DE">
            <w:pPr>
              <w:spacing w:after="0" w:line="192" w:lineRule="auto"/>
              <w:ind w:left="-56" w:right="-42"/>
              <w:jc w:val="center"/>
              <w:rPr>
                <w:bCs/>
                <w:sz w:val="28"/>
                <w:szCs w:val="28"/>
              </w:rPr>
            </w:pPr>
          </w:p>
        </w:tc>
        <w:tc>
          <w:tcPr>
            <w:tcW w:w="533" w:type="pct"/>
            <w:shd w:val="clear" w:color="auto" w:fill="auto"/>
            <w:vAlign w:val="center"/>
          </w:tcPr>
          <w:p w14:paraId="1592D5E6" w14:textId="77777777" w:rsidR="00CC555F" w:rsidRPr="000C1501" w:rsidRDefault="00CC555F" w:rsidP="000D28DE">
            <w:pPr>
              <w:spacing w:after="0" w:line="192" w:lineRule="auto"/>
              <w:ind w:left="-56" w:right="-42"/>
              <w:jc w:val="center"/>
              <w:rPr>
                <w:bCs/>
                <w:sz w:val="28"/>
                <w:szCs w:val="28"/>
              </w:rPr>
            </w:pPr>
          </w:p>
        </w:tc>
        <w:tc>
          <w:tcPr>
            <w:tcW w:w="287" w:type="pct"/>
            <w:shd w:val="clear" w:color="auto" w:fill="auto"/>
            <w:vAlign w:val="center"/>
          </w:tcPr>
          <w:p w14:paraId="3D248357" w14:textId="77777777" w:rsidR="00CC555F" w:rsidRPr="000C1501" w:rsidRDefault="00CC555F" w:rsidP="000D28DE">
            <w:pPr>
              <w:spacing w:after="0" w:line="192" w:lineRule="auto"/>
              <w:ind w:left="-56" w:right="-42"/>
              <w:jc w:val="center"/>
              <w:rPr>
                <w:bCs/>
                <w:sz w:val="28"/>
                <w:szCs w:val="28"/>
              </w:rPr>
            </w:pPr>
          </w:p>
        </w:tc>
      </w:tr>
    </w:tbl>
    <w:p w14:paraId="7CF86BD6" w14:textId="77777777" w:rsidR="00CC555F" w:rsidRPr="000C1501" w:rsidRDefault="00CC555F" w:rsidP="00CC555F">
      <w:pPr>
        <w:pStyle w:val="af8"/>
        <w:ind w:left="0" w:right="-1" w:firstLine="567"/>
        <w:jc w:val="both"/>
      </w:pPr>
    </w:p>
    <w:p w14:paraId="614DE03C" w14:textId="77777777" w:rsidR="00CC555F" w:rsidRPr="000C1501" w:rsidRDefault="00CC555F" w:rsidP="00CC555F">
      <w:pPr>
        <w:pStyle w:val="af8"/>
        <w:ind w:left="0" w:right="-1" w:firstLine="567"/>
        <w:jc w:val="both"/>
      </w:pPr>
    </w:p>
    <w:p w14:paraId="03A0426E" w14:textId="77777777" w:rsidR="00CC555F" w:rsidRPr="000C1501" w:rsidRDefault="00CC555F" w:rsidP="00CC555F">
      <w:pPr>
        <w:shd w:val="clear" w:color="auto" w:fill="FFFFFF"/>
        <w:spacing w:after="0"/>
        <w:ind w:left="3119" w:right="14"/>
        <w:jc w:val="right"/>
        <w:rPr>
          <w:bCs/>
          <w:i/>
          <w:sz w:val="22"/>
        </w:rPr>
      </w:pPr>
    </w:p>
    <w:p w14:paraId="36212744" w14:textId="77777777" w:rsidR="00CC555F" w:rsidRPr="000C1501" w:rsidRDefault="00CC555F" w:rsidP="00CC555F">
      <w:pPr>
        <w:shd w:val="clear" w:color="auto" w:fill="FFFFFF"/>
        <w:spacing w:after="0"/>
        <w:ind w:left="3119" w:right="14"/>
        <w:jc w:val="right"/>
        <w:rPr>
          <w:bCs/>
          <w:i/>
          <w:sz w:val="22"/>
        </w:rPr>
      </w:pPr>
    </w:p>
    <w:p w14:paraId="30EC231C" w14:textId="77777777" w:rsidR="00CC555F" w:rsidRPr="000C1501" w:rsidRDefault="00CC555F" w:rsidP="00CC555F">
      <w:pPr>
        <w:shd w:val="clear" w:color="auto" w:fill="FFFFFF"/>
        <w:spacing w:after="0"/>
        <w:ind w:left="3119" w:right="14"/>
        <w:jc w:val="right"/>
        <w:rPr>
          <w:bCs/>
          <w:i/>
          <w:sz w:val="22"/>
        </w:rPr>
      </w:pPr>
      <w:r w:rsidRPr="000C1501">
        <w:rPr>
          <w:bCs/>
          <w:i/>
          <w:sz w:val="22"/>
        </w:rPr>
        <w:t>Приложение № ___</w:t>
      </w:r>
    </w:p>
    <w:p w14:paraId="6E0BC6FB" w14:textId="77777777" w:rsidR="00CC555F" w:rsidRPr="000C1501" w:rsidRDefault="00CC555F" w:rsidP="00CC555F">
      <w:pPr>
        <w:shd w:val="clear" w:color="auto" w:fill="FFFFFF"/>
        <w:spacing w:after="0"/>
        <w:ind w:left="3119" w:right="14"/>
        <w:jc w:val="right"/>
        <w:rPr>
          <w:bCs/>
          <w:i/>
          <w:sz w:val="22"/>
        </w:rPr>
      </w:pPr>
      <w:r w:rsidRPr="000C1501">
        <w:rPr>
          <w:bCs/>
          <w:i/>
          <w:sz w:val="22"/>
        </w:rPr>
        <w:t>к Дополнительному соглашению</w:t>
      </w:r>
    </w:p>
    <w:p w14:paraId="54DD74E8" w14:textId="77777777" w:rsidR="00CC555F" w:rsidRPr="000C1501" w:rsidRDefault="00CC555F" w:rsidP="00CC555F">
      <w:pPr>
        <w:shd w:val="clear" w:color="auto" w:fill="FFFFFF"/>
        <w:spacing w:after="0"/>
        <w:ind w:left="3119" w:right="14"/>
        <w:jc w:val="right"/>
        <w:rPr>
          <w:bCs/>
          <w:i/>
          <w:sz w:val="22"/>
        </w:rPr>
      </w:pPr>
      <w:r w:rsidRPr="000C1501">
        <w:rPr>
          <w:bCs/>
          <w:i/>
          <w:sz w:val="22"/>
        </w:rPr>
        <w:t>от «__» ____ 20__ г. № _____</w:t>
      </w:r>
    </w:p>
    <w:p w14:paraId="30F7DD07" w14:textId="77777777" w:rsidR="00CC555F" w:rsidRPr="000C1501" w:rsidRDefault="00CC555F" w:rsidP="00CC555F">
      <w:pPr>
        <w:jc w:val="center"/>
        <w:rPr>
          <w:b/>
          <w:bCs/>
        </w:rPr>
      </w:pPr>
    </w:p>
    <w:p w14:paraId="05898A6C" w14:textId="77777777" w:rsidR="00916B5E" w:rsidRPr="000C1501" w:rsidRDefault="00916B5E" w:rsidP="00CC555F">
      <w:pPr>
        <w:jc w:val="center"/>
        <w:rPr>
          <w:b/>
          <w:bCs/>
        </w:rPr>
      </w:pPr>
    </w:p>
    <w:p w14:paraId="08900AB5" w14:textId="77777777" w:rsidR="00916B5E" w:rsidRPr="000C1501" w:rsidRDefault="00916B5E" w:rsidP="00CC555F">
      <w:pPr>
        <w:jc w:val="center"/>
        <w:rPr>
          <w:b/>
          <w:bCs/>
        </w:rPr>
      </w:pPr>
    </w:p>
    <w:p w14:paraId="2FE72318" w14:textId="77777777" w:rsidR="00CC555F" w:rsidRPr="000C1501" w:rsidRDefault="00CC555F" w:rsidP="00CC555F">
      <w:pPr>
        <w:jc w:val="center"/>
        <w:rPr>
          <w:b/>
          <w:bCs/>
        </w:rPr>
      </w:pPr>
      <w:r w:rsidRPr="000C1501">
        <w:rPr>
          <w:b/>
          <w:bCs/>
        </w:rPr>
        <w:t>Перечень</w:t>
      </w:r>
      <w:r w:rsidRPr="000C1501">
        <w:rPr>
          <w:b/>
          <w:bCs/>
        </w:rPr>
        <w:br/>
        <w:t>малых Искусственных Сооружений (водопропускных труб), расположенных на Автомобильной Дороге</w:t>
      </w:r>
    </w:p>
    <w:tbl>
      <w:tblPr>
        <w:tblW w:w="5294" w:type="pct"/>
        <w:jc w:val="center"/>
        <w:tblLayout w:type="fixed"/>
        <w:tblCellMar>
          <w:left w:w="0" w:type="dxa"/>
          <w:right w:w="0" w:type="dxa"/>
        </w:tblCellMar>
        <w:tblLook w:val="04A0" w:firstRow="1" w:lastRow="0" w:firstColumn="1" w:lastColumn="0" w:noHBand="0" w:noVBand="1"/>
      </w:tblPr>
      <w:tblGrid>
        <w:gridCol w:w="805"/>
        <w:gridCol w:w="6"/>
        <w:gridCol w:w="1485"/>
        <w:gridCol w:w="1728"/>
        <w:gridCol w:w="2254"/>
        <w:gridCol w:w="1651"/>
        <w:gridCol w:w="1694"/>
        <w:gridCol w:w="1110"/>
      </w:tblGrid>
      <w:tr w:rsidR="000C1501" w:rsidRPr="000C1501" w14:paraId="5AC1F0F2" w14:textId="77777777" w:rsidTr="000D28DE">
        <w:trPr>
          <w:trHeight w:hRule="exact" w:val="680"/>
          <w:tblHeader/>
          <w:jc w:val="center"/>
        </w:trPr>
        <w:tc>
          <w:tcPr>
            <w:tcW w:w="375" w:type="pct"/>
            <w:vMerge w:val="restart"/>
            <w:tcBorders>
              <w:top w:val="single" w:sz="4" w:space="0" w:color="auto"/>
              <w:left w:val="single" w:sz="4" w:space="0" w:color="auto"/>
              <w:right w:val="single" w:sz="8" w:space="0" w:color="auto"/>
            </w:tcBorders>
            <w:tcMar>
              <w:top w:w="0" w:type="dxa"/>
              <w:left w:w="108" w:type="dxa"/>
              <w:bottom w:w="0" w:type="dxa"/>
              <w:right w:w="108" w:type="dxa"/>
            </w:tcMar>
            <w:vAlign w:val="center"/>
          </w:tcPr>
          <w:p w14:paraId="513A297B" w14:textId="77777777" w:rsidR="00CC555F" w:rsidRPr="000C1501" w:rsidRDefault="00CC555F" w:rsidP="000D28DE">
            <w:pPr>
              <w:spacing w:after="0"/>
              <w:jc w:val="center"/>
              <w:rPr>
                <w:sz w:val="22"/>
                <w:szCs w:val="22"/>
              </w:rPr>
            </w:pPr>
            <w:r w:rsidRPr="000C1501">
              <w:rPr>
                <w:sz w:val="22"/>
                <w:szCs w:val="22"/>
              </w:rPr>
              <w:t>№ п/п</w:t>
            </w:r>
          </w:p>
        </w:tc>
        <w:tc>
          <w:tcPr>
            <w:tcW w:w="1500" w:type="pct"/>
            <w:gridSpan w:val="3"/>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F5644C0" w14:textId="77777777" w:rsidR="00CC555F" w:rsidRPr="000C1501" w:rsidRDefault="00CC555F" w:rsidP="000D28DE">
            <w:pPr>
              <w:spacing w:after="0"/>
              <w:jc w:val="center"/>
              <w:rPr>
                <w:sz w:val="22"/>
                <w:szCs w:val="22"/>
              </w:rPr>
            </w:pPr>
            <w:r w:rsidRPr="000C1501">
              <w:rPr>
                <w:sz w:val="22"/>
                <w:szCs w:val="22"/>
              </w:rPr>
              <w:t>Местоположение</w:t>
            </w:r>
          </w:p>
        </w:tc>
        <w:tc>
          <w:tcPr>
            <w:tcW w:w="1050" w:type="pct"/>
            <w:vMerge w:val="restart"/>
            <w:tcBorders>
              <w:top w:val="single" w:sz="4" w:space="0" w:color="auto"/>
              <w:left w:val="nil"/>
              <w:right w:val="single" w:sz="8" w:space="0" w:color="auto"/>
            </w:tcBorders>
            <w:tcMar>
              <w:top w:w="0" w:type="dxa"/>
              <w:left w:w="108" w:type="dxa"/>
              <w:bottom w:w="0" w:type="dxa"/>
              <w:right w:w="108" w:type="dxa"/>
            </w:tcMar>
            <w:vAlign w:val="center"/>
          </w:tcPr>
          <w:p w14:paraId="6B985742" w14:textId="77777777" w:rsidR="00CC555F" w:rsidRPr="000C1501" w:rsidRDefault="00CC555F" w:rsidP="000D28DE">
            <w:pPr>
              <w:spacing w:after="0"/>
              <w:jc w:val="center"/>
              <w:rPr>
                <w:sz w:val="22"/>
                <w:szCs w:val="22"/>
              </w:rPr>
            </w:pPr>
            <w:r w:rsidRPr="000C1501">
              <w:rPr>
                <w:sz w:val="22"/>
                <w:szCs w:val="22"/>
              </w:rPr>
              <w:t>Название водотока или пересекаемой дороги</w:t>
            </w:r>
          </w:p>
        </w:tc>
        <w:tc>
          <w:tcPr>
            <w:tcW w:w="769" w:type="pct"/>
            <w:vMerge w:val="restart"/>
            <w:tcBorders>
              <w:top w:val="single" w:sz="4" w:space="0" w:color="auto"/>
              <w:left w:val="nil"/>
              <w:right w:val="single" w:sz="8" w:space="0" w:color="auto"/>
            </w:tcBorders>
            <w:tcMar>
              <w:top w:w="0" w:type="dxa"/>
              <w:left w:w="108" w:type="dxa"/>
              <w:bottom w:w="0" w:type="dxa"/>
              <w:right w:w="108" w:type="dxa"/>
            </w:tcMar>
            <w:vAlign w:val="center"/>
          </w:tcPr>
          <w:p w14:paraId="4E587331" w14:textId="77777777" w:rsidR="00CC555F" w:rsidRPr="000C1501" w:rsidRDefault="00CC555F" w:rsidP="000D28DE">
            <w:pPr>
              <w:spacing w:after="0"/>
              <w:jc w:val="center"/>
              <w:rPr>
                <w:sz w:val="22"/>
                <w:szCs w:val="22"/>
              </w:rPr>
            </w:pPr>
            <w:r w:rsidRPr="000C1501">
              <w:rPr>
                <w:sz w:val="22"/>
                <w:szCs w:val="22"/>
              </w:rPr>
              <w:t>Вид и материал сооружения</w:t>
            </w:r>
          </w:p>
        </w:tc>
        <w:tc>
          <w:tcPr>
            <w:tcW w:w="789" w:type="pct"/>
            <w:vMerge w:val="restart"/>
            <w:tcBorders>
              <w:top w:val="single" w:sz="4" w:space="0" w:color="auto"/>
              <w:left w:val="nil"/>
              <w:right w:val="single" w:sz="8" w:space="0" w:color="auto"/>
            </w:tcBorders>
            <w:tcMar>
              <w:top w:w="0" w:type="dxa"/>
              <w:left w:w="108" w:type="dxa"/>
              <w:bottom w:w="0" w:type="dxa"/>
              <w:right w:w="108" w:type="dxa"/>
            </w:tcMar>
            <w:vAlign w:val="center"/>
          </w:tcPr>
          <w:p w14:paraId="3247EE27" w14:textId="77777777" w:rsidR="00CC555F" w:rsidRPr="000C1501" w:rsidRDefault="00CC555F" w:rsidP="000D28DE">
            <w:pPr>
              <w:spacing w:after="0"/>
              <w:jc w:val="center"/>
              <w:rPr>
                <w:sz w:val="22"/>
                <w:szCs w:val="22"/>
              </w:rPr>
            </w:pPr>
            <w:r w:rsidRPr="000C1501">
              <w:rPr>
                <w:sz w:val="22"/>
                <w:szCs w:val="22"/>
              </w:rPr>
              <w:t>Отверстием</w:t>
            </w:r>
          </w:p>
        </w:tc>
        <w:tc>
          <w:tcPr>
            <w:tcW w:w="517" w:type="pct"/>
            <w:vMerge w:val="restart"/>
            <w:tcBorders>
              <w:top w:val="single" w:sz="4" w:space="0" w:color="auto"/>
              <w:left w:val="nil"/>
              <w:right w:val="single" w:sz="8" w:space="0" w:color="auto"/>
            </w:tcBorders>
            <w:tcMar>
              <w:top w:w="0" w:type="dxa"/>
              <w:left w:w="108" w:type="dxa"/>
              <w:bottom w:w="0" w:type="dxa"/>
              <w:right w:w="108" w:type="dxa"/>
            </w:tcMar>
            <w:vAlign w:val="center"/>
          </w:tcPr>
          <w:p w14:paraId="0C880F5C" w14:textId="77777777" w:rsidR="00CC555F" w:rsidRPr="000C1501" w:rsidRDefault="00CC555F" w:rsidP="000D28DE">
            <w:pPr>
              <w:spacing w:after="0"/>
              <w:jc w:val="center"/>
              <w:rPr>
                <w:sz w:val="22"/>
                <w:szCs w:val="22"/>
              </w:rPr>
            </w:pPr>
            <w:r w:rsidRPr="000C1501">
              <w:rPr>
                <w:sz w:val="22"/>
                <w:szCs w:val="22"/>
              </w:rPr>
              <w:t>Полная длина трубы</w:t>
            </w:r>
          </w:p>
        </w:tc>
      </w:tr>
      <w:tr w:rsidR="000C1501" w:rsidRPr="000C1501" w14:paraId="3A77453E" w14:textId="77777777" w:rsidTr="000D28DE">
        <w:trPr>
          <w:trHeight w:hRule="exact" w:val="680"/>
          <w:tblHeader/>
          <w:jc w:val="center"/>
        </w:trPr>
        <w:tc>
          <w:tcPr>
            <w:tcW w:w="375" w:type="pct"/>
            <w:vMerge/>
            <w:tcBorders>
              <w:left w:val="single" w:sz="4" w:space="0" w:color="auto"/>
              <w:bottom w:val="single" w:sz="4" w:space="0" w:color="auto"/>
              <w:right w:val="single" w:sz="8" w:space="0" w:color="auto"/>
            </w:tcBorders>
            <w:tcMar>
              <w:top w:w="0" w:type="dxa"/>
              <w:left w:w="108" w:type="dxa"/>
              <w:bottom w:w="0" w:type="dxa"/>
              <w:right w:w="108" w:type="dxa"/>
            </w:tcMar>
          </w:tcPr>
          <w:p w14:paraId="5D455A6A" w14:textId="77777777" w:rsidR="00CC555F" w:rsidRPr="000C1501" w:rsidRDefault="00CC555F" w:rsidP="000D28DE">
            <w:pPr>
              <w:spacing w:after="0"/>
              <w:ind w:left="-181"/>
              <w:jc w:val="center"/>
              <w:rPr>
                <w:sz w:val="22"/>
                <w:szCs w:val="22"/>
                <w:lang w:val="en-US"/>
              </w:rPr>
            </w:pPr>
          </w:p>
        </w:tc>
        <w:tc>
          <w:tcPr>
            <w:tcW w:w="695" w:type="pct"/>
            <w:gridSpan w:val="2"/>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AA80EE" w14:textId="77777777" w:rsidR="00CC555F" w:rsidRPr="000C1501" w:rsidRDefault="00CC555F" w:rsidP="000D28DE">
            <w:pPr>
              <w:spacing w:after="0"/>
              <w:jc w:val="center"/>
              <w:rPr>
                <w:sz w:val="22"/>
                <w:szCs w:val="22"/>
              </w:rPr>
            </w:pPr>
            <w:r w:rsidRPr="000C1501">
              <w:rPr>
                <w:sz w:val="22"/>
                <w:szCs w:val="22"/>
              </w:rPr>
              <w:t>км</w:t>
            </w:r>
          </w:p>
        </w:tc>
        <w:tc>
          <w:tcPr>
            <w:tcW w:w="805" w:type="pct"/>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020FDEE" w14:textId="77777777" w:rsidR="00CC555F" w:rsidRPr="000C1501" w:rsidRDefault="00CC555F" w:rsidP="000D28DE">
            <w:pPr>
              <w:spacing w:after="0"/>
              <w:jc w:val="center"/>
              <w:rPr>
                <w:sz w:val="22"/>
                <w:szCs w:val="22"/>
              </w:rPr>
            </w:pPr>
            <w:r w:rsidRPr="000C1501">
              <w:rPr>
                <w:sz w:val="22"/>
                <w:szCs w:val="22"/>
              </w:rPr>
              <w:t>м</w:t>
            </w:r>
          </w:p>
        </w:tc>
        <w:tc>
          <w:tcPr>
            <w:tcW w:w="1050" w:type="pct"/>
            <w:vMerge/>
            <w:tcBorders>
              <w:left w:val="nil"/>
              <w:bottom w:val="single" w:sz="4" w:space="0" w:color="auto"/>
              <w:right w:val="single" w:sz="8" w:space="0" w:color="auto"/>
            </w:tcBorders>
            <w:tcMar>
              <w:top w:w="0" w:type="dxa"/>
              <w:left w:w="108" w:type="dxa"/>
              <w:bottom w:w="0" w:type="dxa"/>
              <w:right w:w="108" w:type="dxa"/>
            </w:tcMar>
            <w:vAlign w:val="center"/>
          </w:tcPr>
          <w:p w14:paraId="1CBA7AA4" w14:textId="77777777" w:rsidR="00CC555F" w:rsidRPr="000C1501" w:rsidRDefault="00CC555F" w:rsidP="000D28DE">
            <w:pPr>
              <w:spacing w:after="0"/>
              <w:jc w:val="center"/>
              <w:rPr>
                <w:sz w:val="22"/>
                <w:szCs w:val="22"/>
              </w:rPr>
            </w:pPr>
          </w:p>
        </w:tc>
        <w:tc>
          <w:tcPr>
            <w:tcW w:w="769" w:type="pct"/>
            <w:vMerge/>
            <w:tcBorders>
              <w:left w:val="nil"/>
              <w:bottom w:val="single" w:sz="4" w:space="0" w:color="auto"/>
              <w:right w:val="single" w:sz="8" w:space="0" w:color="auto"/>
            </w:tcBorders>
            <w:tcMar>
              <w:top w:w="0" w:type="dxa"/>
              <w:left w:w="108" w:type="dxa"/>
              <w:bottom w:w="0" w:type="dxa"/>
              <w:right w:w="108" w:type="dxa"/>
            </w:tcMar>
            <w:vAlign w:val="center"/>
          </w:tcPr>
          <w:p w14:paraId="38FF9DA0" w14:textId="77777777" w:rsidR="00CC555F" w:rsidRPr="000C1501" w:rsidRDefault="00CC555F" w:rsidP="000D28DE">
            <w:pPr>
              <w:spacing w:after="0"/>
              <w:jc w:val="center"/>
              <w:rPr>
                <w:sz w:val="22"/>
                <w:szCs w:val="22"/>
              </w:rPr>
            </w:pPr>
          </w:p>
        </w:tc>
        <w:tc>
          <w:tcPr>
            <w:tcW w:w="789" w:type="pct"/>
            <w:vMerge/>
            <w:tcBorders>
              <w:left w:val="nil"/>
              <w:bottom w:val="single" w:sz="4" w:space="0" w:color="auto"/>
              <w:right w:val="single" w:sz="8" w:space="0" w:color="auto"/>
            </w:tcBorders>
            <w:tcMar>
              <w:top w:w="0" w:type="dxa"/>
              <w:left w:w="108" w:type="dxa"/>
              <w:bottom w:w="0" w:type="dxa"/>
              <w:right w:w="108" w:type="dxa"/>
            </w:tcMar>
            <w:vAlign w:val="center"/>
          </w:tcPr>
          <w:p w14:paraId="414ED7DF" w14:textId="77777777" w:rsidR="00CC555F" w:rsidRPr="000C1501" w:rsidRDefault="00CC555F" w:rsidP="000D28DE">
            <w:pPr>
              <w:spacing w:after="0"/>
              <w:jc w:val="center"/>
              <w:rPr>
                <w:sz w:val="22"/>
                <w:szCs w:val="22"/>
              </w:rPr>
            </w:pPr>
          </w:p>
        </w:tc>
        <w:tc>
          <w:tcPr>
            <w:tcW w:w="517" w:type="pct"/>
            <w:vMerge/>
            <w:tcBorders>
              <w:left w:val="nil"/>
              <w:bottom w:val="single" w:sz="4" w:space="0" w:color="auto"/>
              <w:right w:val="single" w:sz="8" w:space="0" w:color="auto"/>
            </w:tcBorders>
            <w:tcMar>
              <w:top w:w="0" w:type="dxa"/>
              <w:left w:w="108" w:type="dxa"/>
              <w:bottom w:w="0" w:type="dxa"/>
              <w:right w:w="108" w:type="dxa"/>
            </w:tcMar>
            <w:vAlign w:val="center"/>
          </w:tcPr>
          <w:p w14:paraId="08BC4A33" w14:textId="77777777" w:rsidR="00CC555F" w:rsidRPr="000C1501" w:rsidRDefault="00CC555F" w:rsidP="000D28DE">
            <w:pPr>
              <w:spacing w:after="0"/>
              <w:jc w:val="center"/>
              <w:rPr>
                <w:sz w:val="22"/>
                <w:szCs w:val="22"/>
              </w:rPr>
            </w:pPr>
          </w:p>
        </w:tc>
      </w:tr>
      <w:tr w:rsidR="000C1501" w:rsidRPr="000C1501" w14:paraId="5BBEBCBA" w14:textId="77777777" w:rsidTr="000D28DE">
        <w:trPr>
          <w:trHeight w:hRule="exact" w:val="231"/>
          <w:tblHeader/>
          <w:jc w:val="center"/>
        </w:trPr>
        <w:tc>
          <w:tcPr>
            <w:tcW w:w="375" w:type="pct"/>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tcPr>
          <w:p w14:paraId="0CA836A4" w14:textId="77777777" w:rsidR="00CC555F" w:rsidRPr="000C1501" w:rsidRDefault="00CC555F" w:rsidP="000D28DE">
            <w:pPr>
              <w:spacing w:after="0"/>
              <w:ind w:left="170"/>
              <w:jc w:val="center"/>
              <w:rPr>
                <w:sz w:val="16"/>
                <w:szCs w:val="22"/>
              </w:rPr>
            </w:pPr>
            <w:r w:rsidRPr="000C1501">
              <w:rPr>
                <w:sz w:val="16"/>
                <w:szCs w:val="22"/>
              </w:rPr>
              <w:t>1</w:t>
            </w:r>
          </w:p>
        </w:tc>
        <w:tc>
          <w:tcPr>
            <w:tcW w:w="695" w:type="pct"/>
            <w:gridSpan w:val="2"/>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C44E043" w14:textId="77777777" w:rsidR="00CC555F" w:rsidRPr="000C1501" w:rsidRDefault="00CC555F" w:rsidP="000D28DE">
            <w:pPr>
              <w:spacing w:after="0"/>
              <w:ind w:left="170"/>
              <w:jc w:val="center"/>
              <w:rPr>
                <w:sz w:val="16"/>
                <w:szCs w:val="22"/>
              </w:rPr>
            </w:pPr>
            <w:r w:rsidRPr="000C1501">
              <w:rPr>
                <w:sz w:val="16"/>
                <w:szCs w:val="22"/>
              </w:rPr>
              <w:t>2</w:t>
            </w:r>
          </w:p>
        </w:tc>
        <w:tc>
          <w:tcPr>
            <w:tcW w:w="805" w:type="pct"/>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95C2408" w14:textId="77777777" w:rsidR="00CC555F" w:rsidRPr="000C1501" w:rsidRDefault="00CC555F" w:rsidP="000D28DE">
            <w:pPr>
              <w:spacing w:after="0"/>
              <w:jc w:val="center"/>
              <w:rPr>
                <w:sz w:val="16"/>
                <w:szCs w:val="22"/>
              </w:rPr>
            </w:pPr>
            <w:r w:rsidRPr="000C1501">
              <w:rPr>
                <w:sz w:val="16"/>
                <w:szCs w:val="22"/>
              </w:rPr>
              <w:t>3</w:t>
            </w:r>
          </w:p>
        </w:tc>
        <w:tc>
          <w:tcPr>
            <w:tcW w:w="1050" w:type="pct"/>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EDF41DE" w14:textId="77777777" w:rsidR="00CC555F" w:rsidRPr="000C1501" w:rsidRDefault="00CC555F" w:rsidP="000D28DE">
            <w:pPr>
              <w:spacing w:after="0"/>
              <w:jc w:val="center"/>
              <w:rPr>
                <w:sz w:val="16"/>
                <w:szCs w:val="22"/>
              </w:rPr>
            </w:pPr>
            <w:r w:rsidRPr="000C1501">
              <w:rPr>
                <w:sz w:val="16"/>
                <w:szCs w:val="22"/>
              </w:rPr>
              <w:t>4</w:t>
            </w:r>
          </w:p>
        </w:tc>
        <w:tc>
          <w:tcPr>
            <w:tcW w:w="769" w:type="pct"/>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5EE97E6" w14:textId="77777777" w:rsidR="00CC555F" w:rsidRPr="000C1501" w:rsidRDefault="00CC555F" w:rsidP="000D28DE">
            <w:pPr>
              <w:spacing w:after="0"/>
              <w:jc w:val="center"/>
              <w:rPr>
                <w:sz w:val="16"/>
                <w:szCs w:val="22"/>
              </w:rPr>
            </w:pPr>
            <w:r w:rsidRPr="000C1501">
              <w:rPr>
                <w:sz w:val="16"/>
                <w:szCs w:val="22"/>
              </w:rPr>
              <w:t>5</w:t>
            </w:r>
          </w:p>
        </w:tc>
        <w:tc>
          <w:tcPr>
            <w:tcW w:w="789" w:type="pct"/>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D461983" w14:textId="77777777" w:rsidR="00CC555F" w:rsidRPr="000C1501" w:rsidRDefault="00CC555F" w:rsidP="000D28DE">
            <w:pPr>
              <w:spacing w:after="0"/>
              <w:jc w:val="center"/>
              <w:rPr>
                <w:sz w:val="16"/>
                <w:szCs w:val="22"/>
              </w:rPr>
            </w:pPr>
            <w:r w:rsidRPr="000C1501">
              <w:rPr>
                <w:sz w:val="16"/>
                <w:szCs w:val="22"/>
              </w:rPr>
              <w:t>6</w:t>
            </w:r>
          </w:p>
        </w:tc>
        <w:tc>
          <w:tcPr>
            <w:tcW w:w="517" w:type="pct"/>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54D90F5" w14:textId="77777777" w:rsidR="00CC555F" w:rsidRPr="000C1501" w:rsidRDefault="00CC555F" w:rsidP="000D28DE">
            <w:pPr>
              <w:spacing w:after="0"/>
              <w:jc w:val="center"/>
              <w:rPr>
                <w:sz w:val="16"/>
                <w:szCs w:val="22"/>
              </w:rPr>
            </w:pPr>
            <w:r w:rsidRPr="000C1501">
              <w:rPr>
                <w:sz w:val="16"/>
                <w:szCs w:val="22"/>
              </w:rPr>
              <w:t>7</w:t>
            </w:r>
          </w:p>
        </w:tc>
      </w:tr>
      <w:tr w:rsidR="00CC555F" w:rsidRPr="000C1501" w14:paraId="264811FF" w14:textId="77777777" w:rsidTr="000D28DE">
        <w:trPr>
          <w:trHeight w:hRule="exact" w:val="617"/>
          <w:tblHeader/>
          <w:jc w:val="center"/>
        </w:trPr>
        <w:tc>
          <w:tcPr>
            <w:tcW w:w="378" w:type="pct"/>
            <w:gridSpan w:val="2"/>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tcPr>
          <w:p w14:paraId="3F5B0E7A" w14:textId="77777777" w:rsidR="00CC555F" w:rsidRPr="000C1501" w:rsidRDefault="00CC555F" w:rsidP="000D28DE">
            <w:pPr>
              <w:spacing w:after="0"/>
              <w:ind w:left="141" w:right="-515"/>
              <w:contextualSpacing/>
              <w:jc w:val="center"/>
              <w:rPr>
                <w:rFonts w:eastAsia="Calibri"/>
                <w:sz w:val="22"/>
                <w:szCs w:val="22"/>
                <w:lang w:eastAsia="en-US"/>
              </w:rPr>
            </w:pPr>
          </w:p>
        </w:tc>
        <w:tc>
          <w:tcPr>
            <w:tcW w:w="692" w:type="pct"/>
            <w:tcBorders>
              <w:top w:val="single" w:sz="4" w:space="0" w:color="auto"/>
              <w:left w:val="single" w:sz="4" w:space="0" w:color="auto"/>
              <w:bottom w:val="single" w:sz="4" w:space="0" w:color="auto"/>
              <w:right w:val="single" w:sz="8" w:space="0" w:color="auto"/>
            </w:tcBorders>
            <w:vAlign w:val="center"/>
          </w:tcPr>
          <w:p w14:paraId="23472F2C" w14:textId="77777777" w:rsidR="00CC555F" w:rsidRPr="000C1501" w:rsidRDefault="00CC555F" w:rsidP="000D28DE">
            <w:pPr>
              <w:spacing w:after="0"/>
              <w:ind w:left="170"/>
              <w:jc w:val="center"/>
              <w:rPr>
                <w:sz w:val="22"/>
                <w:szCs w:val="22"/>
              </w:rPr>
            </w:pPr>
          </w:p>
        </w:tc>
        <w:tc>
          <w:tcPr>
            <w:tcW w:w="805" w:type="pct"/>
            <w:tcBorders>
              <w:top w:val="single" w:sz="4" w:space="0" w:color="auto"/>
              <w:left w:val="single" w:sz="4" w:space="0" w:color="auto"/>
              <w:bottom w:val="single" w:sz="4" w:space="0" w:color="auto"/>
              <w:right w:val="single" w:sz="8" w:space="0" w:color="auto"/>
            </w:tcBorders>
            <w:vAlign w:val="center"/>
          </w:tcPr>
          <w:p w14:paraId="7CE95E15" w14:textId="77777777" w:rsidR="00CC555F" w:rsidRPr="000C1501" w:rsidRDefault="00CC555F" w:rsidP="000D28DE">
            <w:pPr>
              <w:spacing w:after="0"/>
              <w:jc w:val="center"/>
              <w:rPr>
                <w:sz w:val="22"/>
                <w:szCs w:val="22"/>
              </w:rPr>
            </w:pPr>
          </w:p>
        </w:tc>
        <w:tc>
          <w:tcPr>
            <w:tcW w:w="1050" w:type="pct"/>
            <w:tcBorders>
              <w:top w:val="single" w:sz="4" w:space="0" w:color="auto"/>
              <w:left w:val="single" w:sz="4" w:space="0" w:color="auto"/>
              <w:bottom w:val="single" w:sz="4" w:space="0" w:color="auto"/>
              <w:right w:val="single" w:sz="8" w:space="0" w:color="auto"/>
            </w:tcBorders>
            <w:vAlign w:val="center"/>
          </w:tcPr>
          <w:p w14:paraId="1FCB4730" w14:textId="77777777" w:rsidR="00CC555F" w:rsidRPr="000C1501" w:rsidRDefault="00CC555F" w:rsidP="000D28DE">
            <w:pPr>
              <w:spacing w:after="0"/>
              <w:jc w:val="center"/>
              <w:rPr>
                <w:sz w:val="22"/>
                <w:szCs w:val="22"/>
              </w:rPr>
            </w:pPr>
          </w:p>
        </w:tc>
        <w:tc>
          <w:tcPr>
            <w:tcW w:w="769" w:type="pct"/>
            <w:tcBorders>
              <w:top w:val="single" w:sz="4" w:space="0" w:color="auto"/>
              <w:left w:val="single" w:sz="4" w:space="0" w:color="auto"/>
              <w:bottom w:val="single" w:sz="4" w:space="0" w:color="auto"/>
              <w:right w:val="single" w:sz="8" w:space="0" w:color="auto"/>
            </w:tcBorders>
            <w:vAlign w:val="center"/>
          </w:tcPr>
          <w:p w14:paraId="5476C425" w14:textId="77777777" w:rsidR="00CC555F" w:rsidRPr="000C1501" w:rsidRDefault="00CC555F" w:rsidP="000D28DE">
            <w:pPr>
              <w:spacing w:after="0"/>
              <w:jc w:val="center"/>
              <w:rPr>
                <w:sz w:val="22"/>
                <w:szCs w:val="22"/>
              </w:rPr>
            </w:pPr>
          </w:p>
        </w:tc>
        <w:tc>
          <w:tcPr>
            <w:tcW w:w="789" w:type="pct"/>
            <w:tcBorders>
              <w:top w:val="single" w:sz="4" w:space="0" w:color="auto"/>
              <w:left w:val="single" w:sz="4" w:space="0" w:color="auto"/>
              <w:bottom w:val="single" w:sz="4" w:space="0" w:color="auto"/>
              <w:right w:val="single" w:sz="8" w:space="0" w:color="auto"/>
            </w:tcBorders>
            <w:vAlign w:val="center"/>
          </w:tcPr>
          <w:p w14:paraId="6B4F92C2" w14:textId="77777777" w:rsidR="00CC555F" w:rsidRPr="000C1501" w:rsidRDefault="00CC555F" w:rsidP="000D28DE">
            <w:pPr>
              <w:spacing w:after="0"/>
              <w:jc w:val="center"/>
              <w:rPr>
                <w:sz w:val="22"/>
                <w:szCs w:val="22"/>
              </w:rPr>
            </w:pPr>
          </w:p>
        </w:tc>
        <w:tc>
          <w:tcPr>
            <w:tcW w:w="517" w:type="pct"/>
            <w:tcBorders>
              <w:top w:val="single" w:sz="4" w:space="0" w:color="auto"/>
              <w:left w:val="single" w:sz="4" w:space="0" w:color="auto"/>
              <w:bottom w:val="single" w:sz="4" w:space="0" w:color="auto"/>
              <w:right w:val="single" w:sz="8" w:space="0" w:color="auto"/>
            </w:tcBorders>
            <w:vAlign w:val="center"/>
          </w:tcPr>
          <w:p w14:paraId="66BE1C14" w14:textId="77777777" w:rsidR="00CC555F" w:rsidRPr="000C1501" w:rsidRDefault="00CC555F" w:rsidP="000D28DE">
            <w:pPr>
              <w:spacing w:after="0"/>
              <w:jc w:val="center"/>
              <w:rPr>
                <w:sz w:val="22"/>
                <w:szCs w:val="22"/>
              </w:rPr>
            </w:pPr>
          </w:p>
        </w:tc>
      </w:tr>
    </w:tbl>
    <w:p w14:paraId="35E7183D" w14:textId="77777777" w:rsidR="00CC555F" w:rsidRPr="000C1501" w:rsidRDefault="00CC555F" w:rsidP="00CC555F">
      <w:pPr>
        <w:pStyle w:val="af8"/>
        <w:ind w:left="0" w:right="-1" w:firstLine="567"/>
        <w:jc w:val="both"/>
      </w:pPr>
    </w:p>
    <w:p w14:paraId="7D99A344" w14:textId="77777777" w:rsidR="00CC555F" w:rsidRPr="000C1501" w:rsidRDefault="00CC555F" w:rsidP="00CC555F">
      <w:pPr>
        <w:shd w:val="clear" w:color="auto" w:fill="FFFFFF"/>
        <w:spacing w:after="0"/>
        <w:ind w:left="3119" w:right="14"/>
        <w:jc w:val="right"/>
        <w:rPr>
          <w:bCs/>
          <w:i/>
          <w:sz w:val="22"/>
        </w:rPr>
      </w:pPr>
    </w:p>
    <w:p w14:paraId="0A195002" w14:textId="77777777" w:rsidR="00CC555F" w:rsidRPr="000C1501" w:rsidRDefault="00CC555F" w:rsidP="00CC555F">
      <w:pPr>
        <w:shd w:val="clear" w:color="auto" w:fill="FFFFFF"/>
        <w:spacing w:after="0"/>
        <w:ind w:left="3119" w:right="14"/>
        <w:jc w:val="right"/>
        <w:rPr>
          <w:bCs/>
          <w:i/>
          <w:sz w:val="22"/>
        </w:rPr>
      </w:pPr>
    </w:p>
    <w:p w14:paraId="081F0A36" w14:textId="77777777" w:rsidR="00CC555F" w:rsidRPr="000C1501" w:rsidRDefault="00CC555F" w:rsidP="00CC555F">
      <w:pPr>
        <w:shd w:val="clear" w:color="auto" w:fill="FFFFFF"/>
        <w:spacing w:after="0"/>
        <w:ind w:left="3119" w:right="14"/>
        <w:jc w:val="right"/>
        <w:rPr>
          <w:bCs/>
          <w:i/>
          <w:sz w:val="22"/>
        </w:rPr>
      </w:pPr>
    </w:p>
    <w:p w14:paraId="0677B5FC" w14:textId="77777777" w:rsidR="00C2624C" w:rsidRPr="000C1501" w:rsidRDefault="00C2624C" w:rsidP="00CC555F">
      <w:pPr>
        <w:shd w:val="clear" w:color="auto" w:fill="FFFFFF"/>
        <w:spacing w:after="0"/>
        <w:ind w:left="3119" w:right="14"/>
        <w:jc w:val="right"/>
        <w:rPr>
          <w:bCs/>
          <w:i/>
          <w:sz w:val="22"/>
        </w:rPr>
      </w:pPr>
    </w:p>
    <w:p w14:paraId="77335D2A" w14:textId="77777777" w:rsidR="00C2624C" w:rsidRPr="000C1501" w:rsidRDefault="00C2624C" w:rsidP="00CC555F">
      <w:pPr>
        <w:shd w:val="clear" w:color="auto" w:fill="FFFFFF"/>
        <w:spacing w:after="0"/>
        <w:ind w:left="3119" w:right="14"/>
        <w:jc w:val="right"/>
        <w:rPr>
          <w:bCs/>
          <w:i/>
          <w:sz w:val="22"/>
        </w:rPr>
      </w:pPr>
    </w:p>
    <w:p w14:paraId="148636EC" w14:textId="77777777" w:rsidR="00C2624C" w:rsidRPr="000C1501" w:rsidRDefault="00C2624C" w:rsidP="00CC555F">
      <w:pPr>
        <w:shd w:val="clear" w:color="auto" w:fill="FFFFFF"/>
        <w:spacing w:after="0"/>
        <w:ind w:left="3119" w:right="14"/>
        <w:jc w:val="right"/>
        <w:rPr>
          <w:bCs/>
          <w:i/>
          <w:sz w:val="22"/>
        </w:rPr>
      </w:pPr>
    </w:p>
    <w:p w14:paraId="6901E4E6" w14:textId="77777777" w:rsidR="00C2624C" w:rsidRPr="000C1501" w:rsidRDefault="00C2624C" w:rsidP="00CC555F">
      <w:pPr>
        <w:shd w:val="clear" w:color="auto" w:fill="FFFFFF"/>
        <w:spacing w:after="0"/>
        <w:ind w:left="3119" w:right="14"/>
        <w:jc w:val="right"/>
        <w:rPr>
          <w:bCs/>
          <w:i/>
          <w:sz w:val="22"/>
        </w:rPr>
      </w:pPr>
    </w:p>
    <w:p w14:paraId="29D776E9" w14:textId="77777777" w:rsidR="00CC555F" w:rsidRPr="000C1501" w:rsidRDefault="00CC555F" w:rsidP="00CC555F">
      <w:pPr>
        <w:shd w:val="clear" w:color="auto" w:fill="FFFFFF"/>
        <w:spacing w:after="0"/>
        <w:ind w:left="3119" w:right="14"/>
        <w:jc w:val="right"/>
        <w:rPr>
          <w:bCs/>
          <w:i/>
          <w:sz w:val="22"/>
        </w:rPr>
      </w:pPr>
    </w:p>
    <w:p w14:paraId="49F99273" w14:textId="77777777" w:rsidR="00CC555F" w:rsidRPr="000C1501" w:rsidRDefault="00CC555F" w:rsidP="00CC555F">
      <w:pPr>
        <w:shd w:val="clear" w:color="auto" w:fill="FFFFFF"/>
        <w:spacing w:after="0"/>
        <w:ind w:left="3119" w:right="14"/>
        <w:jc w:val="right"/>
        <w:rPr>
          <w:bCs/>
          <w:i/>
          <w:sz w:val="22"/>
        </w:rPr>
      </w:pPr>
    </w:p>
    <w:p w14:paraId="06741C66" w14:textId="77777777" w:rsidR="00CC555F" w:rsidRPr="000C1501" w:rsidRDefault="00CC555F" w:rsidP="00CC555F">
      <w:pPr>
        <w:shd w:val="clear" w:color="auto" w:fill="FFFFFF"/>
        <w:spacing w:after="0"/>
        <w:ind w:left="3119" w:right="14"/>
        <w:jc w:val="right"/>
        <w:rPr>
          <w:bCs/>
          <w:i/>
          <w:sz w:val="22"/>
        </w:rPr>
      </w:pPr>
    </w:p>
    <w:p w14:paraId="2F7227A2" w14:textId="77777777" w:rsidR="00CC555F" w:rsidRPr="000C1501" w:rsidRDefault="00CC555F" w:rsidP="00CC555F">
      <w:pPr>
        <w:spacing w:after="0"/>
        <w:jc w:val="right"/>
        <w:rPr>
          <w:b/>
        </w:rPr>
      </w:pPr>
      <w:r w:rsidRPr="000C1501">
        <w:rPr>
          <w:b/>
        </w:rPr>
        <w:t>Продолжение Ф.3</w:t>
      </w:r>
    </w:p>
    <w:p w14:paraId="49673CA1" w14:textId="77777777" w:rsidR="00CC555F" w:rsidRPr="000C1501" w:rsidRDefault="00CC555F" w:rsidP="00CC555F">
      <w:pPr>
        <w:shd w:val="clear" w:color="auto" w:fill="FFFFFF"/>
        <w:spacing w:after="0"/>
        <w:ind w:left="3119" w:right="14"/>
        <w:jc w:val="right"/>
        <w:rPr>
          <w:bCs/>
          <w:i/>
          <w:sz w:val="22"/>
        </w:rPr>
      </w:pPr>
    </w:p>
    <w:p w14:paraId="188DD0F8" w14:textId="77777777" w:rsidR="00CC555F" w:rsidRPr="000C1501" w:rsidRDefault="00CC555F" w:rsidP="00CC555F">
      <w:pPr>
        <w:shd w:val="clear" w:color="auto" w:fill="FFFFFF"/>
        <w:spacing w:after="0"/>
        <w:ind w:left="3119" w:right="14"/>
        <w:jc w:val="right"/>
        <w:rPr>
          <w:bCs/>
          <w:i/>
          <w:sz w:val="22"/>
        </w:rPr>
      </w:pPr>
      <w:r w:rsidRPr="000C1501">
        <w:rPr>
          <w:bCs/>
          <w:i/>
          <w:sz w:val="22"/>
        </w:rPr>
        <w:t>Приложение № ___</w:t>
      </w:r>
    </w:p>
    <w:p w14:paraId="139683D4" w14:textId="77777777" w:rsidR="00CC555F" w:rsidRPr="000C1501" w:rsidRDefault="00CC555F" w:rsidP="00CC555F">
      <w:pPr>
        <w:shd w:val="clear" w:color="auto" w:fill="FFFFFF"/>
        <w:spacing w:after="0"/>
        <w:ind w:left="3119" w:right="14"/>
        <w:jc w:val="right"/>
        <w:rPr>
          <w:bCs/>
          <w:i/>
          <w:sz w:val="22"/>
        </w:rPr>
      </w:pPr>
      <w:r w:rsidRPr="000C1501">
        <w:rPr>
          <w:bCs/>
          <w:i/>
          <w:sz w:val="22"/>
        </w:rPr>
        <w:t>к Дополнительному соглашению</w:t>
      </w:r>
    </w:p>
    <w:p w14:paraId="104C054E" w14:textId="77777777" w:rsidR="00CC555F" w:rsidRPr="000C1501" w:rsidRDefault="00CC555F" w:rsidP="00CC555F">
      <w:pPr>
        <w:shd w:val="clear" w:color="auto" w:fill="FFFFFF"/>
        <w:spacing w:after="0"/>
        <w:ind w:left="3119" w:right="14"/>
        <w:jc w:val="right"/>
        <w:rPr>
          <w:bCs/>
          <w:i/>
          <w:sz w:val="22"/>
        </w:rPr>
      </w:pPr>
      <w:r w:rsidRPr="000C1501">
        <w:rPr>
          <w:bCs/>
          <w:i/>
          <w:sz w:val="22"/>
        </w:rPr>
        <w:t>от «__» ____ 20__ г. № _____</w:t>
      </w:r>
    </w:p>
    <w:p w14:paraId="01F63C63" w14:textId="77777777" w:rsidR="00CC555F" w:rsidRPr="000C1501" w:rsidRDefault="00CC555F" w:rsidP="00CC555F">
      <w:pPr>
        <w:tabs>
          <w:tab w:val="left" w:pos="5760"/>
        </w:tabs>
        <w:jc w:val="right"/>
      </w:pPr>
    </w:p>
    <w:p w14:paraId="18F78172" w14:textId="77777777" w:rsidR="00916B5E" w:rsidRPr="000C1501" w:rsidRDefault="00916B5E" w:rsidP="00CC555F">
      <w:pPr>
        <w:tabs>
          <w:tab w:val="left" w:pos="5760"/>
        </w:tabs>
        <w:jc w:val="right"/>
      </w:pPr>
    </w:p>
    <w:p w14:paraId="6A2DB506" w14:textId="77777777" w:rsidR="00916B5E" w:rsidRPr="000C1501" w:rsidRDefault="00916B5E" w:rsidP="00CC555F">
      <w:pPr>
        <w:tabs>
          <w:tab w:val="left" w:pos="5760"/>
        </w:tabs>
        <w:jc w:val="right"/>
      </w:pPr>
    </w:p>
    <w:p w14:paraId="5E774961" w14:textId="77777777" w:rsidR="00CC555F" w:rsidRPr="000C1501" w:rsidRDefault="00CC555F" w:rsidP="00CC555F">
      <w:pPr>
        <w:tabs>
          <w:tab w:val="left" w:pos="5760"/>
        </w:tabs>
        <w:jc w:val="center"/>
        <w:rPr>
          <w:b/>
        </w:rPr>
      </w:pPr>
    </w:p>
    <w:p w14:paraId="2146E434" w14:textId="77777777" w:rsidR="00CC555F" w:rsidRPr="000C1501" w:rsidRDefault="00CC555F" w:rsidP="00CC555F">
      <w:pPr>
        <w:tabs>
          <w:tab w:val="left" w:pos="5760"/>
        </w:tabs>
        <w:jc w:val="center"/>
        <w:rPr>
          <w:b/>
        </w:rPr>
      </w:pPr>
      <w:r w:rsidRPr="000C1501">
        <w:rPr>
          <w:b/>
        </w:rPr>
        <w:t>Перечень</w:t>
      </w:r>
    </w:p>
    <w:p w14:paraId="37AD579D" w14:textId="77777777" w:rsidR="00CC555F" w:rsidRPr="000C1501" w:rsidRDefault="00CC555F" w:rsidP="00CC555F">
      <w:pPr>
        <w:tabs>
          <w:tab w:val="left" w:pos="5760"/>
        </w:tabs>
        <w:jc w:val="center"/>
        <w:rPr>
          <w:b/>
        </w:rPr>
      </w:pPr>
      <w:r w:rsidRPr="000C1501">
        <w:rPr>
          <w:b/>
        </w:rPr>
        <w:t>очистных сооружений</w:t>
      </w:r>
    </w:p>
    <w:p w14:paraId="1006E8C5" w14:textId="77777777" w:rsidR="00CC555F" w:rsidRPr="000C1501" w:rsidRDefault="00CC555F" w:rsidP="00CC555F">
      <w:pPr>
        <w:tabs>
          <w:tab w:val="left" w:pos="5760"/>
        </w:tabs>
        <w:rPr>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659"/>
        <w:gridCol w:w="1844"/>
        <w:gridCol w:w="1325"/>
        <w:gridCol w:w="1697"/>
        <w:gridCol w:w="1197"/>
        <w:gridCol w:w="868"/>
        <w:gridCol w:w="805"/>
        <w:gridCol w:w="1582"/>
      </w:tblGrid>
      <w:tr w:rsidR="000C1501" w:rsidRPr="000C1501" w14:paraId="6D6066B9" w14:textId="77777777" w:rsidTr="000D28DE">
        <w:trPr>
          <w:trHeight w:val="775"/>
          <w:tblHeader/>
          <w:jc w:val="center"/>
        </w:trPr>
        <w:tc>
          <w:tcPr>
            <w:tcW w:w="330" w:type="pct"/>
            <w:vMerge w:val="restart"/>
            <w:vAlign w:val="center"/>
          </w:tcPr>
          <w:p w14:paraId="741C9306" w14:textId="77777777" w:rsidR="00CC555F" w:rsidRPr="000C1501" w:rsidRDefault="00CC555F" w:rsidP="000D28DE">
            <w:pPr>
              <w:spacing w:after="0"/>
              <w:jc w:val="center"/>
              <w:rPr>
                <w:bCs/>
                <w:kern w:val="32"/>
              </w:rPr>
            </w:pPr>
            <w:r w:rsidRPr="000C1501">
              <w:rPr>
                <w:bCs/>
                <w:kern w:val="32"/>
              </w:rPr>
              <w:t>№ ЛОС</w:t>
            </w:r>
          </w:p>
        </w:tc>
        <w:tc>
          <w:tcPr>
            <w:tcW w:w="924" w:type="pct"/>
            <w:vMerge w:val="restart"/>
            <w:vAlign w:val="center"/>
          </w:tcPr>
          <w:p w14:paraId="074135A2" w14:textId="77777777" w:rsidR="00CC555F" w:rsidRPr="000C1501" w:rsidRDefault="00CC555F" w:rsidP="000D28DE">
            <w:pPr>
              <w:spacing w:after="0"/>
              <w:jc w:val="center"/>
              <w:rPr>
                <w:bCs/>
                <w:kern w:val="32"/>
              </w:rPr>
            </w:pPr>
            <w:r w:rsidRPr="000C1501">
              <w:rPr>
                <w:bCs/>
                <w:kern w:val="32"/>
              </w:rPr>
              <w:t>Водный объект</w:t>
            </w:r>
          </w:p>
          <w:p w14:paraId="6BB3436B" w14:textId="77777777" w:rsidR="00CC555F" w:rsidRPr="000C1501" w:rsidRDefault="00CC555F" w:rsidP="000D28DE">
            <w:pPr>
              <w:spacing w:after="0"/>
              <w:jc w:val="center"/>
              <w:rPr>
                <w:bCs/>
                <w:kern w:val="32"/>
              </w:rPr>
            </w:pPr>
            <w:r w:rsidRPr="000C1501">
              <w:rPr>
                <w:bCs/>
                <w:kern w:val="32"/>
              </w:rPr>
              <w:t>(приемник очищенных сточных вод)</w:t>
            </w:r>
          </w:p>
        </w:tc>
        <w:tc>
          <w:tcPr>
            <w:tcW w:w="1514" w:type="pct"/>
            <w:gridSpan w:val="2"/>
            <w:vAlign w:val="center"/>
          </w:tcPr>
          <w:p w14:paraId="572E4938" w14:textId="77777777" w:rsidR="00CC555F" w:rsidRPr="000C1501" w:rsidRDefault="00CC555F" w:rsidP="000D28DE">
            <w:pPr>
              <w:spacing w:after="0"/>
              <w:jc w:val="center"/>
              <w:rPr>
                <w:bCs/>
                <w:kern w:val="32"/>
              </w:rPr>
            </w:pPr>
            <w:r w:rsidRPr="000C1501">
              <w:rPr>
                <w:bCs/>
                <w:kern w:val="32"/>
              </w:rPr>
              <w:t xml:space="preserve">Расположение по ходу </w:t>
            </w:r>
          </w:p>
          <w:p w14:paraId="25BBD22C" w14:textId="77777777" w:rsidR="00CC555F" w:rsidRPr="000C1501" w:rsidRDefault="00CC555F" w:rsidP="000D28DE">
            <w:pPr>
              <w:spacing w:after="0"/>
              <w:jc w:val="center"/>
              <w:rPr>
                <w:bCs/>
                <w:kern w:val="32"/>
              </w:rPr>
            </w:pPr>
            <w:r w:rsidRPr="000C1501">
              <w:rPr>
                <w:bCs/>
                <w:kern w:val="32"/>
              </w:rPr>
              <w:t>пикетажа трассы</w:t>
            </w:r>
          </w:p>
        </w:tc>
        <w:tc>
          <w:tcPr>
            <w:tcW w:w="600" w:type="pct"/>
            <w:vAlign w:val="center"/>
          </w:tcPr>
          <w:p w14:paraId="317A99E2" w14:textId="77777777" w:rsidR="00CC555F" w:rsidRPr="000C1501" w:rsidRDefault="00CC555F" w:rsidP="000D28DE">
            <w:pPr>
              <w:spacing w:after="0"/>
              <w:jc w:val="center"/>
              <w:rPr>
                <w:bCs/>
                <w:kern w:val="32"/>
              </w:rPr>
            </w:pPr>
            <w:r w:rsidRPr="000C1501">
              <w:rPr>
                <w:bCs/>
                <w:kern w:val="32"/>
              </w:rPr>
              <w:t xml:space="preserve">Площадь водосбора </w:t>
            </w:r>
          </w:p>
        </w:tc>
        <w:tc>
          <w:tcPr>
            <w:tcW w:w="838" w:type="pct"/>
            <w:gridSpan w:val="2"/>
            <w:vAlign w:val="center"/>
          </w:tcPr>
          <w:p w14:paraId="476E39E9" w14:textId="77777777" w:rsidR="00CC555F" w:rsidRPr="000C1501" w:rsidRDefault="00CC555F" w:rsidP="000D28DE">
            <w:pPr>
              <w:spacing w:after="0"/>
              <w:ind w:right="-53"/>
              <w:jc w:val="center"/>
              <w:rPr>
                <w:bCs/>
                <w:kern w:val="32"/>
              </w:rPr>
            </w:pPr>
            <w:r w:rsidRPr="000C1501">
              <w:rPr>
                <w:bCs/>
                <w:kern w:val="32"/>
              </w:rPr>
              <w:t>Расход, л/с</w:t>
            </w:r>
          </w:p>
        </w:tc>
        <w:tc>
          <w:tcPr>
            <w:tcW w:w="793" w:type="pct"/>
            <w:vAlign w:val="center"/>
          </w:tcPr>
          <w:p w14:paraId="6AB06C12" w14:textId="77777777" w:rsidR="00CC555F" w:rsidRPr="000C1501" w:rsidRDefault="00CC555F" w:rsidP="000D28DE">
            <w:pPr>
              <w:spacing w:after="0"/>
              <w:jc w:val="center"/>
              <w:rPr>
                <w:bCs/>
                <w:kern w:val="32"/>
              </w:rPr>
            </w:pPr>
            <w:r w:rsidRPr="000C1501">
              <w:rPr>
                <w:bCs/>
                <w:kern w:val="32"/>
              </w:rPr>
              <w:t>Производи-</w:t>
            </w:r>
          </w:p>
          <w:p w14:paraId="0D2ED2DF" w14:textId="77777777" w:rsidR="00CC555F" w:rsidRPr="000C1501" w:rsidRDefault="00CC555F" w:rsidP="000D28DE">
            <w:pPr>
              <w:spacing w:after="0"/>
              <w:jc w:val="center"/>
              <w:rPr>
                <w:bCs/>
                <w:kern w:val="32"/>
              </w:rPr>
            </w:pPr>
            <w:r w:rsidRPr="000C1501">
              <w:rPr>
                <w:bCs/>
                <w:kern w:val="32"/>
              </w:rPr>
              <w:t>тельность</w:t>
            </w:r>
          </w:p>
          <w:p w14:paraId="585C70CE" w14:textId="77777777" w:rsidR="00CC555F" w:rsidRPr="000C1501" w:rsidRDefault="00CC555F" w:rsidP="000D28DE">
            <w:pPr>
              <w:spacing w:after="0"/>
              <w:jc w:val="center"/>
              <w:rPr>
                <w:bCs/>
                <w:kern w:val="32"/>
              </w:rPr>
            </w:pPr>
            <w:r w:rsidRPr="000C1501">
              <w:rPr>
                <w:bCs/>
                <w:kern w:val="32"/>
              </w:rPr>
              <w:t>ЛОС, л/с</w:t>
            </w:r>
          </w:p>
        </w:tc>
      </w:tr>
      <w:tr w:rsidR="000C1501" w:rsidRPr="000C1501" w14:paraId="363A249B" w14:textId="77777777" w:rsidTr="000D28DE">
        <w:trPr>
          <w:tblHeader/>
          <w:jc w:val="center"/>
        </w:trPr>
        <w:tc>
          <w:tcPr>
            <w:tcW w:w="330" w:type="pct"/>
            <w:vMerge/>
            <w:vAlign w:val="center"/>
          </w:tcPr>
          <w:p w14:paraId="2651C9E2" w14:textId="77777777" w:rsidR="00CC555F" w:rsidRPr="000C1501" w:rsidRDefault="00CC555F" w:rsidP="000D28DE">
            <w:pPr>
              <w:spacing w:after="0"/>
              <w:jc w:val="center"/>
              <w:rPr>
                <w:bCs/>
                <w:kern w:val="32"/>
              </w:rPr>
            </w:pPr>
          </w:p>
        </w:tc>
        <w:tc>
          <w:tcPr>
            <w:tcW w:w="924" w:type="pct"/>
            <w:vMerge/>
            <w:vAlign w:val="center"/>
          </w:tcPr>
          <w:p w14:paraId="2ABAB48D" w14:textId="77777777" w:rsidR="00CC555F" w:rsidRPr="000C1501" w:rsidRDefault="00CC555F" w:rsidP="000D28DE">
            <w:pPr>
              <w:spacing w:after="0"/>
              <w:rPr>
                <w:bCs/>
                <w:kern w:val="32"/>
              </w:rPr>
            </w:pPr>
          </w:p>
        </w:tc>
        <w:tc>
          <w:tcPr>
            <w:tcW w:w="664" w:type="pct"/>
            <w:vAlign w:val="center"/>
          </w:tcPr>
          <w:p w14:paraId="57AD49B5" w14:textId="77777777" w:rsidR="00CC555F" w:rsidRPr="000C1501" w:rsidRDefault="00CC555F" w:rsidP="000D28DE">
            <w:pPr>
              <w:spacing w:after="0"/>
              <w:jc w:val="center"/>
              <w:rPr>
                <w:bCs/>
                <w:kern w:val="32"/>
              </w:rPr>
            </w:pPr>
            <w:r w:rsidRPr="000C1501">
              <w:rPr>
                <w:bCs/>
                <w:kern w:val="32"/>
              </w:rPr>
              <w:t>Км+м</w:t>
            </w:r>
          </w:p>
        </w:tc>
        <w:tc>
          <w:tcPr>
            <w:tcW w:w="850" w:type="pct"/>
            <w:vAlign w:val="center"/>
          </w:tcPr>
          <w:p w14:paraId="2DF17F58" w14:textId="77777777" w:rsidR="00CC555F" w:rsidRPr="000C1501" w:rsidRDefault="00CC555F" w:rsidP="000D28DE">
            <w:pPr>
              <w:spacing w:after="0"/>
              <w:jc w:val="center"/>
              <w:rPr>
                <w:bCs/>
                <w:kern w:val="32"/>
              </w:rPr>
            </w:pPr>
            <w:r w:rsidRPr="000C1501">
              <w:rPr>
                <w:bCs/>
                <w:kern w:val="32"/>
              </w:rPr>
              <w:t>сторона Автомобильной Дороги</w:t>
            </w:r>
          </w:p>
        </w:tc>
        <w:tc>
          <w:tcPr>
            <w:tcW w:w="600" w:type="pct"/>
            <w:vAlign w:val="center"/>
          </w:tcPr>
          <w:p w14:paraId="24AF1D99" w14:textId="77777777" w:rsidR="00CC555F" w:rsidRPr="000C1501" w:rsidRDefault="00CC555F" w:rsidP="000D28DE">
            <w:pPr>
              <w:spacing w:after="0"/>
              <w:jc w:val="center"/>
              <w:rPr>
                <w:bCs/>
                <w:kern w:val="32"/>
              </w:rPr>
            </w:pPr>
          </w:p>
        </w:tc>
        <w:tc>
          <w:tcPr>
            <w:tcW w:w="435" w:type="pct"/>
            <w:vAlign w:val="center"/>
          </w:tcPr>
          <w:p w14:paraId="6D0F4D1F" w14:textId="77777777" w:rsidR="00CC555F" w:rsidRPr="000C1501" w:rsidRDefault="00CC555F" w:rsidP="000D28DE">
            <w:pPr>
              <w:spacing w:after="0"/>
              <w:jc w:val="center"/>
              <w:rPr>
                <w:bCs/>
                <w:kern w:val="32"/>
              </w:rPr>
            </w:pPr>
            <w:r w:rsidRPr="000C1501">
              <w:rPr>
                <w:bCs/>
                <w:kern w:val="32"/>
              </w:rPr>
              <w:t>Р=___</w:t>
            </w:r>
          </w:p>
        </w:tc>
        <w:tc>
          <w:tcPr>
            <w:tcW w:w="403" w:type="pct"/>
            <w:vAlign w:val="center"/>
          </w:tcPr>
          <w:p w14:paraId="7F0E9698" w14:textId="77777777" w:rsidR="00CC555F" w:rsidRPr="000C1501" w:rsidRDefault="00CC555F" w:rsidP="000D28DE">
            <w:pPr>
              <w:spacing w:after="0"/>
              <w:jc w:val="center"/>
              <w:rPr>
                <w:bCs/>
                <w:kern w:val="32"/>
              </w:rPr>
            </w:pPr>
            <w:r w:rsidRPr="000C1501">
              <w:rPr>
                <w:bCs/>
                <w:kern w:val="32"/>
              </w:rPr>
              <w:t>Р=____</w:t>
            </w:r>
          </w:p>
        </w:tc>
        <w:tc>
          <w:tcPr>
            <w:tcW w:w="793" w:type="pct"/>
            <w:vAlign w:val="center"/>
          </w:tcPr>
          <w:p w14:paraId="6DB43AA1" w14:textId="77777777" w:rsidR="00CC555F" w:rsidRPr="000C1501" w:rsidRDefault="00CC555F" w:rsidP="000D28DE">
            <w:pPr>
              <w:spacing w:after="0"/>
              <w:jc w:val="center"/>
              <w:rPr>
                <w:bCs/>
                <w:kern w:val="32"/>
              </w:rPr>
            </w:pPr>
          </w:p>
        </w:tc>
      </w:tr>
      <w:tr w:rsidR="000C1501" w:rsidRPr="000C1501" w14:paraId="74E7EC59" w14:textId="77777777" w:rsidTr="000D28DE">
        <w:trPr>
          <w:jc w:val="center"/>
        </w:trPr>
        <w:tc>
          <w:tcPr>
            <w:tcW w:w="330" w:type="pct"/>
            <w:vAlign w:val="center"/>
          </w:tcPr>
          <w:p w14:paraId="6F9B1A5C" w14:textId="77777777" w:rsidR="00CC555F" w:rsidRPr="000C1501" w:rsidRDefault="00CC555F" w:rsidP="000D28DE">
            <w:pPr>
              <w:spacing w:after="0"/>
              <w:jc w:val="center"/>
              <w:rPr>
                <w:bCs/>
                <w:kern w:val="32"/>
              </w:rPr>
            </w:pPr>
          </w:p>
        </w:tc>
        <w:tc>
          <w:tcPr>
            <w:tcW w:w="924" w:type="pct"/>
            <w:vAlign w:val="center"/>
          </w:tcPr>
          <w:p w14:paraId="2C4F2346" w14:textId="77777777" w:rsidR="00CC555F" w:rsidRPr="000C1501" w:rsidRDefault="00CC555F" w:rsidP="000D28DE">
            <w:pPr>
              <w:spacing w:after="0"/>
              <w:rPr>
                <w:bCs/>
                <w:kern w:val="32"/>
              </w:rPr>
            </w:pPr>
          </w:p>
        </w:tc>
        <w:tc>
          <w:tcPr>
            <w:tcW w:w="664" w:type="pct"/>
            <w:vAlign w:val="center"/>
          </w:tcPr>
          <w:p w14:paraId="730904FA" w14:textId="77777777" w:rsidR="00CC555F" w:rsidRPr="000C1501" w:rsidRDefault="00CC555F" w:rsidP="000D28DE">
            <w:pPr>
              <w:spacing w:after="0"/>
              <w:jc w:val="center"/>
              <w:rPr>
                <w:bCs/>
                <w:kern w:val="32"/>
              </w:rPr>
            </w:pPr>
          </w:p>
        </w:tc>
        <w:tc>
          <w:tcPr>
            <w:tcW w:w="850" w:type="pct"/>
            <w:vAlign w:val="center"/>
          </w:tcPr>
          <w:p w14:paraId="3C10CEC6" w14:textId="77777777" w:rsidR="00CC555F" w:rsidRPr="000C1501" w:rsidRDefault="00CC555F" w:rsidP="000D28DE">
            <w:pPr>
              <w:spacing w:after="0"/>
              <w:jc w:val="left"/>
              <w:rPr>
                <w:bCs/>
                <w:kern w:val="32"/>
              </w:rPr>
            </w:pPr>
          </w:p>
        </w:tc>
        <w:tc>
          <w:tcPr>
            <w:tcW w:w="600" w:type="pct"/>
            <w:vAlign w:val="center"/>
          </w:tcPr>
          <w:p w14:paraId="6BD967C1" w14:textId="77777777" w:rsidR="00CC555F" w:rsidRPr="000C1501" w:rsidRDefault="00CC555F" w:rsidP="000D28DE">
            <w:pPr>
              <w:spacing w:after="0"/>
              <w:jc w:val="center"/>
              <w:rPr>
                <w:bCs/>
                <w:kern w:val="32"/>
              </w:rPr>
            </w:pPr>
          </w:p>
        </w:tc>
        <w:tc>
          <w:tcPr>
            <w:tcW w:w="435" w:type="pct"/>
            <w:vAlign w:val="center"/>
          </w:tcPr>
          <w:p w14:paraId="0E6E518D" w14:textId="77777777" w:rsidR="00CC555F" w:rsidRPr="000C1501" w:rsidRDefault="00CC555F" w:rsidP="000D28DE">
            <w:pPr>
              <w:spacing w:after="0"/>
              <w:jc w:val="center"/>
              <w:rPr>
                <w:bCs/>
                <w:kern w:val="32"/>
              </w:rPr>
            </w:pPr>
          </w:p>
        </w:tc>
        <w:tc>
          <w:tcPr>
            <w:tcW w:w="403" w:type="pct"/>
            <w:vAlign w:val="bottom"/>
          </w:tcPr>
          <w:p w14:paraId="393B3A35" w14:textId="77777777" w:rsidR="00CC555F" w:rsidRPr="000C1501" w:rsidRDefault="00CC555F" w:rsidP="000D28DE">
            <w:pPr>
              <w:spacing w:after="0"/>
              <w:jc w:val="center"/>
              <w:rPr>
                <w:bCs/>
                <w:kern w:val="32"/>
              </w:rPr>
            </w:pPr>
          </w:p>
        </w:tc>
        <w:tc>
          <w:tcPr>
            <w:tcW w:w="793" w:type="pct"/>
            <w:vAlign w:val="center"/>
          </w:tcPr>
          <w:p w14:paraId="3034CEA2" w14:textId="77777777" w:rsidR="00CC555F" w:rsidRPr="000C1501" w:rsidRDefault="00CC555F" w:rsidP="000D28DE">
            <w:pPr>
              <w:spacing w:after="0"/>
              <w:jc w:val="center"/>
              <w:rPr>
                <w:bCs/>
                <w:kern w:val="32"/>
              </w:rPr>
            </w:pPr>
          </w:p>
        </w:tc>
      </w:tr>
      <w:tr w:rsidR="00CC555F" w:rsidRPr="000C1501" w14:paraId="7D6BD587" w14:textId="77777777" w:rsidTr="000D28DE">
        <w:trPr>
          <w:jc w:val="center"/>
        </w:trPr>
        <w:tc>
          <w:tcPr>
            <w:tcW w:w="330" w:type="pct"/>
            <w:vAlign w:val="center"/>
          </w:tcPr>
          <w:p w14:paraId="006307D3" w14:textId="77777777" w:rsidR="00CC555F" w:rsidRPr="000C1501" w:rsidRDefault="00CC555F" w:rsidP="000D28DE">
            <w:pPr>
              <w:spacing w:after="0"/>
              <w:jc w:val="center"/>
              <w:rPr>
                <w:bCs/>
                <w:kern w:val="32"/>
              </w:rPr>
            </w:pPr>
          </w:p>
        </w:tc>
        <w:tc>
          <w:tcPr>
            <w:tcW w:w="924" w:type="pct"/>
            <w:vAlign w:val="center"/>
          </w:tcPr>
          <w:p w14:paraId="722FD5EF" w14:textId="77777777" w:rsidR="00CC555F" w:rsidRPr="000C1501" w:rsidRDefault="00CC555F" w:rsidP="000D28DE">
            <w:pPr>
              <w:spacing w:after="0"/>
              <w:rPr>
                <w:bCs/>
                <w:kern w:val="32"/>
              </w:rPr>
            </w:pPr>
          </w:p>
        </w:tc>
        <w:tc>
          <w:tcPr>
            <w:tcW w:w="664" w:type="pct"/>
            <w:vAlign w:val="center"/>
          </w:tcPr>
          <w:p w14:paraId="302F1914" w14:textId="77777777" w:rsidR="00CC555F" w:rsidRPr="000C1501" w:rsidRDefault="00CC555F" w:rsidP="000D28DE">
            <w:pPr>
              <w:spacing w:after="0"/>
              <w:jc w:val="center"/>
              <w:rPr>
                <w:bCs/>
                <w:kern w:val="32"/>
              </w:rPr>
            </w:pPr>
          </w:p>
        </w:tc>
        <w:tc>
          <w:tcPr>
            <w:tcW w:w="850" w:type="pct"/>
            <w:vAlign w:val="center"/>
          </w:tcPr>
          <w:p w14:paraId="19E1E1AB" w14:textId="77777777" w:rsidR="00CC555F" w:rsidRPr="000C1501" w:rsidRDefault="00CC555F" w:rsidP="000D28DE">
            <w:pPr>
              <w:spacing w:after="0"/>
              <w:jc w:val="left"/>
              <w:rPr>
                <w:bCs/>
                <w:kern w:val="32"/>
              </w:rPr>
            </w:pPr>
          </w:p>
        </w:tc>
        <w:tc>
          <w:tcPr>
            <w:tcW w:w="600" w:type="pct"/>
            <w:vAlign w:val="center"/>
          </w:tcPr>
          <w:p w14:paraId="099B28F4" w14:textId="77777777" w:rsidR="00CC555F" w:rsidRPr="000C1501" w:rsidRDefault="00CC555F" w:rsidP="000D28DE">
            <w:pPr>
              <w:spacing w:after="0"/>
              <w:jc w:val="center"/>
              <w:rPr>
                <w:bCs/>
                <w:kern w:val="32"/>
              </w:rPr>
            </w:pPr>
          </w:p>
        </w:tc>
        <w:tc>
          <w:tcPr>
            <w:tcW w:w="435" w:type="pct"/>
            <w:vAlign w:val="center"/>
          </w:tcPr>
          <w:p w14:paraId="207EC53A" w14:textId="77777777" w:rsidR="00CC555F" w:rsidRPr="000C1501" w:rsidRDefault="00CC555F" w:rsidP="000D28DE">
            <w:pPr>
              <w:spacing w:after="0"/>
              <w:jc w:val="center"/>
              <w:rPr>
                <w:bCs/>
                <w:kern w:val="32"/>
              </w:rPr>
            </w:pPr>
          </w:p>
        </w:tc>
        <w:tc>
          <w:tcPr>
            <w:tcW w:w="403" w:type="pct"/>
            <w:vAlign w:val="bottom"/>
          </w:tcPr>
          <w:p w14:paraId="3A60F878" w14:textId="77777777" w:rsidR="00CC555F" w:rsidRPr="000C1501" w:rsidRDefault="00CC555F" w:rsidP="000D28DE">
            <w:pPr>
              <w:spacing w:after="0"/>
              <w:jc w:val="center"/>
              <w:rPr>
                <w:bCs/>
                <w:kern w:val="32"/>
              </w:rPr>
            </w:pPr>
          </w:p>
        </w:tc>
        <w:tc>
          <w:tcPr>
            <w:tcW w:w="793" w:type="pct"/>
            <w:vAlign w:val="center"/>
          </w:tcPr>
          <w:p w14:paraId="3528E87D" w14:textId="77777777" w:rsidR="00CC555F" w:rsidRPr="000C1501" w:rsidRDefault="00CC555F" w:rsidP="000D28DE">
            <w:pPr>
              <w:spacing w:after="0"/>
              <w:jc w:val="center"/>
              <w:rPr>
                <w:bCs/>
                <w:kern w:val="32"/>
              </w:rPr>
            </w:pPr>
          </w:p>
        </w:tc>
      </w:tr>
    </w:tbl>
    <w:p w14:paraId="2CEB9F3E" w14:textId="77777777" w:rsidR="00CC555F" w:rsidRPr="000C1501" w:rsidRDefault="00CC555F" w:rsidP="00CC555F">
      <w:pPr>
        <w:pStyle w:val="af8"/>
        <w:ind w:left="0" w:right="-1" w:firstLine="567"/>
        <w:jc w:val="both"/>
      </w:pPr>
    </w:p>
    <w:p w14:paraId="6648E975" w14:textId="77777777" w:rsidR="00CC555F" w:rsidRPr="000C1501" w:rsidRDefault="00CC555F" w:rsidP="00CC555F">
      <w:pPr>
        <w:pStyle w:val="af8"/>
        <w:ind w:left="0" w:right="-1" w:firstLine="567"/>
        <w:jc w:val="both"/>
      </w:pPr>
    </w:p>
    <w:p w14:paraId="163128D7" w14:textId="77777777" w:rsidR="00CC555F" w:rsidRPr="000C1501" w:rsidRDefault="00CC555F" w:rsidP="00CC555F">
      <w:pPr>
        <w:pStyle w:val="af8"/>
        <w:ind w:left="0" w:right="-1" w:firstLine="567"/>
        <w:jc w:val="both"/>
      </w:pPr>
    </w:p>
    <w:p w14:paraId="76F872D4" w14:textId="77777777" w:rsidR="00CC555F" w:rsidRPr="000C1501" w:rsidRDefault="00CC555F" w:rsidP="00CC555F">
      <w:pPr>
        <w:pStyle w:val="af8"/>
        <w:ind w:left="0" w:right="-1" w:firstLine="567"/>
        <w:jc w:val="both"/>
      </w:pPr>
    </w:p>
    <w:p w14:paraId="345A2E18" w14:textId="77777777" w:rsidR="00CC555F" w:rsidRPr="000C1501" w:rsidRDefault="00CC555F" w:rsidP="00CC555F">
      <w:pPr>
        <w:pStyle w:val="af8"/>
        <w:ind w:left="0" w:right="-1" w:firstLine="567"/>
        <w:jc w:val="both"/>
      </w:pPr>
    </w:p>
    <w:p w14:paraId="02A72AF6" w14:textId="77777777" w:rsidR="00CC555F" w:rsidRPr="000C1501" w:rsidRDefault="00CC555F" w:rsidP="00CC555F">
      <w:pPr>
        <w:pStyle w:val="af8"/>
        <w:ind w:left="0" w:right="-1" w:firstLine="567"/>
        <w:jc w:val="both"/>
      </w:pPr>
    </w:p>
    <w:p w14:paraId="6227C37B" w14:textId="77777777" w:rsidR="00CC555F" w:rsidRPr="000C1501" w:rsidRDefault="00CC555F" w:rsidP="00CC555F">
      <w:pPr>
        <w:pStyle w:val="af8"/>
        <w:ind w:left="0" w:right="-1" w:firstLine="567"/>
        <w:jc w:val="both"/>
      </w:pPr>
    </w:p>
    <w:p w14:paraId="2A8334A8" w14:textId="77777777" w:rsidR="00CC555F" w:rsidRPr="000C1501" w:rsidRDefault="00CC555F" w:rsidP="00CC555F">
      <w:pPr>
        <w:pStyle w:val="af8"/>
        <w:ind w:left="0" w:right="-1" w:firstLine="567"/>
        <w:jc w:val="both"/>
      </w:pPr>
    </w:p>
    <w:p w14:paraId="0687DBE3" w14:textId="77777777" w:rsidR="00CC555F" w:rsidRPr="000C1501" w:rsidRDefault="00CC555F" w:rsidP="00CC555F">
      <w:pPr>
        <w:pStyle w:val="af8"/>
        <w:ind w:left="0" w:right="-1" w:firstLine="567"/>
        <w:jc w:val="both"/>
      </w:pPr>
    </w:p>
    <w:p w14:paraId="250B588D" w14:textId="77777777" w:rsidR="00CC555F" w:rsidRPr="000C1501" w:rsidRDefault="00CC555F" w:rsidP="00CC555F">
      <w:pPr>
        <w:pStyle w:val="af8"/>
        <w:ind w:left="0" w:right="-1" w:firstLine="567"/>
        <w:jc w:val="both"/>
      </w:pPr>
    </w:p>
    <w:p w14:paraId="3F50DED5" w14:textId="77777777" w:rsidR="00CC555F" w:rsidRPr="000C1501" w:rsidRDefault="00CC555F" w:rsidP="00CC555F">
      <w:pPr>
        <w:pStyle w:val="af8"/>
        <w:ind w:left="0" w:right="-1" w:firstLine="567"/>
        <w:jc w:val="both"/>
      </w:pPr>
    </w:p>
    <w:p w14:paraId="1C816168" w14:textId="77777777" w:rsidR="00CC555F" w:rsidRPr="000C1501" w:rsidRDefault="00CC555F" w:rsidP="00CC555F">
      <w:pPr>
        <w:pStyle w:val="af8"/>
        <w:ind w:left="0" w:right="-1" w:firstLine="567"/>
        <w:jc w:val="both"/>
      </w:pPr>
    </w:p>
    <w:p w14:paraId="2A8285F5" w14:textId="77777777" w:rsidR="00CC555F" w:rsidRPr="000C1501" w:rsidRDefault="00CC555F" w:rsidP="00CC555F">
      <w:pPr>
        <w:pStyle w:val="af8"/>
        <w:ind w:left="0" w:right="-1" w:firstLine="567"/>
        <w:jc w:val="both"/>
      </w:pPr>
    </w:p>
    <w:p w14:paraId="6C59E42A" w14:textId="77777777" w:rsidR="00CC555F" w:rsidRPr="000C1501" w:rsidRDefault="00CC555F" w:rsidP="00CC555F">
      <w:pPr>
        <w:pStyle w:val="af8"/>
        <w:ind w:left="0" w:right="-1" w:firstLine="567"/>
        <w:jc w:val="both"/>
      </w:pPr>
    </w:p>
    <w:p w14:paraId="4F930922" w14:textId="77777777" w:rsidR="00CC555F" w:rsidRPr="000C1501" w:rsidRDefault="00CC555F" w:rsidP="00CC555F">
      <w:pPr>
        <w:pStyle w:val="af8"/>
        <w:ind w:left="0" w:right="-1" w:firstLine="567"/>
        <w:jc w:val="both"/>
      </w:pPr>
    </w:p>
    <w:p w14:paraId="56D22A27" w14:textId="77777777" w:rsidR="00CC555F" w:rsidRPr="000C1501" w:rsidRDefault="00CC555F" w:rsidP="00CC555F">
      <w:pPr>
        <w:pStyle w:val="af8"/>
        <w:ind w:left="0" w:right="-1" w:firstLine="567"/>
        <w:jc w:val="both"/>
      </w:pPr>
    </w:p>
    <w:p w14:paraId="57A7FAF9" w14:textId="77777777" w:rsidR="00CC555F" w:rsidRPr="000C1501" w:rsidRDefault="00CC555F" w:rsidP="00CC555F">
      <w:pPr>
        <w:pStyle w:val="af8"/>
        <w:ind w:left="0" w:right="-1" w:firstLine="567"/>
        <w:jc w:val="both"/>
      </w:pPr>
    </w:p>
    <w:p w14:paraId="6254165F" w14:textId="77777777" w:rsidR="00CC555F" w:rsidRPr="000C1501" w:rsidRDefault="00CC555F" w:rsidP="00CC555F">
      <w:pPr>
        <w:pStyle w:val="af8"/>
        <w:ind w:left="0" w:right="-1" w:firstLine="567"/>
        <w:jc w:val="both"/>
      </w:pPr>
    </w:p>
    <w:p w14:paraId="2A70F1DE" w14:textId="77777777" w:rsidR="00CC555F" w:rsidRPr="000C1501" w:rsidRDefault="00CC555F" w:rsidP="00CC555F">
      <w:pPr>
        <w:pStyle w:val="af8"/>
        <w:ind w:left="0" w:right="-1" w:firstLine="567"/>
        <w:jc w:val="both"/>
        <w:sectPr w:rsidR="00CC555F" w:rsidRPr="000C1501" w:rsidSect="00A9568F">
          <w:pgSz w:w="11906" w:h="16838"/>
          <w:pgMar w:top="1134" w:right="851" w:bottom="1134" w:left="1134" w:header="709" w:footer="709" w:gutter="0"/>
          <w:cols w:space="708"/>
          <w:docGrid w:linePitch="360"/>
        </w:sectPr>
      </w:pPr>
    </w:p>
    <w:p w14:paraId="49FB9B3A" w14:textId="77777777" w:rsidR="00CC555F" w:rsidRPr="000C1501" w:rsidRDefault="00CC555F" w:rsidP="00CC555F">
      <w:pPr>
        <w:spacing w:after="0"/>
        <w:jc w:val="right"/>
        <w:rPr>
          <w:b/>
        </w:rPr>
      </w:pPr>
      <w:r w:rsidRPr="000C1501">
        <w:rPr>
          <w:b/>
        </w:rPr>
        <w:lastRenderedPageBreak/>
        <w:t>Продолжение Ф.4</w:t>
      </w:r>
    </w:p>
    <w:p w14:paraId="330F4E0C" w14:textId="77777777" w:rsidR="00A0679F" w:rsidRPr="000C1501" w:rsidRDefault="00A0679F" w:rsidP="00CC555F">
      <w:pPr>
        <w:spacing w:after="0"/>
        <w:jc w:val="right"/>
        <w:rPr>
          <w:b/>
        </w:rPr>
      </w:pPr>
    </w:p>
    <w:p w14:paraId="12168001" w14:textId="77777777" w:rsidR="00A0679F" w:rsidRPr="000C1501" w:rsidRDefault="00CC555F" w:rsidP="00CC555F">
      <w:pPr>
        <w:shd w:val="clear" w:color="auto" w:fill="FFFFFF"/>
        <w:spacing w:after="0"/>
        <w:ind w:left="3119" w:right="14"/>
        <w:jc w:val="right"/>
        <w:rPr>
          <w:bCs/>
          <w:i/>
          <w:sz w:val="22"/>
        </w:rPr>
      </w:pPr>
      <w:r w:rsidRPr="000C1501">
        <w:rPr>
          <w:bCs/>
          <w:i/>
          <w:sz w:val="22"/>
        </w:rPr>
        <w:t>Приложение № ___</w:t>
      </w:r>
    </w:p>
    <w:p w14:paraId="547EE825" w14:textId="641723DE" w:rsidR="00CC555F" w:rsidRPr="000C1501" w:rsidRDefault="00CC555F" w:rsidP="00CC555F">
      <w:pPr>
        <w:shd w:val="clear" w:color="auto" w:fill="FFFFFF"/>
        <w:spacing w:after="0"/>
        <w:ind w:left="3119" w:right="14"/>
        <w:jc w:val="right"/>
        <w:rPr>
          <w:bCs/>
          <w:i/>
          <w:sz w:val="22"/>
        </w:rPr>
      </w:pPr>
      <w:r w:rsidRPr="000C1501">
        <w:rPr>
          <w:bCs/>
          <w:i/>
          <w:sz w:val="22"/>
        </w:rPr>
        <w:t>к Дополнительному соглашению</w:t>
      </w:r>
    </w:p>
    <w:p w14:paraId="239CB8BF" w14:textId="77777777" w:rsidR="00CC555F" w:rsidRPr="000C1501" w:rsidRDefault="00CC555F" w:rsidP="00CC555F">
      <w:pPr>
        <w:shd w:val="clear" w:color="auto" w:fill="FFFFFF"/>
        <w:spacing w:after="0"/>
        <w:ind w:left="3119" w:right="14"/>
        <w:jc w:val="right"/>
        <w:rPr>
          <w:bCs/>
          <w:i/>
          <w:sz w:val="22"/>
        </w:rPr>
      </w:pPr>
      <w:r w:rsidRPr="000C1501">
        <w:rPr>
          <w:bCs/>
          <w:i/>
          <w:sz w:val="22"/>
        </w:rPr>
        <w:t>от «__» ____ 20__ г. № _____</w:t>
      </w:r>
    </w:p>
    <w:p w14:paraId="259612F8" w14:textId="77777777" w:rsidR="00A0679F" w:rsidRPr="000C1501" w:rsidRDefault="00A0679F" w:rsidP="00CC555F">
      <w:pPr>
        <w:tabs>
          <w:tab w:val="left" w:pos="5760"/>
        </w:tabs>
        <w:jc w:val="center"/>
        <w:rPr>
          <w:b/>
        </w:rPr>
      </w:pPr>
    </w:p>
    <w:p w14:paraId="76869360" w14:textId="77777777" w:rsidR="00916B5E" w:rsidRPr="000C1501" w:rsidRDefault="00916B5E" w:rsidP="00CC555F">
      <w:pPr>
        <w:tabs>
          <w:tab w:val="left" w:pos="5760"/>
        </w:tabs>
        <w:jc w:val="center"/>
        <w:rPr>
          <w:b/>
        </w:rPr>
      </w:pPr>
    </w:p>
    <w:p w14:paraId="23D0AECE" w14:textId="77777777" w:rsidR="00916B5E" w:rsidRPr="000C1501" w:rsidRDefault="00916B5E" w:rsidP="00CC555F">
      <w:pPr>
        <w:tabs>
          <w:tab w:val="left" w:pos="5760"/>
        </w:tabs>
        <w:jc w:val="center"/>
        <w:rPr>
          <w:b/>
        </w:rPr>
      </w:pPr>
    </w:p>
    <w:p w14:paraId="34CADCDC" w14:textId="77777777" w:rsidR="00A0679F" w:rsidRPr="000C1501" w:rsidRDefault="00A0679F" w:rsidP="00CC555F">
      <w:pPr>
        <w:tabs>
          <w:tab w:val="left" w:pos="5760"/>
        </w:tabs>
        <w:jc w:val="center"/>
        <w:rPr>
          <w:b/>
        </w:rPr>
      </w:pPr>
    </w:p>
    <w:p w14:paraId="1A90CD08" w14:textId="77777777" w:rsidR="00CC555F" w:rsidRPr="000C1501" w:rsidRDefault="00CC555F" w:rsidP="00CC555F">
      <w:pPr>
        <w:tabs>
          <w:tab w:val="left" w:pos="5760"/>
        </w:tabs>
        <w:jc w:val="center"/>
        <w:rPr>
          <w:b/>
        </w:rPr>
      </w:pPr>
      <w:r w:rsidRPr="000C1501">
        <w:rPr>
          <w:b/>
        </w:rPr>
        <w:t>График Эксплуатационных платежей на 20__ год</w:t>
      </w:r>
    </w:p>
    <w:tbl>
      <w:tblPr>
        <w:tblW w:w="13009" w:type="dxa"/>
        <w:jc w:val="center"/>
        <w:tblLayout w:type="fixed"/>
        <w:tblLook w:val="04A0" w:firstRow="1" w:lastRow="0" w:firstColumn="1" w:lastColumn="0" w:noHBand="0" w:noVBand="1"/>
      </w:tblPr>
      <w:tblGrid>
        <w:gridCol w:w="677"/>
        <w:gridCol w:w="4269"/>
        <w:gridCol w:w="1420"/>
        <w:gridCol w:w="1422"/>
        <w:gridCol w:w="857"/>
        <w:gridCol w:w="997"/>
        <w:gridCol w:w="857"/>
        <w:gridCol w:w="857"/>
        <w:gridCol w:w="858"/>
        <w:gridCol w:w="795"/>
      </w:tblGrid>
      <w:tr w:rsidR="000C1501" w:rsidRPr="000C1501" w14:paraId="76F6E591" w14:textId="77777777" w:rsidTr="00967BA2">
        <w:trPr>
          <w:trHeight w:val="218"/>
          <w:tblHeader/>
          <w:jc w:val="center"/>
        </w:trPr>
        <w:tc>
          <w:tcPr>
            <w:tcW w:w="6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1675F0" w14:textId="77777777" w:rsidR="00C2624C" w:rsidRPr="000C1501" w:rsidRDefault="00C2624C" w:rsidP="000D28DE">
            <w:pPr>
              <w:tabs>
                <w:tab w:val="left" w:pos="-3261"/>
              </w:tabs>
              <w:spacing w:after="0"/>
              <w:ind w:right="-550"/>
              <w:jc w:val="left"/>
              <w:rPr>
                <w:sz w:val="19"/>
                <w:szCs w:val="19"/>
              </w:rPr>
            </w:pPr>
            <w:r w:rsidRPr="000C1501">
              <w:rPr>
                <w:sz w:val="19"/>
                <w:szCs w:val="19"/>
              </w:rPr>
              <w:t>№ пп</w:t>
            </w:r>
          </w:p>
        </w:tc>
        <w:tc>
          <w:tcPr>
            <w:tcW w:w="42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B73D59" w14:textId="77777777" w:rsidR="00C2624C" w:rsidRPr="000C1501" w:rsidRDefault="00C2624C" w:rsidP="000D28DE">
            <w:pPr>
              <w:tabs>
                <w:tab w:val="left" w:pos="1418"/>
              </w:tabs>
              <w:spacing w:after="0"/>
              <w:jc w:val="center"/>
              <w:rPr>
                <w:sz w:val="19"/>
                <w:szCs w:val="19"/>
              </w:rPr>
            </w:pPr>
            <w:r w:rsidRPr="000C1501">
              <w:rPr>
                <w:sz w:val="19"/>
                <w:szCs w:val="19"/>
              </w:rPr>
              <w:t>Вид работ</w:t>
            </w:r>
          </w:p>
        </w:tc>
        <w:tc>
          <w:tcPr>
            <w:tcW w:w="2842" w:type="dxa"/>
            <w:gridSpan w:val="2"/>
            <w:vMerge w:val="restart"/>
            <w:tcBorders>
              <w:top w:val="single" w:sz="4" w:space="0" w:color="auto"/>
              <w:left w:val="nil"/>
              <w:right w:val="single" w:sz="4" w:space="0" w:color="auto"/>
            </w:tcBorders>
            <w:shd w:val="clear" w:color="auto" w:fill="auto"/>
            <w:vAlign w:val="center"/>
            <w:hideMark/>
          </w:tcPr>
          <w:p w14:paraId="27A1F58C" w14:textId="77777777" w:rsidR="00C2624C" w:rsidRPr="000C1501" w:rsidRDefault="00C2624C" w:rsidP="000D28DE">
            <w:pPr>
              <w:tabs>
                <w:tab w:val="left" w:pos="1418"/>
              </w:tabs>
              <w:spacing w:after="0"/>
              <w:jc w:val="center"/>
              <w:rPr>
                <w:sz w:val="19"/>
                <w:szCs w:val="19"/>
              </w:rPr>
            </w:pPr>
            <w:r w:rsidRPr="000C1501">
              <w:rPr>
                <w:sz w:val="19"/>
                <w:szCs w:val="19"/>
              </w:rPr>
              <w:t>Стоимость</w:t>
            </w:r>
          </w:p>
        </w:tc>
        <w:tc>
          <w:tcPr>
            <w:tcW w:w="5221" w:type="dxa"/>
            <w:gridSpan w:val="6"/>
            <w:vMerge w:val="restart"/>
            <w:tcBorders>
              <w:top w:val="single" w:sz="4" w:space="0" w:color="auto"/>
              <w:left w:val="nil"/>
              <w:right w:val="single" w:sz="4" w:space="0" w:color="auto"/>
            </w:tcBorders>
            <w:vAlign w:val="center"/>
          </w:tcPr>
          <w:p w14:paraId="0B55D5C7" w14:textId="005CC67C" w:rsidR="00C2624C" w:rsidRPr="000C1501" w:rsidRDefault="00C2624C" w:rsidP="000D28DE">
            <w:pPr>
              <w:tabs>
                <w:tab w:val="left" w:pos="1418"/>
              </w:tabs>
              <w:spacing w:after="0"/>
              <w:jc w:val="center"/>
              <w:rPr>
                <w:sz w:val="19"/>
                <w:szCs w:val="19"/>
              </w:rPr>
            </w:pPr>
            <w:r w:rsidRPr="000C1501">
              <w:rPr>
                <w:sz w:val="19"/>
                <w:szCs w:val="19"/>
              </w:rPr>
              <w:t xml:space="preserve">20__ год, в том числе по </w:t>
            </w:r>
            <w:r w:rsidR="00A0679F" w:rsidRPr="000C1501">
              <w:rPr>
                <w:sz w:val="19"/>
                <w:szCs w:val="19"/>
              </w:rPr>
              <w:t>месяцам</w:t>
            </w:r>
          </w:p>
        </w:tc>
      </w:tr>
      <w:tr w:rsidR="000C1501" w:rsidRPr="000C1501" w14:paraId="250A9DF5" w14:textId="77777777" w:rsidTr="00967BA2">
        <w:trPr>
          <w:trHeight w:val="218"/>
          <w:tblHeader/>
          <w:jc w:val="center"/>
        </w:trPr>
        <w:tc>
          <w:tcPr>
            <w:tcW w:w="67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D1E74E" w14:textId="77777777" w:rsidR="00C2624C" w:rsidRPr="000C1501" w:rsidRDefault="00C2624C" w:rsidP="000D28DE">
            <w:pPr>
              <w:tabs>
                <w:tab w:val="left" w:pos="1418"/>
              </w:tabs>
              <w:spacing w:after="0"/>
              <w:jc w:val="center"/>
              <w:rPr>
                <w:sz w:val="19"/>
                <w:szCs w:val="19"/>
              </w:rPr>
            </w:pPr>
          </w:p>
        </w:tc>
        <w:tc>
          <w:tcPr>
            <w:tcW w:w="426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7A39073" w14:textId="77777777" w:rsidR="00C2624C" w:rsidRPr="000C1501" w:rsidRDefault="00C2624C" w:rsidP="000D28DE">
            <w:pPr>
              <w:tabs>
                <w:tab w:val="left" w:pos="1418"/>
              </w:tabs>
              <w:spacing w:after="0"/>
              <w:jc w:val="center"/>
              <w:rPr>
                <w:sz w:val="19"/>
                <w:szCs w:val="19"/>
              </w:rPr>
            </w:pPr>
          </w:p>
        </w:tc>
        <w:tc>
          <w:tcPr>
            <w:tcW w:w="2842" w:type="dxa"/>
            <w:gridSpan w:val="2"/>
            <w:vMerge/>
            <w:tcBorders>
              <w:left w:val="nil"/>
              <w:bottom w:val="single" w:sz="4" w:space="0" w:color="auto"/>
              <w:right w:val="single" w:sz="4" w:space="0" w:color="auto"/>
            </w:tcBorders>
            <w:shd w:val="clear" w:color="auto" w:fill="auto"/>
            <w:vAlign w:val="center"/>
          </w:tcPr>
          <w:p w14:paraId="3C623647" w14:textId="77777777" w:rsidR="00C2624C" w:rsidRPr="000C1501" w:rsidRDefault="00C2624C" w:rsidP="000D28DE">
            <w:pPr>
              <w:tabs>
                <w:tab w:val="left" w:pos="1418"/>
              </w:tabs>
              <w:spacing w:after="0"/>
              <w:jc w:val="center"/>
              <w:rPr>
                <w:sz w:val="19"/>
                <w:szCs w:val="19"/>
              </w:rPr>
            </w:pPr>
          </w:p>
        </w:tc>
        <w:tc>
          <w:tcPr>
            <w:tcW w:w="5221" w:type="dxa"/>
            <w:gridSpan w:val="6"/>
            <w:vMerge/>
            <w:tcBorders>
              <w:left w:val="nil"/>
              <w:bottom w:val="single" w:sz="4" w:space="0" w:color="auto"/>
              <w:right w:val="single" w:sz="4" w:space="0" w:color="auto"/>
            </w:tcBorders>
            <w:vAlign w:val="center"/>
          </w:tcPr>
          <w:p w14:paraId="1EC9212E" w14:textId="77777777" w:rsidR="00C2624C" w:rsidRPr="000C1501" w:rsidRDefault="00C2624C" w:rsidP="000D28DE">
            <w:pPr>
              <w:tabs>
                <w:tab w:val="left" w:pos="1418"/>
              </w:tabs>
              <w:spacing w:after="0"/>
              <w:jc w:val="center"/>
              <w:rPr>
                <w:sz w:val="19"/>
                <w:szCs w:val="19"/>
              </w:rPr>
            </w:pPr>
          </w:p>
        </w:tc>
      </w:tr>
      <w:tr w:rsidR="000C1501" w:rsidRPr="000C1501" w14:paraId="20317016" w14:textId="77777777" w:rsidTr="00967BA2">
        <w:trPr>
          <w:trHeight w:val="289"/>
          <w:tblHeader/>
          <w:jc w:val="center"/>
        </w:trPr>
        <w:tc>
          <w:tcPr>
            <w:tcW w:w="677" w:type="dxa"/>
            <w:vMerge/>
            <w:tcBorders>
              <w:top w:val="single" w:sz="4" w:space="0" w:color="auto"/>
              <w:left w:val="single" w:sz="4" w:space="0" w:color="auto"/>
              <w:bottom w:val="single" w:sz="4" w:space="0" w:color="auto"/>
              <w:right w:val="single" w:sz="4" w:space="0" w:color="auto"/>
            </w:tcBorders>
            <w:vAlign w:val="center"/>
            <w:hideMark/>
          </w:tcPr>
          <w:p w14:paraId="235A74FB" w14:textId="77777777" w:rsidR="00C2624C" w:rsidRPr="000C1501" w:rsidRDefault="00C2624C" w:rsidP="000D28DE">
            <w:pPr>
              <w:tabs>
                <w:tab w:val="left" w:pos="1418"/>
              </w:tabs>
              <w:spacing w:after="0"/>
              <w:jc w:val="center"/>
              <w:rPr>
                <w:sz w:val="19"/>
                <w:szCs w:val="19"/>
              </w:rPr>
            </w:pPr>
          </w:p>
        </w:tc>
        <w:tc>
          <w:tcPr>
            <w:tcW w:w="4269" w:type="dxa"/>
            <w:vMerge/>
            <w:tcBorders>
              <w:top w:val="single" w:sz="4" w:space="0" w:color="auto"/>
              <w:left w:val="single" w:sz="4" w:space="0" w:color="auto"/>
              <w:bottom w:val="single" w:sz="4" w:space="0" w:color="auto"/>
              <w:right w:val="single" w:sz="4" w:space="0" w:color="auto"/>
            </w:tcBorders>
            <w:vAlign w:val="center"/>
            <w:hideMark/>
          </w:tcPr>
          <w:p w14:paraId="604684C4" w14:textId="77777777" w:rsidR="00C2624C" w:rsidRPr="000C1501" w:rsidRDefault="00C2624C" w:rsidP="000D28DE">
            <w:pPr>
              <w:tabs>
                <w:tab w:val="left" w:pos="1418"/>
              </w:tabs>
              <w:spacing w:after="0"/>
              <w:jc w:val="center"/>
              <w:rPr>
                <w:sz w:val="19"/>
                <w:szCs w:val="19"/>
              </w:rPr>
            </w:pP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1B13E680" w14:textId="77777777" w:rsidR="00C2624C" w:rsidRPr="000C1501" w:rsidRDefault="00C2624C" w:rsidP="000D28DE">
            <w:pPr>
              <w:tabs>
                <w:tab w:val="left" w:pos="1418"/>
              </w:tabs>
              <w:spacing w:after="0"/>
              <w:ind w:left="17"/>
              <w:jc w:val="center"/>
              <w:rPr>
                <w:sz w:val="19"/>
                <w:szCs w:val="19"/>
              </w:rPr>
            </w:pPr>
            <w:r w:rsidRPr="000C1501">
              <w:rPr>
                <w:sz w:val="19"/>
                <w:szCs w:val="19"/>
              </w:rPr>
              <w:t>ед. изм.</w:t>
            </w:r>
          </w:p>
        </w:tc>
        <w:tc>
          <w:tcPr>
            <w:tcW w:w="1422" w:type="dxa"/>
            <w:tcBorders>
              <w:top w:val="single" w:sz="4" w:space="0" w:color="auto"/>
              <w:left w:val="single" w:sz="4" w:space="0" w:color="auto"/>
              <w:bottom w:val="single" w:sz="4" w:space="0" w:color="auto"/>
              <w:right w:val="single" w:sz="4" w:space="0" w:color="auto"/>
            </w:tcBorders>
            <w:vAlign w:val="center"/>
            <w:hideMark/>
          </w:tcPr>
          <w:p w14:paraId="657E6C01" w14:textId="77777777" w:rsidR="00C2624C" w:rsidRPr="000C1501" w:rsidRDefault="00C2624C" w:rsidP="000D28DE">
            <w:pPr>
              <w:tabs>
                <w:tab w:val="left" w:pos="1418"/>
              </w:tabs>
              <w:spacing w:after="0"/>
              <w:ind w:left="17"/>
              <w:jc w:val="center"/>
              <w:rPr>
                <w:sz w:val="19"/>
                <w:szCs w:val="19"/>
              </w:rPr>
            </w:pPr>
            <w:r w:rsidRPr="000C1501">
              <w:rPr>
                <w:sz w:val="19"/>
                <w:szCs w:val="19"/>
              </w:rPr>
              <w:t>20__</w:t>
            </w:r>
          </w:p>
        </w:tc>
        <w:tc>
          <w:tcPr>
            <w:tcW w:w="857" w:type="dxa"/>
            <w:tcBorders>
              <w:top w:val="single" w:sz="4" w:space="0" w:color="auto"/>
              <w:left w:val="nil"/>
              <w:bottom w:val="single" w:sz="4" w:space="0" w:color="auto"/>
              <w:right w:val="single" w:sz="4" w:space="0" w:color="auto"/>
            </w:tcBorders>
            <w:vAlign w:val="center"/>
          </w:tcPr>
          <w:p w14:paraId="3E024259" w14:textId="77777777" w:rsidR="00C2624C" w:rsidRPr="000C1501" w:rsidRDefault="00C2624C" w:rsidP="000D28DE">
            <w:pPr>
              <w:tabs>
                <w:tab w:val="left" w:pos="1418"/>
              </w:tabs>
              <w:spacing w:after="0"/>
              <w:ind w:left="17"/>
              <w:jc w:val="center"/>
              <w:rPr>
                <w:sz w:val="19"/>
                <w:szCs w:val="19"/>
              </w:rPr>
            </w:pPr>
          </w:p>
        </w:tc>
        <w:tc>
          <w:tcPr>
            <w:tcW w:w="997" w:type="dxa"/>
            <w:tcBorders>
              <w:top w:val="nil"/>
              <w:left w:val="single" w:sz="4" w:space="0" w:color="auto"/>
              <w:bottom w:val="single" w:sz="4" w:space="0" w:color="auto"/>
              <w:right w:val="single" w:sz="4" w:space="0" w:color="auto"/>
            </w:tcBorders>
            <w:shd w:val="clear" w:color="auto" w:fill="auto"/>
            <w:noWrap/>
            <w:vAlign w:val="center"/>
          </w:tcPr>
          <w:p w14:paraId="77B81DF4" w14:textId="77777777" w:rsidR="00C2624C" w:rsidRPr="000C1501" w:rsidRDefault="00C2624C" w:rsidP="000D28DE">
            <w:pPr>
              <w:tabs>
                <w:tab w:val="left" w:pos="1418"/>
              </w:tabs>
              <w:spacing w:after="0"/>
              <w:ind w:left="17"/>
              <w:jc w:val="center"/>
              <w:rPr>
                <w:sz w:val="19"/>
                <w:szCs w:val="19"/>
              </w:rPr>
            </w:pPr>
          </w:p>
        </w:tc>
        <w:tc>
          <w:tcPr>
            <w:tcW w:w="857" w:type="dxa"/>
            <w:tcBorders>
              <w:top w:val="nil"/>
              <w:left w:val="nil"/>
              <w:bottom w:val="single" w:sz="4" w:space="0" w:color="auto"/>
              <w:right w:val="single" w:sz="4" w:space="0" w:color="auto"/>
            </w:tcBorders>
            <w:shd w:val="clear" w:color="auto" w:fill="auto"/>
            <w:noWrap/>
            <w:vAlign w:val="center"/>
          </w:tcPr>
          <w:p w14:paraId="6D6220BC" w14:textId="77777777" w:rsidR="00C2624C" w:rsidRPr="000C1501" w:rsidRDefault="00C2624C" w:rsidP="000D28DE">
            <w:pPr>
              <w:tabs>
                <w:tab w:val="left" w:pos="1418"/>
              </w:tabs>
              <w:spacing w:after="0"/>
              <w:ind w:left="17"/>
              <w:jc w:val="center"/>
              <w:rPr>
                <w:sz w:val="19"/>
                <w:szCs w:val="19"/>
              </w:rPr>
            </w:pPr>
          </w:p>
        </w:tc>
        <w:tc>
          <w:tcPr>
            <w:tcW w:w="857" w:type="dxa"/>
            <w:tcBorders>
              <w:top w:val="nil"/>
              <w:left w:val="nil"/>
              <w:bottom w:val="single" w:sz="4" w:space="0" w:color="auto"/>
              <w:right w:val="single" w:sz="4" w:space="0" w:color="auto"/>
            </w:tcBorders>
            <w:shd w:val="clear" w:color="auto" w:fill="auto"/>
            <w:noWrap/>
            <w:vAlign w:val="center"/>
          </w:tcPr>
          <w:p w14:paraId="688EB951" w14:textId="77777777" w:rsidR="00C2624C" w:rsidRPr="000C1501" w:rsidRDefault="00C2624C" w:rsidP="000D28DE">
            <w:pPr>
              <w:tabs>
                <w:tab w:val="left" w:pos="1418"/>
              </w:tabs>
              <w:spacing w:after="0"/>
              <w:ind w:left="17"/>
              <w:jc w:val="center"/>
              <w:rPr>
                <w:sz w:val="19"/>
                <w:szCs w:val="19"/>
              </w:rPr>
            </w:pPr>
          </w:p>
        </w:tc>
        <w:tc>
          <w:tcPr>
            <w:tcW w:w="858" w:type="dxa"/>
            <w:tcBorders>
              <w:top w:val="single" w:sz="4" w:space="0" w:color="auto"/>
              <w:left w:val="nil"/>
              <w:bottom w:val="single" w:sz="4" w:space="0" w:color="auto"/>
              <w:right w:val="single" w:sz="4" w:space="0" w:color="auto"/>
            </w:tcBorders>
            <w:vAlign w:val="center"/>
          </w:tcPr>
          <w:p w14:paraId="46683D5B" w14:textId="77777777" w:rsidR="00C2624C" w:rsidRPr="000C1501" w:rsidRDefault="00C2624C" w:rsidP="000D28DE">
            <w:pPr>
              <w:tabs>
                <w:tab w:val="left" w:pos="1418"/>
              </w:tabs>
              <w:spacing w:after="0"/>
              <w:ind w:left="17"/>
              <w:jc w:val="center"/>
              <w:rPr>
                <w:sz w:val="19"/>
                <w:szCs w:val="19"/>
              </w:rPr>
            </w:pPr>
          </w:p>
        </w:tc>
        <w:tc>
          <w:tcPr>
            <w:tcW w:w="795" w:type="dxa"/>
            <w:tcBorders>
              <w:top w:val="nil"/>
              <w:left w:val="single" w:sz="4" w:space="0" w:color="auto"/>
              <w:bottom w:val="single" w:sz="4" w:space="0" w:color="auto"/>
              <w:right w:val="single" w:sz="4" w:space="0" w:color="auto"/>
            </w:tcBorders>
            <w:shd w:val="clear" w:color="auto" w:fill="auto"/>
            <w:noWrap/>
            <w:vAlign w:val="center"/>
          </w:tcPr>
          <w:p w14:paraId="2806993D" w14:textId="77777777" w:rsidR="00C2624C" w:rsidRPr="000C1501" w:rsidRDefault="00C2624C" w:rsidP="000D28DE">
            <w:pPr>
              <w:tabs>
                <w:tab w:val="left" w:pos="1418"/>
              </w:tabs>
              <w:spacing w:after="0"/>
              <w:ind w:left="17"/>
              <w:jc w:val="center"/>
              <w:rPr>
                <w:sz w:val="19"/>
                <w:szCs w:val="19"/>
              </w:rPr>
            </w:pPr>
          </w:p>
        </w:tc>
      </w:tr>
      <w:tr w:rsidR="000C1501" w:rsidRPr="000C1501" w14:paraId="6678B7DD" w14:textId="77777777" w:rsidTr="00967BA2">
        <w:trPr>
          <w:trHeight w:val="84"/>
          <w:tblHeader/>
          <w:jc w:val="center"/>
        </w:trPr>
        <w:tc>
          <w:tcPr>
            <w:tcW w:w="677" w:type="dxa"/>
            <w:tcBorders>
              <w:top w:val="nil"/>
              <w:left w:val="single" w:sz="4" w:space="0" w:color="auto"/>
              <w:bottom w:val="single" w:sz="4" w:space="0" w:color="auto"/>
              <w:right w:val="single" w:sz="4" w:space="0" w:color="auto"/>
            </w:tcBorders>
            <w:shd w:val="clear" w:color="auto" w:fill="auto"/>
            <w:noWrap/>
            <w:vAlign w:val="center"/>
            <w:hideMark/>
          </w:tcPr>
          <w:p w14:paraId="23A5B4F1" w14:textId="77777777" w:rsidR="00C2624C" w:rsidRPr="000C1501" w:rsidRDefault="00C2624C" w:rsidP="000D28DE">
            <w:pPr>
              <w:tabs>
                <w:tab w:val="left" w:pos="1418"/>
              </w:tabs>
              <w:spacing w:after="0"/>
              <w:jc w:val="center"/>
              <w:rPr>
                <w:sz w:val="16"/>
                <w:szCs w:val="16"/>
              </w:rPr>
            </w:pPr>
            <w:r w:rsidRPr="000C1501">
              <w:rPr>
                <w:sz w:val="16"/>
                <w:szCs w:val="16"/>
              </w:rPr>
              <w:t>1</w:t>
            </w:r>
          </w:p>
        </w:tc>
        <w:tc>
          <w:tcPr>
            <w:tcW w:w="4269" w:type="dxa"/>
            <w:tcBorders>
              <w:top w:val="single" w:sz="4" w:space="0" w:color="auto"/>
              <w:left w:val="nil"/>
              <w:bottom w:val="single" w:sz="4" w:space="0" w:color="auto"/>
              <w:right w:val="single" w:sz="4" w:space="0" w:color="auto"/>
            </w:tcBorders>
            <w:shd w:val="clear" w:color="auto" w:fill="auto"/>
            <w:noWrap/>
            <w:vAlign w:val="center"/>
            <w:hideMark/>
          </w:tcPr>
          <w:p w14:paraId="271B36D4" w14:textId="77777777" w:rsidR="00C2624C" w:rsidRPr="000C1501" w:rsidRDefault="00C2624C" w:rsidP="000D28DE">
            <w:pPr>
              <w:tabs>
                <w:tab w:val="left" w:pos="1418"/>
              </w:tabs>
              <w:spacing w:after="0"/>
              <w:jc w:val="center"/>
              <w:rPr>
                <w:sz w:val="16"/>
                <w:szCs w:val="16"/>
              </w:rPr>
            </w:pPr>
            <w:r w:rsidRPr="000C1501">
              <w:rPr>
                <w:sz w:val="16"/>
                <w:szCs w:val="16"/>
              </w:rPr>
              <w:t>2</w:t>
            </w:r>
          </w:p>
        </w:tc>
        <w:tc>
          <w:tcPr>
            <w:tcW w:w="1420" w:type="dxa"/>
            <w:tcBorders>
              <w:top w:val="nil"/>
              <w:left w:val="nil"/>
              <w:bottom w:val="single" w:sz="4" w:space="0" w:color="auto"/>
              <w:right w:val="single" w:sz="4" w:space="0" w:color="auto"/>
            </w:tcBorders>
            <w:shd w:val="clear" w:color="auto" w:fill="auto"/>
            <w:vAlign w:val="center"/>
            <w:hideMark/>
          </w:tcPr>
          <w:p w14:paraId="330F419B" w14:textId="77777777" w:rsidR="00C2624C" w:rsidRPr="000C1501" w:rsidRDefault="00C2624C" w:rsidP="000D28DE">
            <w:pPr>
              <w:tabs>
                <w:tab w:val="left" w:pos="1418"/>
              </w:tabs>
              <w:spacing w:after="0"/>
              <w:ind w:left="17"/>
              <w:jc w:val="center"/>
              <w:rPr>
                <w:sz w:val="16"/>
                <w:szCs w:val="16"/>
              </w:rPr>
            </w:pPr>
            <w:r w:rsidRPr="000C1501">
              <w:rPr>
                <w:sz w:val="16"/>
                <w:szCs w:val="16"/>
              </w:rPr>
              <w:t>5</w:t>
            </w:r>
          </w:p>
        </w:tc>
        <w:tc>
          <w:tcPr>
            <w:tcW w:w="1422" w:type="dxa"/>
            <w:tcBorders>
              <w:top w:val="nil"/>
              <w:left w:val="nil"/>
              <w:bottom w:val="single" w:sz="4" w:space="0" w:color="auto"/>
              <w:right w:val="single" w:sz="4" w:space="0" w:color="auto"/>
            </w:tcBorders>
            <w:shd w:val="clear" w:color="auto" w:fill="auto"/>
            <w:noWrap/>
            <w:vAlign w:val="center"/>
            <w:hideMark/>
          </w:tcPr>
          <w:p w14:paraId="6B549B44" w14:textId="77777777" w:rsidR="00C2624C" w:rsidRPr="000C1501" w:rsidRDefault="00C2624C" w:rsidP="000D28DE">
            <w:pPr>
              <w:tabs>
                <w:tab w:val="left" w:pos="1418"/>
              </w:tabs>
              <w:spacing w:after="0"/>
              <w:ind w:left="17"/>
              <w:jc w:val="center"/>
              <w:rPr>
                <w:sz w:val="16"/>
                <w:szCs w:val="16"/>
              </w:rPr>
            </w:pPr>
            <w:r w:rsidRPr="000C1501">
              <w:rPr>
                <w:sz w:val="16"/>
                <w:szCs w:val="16"/>
              </w:rPr>
              <w:t>6</w:t>
            </w:r>
          </w:p>
        </w:tc>
        <w:tc>
          <w:tcPr>
            <w:tcW w:w="857" w:type="dxa"/>
            <w:tcBorders>
              <w:top w:val="nil"/>
              <w:left w:val="nil"/>
              <w:bottom w:val="single" w:sz="4" w:space="0" w:color="auto"/>
              <w:right w:val="single" w:sz="4" w:space="0" w:color="auto"/>
            </w:tcBorders>
            <w:vAlign w:val="center"/>
          </w:tcPr>
          <w:p w14:paraId="27D5763E" w14:textId="70302FC2" w:rsidR="00C2624C" w:rsidRPr="000C1501" w:rsidRDefault="00A0679F" w:rsidP="000D28DE">
            <w:pPr>
              <w:tabs>
                <w:tab w:val="left" w:pos="1418"/>
              </w:tabs>
              <w:spacing w:after="0"/>
              <w:ind w:left="17"/>
              <w:jc w:val="center"/>
              <w:rPr>
                <w:sz w:val="16"/>
                <w:szCs w:val="16"/>
              </w:rPr>
            </w:pPr>
            <w:r w:rsidRPr="000C1501">
              <w:rPr>
                <w:sz w:val="16"/>
                <w:szCs w:val="16"/>
              </w:rPr>
              <w:t>1</w:t>
            </w:r>
          </w:p>
        </w:tc>
        <w:tc>
          <w:tcPr>
            <w:tcW w:w="997" w:type="dxa"/>
            <w:tcBorders>
              <w:top w:val="nil"/>
              <w:left w:val="single" w:sz="4" w:space="0" w:color="auto"/>
              <w:bottom w:val="single" w:sz="4" w:space="0" w:color="auto"/>
              <w:right w:val="single" w:sz="4" w:space="0" w:color="auto"/>
            </w:tcBorders>
            <w:shd w:val="clear" w:color="auto" w:fill="auto"/>
            <w:vAlign w:val="center"/>
            <w:hideMark/>
          </w:tcPr>
          <w:p w14:paraId="4325E9C9" w14:textId="03A5101B" w:rsidR="00C2624C" w:rsidRPr="000C1501" w:rsidRDefault="00A0679F" w:rsidP="000D28DE">
            <w:pPr>
              <w:tabs>
                <w:tab w:val="left" w:pos="1418"/>
              </w:tabs>
              <w:spacing w:after="0"/>
              <w:ind w:left="17"/>
              <w:jc w:val="center"/>
              <w:rPr>
                <w:sz w:val="16"/>
                <w:szCs w:val="16"/>
              </w:rPr>
            </w:pPr>
            <w:r w:rsidRPr="000C1501">
              <w:rPr>
                <w:sz w:val="16"/>
                <w:szCs w:val="16"/>
              </w:rPr>
              <w:t>2</w:t>
            </w:r>
          </w:p>
        </w:tc>
        <w:tc>
          <w:tcPr>
            <w:tcW w:w="857" w:type="dxa"/>
            <w:tcBorders>
              <w:top w:val="nil"/>
              <w:left w:val="nil"/>
              <w:bottom w:val="single" w:sz="4" w:space="0" w:color="auto"/>
              <w:right w:val="single" w:sz="4" w:space="0" w:color="auto"/>
            </w:tcBorders>
            <w:shd w:val="clear" w:color="auto" w:fill="auto"/>
            <w:noWrap/>
            <w:vAlign w:val="center"/>
            <w:hideMark/>
          </w:tcPr>
          <w:p w14:paraId="2086A5E1" w14:textId="6E677B33" w:rsidR="00C2624C" w:rsidRPr="000C1501" w:rsidRDefault="00A0679F" w:rsidP="000D28DE">
            <w:pPr>
              <w:tabs>
                <w:tab w:val="left" w:pos="1418"/>
              </w:tabs>
              <w:spacing w:after="0"/>
              <w:ind w:left="17"/>
              <w:jc w:val="center"/>
              <w:rPr>
                <w:sz w:val="16"/>
                <w:szCs w:val="16"/>
              </w:rPr>
            </w:pPr>
            <w:r w:rsidRPr="000C1501">
              <w:rPr>
                <w:sz w:val="16"/>
                <w:szCs w:val="16"/>
              </w:rPr>
              <w:t>3</w:t>
            </w:r>
          </w:p>
        </w:tc>
        <w:tc>
          <w:tcPr>
            <w:tcW w:w="857" w:type="dxa"/>
            <w:tcBorders>
              <w:top w:val="nil"/>
              <w:left w:val="nil"/>
              <w:bottom w:val="single" w:sz="4" w:space="0" w:color="auto"/>
              <w:right w:val="single" w:sz="4" w:space="0" w:color="auto"/>
            </w:tcBorders>
            <w:shd w:val="clear" w:color="auto" w:fill="auto"/>
            <w:vAlign w:val="center"/>
            <w:hideMark/>
          </w:tcPr>
          <w:p w14:paraId="689664C1" w14:textId="12EE57DB" w:rsidR="00C2624C" w:rsidRPr="000C1501" w:rsidRDefault="00A0679F" w:rsidP="000D28DE">
            <w:pPr>
              <w:tabs>
                <w:tab w:val="left" w:pos="1418"/>
              </w:tabs>
              <w:spacing w:after="0"/>
              <w:ind w:left="17"/>
              <w:jc w:val="center"/>
              <w:rPr>
                <w:sz w:val="16"/>
                <w:szCs w:val="16"/>
              </w:rPr>
            </w:pPr>
            <w:r w:rsidRPr="000C1501">
              <w:rPr>
                <w:sz w:val="16"/>
                <w:szCs w:val="16"/>
              </w:rPr>
              <w:t>….</w:t>
            </w:r>
          </w:p>
        </w:tc>
        <w:tc>
          <w:tcPr>
            <w:tcW w:w="858" w:type="dxa"/>
            <w:tcBorders>
              <w:top w:val="single" w:sz="4" w:space="0" w:color="auto"/>
              <w:left w:val="nil"/>
              <w:bottom w:val="single" w:sz="4" w:space="0" w:color="auto"/>
              <w:right w:val="single" w:sz="4" w:space="0" w:color="auto"/>
            </w:tcBorders>
          </w:tcPr>
          <w:p w14:paraId="6CA42CE8" w14:textId="77777777" w:rsidR="00C2624C" w:rsidRPr="000C1501" w:rsidRDefault="00C2624C" w:rsidP="000D28DE">
            <w:pPr>
              <w:tabs>
                <w:tab w:val="left" w:pos="1418"/>
              </w:tabs>
              <w:spacing w:after="0"/>
              <w:ind w:left="17"/>
              <w:jc w:val="center"/>
              <w:rPr>
                <w:sz w:val="16"/>
                <w:szCs w:val="16"/>
              </w:rPr>
            </w:pPr>
            <w:r w:rsidRPr="000C1501">
              <w:rPr>
                <w:sz w:val="16"/>
                <w:szCs w:val="16"/>
              </w:rPr>
              <w:t>11</w:t>
            </w: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715BB697" w14:textId="77777777" w:rsidR="00C2624C" w:rsidRPr="000C1501" w:rsidRDefault="00C2624C" w:rsidP="000D28DE">
            <w:pPr>
              <w:tabs>
                <w:tab w:val="left" w:pos="1418"/>
              </w:tabs>
              <w:spacing w:after="0"/>
              <w:ind w:left="17"/>
              <w:jc w:val="center"/>
              <w:rPr>
                <w:sz w:val="16"/>
                <w:szCs w:val="16"/>
              </w:rPr>
            </w:pPr>
            <w:r w:rsidRPr="000C1501">
              <w:rPr>
                <w:sz w:val="16"/>
                <w:szCs w:val="16"/>
              </w:rPr>
              <w:t>12</w:t>
            </w:r>
          </w:p>
        </w:tc>
      </w:tr>
      <w:tr w:rsidR="000C1501" w:rsidRPr="000C1501" w14:paraId="6C7CCD04" w14:textId="0B73B2ED" w:rsidTr="00967BA2">
        <w:trPr>
          <w:trHeight w:val="228"/>
          <w:jc w:val="center"/>
        </w:trPr>
        <w:tc>
          <w:tcPr>
            <w:tcW w:w="4946" w:type="dxa"/>
            <w:gridSpan w:val="2"/>
            <w:tcBorders>
              <w:top w:val="nil"/>
              <w:left w:val="single" w:sz="4" w:space="0" w:color="auto"/>
              <w:bottom w:val="single" w:sz="4" w:space="0" w:color="auto"/>
              <w:right w:val="single" w:sz="4" w:space="0" w:color="auto"/>
            </w:tcBorders>
            <w:shd w:val="clear" w:color="auto" w:fill="auto"/>
            <w:noWrap/>
            <w:vAlign w:val="center"/>
          </w:tcPr>
          <w:p w14:paraId="4032809D" w14:textId="227A4574" w:rsidR="00C2624C" w:rsidRPr="000C1501" w:rsidRDefault="00C2624C" w:rsidP="00C2624C">
            <w:pPr>
              <w:tabs>
                <w:tab w:val="left" w:pos="1418"/>
              </w:tabs>
              <w:spacing w:after="0"/>
              <w:jc w:val="center"/>
              <w:rPr>
                <w:b/>
                <w:sz w:val="19"/>
                <w:szCs w:val="19"/>
              </w:rPr>
            </w:pPr>
          </w:p>
        </w:tc>
        <w:tc>
          <w:tcPr>
            <w:tcW w:w="8063" w:type="dxa"/>
            <w:gridSpan w:val="8"/>
            <w:tcBorders>
              <w:top w:val="nil"/>
              <w:left w:val="single" w:sz="4" w:space="0" w:color="auto"/>
              <w:bottom w:val="single" w:sz="4" w:space="0" w:color="auto"/>
              <w:right w:val="single" w:sz="4" w:space="0" w:color="auto"/>
            </w:tcBorders>
            <w:shd w:val="clear" w:color="auto" w:fill="auto"/>
            <w:vAlign w:val="center"/>
          </w:tcPr>
          <w:p w14:paraId="70A3EB89" w14:textId="186D0650" w:rsidR="00C2624C" w:rsidRPr="000C1501" w:rsidRDefault="00C2624C" w:rsidP="000D28DE">
            <w:pPr>
              <w:tabs>
                <w:tab w:val="left" w:pos="1418"/>
              </w:tabs>
              <w:spacing w:after="0"/>
              <w:jc w:val="center"/>
              <w:rPr>
                <w:b/>
                <w:sz w:val="19"/>
                <w:szCs w:val="19"/>
              </w:rPr>
            </w:pPr>
            <w:r w:rsidRPr="000C1501">
              <w:rPr>
                <w:b/>
                <w:sz w:val="19"/>
                <w:szCs w:val="19"/>
              </w:rPr>
              <w:t xml:space="preserve">Субъект РФ  </w:t>
            </w:r>
            <w:r w:rsidRPr="000C1501">
              <w:rPr>
                <w:b/>
                <w:sz w:val="19"/>
                <w:szCs w:val="19"/>
                <w:lang w:eastAsia="ar-SA"/>
              </w:rPr>
              <w:t>км ___+___ – км ___+___</w:t>
            </w:r>
          </w:p>
        </w:tc>
      </w:tr>
      <w:tr w:rsidR="000C1501" w:rsidRPr="000C1501" w14:paraId="3D7F1348" w14:textId="77777777" w:rsidTr="00967BA2">
        <w:trPr>
          <w:trHeight w:val="64"/>
          <w:jc w:val="center"/>
        </w:trPr>
        <w:tc>
          <w:tcPr>
            <w:tcW w:w="677" w:type="dxa"/>
            <w:tcBorders>
              <w:top w:val="nil"/>
              <w:left w:val="single" w:sz="4" w:space="0" w:color="auto"/>
              <w:bottom w:val="single" w:sz="4" w:space="0" w:color="auto"/>
              <w:right w:val="single" w:sz="4" w:space="0" w:color="auto"/>
            </w:tcBorders>
            <w:shd w:val="clear" w:color="auto" w:fill="auto"/>
            <w:noWrap/>
            <w:vAlign w:val="center"/>
            <w:hideMark/>
          </w:tcPr>
          <w:p w14:paraId="0AD20552" w14:textId="77777777" w:rsidR="00C2624C" w:rsidRPr="000C1501" w:rsidRDefault="00C2624C" w:rsidP="000D28DE">
            <w:pPr>
              <w:tabs>
                <w:tab w:val="left" w:pos="1418"/>
              </w:tabs>
              <w:spacing w:after="0"/>
              <w:ind w:right="-540"/>
              <w:jc w:val="left"/>
              <w:rPr>
                <w:b/>
                <w:sz w:val="19"/>
                <w:szCs w:val="19"/>
              </w:rPr>
            </w:pPr>
            <w:r w:rsidRPr="000C1501">
              <w:rPr>
                <w:b/>
                <w:sz w:val="19"/>
                <w:szCs w:val="19"/>
              </w:rPr>
              <w:t>1.</w:t>
            </w:r>
          </w:p>
        </w:tc>
        <w:tc>
          <w:tcPr>
            <w:tcW w:w="4269" w:type="dxa"/>
            <w:tcBorders>
              <w:top w:val="single" w:sz="4" w:space="0" w:color="auto"/>
              <w:left w:val="nil"/>
              <w:bottom w:val="single" w:sz="4" w:space="0" w:color="auto"/>
              <w:right w:val="single" w:sz="4" w:space="0" w:color="auto"/>
            </w:tcBorders>
            <w:shd w:val="clear" w:color="auto" w:fill="auto"/>
            <w:noWrap/>
            <w:vAlign w:val="center"/>
            <w:hideMark/>
          </w:tcPr>
          <w:p w14:paraId="3622DFCD" w14:textId="77777777" w:rsidR="00C2624C" w:rsidRPr="000C1501" w:rsidRDefault="00C2624C" w:rsidP="000D28DE">
            <w:pPr>
              <w:tabs>
                <w:tab w:val="left" w:pos="1418"/>
              </w:tabs>
              <w:spacing w:after="0"/>
              <w:jc w:val="left"/>
              <w:rPr>
                <w:b/>
                <w:sz w:val="19"/>
                <w:szCs w:val="19"/>
              </w:rPr>
            </w:pPr>
            <w:r w:rsidRPr="000C1501">
              <w:rPr>
                <w:b/>
                <w:sz w:val="19"/>
                <w:szCs w:val="19"/>
              </w:rPr>
              <w:t>Постоянно выполняемые работы по содержанию Автомобильной Дороги</w:t>
            </w:r>
          </w:p>
        </w:tc>
        <w:tc>
          <w:tcPr>
            <w:tcW w:w="1420" w:type="dxa"/>
            <w:tcBorders>
              <w:top w:val="single" w:sz="4" w:space="0" w:color="auto"/>
              <w:left w:val="nil"/>
              <w:bottom w:val="single" w:sz="4" w:space="0" w:color="auto"/>
              <w:right w:val="single" w:sz="4" w:space="0" w:color="auto"/>
            </w:tcBorders>
            <w:shd w:val="clear" w:color="auto" w:fill="auto"/>
            <w:vAlign w:val="center"/>
          </w:tcPr>
          <w:p w14:paraId="72F07A1C" w14:textId="6FAAC020" w:rsidR="00C2624C" w:rsidRPr="000C1501" w:rsidRDefault="00C2624C" w:rsidP="000D28DE">
            <w:pPr>
              <w:tabs>
                <w:tab w:val="left" w:pos="1418"/>
              </w:tabs>
              <w:spacing w:after="0"/>
              <w:jc w:val="center"/>
              <w:rPr>
                <w:sz w:val="19"/>
                <w:szCs w:val="19"/>
              </w:rPr>
            </w:pPr>
            <w:r w:rsidRPr="000C1501">
              <w:rPr>
                <w:sz w:val="19"/>
                <w:szCs w:val="19"/>
              </w:rPr>
              <w:t>руб.</w:t>
            </w:r>
          </w:p>
        </w:tc>
        <w:tc>
          <w:tcPr>
            <w:tcW w:w="1422" w:type="dxa"/>
            <w:tcBorders>
              <w:top w:val="single" w:sz="4" w:space="0" w:color="auto"/>
              <w:left w:val="nil"/>
              <w:bottom w:val="single" w:sz="4" w:space="0" w:color="auto"/>
              <w:right w:val="single" w:sz="4" w:space="0" w:color="auto"/>
            </w:tcBorders>
            <w:shd w:val="clear" w:color="auto" w:fill="auto"/>
            <w:vAlign w:val="center"/>
          </w:tcPr>
          <w:p w14:paraId="0E897EAF" w14:textId="77777777" w:rsidR="00C2624C" w:rsidRPr="000C1501" w:rsidRDefault="00C2624C" w:rsidP="000D28DE">
            <w:pPr>
              <w:tabs>
                <w:tab w:val="left" w:pos="1418"/>
              </w:tabs>
              <w:spacing w:after="0"/>
              <w:jc w:val="left"/>
              <w:rPr>
                <w:b/>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4BCDB273" w14:textId="77777777" w:rsidR="00C2624C" w:rsidRPr="000C1501" w:rsidRDefault="00C2624C" w:rsidP="000D28DE">
            <w:pPr>
              <w:tabs>
                <w:tab w:val="left" w:pos="1418"/>
              </w:tabs>
              <w:spacing w:after="0"/>
              <w:jc w:val="left"/>
              <w:rPr>
                <w:b/>
                <w:sz w:val="19"/>
                <w:szCs w:val="19"/>
              </w:rPr>
            </w:pPr>
          </w:p>
        </w:tc>
        <w:tc>
          <w:tcPr>
            <w:tcW w:w="997" w:type="dxa"/>
            <w:tcBorders>
              <w:top w:val="single" w:sz="4" w:space="0" w:color="auto"/>
              <w:left w:val="nil"/>
              <w:bottom w:val="single" w:sz="4" w:space="0" w:color="auto"/>
              <w:right w:val="single" w:sz="4" w:space="0" w:color="auto"/>
            </w:tcBorders>
            <w:shd w:val="clear" w:color="auto" w:fill="auto"/>
            <w:vAlign w:val="center"/>
          </w:tcPr>
          <w:p w14:paraId="2D43CC6E" w14:textId="77777777" w:rsidR="00C2624C" w:rsidRPr="000C1501" w:rsidRDefault="00C2624C" w:rsidP="000D28DE">
            <w:pPr>
              <w:tabs>
                <w:tab w:val="left" w:pos="1418"/>
              </w:tabs>
              <w:spacing w:after="0"/>
              <w:jc w:val="left"/>
              <w:rPr>
                <w:b/>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1D066BF5" w14:textId="77777777" w:rsidR="00C2624C" w:rsidRPr="000C1501" w:rsidRDefault="00C2624C" w:rsidP="000D28DE">
            <w:pPr>
              <w:tabs>
                <w:tab w:val="left" w:pos="1418"/>
              </w:tabs>
              <w:spacing w:after="0"/>
              <w:jc w:val="left"/>
              <w:rPr>
                <w:b/>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1A68613C" w14:textId="77777777" w:rsidR="00C2624C" w:rsidRPr="000C1501" w:rsidRDefault="00C2624C" w:rsidP="000D28DE">
            <w:pPr>
              <w:tabs>
                <w:tab w:val="left" w:pos="1418"/>
              </w:tabs>
              <w:spacing w:after="0"/>
              <w:jc w:val="left"/>
              <w:rPr>
                <w:b/>
                <w:sz w:val="19"/>
                <w:szCs w:val="19"/>
              </w:rPr>
            </w:pPr>
          </w:p>
        </w:tc>
        <w:tc>
          <w:tcPr>
            <w:tcW w:w="858" w:type="dxa"/>
            <w:tcBorders>
              <w:top w:val="single" w:sz="4" w:space="0" w:color="auto"/>
              <w:left w:val="nil"/>
              <w:bottom w:val="single" w:sz="4" w:space="0" w:color="auto"/>
              <w:right w:val="single" w:sz="4" w:space="0" w:color="auto"/>
            </w:tcBorders>
          </w:tcPr>
          <w:p w14:paraId="3166FC5C" w14:textId="77777777" w:rsidR="00C2624C" w:rsidRPr="000C1501" w:rsidRDefault="00C2624C" w:rsidP="000D28DE">
            <w:pPr>
              <w:tabs>
                <w:tab w:val="left" w:pos="1418"/>
              </w:tabs>
              <w:spacing w:after="0"/>
              <w:jc w:val="left"/>
              <w:rPr>
                <w:b/>
                <w:sz w:val="19"/>
                <w:szCs w:val="19"/>
              </w:rPr>
            </w:pP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56EC2CCA" w14:textId="77777777" w:rsidR="00C2624C" w:rsidRPr="000C1501" w:rsidRDefault="00C2624C" w:rsidP="000D28DE">
            <w:pPr>
              <w:tabs>
                <w:tab w:val="left" w:pos="1418"/>
              </w:tabs>
              <w:spacing w:after="0"/>
              <w:jc w:val="left"/>
              <w:rPr>
                <w:b/>
                <w:sz w:val="19"/>
                <w:szCs w:val="19"/>
              </w:rPr>
            </w:pPr>
          </w:p>
        </w:tc>
      </w:tr>
      <w:tr w:rsidR="000C1501" w:rsidRPr="000C1501" w14:paraId="0CDFB6E3" w14:textId="77777777" w:rsidTr="00967BA2">
        <w:trPr>
          <w:trHeight w:val="245"/>
          <w:jc w:val="center"/>
        </w:trPr>
        <w:tc>
          <w:tcPr>
            <w:tcW w:w="677" w:type="dxa"/>
            <w:tcBorders>
              <w:top w:val="nil"/>
              <w:left w:val="single" w:sz="4" w:space="0" w:color="auto"/>
              <w:bottom w:val="single" w:sz="4" w:space="0" w:color="auto"/>
              <w:right w:val="single" w:sz="4" w:space="0" w:color="auto"/>
            </w:tcBorders>
            <w:shd w:val="clear" w:color="auto" w:fill="auto"/>
            <w:noWrap/>
            <w:vAlign w:val="center"/>
            <w:hideMark/>
          </w:tcPr>
          <w:p w14:paraId="70474241" w14:textId="77777777" w:rsidR="00C2624C" w:rsidRPr="000C1501" w:rsidRDefault="00C2624C" w:rsidP="000D28DE">
            <w:pPr>
              <w:tabs>
                <w:tab w:val="left" w:pos="1418"/>
              </w:tabs>
              <w:spacing w:after="0"/>
              <w:ind w:right="-540"/>
              <w:jc w:val="left"/>
              <w:rPr>
                <w:b/>
                <w:sz w:val="19"/>
                <w:szCs w:val="19"/>
              </w:rPr>
            </w:pPr>
            <w:r w:rsidRPr="000C1501">
              <w:rPr>
                <w:b/>
                <w:sz w:val="19"/>
                <w:szCs w:val="19"/>
              </w:rPr>
              <w:t>2.</w:t>
            </w:r>
          </w:p>
        </w:tc>
        <w:tc>
          <w:tcPr>
            <w:tcW w:w="4269" w:type="dxa"/>
            <w:tcBorders>
              <w:top w:val="single" w:sz="4" w:space="0" w:color="auto"/>
              <w:left w:val="nil"/>
              <w:bottom w:val="single" w:sz="4" w:space="0" w:color="auto"/>
              <w:right w:val="single" w:sz="4" w:space="0" w:color="auto"/>
            </w:tcBorders>
            <w:shd w:val="clear" w:color="auto" w:fill="auto"/>
            <w:noWrap/>
            <w:vAlign w:val="center"/>
            <w:hideMark/>
          </w:tcPr>
          <w:p w14:paraId="78C5A827" w14:textId="77777777" w:rsidR="00C2624C" w:rsidRPr="000C1501" w:rsidRDefault="00C2624C" w:rsidP="000D28DE">
            <w:pPr>
              <w:tabs>
                <w:tab w:val="left" w:pos="1418"/>
              </w:tabs>
              <w:spacing w:after="0"/>
              <w:jc w:val="left"/>
              <w:rPr>
                <w:b/>
                <w:sz w:val="19"/>
                <w:szCs w:val="19"/>
              </w:rPr>
            </w:pPr>
            <w:r w:rsidRPr="000C1501">
              <w:rPr>
                <w:b/>
                <w:sz w:val="19"/>
                <w:szCs w:val="19"/>
              </w:rPr>
              <w:t>Постоянно выполняемые работы по содержанию искусственных дорожных сооружений:</w:t>
            </w:r>
          </w:p>
        </w:tc>
        <w:tc>
          <w:tcPr>
            <w:tcW w:w="1420" w:type="dxa"/>
            <w:tcBorders>
              <w:top w:val="single" w:sz="4" w:space="0" w:color="auto"/>
              <w:left w:val="nil"/>
              <w:bottom w:val="single" w:sz="4" w:space="0" w:color="auto"/>
              <w:right w:val="single" w:sz="4" w:space="0" w:color="auto"/>
            </w:tcBorders>
            <w:shd w:val="clear" w:color="auto" w:fill="auto"/>
          </w:tcPr>
          <w:p w14:paraId="51D0D9C7" w14:textId="5A7B507C" w:rsidR="00C2624C" w:rsidRPr="000C1501" w:rsidRDefault="00C2624C" w:rsidP="000D28DE">
            <w:pPr>
              <w:tabs>
                <w:tab w:val="left" w:pos="1418"/>
              </w:tabs>
              <w:spacing w:after="0"/>
              <w:jc w:val="center"/>
              <w:rPr>
                <w:sz w:val="20"/>
                <w:szCs w:val="20"/>
              </w:rPr>
            </w:pPr>
            <w:r w:rsidRPr="000C1501">
              <w:rPr>
                <w:sz w:val="19"/>
                <w:szCs w:val="19"/>
              </w:rPr>
              <w:t>руб.</w:t>
            </w:r>
          </w:p>
        </w:tc>
        <w:tc>
          <w:tcPr>
            <w:tcW w:w="1422" w:type="dxa"/>
            <w:tcBorders>
              <w:top w:val="single" w:sz="4" w:space="0" w:color="auto"/>
              <w:left w:val="nil"/>
              <w:bottom w:val="single" w:sz="4" w:space="0" w:color="auto"/>
              <w:right w:val="single" w:sz="4" w:space="0" w:color="auto"/>
            </w:tcBorders>
            <w:shd w:val="clear" w:color="auto" w:fill="auto"/>
            <w:vAlign w:val="center"/>
          </w:tcPr>
          <w:p w14:paraId="543F79A3" w14:textId="77777777" w:rsidR="00C2624C" w:rsidRPr="000C1501" w:rsidRDefault="00C2624C" w:rsidP="000D28DE">
            <w:pPr>
              <w:tabs>
                <w:tab w:val="left" w:pos="1418"/>
              </w:tabs>
              <w:spacing w:after="0"/>
              <w:jc w:val="left"/>
              <w:rPr>
                <w:b/>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222A53F5" w14:textId="77777777" w:rsidR="00C2624C" w:rsidRPr="000C1501" w:rsidRDefault="00C2624C" w:rsidP="000D28DE">
            <w:pPr>
              <w:tabs>
                <w:tab w:val="left" w:pos="1418"/>
              </w:tabs>
              <w:spacing w:after="0"/>
              <w:jc w:val="left"/>
              <w:rPr>
                <w:b/>
                <w:sz w:val="19"/>
                <w:szCs w:val="19"/>
              </w:rPr>
            </w:pPr>
          </w:p>
        </w:tc>
        <w:tc>
          <w:tcPr>
            <w:tcW w:w="997" w:type="dxa"/>
            <w:tcBorders>
              <w:top w:val="single" w:sz="4" w:space="0" w:color="auto"/>
              <w:left w:val="nil"/>
              <w:bottom w:val="single" w:sz="4" w:space="0" w:color="auto"/>
              <w:right w:val="single" w:sz="4" w:space="0" w:color="auto"/>
            </w:tcBorders>
            <w:shd w:val="clear" w:color="auto" w:fill="auto"/>
            <w:vAlign w:val="center"/>
          </w:tcPr>
          <w:p w14:paraId="4CE3AD81" w14:textId="77777777" w:rsidR="00C2624C" w:rsidRPr="000C1501" w:rsidRDefault="00C2624C" w:rsidP="000D28DE">
            <w:pPr>
              <w:tabs>
                <w:tab w:val="left" w:pos="1418"/>
              </w:tabs>
              <w:spacing w:after="0"/>
              <w:jc w:val="left"/>
              <w:rPr>
                <w:b/>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5583FCFD" w14:textId="77777777" w:rsidR="00C2624C" w:rsidRPr="000C1501" w:rsidRDefault="00C2624C" w:rsidP="000D28DE">
            <w:pPr>
              <w:tabs>
                <w:tab w:val="left" w:pos="1418"/>
              </w:tabs>
              <w:spacing w:after="0"/>
              <w:jc w:val="left"/>
              <w:rPr>
                <w:b/>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438D488E" w14:textId="77777777" w:rsidR="00C2624C" w:rsidRPr="000C1501" w:rsidRDefault="00C2624C" w:rsidP="000D28DE">
            <w:pPr>
              <w:tabs>
                <w:tab w:val="left" w:pos="1418"/>
              </w:tabs>
              <w:spacing w:after="0"/>
              <w:jc w:val="left"/>
              <w:rPr>
                <w:b/>
                <w:sz w:val="19"/>
                <w:szCs w:val="19"/>
              </w:rPr>
            </w:pPr>
          </w:p>
        </w:tc>
        <w:tc>
          <w:tcPr>
            <w:tcW w:w="858" w:type="dxa"/>
            <w:tcBorders>
              <w:top w:val="single" w:sz="4" w:space="0" w:color="auto"/>
              <w:left w:val="nil"/>
              <w:bottom w:val="single" w:sz="4" w:space="0" w:color="auto"/>
              <w:right w:val="single" w:sz="4" w:space="0" w:color="auto"/>
            </w:tcBorders>
          </w:tcPr>
          <w:p w14:paraId="1E2556D7" w14:textId="77777777" w:rsidR="00C2624C" w:rsidRPr="000C1501" w:rsidRDefault="00C2624C" w:rsidP="000D28DE">
            <w:pPr>
              <w:tabs>
                <w:tab w:val="left" w:pos="1418"/>
              </w:tabs>
              <w:spacing w:after="0"/>
              <w:jc w:val="left"/>
              <w:rPr>
                <w:b/>
                <w:sz w:val="19"/>
                <w:szCs w:val="19"/>
              </w:rPr>
            </w:pP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1981351F" w14:textId="77777777" w:rsidR="00C2624C" w:rsidRPr="000C1501" w:rsidRDefault="00C2624C" w:rsidP="000D28DE">
            <w:pPr>
              <w:tabs>
                <w:tab w:val="left" w:pos="1418"/>
              </w:tabs>
              <w:spacing w:after="0"/>
              <w:jc w:val="left"/>
              <w:rPr>
                <w:b/>
                <w:sz w:val="19"/>
                <w:szCs w:val="19"/>
              </w:rPr>
            </w:pPr>
          </w:p>
        </w:tc>
      </w:tr>
      <w:tr w:rsidR="000C1501" w:rsidRPr="000C1501" w14:paraId="36AB5B17" w14:textId="77777777" w:rsidTr="00967BA2">
        <w:trPr>
          <w:trHeight w:val="675"/>
          <w:jc w:val="center"/>
        </w:trPr>
        <w:tc>
          <w:tcPr>
            <w:tcW w:w="677" w:type="dxa"/>
            <w:tcBorders>
              <w:top w:val="nil"/>
              <w:left w:val="single" w:sz="4" w:space="0" w:color="auto"/>
              <w:bottom w:val="single" w:sz="4" w:space="0" w:color="auto"/>
              <w:right w:val="single" w:sz="4" w:space="0" w:color="auto"/>
            </w:tcBorders>
            <w:shd w:val="clear" w:color="auto" w:fill="auto"/>
            <w:noWrap/>
            <w:vAlign w:val="center"/>
            <w:hideMark/>
          </w:tcPr>
          <w:p w14:paraId="7DEEED0B" w14:textId="77777777" w:rsidR="00C2624C" w:rsidRPr="000C1501" w:rsidRDefault="00C2624C" w:rsidP="000D28DE">
            <w:pPr>
              <w:spacing w:after="0"/>
              <w:ind w:right="175"/>
              <w:jc w:val="center"/>
              <w:rPr>
                <w:b/>
                <w:sz w:val="19"/>
                <w:szCs w:val="19"/>
              </w:rPr>
            </w:pPr>
            <w:r w:rsidRPr="000C1501">
              <w:rPr>
                <w:b/>
                <w:sz w:val="19"/>
                <w:szCs w:val="19"/>
              </w:rPr>
              <w:t>3.</w:t>
            </w:r>
          </w:p>
        </w:tc>
        <w:tc>
          <w:tcPr>
            <w:tcW w:w="4269" w:type="dxa"/>
            <w:tcBorders>
              <w:top w:val="single" w:sz="4" w:space="0" w:color="auto"/>
              <w:left w:val="nil"/>
              <w:bottom w:val="single" w:sz="4" w:space="0" w:color="auto"/>
              <w:right w:val="single" w:sz="4" w:space="0" w:color="auto"/>
            </w:tcBorders>
            <w:shd w:val="clear" w:color="auto" w:fill="auto"/>
            <w:noWrap/>
            <w:vAlign w:val="center"/>
            <w:hideMark/>
          </w:tcPr>
          <w:p w14:paraId="5208B8AE" w14:textId="7770D96C" w:rsidR="00C2624C" w:rsidRPr="000C1501" w:rsidRDefault="00C2624C" w:rsidP="00C2624C">
            <w:pPr>
              <w:tabs>
                <w:tab w:val="left" w:pos="1418"/>
              </w:tabs>
              <w:spacing w:after="0"/>
              <w:jc w:val="left"/>
              <w:rPr>
                <w:i/>
                <w:sz w:val="19"/>
                <w:szCs w:val="19"/>
              </w:rPr>
            </w:pPr>
            <w:r w:rsidRPr="000C1501">
              <w:rPr>
                <w:b/>
                <w:sz w:val="19"/>
                <w:szCs w:val="19"/>
              </w:rPr>
              <w:t xml:space="preserve">Целевые программы (содержание линий наружного освещения, ПУИД, АДМС, </w:t>
            </w:r>
            <w:r w:rsidR="00A0679F" w:rsidRPr="000C1501">
              <w:rPr>
                <w:b/>
                <w:sz w:val="19"/>
                <w:szCs w:val="19"/>
              </w:rPr>
              <w:t>ВК, нанесение разметки)</w:t>
            </w:r>
            <w:r w:rsidRPr="000C1501">
              <w:rPr>
                <w:b/>
                <w:sz w:val="19"/>
                <w:szCs w:val="19"/>
              </w:rPr>
              <w:t xml:space="preserve"> </w:t>
            </w:r>
          </w:p>
        </w:tc>
        <w:tc>
          <w:tcPr>
            <w:tcW w:w="1420" w:type="dxa"/>
            <w:tcBorders>
              <w:top w:val="single" w:sz="4" w:space="0" w:color="auto"/>
              <w:left w:val="nil"/>
              <w:bottom w:val="single" w:sz="4" w:space="0" w:color="auto"/>
              <w:right w:val="single" w:sz="4" w:space="0" w:color="auto"/>
            </w:tcBorders>
            <w:shd w:val="clear" w:color="auto" w:fill="auto"/>
            <w:vAlign w:val="center"/>
          </w:tcPr>
          <w:p w14:paraId="33A1C474" w14:textId="60770182" w:rsidR="00C2624C" w:rsidRPr="000C1501" w:rsidRDefault="00C2624C" w:rsidP="000D28DE">
            <w:pPr>
              <w:tabs>
                <w:tab w:val="left" w:pos="1418"/>
              </w:tabs>
              <w:spacing w:after="0"/>
              <w:jc w:val="center"/>
              <w:rPr>
                <w:i/>
                <w:sz w:val="19"/>
                <w:szCs w:val="19"/>
              </w:rPr>
            </w:pPr>
            <w:r w:rsidRPr="000C1501">
              <w:rPr>
                <w:sz w:val="19"/>
                <w:szCs w:val="19"/>
              </w:rPr>
              <w:t>руб.</w:t>
            </w:r>
          </w:p>
        </w:tc>
        <w:tc>
          <w:tcPr>
            <w:tcW w:w="1422" w:type="dxa"/>
            <w:tcBorders>
              <w:top w:val="single" w:sz="4" w:space="0" w:color="auto"/>
              <w:left w:val="nil"/>
              <w:bottom w:val="single" w:sz="4" w:space="0" w:color="auto"/>
              <w:right w:val="single" w:sz="4" w:space="0" w:color="auto"/>
            </w:tcBorders>
            <w:shd w:val="clear" w:color="auto" w:fill="auto"/>
            <w:vAlign w:val="center"/>
          </w:tcPr>
          <w:p w14:paraId="5FFA566D" w14:textId="77777777" w:rsidR="00C2624C" w:rsidRPr="000C1501" w:rsidRDefault="00C2624C" w:rsidP="000D28DE">
            <w:pPr>
              <w:tabs>
                <w:tab w:val="left" w:pos="1418"/>
              </w:tabs>
              <w:spacing w:after="0"/>
              <w:jc w:val="left"/>
              <w:rPr>
                <w:i/>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21D28DF5" w14:textId="77777777" w:rsidR="00C2624C" w:rsidRPr="000C1501" w:rsidRDefault="00C2624C" w:rsidP="000D28DE">
            <w:pPr>
              <w:tabs>
                <w:tab w:val="left" w:pos="1418"/>
              </w:tabs>
              <w:spacing w:after="0"/>
              <w:jc w:val="left"/>
              <w:rPr>
                <w:i/>
                <w:sz w:val="19"/>
                <w:szCs w:val="19"/>
              </w:rPr>
            </w:pPr>
          </w:p>
        </w:tc>
        <w:tc>
          <w:tcPr>
            <w:tcW w:w="997" w:type="dxa"/>
            <w:tcBorders>
              <w:top w:val="single" w:sz="4" w:space="0" w:color="auto"/>
              <w:left w:val="nil"/>
              <w:bottom w:val="single" w:sz="4" w:space="0" w:color="auto"/>
              <w:right w:val="single" w:sz="4" w:space="0" w:color="auto"/>
            </w:tcBorders>
            <w:shd w:val="clear" w:color="auto" w:fill="auto"/>
            <w:vAlign w:val="center"/>
          </w:tcPr>
          <w:p w14:paraId="259CBB3C" w14:textId="77777777" w:rsidR="00C2624C" w:rsidRPr="000C1501" w:rsidRDefault="00C2624C" w:rsidP="000D28DE">
            <w:pPr>
              <w:tabs>
                <w:tab w:val="left" w:pos="1418"/>
              </w:tabs>
              <w:spacing w:after="0"/>
              <w:jc w:val="left"/>
              <w:rPr>
                <w:i/>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08C7AE5D" w14:textId="77777777" w:rsidR="00C2624C" w:rsidRPr="000C1501" w:rsidRDefault="00C2624C" w:rsidP="000D28DE">
            <w:pPr>
              <w:tabs>
                <w:tab w:val="left" w:pos="1418"/>
              </w:tabs>
              <w:spacing w:after="0"/>
              <w:jc w:val="left"/>
              <w:rPr>
                <w:i/>
                <w:sz w:val="19"/>
                <w:szCs w:val="19"/>
              </w:rPr>
            </w:pPr>
          </w:p>
        </w:tc>
        <w:tc>
          <w:tcPr>
            <w:tcW w:w="857" w:type="dxa"/>
            <w:tcBorders>
              <w:top w:val="single" w:sz="4" w:space="0" w:color="auto"/>
              <w:left w:val="nil"/>
              <w:bottom w:val="single" w:sz="4" w:space="0" w:color="auto"/>
              <w:right w:val="single" w:sz="4" w:space="0" w:color="auto"/>
            </w:tcBorders>
            <w:shd w:val="clear" w:color="auto" w:fill="auto"/>
            <w:vAlign w:val="center"/>
          </w:tcPr>
          <w:p w14:paraId="6F78D6C9" w14:textId="77777777" w:rsidR="00C2624C" w:rsidRPr="000C1501" w:rsidRDefault="00C2624C" w:rsidP="000D28DE">
            <w:pPr>
              <w:tabs>
                <w:tab w:val="left" w:pos="1418"/>
              </w:tabs>
              <w:spacing w:after="0"/>
              <w:jc w:val="left"/>
              <w:rPr>
                <w:i/>
                <w:sz w:val="19"/>
                <w:szCs w:val="19"/>
              </w:rPr>
            </w:pPr>
          </w:p>
        </w:tc>
        <w:tc>
          <w:tcPr>
            <w:tcW w:w="858" w:type="dxa"/>
            <w:tcBorders>
              <w:top w:val="single" w:sz="4" w:space="0" w:color="auto"/>
              <w:left w:val="nil"/>
              <w:bottom w:val="single" w:sz="4" w:space="0" w:color="auto"/>
              <w:right w:val="single" w:sz="4" w:space="0" w:color="auto"/>
            </w:tcBorders>
          </w:tcPr>
          <w:p w14:paraId="09D4D548" w14:textId="77777777" w:rsidR="00C2624C" w:rsidRPr="000C1501" w:rsidRDefault="00C2624C" w:rsidP="000D28DE">
            <w:pPr>
              <w:tabs>
                <w:tab w:val="left" w:pos="1418"/>
              </w:tabs>
              <w:spacing w:after="0"/>
              <w:jc w:val="left"/>
              <w:rPr>
                <w:i/>
                <w:sz w:val="19"/>
                <w:szCs w:val="19"/>
              </w:rPr>
            </w:pP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tcPr>
          <w:p w14:paraId="4506F32A" w14:textId="77777777" w:rsidR="00C2624C" w:rsidRPr="000C1501" w:rsidRDefault="00C2624C" w:rsidP="000D28DE">
            <w:pPr>
              <w:tabs>
                <w:tab w:val="left" w:pos="1418"/>
              </w:tabs>
              <w:spacing w:after="0"/>
              <w:jc w:val="left"/>
              <w:rPr>
                <w:i/>
                <w:sz w:val="19"/>
                <w:szCs w:val="19"/>
              </w:rPr>
            </w:pPr>
          </w:p>
        </w:tc>
      </w:tr>
      <w:tr w:rsidR="000C1501" w:rsidRPr="000C1501" w14:paraId="01A0D064" w14:textId="77777777" w:rsidTr="00967BA2">
        <w:trPr>
          <w:trHeight w:val="64"/>
          <w:jc w:val="center"/>
        </w:trPr>
        <w:tc>
          <w:tcPr>
            <w:tcW w:w="49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B1B55C" w14:textId="608919CB" w:rsidR="00C2624C" w:rsidRPr="000C1501" w:rsidRDefault="00C2624C" w:rsidP="00C2624C">
            <w:pPr>
              <w:tabs>
                <w:tab w:val="left" w:pos="1418"/>
              </w:tabs>
              <w:spacing w:after="0"/>
              <w:jc w:val="right"/>
              <w:rPr>
                <w:b/>
                <w:sz w:val="19"/>
                <w:szCs w:val="19"/>
              </w:rPr>
            </w:pPr>
            <w:r w:rsidRPr="000C1501">
              <w:rPr>
                <w:b/>
                <w:sz w:val="19"/>
                <w:szCs w:val="19"/>
              </w:rPr>
              <w:t>ВСЕГО:</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14:paraId="10877F03" w14:textId="4356F04A" w:rsidR="00C2624C" w:rsidRPr="000C1501" w:rsidRDefault="00C2624C" w:rsidP="000D28DE">
            <w:pPr>
              <w:tabs>
                <w:tab w:val="left" w:pos="1418"/>
              </w:tabs>
              <w:spacing w:after="0"/>
              <w:jc w:val="center"/>
              <w:rPr>
                <w:sz w:val="19"/>
                <w:szCs w:val="19"/>
              </w:rPr>
            </w:pPr>
            <w:r w:rsidRPr="000C1501">
              <w:rPr>
                <w:sz w:val="19"/>
                <w:szCs w:val="19"/>
              </w:rPr>
              <w:t>руб.</w:t>
            </w:r>
          </w:p>
        </w:tc>
        <w:tc>
          <w:tcPr>
            <w:tcW w:w="1422" w:type="dxa"/>
            <w:tcBorders>
              <w:top w:val="nil"/>
              <w:left w:val="nil"/>
              <w:bottom w:val="single" w:sz="4" w:space="0" w:color="auto"/>
              <w:right w:val="single" w:sz="4" w:space="0" w:color="auto"/>
            </w:tcBorders>
            <w:shd w:val="clear" w:color="auto" w:fill="auto"/>
            <w:vAlign w:val="center"/>
            <w:hideMark/>
          </w:tcPr>
          <w:p w14:paraId="392061D8" w14:textId="77777777" w:rsidR="00C2624C" w:rsidRPr="000C1501" w:rsidRDefault="00C2624C" w:rsidP="000D28DE">
            <w:pPr>
              <w:tabs>
                <w:tab w:val="left" w:pos="1418"/>
              </w:tabs>
              <w:spacing w:after="0"/>
              <w:jc w:val="center"/>
              <w:rPr>
                <w:sz w:val="19"/>
                <w:szCs w:val="19"/>
              </w:rPr>
            </w:pPr>
          </w:p>
        </w:tc>
        <w:tc>
          <w:tcPr>
            <w:tcW w:w="857" w:type="dxa"/>
            <w:tcBorders>
              <w:top w:val="nil"/>
              <w:left w:val="nil"/>
              <w:bottom w:val="single" w:sz="4" w:space="0" w:color="auto"/>
              <w:right w:val="single" w:sz="4" w:space="0" w:color="auto"/>
            </w:tcBorders>
            <w:vAlign w:val="center"/>
          </w:tcPr>
          <w:p w14:paraId="2A566773" w14:textId="77777777" w:rsidR="00C2624C" w:rsidRPr="000C1501" w:rsidRDefault="00C2624C" w:rsidP="000D28DE">
            <w:pPr>
              <w:tabs>
                <w:tab w:val="left" w:pos="1418"/>
              </w:tabs>
              <w:spacing w:after="0"/>
              <w:jc w:val="center"/>
              <w:rPr>
                <w:sz w:val="19"/>
                <w:szCs w:val="19"/>
              </w:rPr>
            </w:pP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4FCB614C" w14:textId="77777777" w:rsidR="00C2624C" w:rsidRPr="000C1501" w:rsidRDefault="00C2624C" w:rsidP="000D28DE">
            <w:pPr>
              <w:tabs>
                <w:tab w:val="left" w:pos="1418"/>
              </w:tabs>
              <w:spacing w:after="0"/>
              <w:jc w:val="center"/>
              <w:rPr>
                <w:sz w:val="19"/>
                <w:szCs w:val="19"/>
              </w:rPr>
            </w:pPr>
          </w:p>
        </w:tc>
        <w:tc>
          <w:tcPr>
            <w:tcW w:w="857" w:type="dxa"/>
            <w:tcBorders>
              <w:top w:val="nil"/>
              <w:left w:val="nil"/>
              <w:bottom w:val="single" w:sz="4" w:space="0" w:color="auto"/>
              <w:right w:val="single" w:sz="4" w:space="0" w:color="auto"/>
            </w:tcBorders>
            <w:shd w:val="clear" w:color="auto" w:fill="auto"/>
            <w:vAlign w:val="center"/>
            <w:hideMark/>
          </w:tcPr>
          <w:p w14:paraId="48607521" w14:textId="77777777" w:rsidR="00C2624C" w:rsidRPr="000C1501" w:rsidRDefault="00C2624C" w:rsidP="000D28DE">
            <w:pPr>
              <w:tabs>
                <w:tab w:val="left" w:pos="1418"/>
              </w:tabs>
              <w:spacing w:after="0"/>
              <w:jc w:val="center"/>
              <w:rPr>
                <w:sz w:val="19"/>
                <w:szCs w:val="19"/>
              </w:rPr>
            </w:pPr>
          </w:p>
        </w:tc>
        <w:tc>
          <w:tcPr>
            <w:tcW w:w="857" w:type="dxa"/>
            <w:tcBorders>
              <w:top w:val="nil"/>
              <w:left w:val="nil"/>
              <w:bottom w:val="single" w:sz="4" w:space="0" w:color="auto"/>
              <w:right w:val="single" w:sz="4" w:space="0" w:color="auto"/>
            </w:tcBorders>
            <w:shd w:val="clear" w:color="auto" w:fill="auto"/>
            <w:noWrap/>
            <w:vAlign w:val="center"/>
            <w:hideMark/>
          </w:tcPr>
          <w:p w14:paraId="377A48A2" w14:textId="77777777" w:rsidR="00C2624C" w:rsidRPr="000C1501" w:rsidRDefault="00C2624C" w:rsidP="000D28DE">
            <w:pPr>
              <w:tabs>
                <w:tab w:val="left" w:pos="1418"/>
              </w:tabs>
              <w:spacing w:after="0"/>
              <w:jc w:val="center"/>
              <w:rPr>
                <w:sz w:val="19"/>
                <w:szCs w:val="19"/>
              </w:rPr>
            </w:pPr>
          </w:p>
        </w:tc>
        <w:tc>
          <w:tcPr>
            <w:tcW w:w="858" w:type="dxa"/>
            <w:tcBorders>
              <w:top w:val="single" w:sz="4" w:space="0" w:color="auto"/>
              <w:left w:val="nil"/>
              <w:bottom w:val="single" w:sz="4" w:space="0" w:color="auto"/>
              <w:right w:val="single" w:sz="4" w:space="0" w:color="auto"/>
            </w:tcBorders>
          </w:tcPr>
          <w:p w14:paraId="694139ED" w14:textId="77777777" w:rsidR="00C2624C" w:rsidRPr="000C1501" w:rsidRDefault="00C2624C" w:rsidP="000D28DE">
            <w:pPr>
              <w:tabs>
                <w:tab w:val="left" w:pos="1418"/>
              </w:tabs>
              <w:spacing w:after="0"/>
              <w:jc w:val="center"/>
              <w:rPr>
                <w:sz w:val="19"/>
                <w:szCs w:val="19"/>
              </w:rPr>
            </w:pP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06583974" w14:textId="77777777" w:rsidR="00C2624C" w:rsidRPr="000C1501" w:rsidRDefault="00C2624C" w:rsidP="000D28DE">
            <w:pPr>
              <w:tabs>
                <w:tab w:val="left" w:pos="1418"/>
              </w:tabs>
              <w:spacing w:after="0"/>
              <w:jc w:val="center"/>
              <w:rPr>
                <w:sz w:val="19"/>
                <w:szCs w:val="19"/>
              </w:rPr>
            </w:pPr>
          </w:p>
        </w:tc>
      </w:tr>
      <w:tr w:rsidR="000C1501" w:rsidRPr="000C1501" w14:paraId="319CB4F7" w14:textId="77777777" w:rsidTr="00967BA2">
        <w:trPr>
          <w:trHeight w:val="64"/>
          <w:jc w:val="center"/>
        </w:trPr>
        <w:tc>
          <w:tcPr>
            <w:tcW w:w="494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7371E" w14:textId="06AF5AE3" w:rsidR="00C2624C" w:rsidRPr="000C1501" w:rsidRDefault="00C2624C" w:rsidP="00C2624C">
            <w:pPr>
              <w:tabs>
                <w:tab w:val="left" w:pos="1418"/>
              </w:tabs>
              <w:spacing w:after="0"/>
              <w:jc w:val="right"/>
              <w:rPr>
                <w:sz w:val="19"/>
                <w:szCs w:val="19"/>
              </w:rPr>
            </w:pPr>
            <w:r w:rsidRPr="000C1501">
              <w:rPr>
                <w:sz w:val="19"/>
                <w:szCs w:val="19"/>
              </w:rPr>
              <w:t>В том числе НДС 18%:</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14:paraId="3FBA2283" w14:textId="5F77182E" w:rsidR="00C2624C" w:rsidRPr="000C1501" w:rsidRDefault="00C2624C" w:rsidP="000D28DE">
            <w:pPr>
              <w:tabs>
                <w:tab w:val="left" w:pos="1418"/>
              </w:tabs>
              <w:spacing w:after="0"/>
              <w:jc w:val="center"/>
              <w:rPr>
                <w:sz w:val="19"/>
                <w:szCs w:val="19"/>
              </w:rPr>
            </w:pPr>
            <w:r w:rsidRPr="000C1501">
              <w:rPr>
                <w:sz w:val="19"/>
                <w:szCs w:val="19"/>
              </w:rPr>
              <w:t>руб.</w:t>
            </w:r>
          </w:p>
        </w:tc>
        <w:tc>
          <w:tcPr>
            <w:tcW w:w="1422" w:type="dxa"/>
            <w:tcBorders>
              <w:top w:val="nil"/>
              <w:left w:val="nil"/>
              <w:bottom w:val="single" w:sz="4" w:space="0" w:color="auto"/>
              <w:right w:val="single" w:sz="4" w:space="0" w:color="auto"/>
            </w:tcBorders>
            <w:shd w:val="clear" w:color="auto" w:fill="auto"/>
            <w:vAlign w:val="center"/>
            <w:hideMark/>
          </w:tcPr>
          <w:p w14:paraId="62CACBCC" w14:textId="77777777" w:rsidR="00C2624C" w:rsidRPr="000C1501" w:rsidRDefault="00C2624C" w:rsidP="000D28DE">
            <w:pPr>
              <w:tabs>
                <w:tab w:val="left" w:pos="1418"/>
              </w:tabs>
              <w:spacing w:after="0"/>
              <w:jc w:val="center"/>
              <w:rPr>
                <w:sz w:val="19"/>
                <w:szCs w:val="19"/>
              </w:rPr>
            </w:pPr>
          </w:p>
        </w:tc>
        <w:tc>
          <w:tcPr>
            <w:tcW w:w="857" w:type="dxa"/>
            <w:tcBorders>
              <w:top w:val="nil"/>
              <w:left w:val="nil"/>
              <w:bottom w:val="single" w:sz="4" w:space="0" w:color="auto"/>
              <w:right w:val="single" w:sz="4" w:space="0" w:color="auto"/>
            </w:tcBorders>
            <w:vAlign w:val="center"/>
          </w:tcPr>
          <w:p w14:paraId="18F94F4B" w14:textId="77777777" w:rsidR="00C2624C" w:rsidRPr="000C1501" w:rsidRDefault="00C2624C" w:rsidP="000D28DE">
            <w:pPr>
              <w:tabs>
                <w:tab w:val="left" w:pos="1418"/>
              </w:tabs>
              <w:spacing w:after="0"/>
              <w:jc w:val="center"/>
              <w:rPr>
                <w:sz w:val="19"/>
                <w:szCs w:val="19"/>
              </w:rPr>
            </w:pPr>
          </w:p>
        </w:tc>
        <w:tc>
          <w:tcPr>
            <w:tcW w:w="997" w:type="dxa"/>
            <w:tcBorders>
              <w:top w:val="nil"/>
              <w:left w:val="single" w:sz="4" w:space="0" w:color="auto"/>
              <w:bottom w:val="single" w:sz="4" w:space="0" w:color="auto"/>
              <w:right w:val="single" w:sz="4" w:space="0" w:color="auto"/>
            </w:tcBorders>
            <w:shd w:val="clear" w:color="auto" w:fill="auto"/>
            <w:noWrap/>
            <w:vAlign w:val="center"/>
            <w:hideMark/>
          </w:tcPr>
          <w:p w14:paraId="2F639F3A" w14:textId="77777777" w:rsidR="00C2624C" w:rsidRPr="000C1501" w:rsidRDefault="00C2624C" w:rsidP="000D28DE">
            <w:pPr>
              <w:tabs>
                <w:tab w:val="left" w:pos="1418"/>
              </w:tabs>
              <w:spacing w:after="0"/>
              <w:jc w:val="center"/>
              <w:rPr>
                <w:sz w:val="19"/>
                <w:szCs w:val="19"/>
              </w:rPr>
            </w:pPr>
          </w:p>
        </w:tc>
        <w:tc>
          <w:tcPr>
            <w:tcW w:w="857" w:type="dxa"/>
            <w:tcBorders>
              <w:top w:val="nil"/>
              <w:left w:val="nil"/>
              <w:bottom w:val="single" w:sz="4" w:space="0" w:color="auto"/>
              <w:right w:val="single" w:sz="4" w:space="0" w:color="auto"/>
            </w:tcBorders>
            <w:shd w:val="clear" w:color="auto" w:fill="auto"/>
            <w:noWrap/>
            <w:vAlign w:val="center"/>
            <w:hideMark/>
          </w:tcPr>
          <w:p w14:paraId="1BE049A4" w14:textId="77777777" w:rsidR="00C2624C" w:rsidRPr="000C1501" w:rsidRDefault="00C2624C" w:rsidP="000D28DE">
            <w:pPr>
              <w:tabs>
                <w:tab w:val="left" w:pos="1418"/>
              </w:tabs>
              <w:spacing w:after="0"/>
              <w:jc w:val="center"/>
              <w:rPr>
                <w:sz w:val="19"/>
                <w:szCs w:val="19"/>
              </w:rPr>
            </w:pPr>
          </w:p>
        </w:tc>
        <w:tc>
          <w:tcPr>
            <w:tcW w:w="857" w:type="dxa"/>
            <w:tcBorders>
              <w:top w:val="nil"/>
              <w:left w:val="nil"/>
              <w:bottom w:val="single" w:sz="4" w:space="0" w:color="auto"/>
              <w:right w:val="single" w:sz="4" w:space="0" w:color="auto"/>
            </w:tcBorders>
            <w:shd w:val="clear" w:color="auto" w:fill="auto"/>
            <w:noWrap/>
            <w:vAlign w:val="center"/>
            <w:hideMark/>
          </w:tcPr>
          <w:p w14:paraId="0675DCB1" w14:textId="77777777" w:rsidR="00C2624C" w:rsidRPr="000C1501" w:rsidRDefault="00C2624C" w:rsidP="000D28DE">
            <w:pPr>
              <w:tabs>
                <w:tab w:val="left" w:pos="1418"/>
              </w:tabs>
              <w:spacing w:after="0"/>
              <w:jc w:val="center"/>
              <w:rPr>
                <w:sz w:val="19"/>
                <w:szCs w:val="19"/>
              </w:rPr>
            </w:pPr>
          </w:p>
        </w:tc>
        <w:tc>
          <w:tcPr>
            <w:tcW w:w="858" w:type="dxa"/>
            <w:tcBorders>
              <w:top w:val="single" w:sz="4" w:space="0" w:color="auto"/>
              <w:left w:val="nil"/>
              <w:bottom w:val="single" w:sz="4" w:space="0" w:color="auto"/>
              <w:right w:val="single" w:sz="4" w:space="0" w:color="auto"/>
            </w:tcBorders>
          </w:tcPr>
          <w:p w14:paraId="72A02A0B" w14:textId="77777777" w:rsidR="00C2624C" w:rsidRPr="000C1501" w:rsidRDefault="00C2624C" w:rsidP="000D28DE">
            <w:pPr>
              <w:tabs>
                <w:tab w:val="left" w:pos="1418"/>
              </w:tabs>
              <w:spacing w:after="0"/>
              <w:jc w:val="center"/>
              <w:rPr>
                <w:sz w:val="19"/>
                <w:szCs w:val="19"/>
              </w:rPr>
            </w:pPr>
          </w:p>
        </w:tc>
        <w:tc>
          <w:tcPr>
            <w:tcW w:w="795" w:type="dxa"/>
            <w:tcBorders>
              <w:top w:val="nil"/>
              <w:left w:val="single" w:sz="4" w:space="0" w:color="auto"/>
              <w:bottom w:val="single" w:sz="4" w:space="0" w:color="auto"/>
              <w:right w:val="single" w:sz="4" w:space="0" w:color="auto"/>
            </w:tcBorders>
            <w:shd w:val="clear" w:color="auto" w:fill="auto"/>
            <w:noWrap/>
            <w:vAlign w:val="center"/>
            <w:hideMark/>
          </w:tcPr>
          <w:p w14:paraId="0579ED99" w14:textId="77777777" w:rsidR="00C2624C" w:rsidRPr="000C1501" w:rsidRDefault="00C2624C" w:rsidP="000D28DE">
            <w:pPr>
              <w:tabs>
                <w:tab w:val="left" w:pos="1418"/>
              </w:tabs>
              <w:spacing w:after="0"/>
              <w:jc w:val="center"/>
              <w:rPr>
                <w:sz w:val="19"/>
                <w:szCs w:val="19"/>
              </w:rPr>
            </w:pPr>
          </w:p>
        </w:tc>
      </w:tr>
    </w:tbl>
    <w:p w14:paraId="63D72BEA" w14:textId="77777777" w:rsidR="00CC555F" w:rsidRPr="000C1501" w:rsidRDefault="00CC555F" w:rsidP="00CC555F">
      <w:pPr>
        <w:shd w:val="clear" w:color="auto" w:fill="FFFFFF"/>
        <w:spacing w:after="0"/>
        <w:ind w:left="3119" w:right="14"/>
        <w:jc w:val="right"/>
        <w:rPr>
          <w:b/>
        </w:rPr>
      </w:pPr>
    </w:p>
    <w:tbl>
      <w:tblPr>
        <w:tblpPr w:leftFromText="180" w:rightFromText="180" w:vertAnchor="text" w:horzAnchor="margin" w:tblpXSpec="center" w:tblpY="-36"/>
        <w:tblW w:w="9572" w:type="dxa"/>
        <w:tblLayout w:type="fixed"/>
        <w:tblLook w:val="00A0" w:firstRow="1" w:lastRow="0" w:firstColumn="1" w:lastColumn="0" w:noHBand="0" w:noVBand="0"/>
      </w:tblPr>
      <w:tblGrid>
        <w:gridCol w:w="4786"/>
        <w:gridCol w:w="4786"/>
      </w:tblGrid>
      <w:tr w:rsidR="000C1501" w:rsidRPr="000C1501" w14:paraId="6974758C" w14:textId="77777777" w:rsidTr="000D28DE">
        <w:trPr>
          <w:trHeight w:val="1031"/>
        </w:trPr>
        <w:tc>
          <w:tcPr>
            <w:tcW w:w="4786" w:type="dxa"/>
          </w:tcPr>
          <w:p w14:paraId="50BC9516" w14:textId="77777777" w:rsidR="00CC555F" w:rsidRPr="000C1501" w:rsidRDefault="00CC555F" w:rsidP="000D28DE">
            <w:pPr>
              <w:spacing w:after="0" w:line="276" w:lineRule="auto"/>
              <w:jc w:val="left"/>
            </w:pPr>
            <w:r w:rsidRPr="000C1501">
              <w:rPr>
                <w:b/>
              </w:rPr>
              <w:t xml:space="preserve">Заказчик:                                                                                      </w:t>
            </w:r>
          </w:p>
          <w:p w14:paraId="6DB0481A" w14:textId="77777777" w:rsidR="00CC555F" w:rsidRPr="000C1501" w:rsidRDefault="00CC555F" w:rsidP="000D28DE">
            <w:pPr>
              <w:spacing w:after="0" w:line="276" w:lineRule="auto"/>
              <w:jc w:val="left"/>
            </w:pPr>
          </w:p>
          <w:p w14:paraId="1ECB08DB" w14:textId="77777777" w:rsidR="00CC555F" w:rsidRPr="000C1501" w:rsidRDefault="00CC555F" w:rsidP="000D28DE">
            <w:pPr>
              <w:tabs>
                <w:tab w:val="left" w:pos="0"/>
              </w:tabs>
              <w:spacing w:after="0" w:line="276" w:lineRule="auto"/>
              <w:contextualSpacing/>
              <w:jc w:val="left"/>
              <w:rPr>
                <w:spacing w:val="-4"/>
              </w:rPr>
            </w:pPr>
            <w:r w:rsidRPr="000C1501">
              <w:t>__________________ /Ф.И.О/</w:t>
            </w:r>
          </w:p>
        </w:tc>
        <w:tc>
          <w:tcPr>
            <w:tcW w:w="4786" w:type="dxa"/>
          </w:tcPr>
          <w:p w14:paraId="6E1F7353" w14:textId="77777777" w:rsidR="00CC555F" w:rsidRPr="000C1501" w:rsidRDefault="00CC555F" w:rsidP="000D28DE">
            <w:pPr>
              <w:spacing w:after="0" w:line="276" w:lineRule="auto"/>
              <w:jc w:val="left"/>
              <w:rPr>
                <w:spacing w:val="-4"/>
              </w:rPr>
            </w:pPr>
            <w:r w:rsidRPr="000C1501">
              <w:rPr>
                <w:b/>
              </w:rPr>
              <w:t>Исполнитель:</w:t>
            </w:r>
          </w:p>
          <w:p w14:paraId="47983914" w14:textId="77777777" w:rsidR="00CC555F" w:rsidRPr="000C1501" w:rsidRDefault="00CC555F" w:rsidP="000D28DE">
            <w:pPr>
              <w:widowControl w:val="0"/>
              <w:tabs>
                <w:tab w:val="center" w:pos="4677"/>
                <w:tab w:val="right" w:pos="9355"/>
              </w:tabs>
              <w:adjustRightInd w:val="0"/>
              <w:spacing w:after="0" w:line="276" w:lineRule="auto"/>
              <w:jc w:val="left"/>
            </w:pPr>
          </w:p>
          <w:p w14:paraId="302FC2DB" w14:textId="77777777" w:rsidR="00CC555F" w:rsidRPr="000C1501" w:rsidRDefault="00CC555F" w:rsidP="000D28DE">
            <w:pPr>
              <w:spacing w:after="0" w:line="276" w:lineRule="auto"/>
              <w:jc w:val="left"/>
            </w:pPr>
            <w:r w:rsidRPr="000C1501">
              <w:t>_________________/Ф.И.О/</w:t>
            </w:r>
          </w:p>
          <w:p w14:paraId="2565C516" w14:textId="77777777" w:rsidR="00A0679F" w:rsidRPr="000C1501" w:rsidRDefault="00A0679F" w:rsidP="000D28DE">
            <w:pPr>
              <w:spacing w:after="0" w:line="276" w:lineRule="auto"/>
              <w:jc w:val="left"/>
            </w:pPr>
          </w:p>
          <w:p w14:paraId="35D28CE8" w14:textId="77777777" w:rsidR="00A0679F" w:rsidRPr="000C1501" w:rsidRDefault="00A0679F" w:rsidP="000D28DE">
            <w:pPr>
              <w:spacing w:after="0" w:line="276" w:lineRule="auto"/>
              <w:jc w:val="left"/>
              <w:rPr>
                <w:spacing w:val="-4"/>
              </w:rPr>
            </w:pPr>
          </w:p>
        </w:tc>
      </w:tr>
    </w:tbl>
    <w:p w14:paraId="33CE70D3" w14:textId="77777777" w:rsidR="00CC555F" w:rsidRPr="000C1501" w:rsidRDefault="00CC555F" w:rsidP="00CC555F">
      <w:pPr>
        <w:shd w:val="clear" w:color="auto" w:fill="FFFFFF"/>
        <w:spacing w:after="0"/>
        <w:ind w:left="3119" w:right="14"/>
        <w:jc w:val="right"/>
        <w:rPr>
          <w:b/>
        </w:rPr>
      </w:pPr>
    </w:p>
    <w:p w14:paraId="11CB16E3" w14:textId="77777777" w:rsidR="00CC555F" w:rsidRPr="000C1501" w:rsidRDefault="00CC555F" w:rsidP="00CC555F">
      <w:pPr>
        <w:shd w:val="clear" w:color="auto" w:fill="FFFFFF"/>
        <w:spacing w:after="0"/>
        <w:ind w:left="3119" w:right="14"/>
        <w:jc w:val="right"/>
        <w:rPr>
          <w:b/>
        </w:rPr>
      </w:pPr>
    </w:p>
    <w:p w14:paraId="3739B9D6" w14:textId="77777777" w:rsidR="00CC555F" w:rsidRPr="000C1501" w:rsidRDefault="00CC555F" w:rsidP="00CC555F">
      <w:pPr>
        <w:shd w:val="clear" w:color="auto" w:fill="FFFFFF"/>
        <w:spacing w:after="0"/>
        <w:ind w:left="3119" w:right="14"/>
        <w:jc w:val="right"/>
        <w:rPr>
          <w:b/>
        </w:rPr>
      </w:pPr>
    </w:p>
    <w:p w14:paraId="5064F7F0" w14:textId="77777777" w:rsidR="00A0679F" w:rsidRPr="000C1501" w:rsidRDefault="00A0679F" w:rsidP="00CC555F">
      <w:pPr>
        <w:shd w:val="clear" w:color="auto" w:fill="FFFFFF"/>
        <w:spacing w:after="0"/>
        <w:ind w:left="3119" w:right="14"/>
        <w:jc w:val="right"/>
        <w:rPr>
          <w:b/>
        </w:rPr>
      </w:pPr>
    </w:p>
    <w:p w14:paraId="7C7E90B9" w14:textId="77777777" w:rsidR="00A0679F" w:rsidRPr="000C1501" w:rsidRDefault="00A0679F" w:rsidP="00CC555F">
      <w:pPr>
        <w:shd w:val="clear" w:color="auto" w:fill="FFFFFF"/>
        <w:spacing w:after="0"/>
        <w:ind w:left="3119" w:right="14"/>
        <w:jc w:val="right"/>
        <w:rPr>
          <w:b/>
        </w:rPr>
      </w:pPr>
    </w:p>
    <w:p w14:paraId="18408ABA" w14:textId="77777777" w:rsidR="00A0679F" w:rsidRPr="000C1501" w:rsidRDefault="00A0679F" w:rsidP="00CC555F">
      <w:pPr>
        <w:shd w:val="clear" w:color="auto" w:fill="FFFFFF"/>
        <w:spacing w:after="0"/>
        <w:ind w:left="3119" w:right="14"/>
        <w:jc w:val="right"/>
        <w:rPr>
          <w:b/>
        </w:rPr>
      </w:pPr>
    </w:p>
    <w:p w14:paraId="6017955A" w14:textId="77777777" w:rsidR="00A0679F" w:rsidRPr="000C1501" w:rsidRDefault="00A0679F" w:rsidP="00CC555F">
      <w:pPr>
        <w:shd w:val="clear" w:color="auto" w:fill="FFFFFF"/>
        <w:spacing w:after="0"/>
        <w:ind w:left="3119" w:right="14"/>
        <w:jc w:val="right"/>
        <w:rPr>
          <w:b/>
        </w:rPr>
      </w:pPr>
    </w:p>
    <w:p w14:paraId="3AB31BED" w14:textId="77777777" w:rsidR="008547E4" w:rsidRPr="000C1501" w:rsidRDefault="008547E4" w:rsidP="00EF2B54">
      <w:pPr>
        <w:shd w:val="clear" w:color="auto" w:fill="FFFFFF"/>
        <w:spacing w:after="0"/>
        <w:ind w:firstLine="567"/>
        <w:rPr>
          <w:b/>
        </w:rPr>
        <w:sectPr w:rsidR="008547E4" w:rsidRPr="000C1501" w:rsidSect="001E0EF0">
          <w:pgSz w:w="16838" w:h="11906" w:orient="landscape"/>
          <w:pgMar w:top="851" w:right="1134" w:bottom="1134" w:left="1134" w:header="709" w:footer="709" w:gutter="0"/>
          <w:cols w:space="708"/>
          <w:docGrid w:linePitch="360"/>
        </w:sectPr>
      </w:pPr>
    </w:p>
    <w:p w14:paraId="5D288DB0" w14:textId="5EA0ED67" w:rsidR="008547E4" w:rsidRPr="000C1501" w:rsidRDefault="008547E4" w:rsidP="008547E4">
      <w:pPr>
        <w:tabs>
          <w:tab w:val="left" w:pos="5760"/>
        </w:tabs>
        <w:spacing w:after="0"/>
        <w:jc w:val="right"/>
        <w:rPr>
          <w:b/>
          <w:bCs/>
        </w:rPr>
      </w:pPr>
      <w:r w:rsidRPr="000C1501">
        <w:rPr>
          <w:b/>
          <w:bCs/>
        </w:rPr>
        <w:lastRenderedPageBreak/>
        <w:t xml:space="preserve">Приложение № </w:t>
      </w:r>
      <w:r w:rsidR="00FE7BAA" w:rsidRPr="000C1501">
        <w:rPr>
          <w:b/>
          <w:bCs/>
        </w:rPr>
        <w:t>7</w:t>
      </w:r>
      <w:r w:rsidRPr="000C1501">
        <w:rPr>
          <w:b/>
          <w:bCs/>
        </w:rPr>
        <w:t>.19 к Приложению </w:t>
      </w:r>
      <w:r w:rsidR="00FE7BAA" w:rsidRPr="000C1501">
        <w:rPr>
          <w:b/>
          <w:bCs/>
        </w:rPr>
        <w:t>7</w:t>
      </w:r>
    </w:p>
    <w:p w14:paraId="1E511CEB"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485F963E" w14:textId="28CF1F9D" w:rsidR="008547E4" w:rsidRPr="000C1501" w:rsidRDefault="00FE7BAA" w:rsidP="000C1501">
      <w:pPr>
        <w:tabs>
          <w:tab w:val="left" w:pos="1418"/>
        </w:tabs>
        <w:spacing w:after="0"/>
        <w:ind w:firstLine="567"/>
        <w:jc w:val="right"/>
        <w:rPr>
          <w:b/>
        </w:rPr>
      </w:pPr>
      <w:r w:rsidRPr="000C1501">
        <w:rPr>
          <w:b/>
          <w:bCs/>
        </w:rPr>
        <w:t xml:space="preserve"> № ___ от «___» ______ 201_ г.</w:t>
      </w:r>
    </w:p>
    <w:p w14:paraId="17CEE217" w14:textId="77777777" w:rsidR="00916B5E" w:rsidRPr="000C1501" w:rsidRDefault="00916B5E" w:rsidP="008547E4">
      <w:pPr>
        <w:tabs>
          <w:tab w:val="left" w:pos="1418"/>
        </w:tabs>
        <w:spacing w:after="0"/>
        <w:ind w:firstLine="567"/>
        <w:jc w:val="center"/>
        <w:rPr>
          <w:b/>
        </w:rPr>
      </w:pPr>
    </w:p>
    <w:p w14:paraId="76C44A3E" w14:textId="77777777" w:rsidR="00916B5E" w:rsidRPr="000C1501" w:rsidRDefault="00916B5E" w:rsidP="008547E4">
      <w:pPr>
        <w:tabs>
          <w:tab w:val="left" w:pos="1418"/>
        </w:tabs>
        <w:spacing w:after="0"/>
        <w:ind w:firstLine="567"/>
        <w:jc w:val="center"/>
        <w:rPr>
          <w:b/>
        </w:rPr>
      </w:pPr>
    </w:p>
    <w:p w14:paraId="5FB2BDE3" w14:textId="77777777" w:rsidR="008547E4" w:rsidRPr="000C1501" w:rsidRDefault="008547E4" w:rsidP="008547E4">
      <w:pPr>
        <w:tabs>
          <w:tab w:val="left" w:pos="1418"/>
        </w:tabs>
        <w:spacing w:after="0"/>
        <w:ind w:firstLine="567"/>
        <w:jc w:val="center"/>
        <w:rPr>
          <w:b/>
        </w:rPr>
      </w:pPr>
    </w:p>
    <w:p w14:paraId="48A2AE64" w14:textId="77777777" w:rsidR="008547E4" w:rsidRPr="000C1501" w:rsidRDefault="008547E4" w:rsidP="008547E4">
      <w:pPr>
        <w:tabs>
          <w:tab w:val="left" w:pos="1418"/>
        </w:tabs>
        <w:spacing w:after="0"/>
        <w:ind w:firstLine="567"/>
        <w:jc w:val="center"/>
      </w:pPr>
      <w:r w:rsidRPr="000C1501">
        <w:t>Форма</w:t>
      </w:r>
    </w:p>
    <w:p w14:paraId="24090B92" w14:textId="77777777" w:rsidR="008547E4" w:rsidRPr="000C1501" w:rsidRDefault="008547E4" w:rsidP="008547E4">
      <w:pPr>
        <w:tabs>
          <w:tab w:val="left" w:pos="-1560"/>
        </w:tabs>
        <w:spacing w:after="0"/>
        <w:ind w:firstLine="567"/>
        <w:jc w:val="center"/>
      </w:pPr>
      <w:r w:rsidRPr="000C1501">
        <w:t>Линейного графика устранения колейности</w:t>
      </w:r>
    </w:p>
    <w:p w14:paraId="0A0DA055" w14:textId="77777777" w:rsidR="008547E4" w:rsidRPr="000C1501" w:rsidRDefault="008547E4" w:rsidP="008547E4">
      <w:pPr>
        <w:tabs>
          <w:tab w:val="left" w:pos="-1701"/>
        </w:tabs>
        <w:spacing w:after="0"/>
        <w:jc w:val="center"/>
        <w:rPr>
          <w:b/>
        </w:rPr>
      </w:pPr>
      <w:r w:rsidRPr="000C1501">
        <w:rPr>
          <w:noProof/>
          <w:sz w:val="20"/>
          <w:szCs w:val="20"/>
        </w:rPr>
        <w:drawing>
          <wp:anchor distT="0" distB="0" distL="114300" distR="114300" simplePos="0" relativeHeight="251771904" behindDoc="0" locked="0" layoutInCell="1" allowOverlap="1" wp14:anchorId="1FE49158" wp14:editId="1EA89099">
            <wp:simplePos x="0" y="0"/>
            <wp:positionH relativeFrom="column">
              <wp:posOffset>708025</wp:posOffset>
            </wp:positionH>
            <wp:positionV relativeFrom="paragraph">
              <wp:posOffset>90805</wp:posOffset>
            </wp:positionV>
            <wp:extent cx="5701030" cy="5088255"/>
            <wp:effectExtent l="0" t="0" r="0" b="0"/>
            <wp:wrapNone/>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40580"/>
                    <a:stretch/>
                  </pic:blipFill>
                  <pic:spPr bwMode="auto">
                    <a:xfrm>
                      <a:off x="0" y="0"/>
                      <a:ext cx="5701030" cy="50882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CC8A83" w14:textId="77777777" w:rsidR="008547E4" w:rsidRPr="000C1501" w:rsidRDefault="008547E4" w:rsidP="008547E4">
      <w:pPr>
        <w:tabs>
          <w:tab w:val="left" w:pos="1418"/>
        </w:tabs>
        <w:spacing w:after="0"/>
        <w:ind w:firstLine="567"/>
        <w:jc w:val="center"/>
        <w:rPr>
          <w:b/>
        </w:rPr>
      </w:pPr>
    </w:p>
    <w:p w14:paraId="0CEA8ED2" w14:textId="77777777" w:rsidR="008547E4" w:rsidRPr="000C1501" w:rsidRDefault="008547E4" w:rsidP="008547E4">
      <w:pPr>
        <w:tabs>
          <w:tab w:val="left" w:pos="1418"/>
        </w:tabs>
        <w:spacing w:after="0"/>
        <w:ind w:firstLine="567"/>
        <w:jc w:val="center"/>
        <w:rPr>
          <w:b/>
        </w:rPr>
      </w:pPr>
    </w:p>
    <w:p w14:paraId="1D75CFDB" w14:textId="77777777" w:rsidR="008547E4" w:rsidRPr="000C1501" w:rsidRDefault="008547E4" w:rsidP="008547E4">
      <w:pPr>
        <w:tabs>
          <w:tab w:val="left" w:pos="1418"/>
        </w:tabs>
        <w:spacing w:after="0"/>
        <w:ind w:firstLine="567"/>
        <w:jc w:val="center"/>
        <w:rPr>
          <w:b/>
        </w:rPr>
      </w:pPr>
    </w:p>
    <w:p w14:paraId="4BB3B590" w14:textId="77777777" w:rsidR="008547E4" w:rsidRPr="000C1501" w:rsidRDefault="008547E4" w:rsidP="008547E4">
      <w:pPr>
        <w:tabs>
          <w:tab w:val="left" w:pos="1418"/>
        </w:tabs>
        <w:spacing w:after="0"/>
        <w:ind w:firstLine="567"/>
        <w:jc w:val="center"/>
        <w:rPr>
          <w:b/>
        </w:rPr>
      </w:pPr>
    </w:p>
    <w:p w14:paraId="48492735" w14:textId="77777777" w:rsidR="008547E4" w:rsidRPr="000C1501" w:rsidRDefault="008547E4" w:rsidP="008547E4">
      <w:pPr>
        <w:tabs>
          <w:tab w:val="left" w:pos="1418"/>
        </w:tabs>
        <w:spacing w:after="0"/>
        <w:ind w:firstLine="567"/>
        <w:jc w:val="center"/>
        <w:rPr>
          <w:b/>
        </w:rPr>
      </w:pPr>
    </w:p>
    <w:p w14:paraId="39720A8D" w14:textId="77777777" w:rsidR="008547E4" w:rsidRPr="000C1501" w:rsidRDefault="008547E4" w:rsidP="008547E4">
      <w:pPr>
        <w:tabs>
          <w:tab w:val="left" w:pos="1418"/>
        </w:tabs>
        <w:spacing w:after="0"/>
        <w:ind w:firstLine="567"/>
        <w:jc w:val="center"/>
        <w:rPr>
          <w:b/>
        </w:rPr>
      </w:pPr>
    </w:p>
    <w:p w14:paraId="670B8515" w14:textId="77777777" w:rsidR="008547E4" w:rsidRPr="000C1501" w:rsidRDefault="008547E4" w:rsidP="008547E4">
      <w:pPr>
        <w:tabs>
          <w:tab w:val="left" w:pos="1418"/>
        </w:tabs>
        <w:spacing w:after="0"/>
        <w:ind w:firstLine="567"/>
        <w:jc w:val="center"/>
        <w:rPr>
          <w:b/>
        </w:rPr>
      </w:pPr>
    </w:p>
    <w:p w14:paraId="3FFD69DE" w14:textId="77777777" w:rsidR="008547E4" w:rsidRPr="000C1501" w:rsidRDefault="008547E4" w:rsidP="008547E4">
      <w:pPr>
        <w:tabs>
          <w:tab w:val="left" w:pos="1418"/>
        </w:tabs>
        <w:spacing w:after="0"/>
        <w:ind w:firstLine="567"/>
        <w:jc w:val="center"/>
        <w:rPr>
          <w:b/>
        </w:rPr>
      </w:pPr>
    </w:p>
    <w:p w14:paraId="77D3516C" w14:textId="77777777" w:rsidR="008547E4" w:rsidRPr="000C1501" w:rsidRDefault="008547E4" w:rsidP="008547E4">
      <w:pPr>
        <w:tabs>
          <w:tab w:val="left" w:pos="1418"/>
        </w:tabs>
        <w:spacing w:after="0"/>
        <w:ind w:firstLine="567"/>
        <w:jc w:val="center"/>
        <w:rPr>
          <w:b/>
        </w:rPr>
      </w:pPr>
    </w:p>
    <w:p w14:paraId="00E78C08" w14:textId="77777777" w:rsidR="008547E4" w:rsidRPr="000C1501" w:rsidRDefault="008547E4" w:rsidP="008547E4">
      <w:pPr>
        <w:tabs>
          <w:tab w:val="left" w:pos="1418"/>
        </w:tabs>
        <w:spacing w:after="0"/>
        <w:ind w:firstLine="567"/>
        <w:jc w:val="center"/>
        <w:rPr>
          <w:b/>
        </w:rPr>
      </w:pPr>
    </w:p>
    <w:p w14:paraId="4DF3C2AE" w14:textId="77777777" w:rsidR="008547E4" w:rsidRPr="000C1501" w:rsidRDefault="008547E4" w:rsidP="008547E4">
      <w:pPr>
        <w:tabs>
          <w:tab w:val="left" w:pos="1418"/>
        </w:tabs>
        <w:spacing w:after="0"/>
        <w:ind w:firstLine="567"/>
        <w:jc w:val="center"/>
        <w:rPr>
          <w:b/>
        </w:rPr>
      </w:pPr>
    </w:p>
    <w:p w14:paraId="1B807AC3" w14:textId="77777777" w:rsidR="008547E4" w:rsidRPr="000C1501" w:rsidRDefault="008547E4" w:rsidP="008547E4">
      <w:pPr>
        <w:tabs>
          <w:tab w:val="left" w:pos="1418"/>
        </w:tabs>
        <w:spacing w:after="0"/>
        <w:ind w:firstLine="567"/>
        <w:jc w:val="center"/>
        <w:rPr>
          <w:b/>
        </w:rPr>
      </w:pPr>
    </w:p>
    <w:p w14:paraId="2AF238D9" w14:textId="77777777" w:rsidR="008547E4" w:rsidRPr="000C1501" w:rsidRDefault="008547E4" w:rsidP="008547E4">
      <w:pPr>
        <w:tabs>
          <w:tab w:val="left" w:pos="1418"/>
        </w:tabs>
        <w:spacing w:after="0"/>
        <w:ind w:firstLine="567"/>
        <w:jc w:val="center"/>
        <w:rPr>
          <w:b/>
        </w:rPr>
      </w:pPr>
    </w:p>
    <w:p w14:paraId="297BA48A" w14:textId="77777777" w:rsidR="008547E4" w:rsidRPr="000C1501" w:rsidRDefault="008547E4" w:rsidP="008547E4">
      <w:pPr>
        <w:tabs>
          <w:tab w:val="left" w:pos="1418"/>
        </w:tabs>
        <w:spacing w:after="0"/>
        <w:ind w:firstLine="567"/>
        <w:jc w:val="center"/>
        <w:rPr>
          <w:b/>
        </w:rPr>
      </w:pPr>
    </w:p>
    <w:p w14:paraId="07641575" w14:textId="77777777" w:rsidR="008547E4" w:rsidRPr="000C1501" w:rsidRDefault="008547E4" w:rsidP="008547E4">
      <w:pPr>
        <w:tabs>
          <w:tab w:val="left" w:pos="1418"/>
        </w:tabs>
        <w:spacing w:after="0"/>
        <w:ind w:firstLine="567"/>
        <w:jc w:val="center"/>
        <w:rPr>
          <w:b/>
        </w:rPr>
      </w:pPr>
    </w:p>
    <w:p w14:paraId="2597DC62" w14:textId="77777777" w:rsidR="008547E4" w:rsidRPr="000C1501" w:rsidRDefault="008547E4" w:rsidP="008547E4">
      <w:pPr>
        <w:tabs>
          <w:tab w:val="left" w:pos="1418"/>
        </w:tabs>
        <w:spacing w:after="0"/>
        <w:ind w:firstLine="567"/>
        <w:jc w:val="center"/>
        <w:rPr>
          <w:sz w:val="20"/>
          <w:szCs w:val="20"/>
        </w:rPr>
      </w:pPr>
    </w:p>
    <w:p w14:paraId="4DEE5BE4" w14:textId="77777777" w:rsidR="008547E4" w:rsidRPr="000C1501" w:rsidRDefault="008547E4" w:rsidP="008547E4">
      <w:pPr>
        <w:tabs>
          <w:tab w:val="left" w:pos="1418"/>
        </w:tabs>
        <w:spacing w:after="0"/>
        <w:ind w:firstLine="567"/>
        <w:jc w:val="center"/>
        <w:rPr>
          <w:sz w:val="20"/>
          <w:szCs w:val="20"/>
        </w:rPr>
      </w:pPr>
    </w:p>
    <w:p w14:paraId="4C480DD3" w14:textId="77777777" w:rsidR="008547E4" w:rsidRPr="000C1501" w:rsidRDefault="008547E4" w:rsidP="008547E4">
      <w:pPr>
        <w:tabs>
          <w:tab w:val="left" w:pos="1418"/>
        </w:tabs>
        <w:spacing w:after="0"/>
        <w:ind w:firstLine="567"/>
        <w:jc w:val="center"/>
        <w:rPr>
          <w:sz w:val="20"/>
          <w:szCs w:val="20"/>
        </w:rPr>
      </w:pPr>
    </w:p>
    <w:p w14:paraId="034722E2" w14:textId="77777777" w:rsidR="008547E4" w:rsidRPr="000C1501" w:rsidRDefault="008547E4" w:rsidP="008547E4">
      <w:pPr>
        <w:tabs>
          <w:tab w:val="left" w:pos="1418"/>
        </w:tabs>
        <w:spacing w:after="0"/>
        <w:ind w:firstLine="567"/>
        <w:jc w:val="center"/>
        <w:rPr>
          <w:sz w:val="20"/>
          <w:szCs w:val="20"/>
        </w:rPr>
      </w:pPr>
    </w:p>
    <w:p w14:paraId="5B11F9AA" w14:textId="77777777" w:rsidR="008547E4" w:rsidRPr="000C1501" w:rsidRDefault="008547E4" w:rsidP="008547E4">
      <w:pPr>
        <w:tabs>
          <w:tab w:val="left" w:pos="1418"/>
        </w:tabs>
        <w:spacing w:after="0"/>
        <w:ind w:firstLine="567"/>
        <w:jc w:val="center"/>
        <w:rPr>
          <w:sz w:val="20"/>
          <w:szCs w:val="20"/>
        </w:rPr>
      </w:pPr>
    </w:p>
    <w:p w14:paraId="5BA3C620" w14:textId="77777777" w:rsidR="008547E4" w:rsidRPr="000C1501" w:rsidRDefault="008547E4" w:rsidP="008547E4">
      <w:pPr>
        <w:tabs>
          <w:tab w:val="left" w:pos="1418"/>
        </w:tabs>
        <w:spacing w:after="0"/>
        <w:ind w:firstLine="567"/>
        <w:jc w:val="center"/>
        <w:rPr>
          <w:sz w:val="20"/>
          <w:szCs w:val="20"/>
        </w:rPr>
      </w:pPr>
    </w:p>
    <w:p w14:paraId="34F4A287" w14:textId="77777777" w:rsidR="008547E4" w:rsidRPr="000C1501" w:rsidRDefault="008547E4" w:rsidP="008547E4">
      <w:pPr>
        <w:tabs>
          <w:tab w:val="left" w:pos="1418"/>
        </w:tabs>
        <w:spacing w:after="0"/>
        <w:ind w:firstLine="567"/>
        <w:jc w:val="center"/>
        <w:rPr>
          <w:sz w:val="20"/>
          <w:szCs w:val="20"/>
        </w:rPr>
      </w:pPr>
    </w:p>
    <w:p w14:paraId="280BD3E9" w14:textId="77777777" w:rsidR="008547E4" w:rsidRPr="000C1501" w:rsidRDefault="008547E4" w:rsidP="008547E4">
      <w:pPr>
        <w:tabs>
          <w:tab w:val="left" w:pos="1418"/>
        </w:tabs>
        <w:spacing w:after="0"/>
        <w:ind w:firstLine="567"/>
        <w:jc w:val="center"/>
        <w:rPr>
          <w:sz w:val="20"/>
          <w:szCs w:val="20"/>
        </w:rPr>
      </w:pPr>
    </w:p>
    <w:p w14:paraId="68CD5454" w14:textId="77777777" w:rsidR="008547E4" w:rsidRPr="000C1501" w:rsidRDefault="008547E4" w:rsidP="008547E4">
      <w:pPr>
        <w:tabs>
          <w:tab w:val="left" w:pos="1418"/>
        </w:tabs>
        <w:spacing w:after="0"/>
        <w:ind w:firstLine="567"/>
        <w:jc w:val="center"/>
        <w:rPr>
          <w:sz w:val="20"/>
          <w:szCs w:val="20"/>
        </w:rPr>
      </w:pPr>
    </w:p>
    <w:p w14:paraId="28290DAF" w14:textId="77777777" w:rsidR="008547E4" w:rsidRPr="000C1501" w:rsidRDefault="008547E4" w:rsidP="008547E4">
      <w:pPr>
        <w:tabs>
          <w:tab w:val="left" w:pos="1418"/>
        </w:tabs>
        <w:spacing w:after="0"/>
        <w:ind w:firstLine="567"/>
        <w:jc w:val="center"/>
        <w:rPr>
          <w:sz w:val="20"/>
          <w:szCs w:val="20"/>
        </w:rPr>
      </w:pPr>
    </w:p>
    <w:p w14:paraId="49FEAD05" w14:textId="77777777" w:rsidR="008547E4" w:rsidRPr="000C1501" w:rsidRDefault="008547E4" w:rsidP="008547E4">
      <w:pPr>
        <w:tabs>
          <w:tab w:val="left" w:pos="1418"/>
        </w:tabs>
        <w:spacing w:after="0"/>
        <w:ind w:firstLine="567"/>
        <w:jc w:val="center"/>
        <w:rPr>
          <w:sz w:val="20"/>
          <w:szCs w:val="20"/>
        </w:rPr>
      </w:pPr>
    </w:p>
    <w:p w14:paraId="4A40665E" w14:textId="77777777" w:rsidR="008547E4" w:rsidRPr="000C1501" w:rsidRDefault="008547E4" w:rsidP="008547E4">
      <w:pPr>
        <w:tabs>
          <w:tab w:val="left" w:pos="1418"/>
        </w:tabs>
        <w:spacing w:after="0"/>
        <w:ind w:firstLine="567"/>
        <w:jc w:val="center"/>
        <w:rPr>
          <w:sz w:val="20"/>
          <w:szCs w:val="20"/>
        </w:rPr>
      </w:pPr>
    </w:p>
    <w:p w14:paraId="23A3FDEA" w14:textId="77777777" w:rsidR="008547E4" w:rsidRPr="000C1501" w:rsidRDefault="008547E4" w:rsidP="008547E4">
      <w:pPr>
        <w:tabs>
          <w:tab w:val="left" w:pos="1418"/>
        </w:tabs>
        <w:spacing w:after="0"/>
        <w:ind w:firstLine="567"/>
        <w:jc w:val="center"/>
        <w:rPr>
          <w:sz w:val="20"/>
          <w:szCs w:val="20"/>
        </w:rPr>
      </w:pPr>
    </w:p>
    <w:p w14:paraId="6550C4B6" w14:textId="77777777" w:rsidR="008547E4" w:rsidRPr="000C1501" w:rsidRDefault="008547E4" w:rsidP="008547E4">
      <w:pPr>
        <w:tabs>
          <w:tab w:val="left" w:pos="1418"/>
        </w:tabs>
        <w:spacing w:after="0"/>
        <w:ind w:firstLine="567"/>
        <w:jc w:val="center"/>
        <w:rPr>
          <w:sz w:val="20"/>
          <w:szCs w:val="20"/>
        </w:rPr>
      </w:pPr>
    </w:p>
    <w:p w14:paraId="669757A0" w14:textId="77777777" w:rsidR="008547E4" w:rsidRPr="000C1501" w:rsidRDefault="008547E4" w:rsidP="008547E4">
      <w:pPr>
        <w:tabs>
          <w:tab w:val="left" w:pos="1418"/>
        </w:tabs>
        <w:spacing w:after="0"/>
        <w:ind w:firstLine="567"/>
        <w:jc w:val="center"/>
        <w:rPr>
          <w:sz w:val="20"/>
          <w:szCs w:val="20"/>
        </w:rPr>
      </w:pPr>
    </w:p>
    <w:p w14:paraId="57098956" w14:textId="77777777" w:rsidR="008547E4" w:rsidRPr="000C1501" w:rsidRDefault="008547E4" w:rsidP="008547E4">
      <w:pPr>
        <w:tabs>
          <w:tab w:val="left" w:pos="1418"/>
        </w:tabs>
        <w:spacing w:after="0"/>
        <w:ind w:firstLine="567"/>
        <w:jc w:val="center"/>
        <w:rPr>
          <w:sz w:val="20"/>
          <w:szCs w:val="20"/>
        </w:rPr>
      </w:pPr>
    </w:p>
    <w:p w14:paraId="23E69DE2" w14:textId="77777777" w:rsidR="008547E4" w:rsidRPr="000C1501" w:rsidRDefault="008547E4" w:rsidP="008547E4">
      <w:pPr>
        <w:tabs>
          <w:tab w:val="left" w:pos="1418"/>
        </w:tabs>
        <w:spacing w:after="0"/>
        <w:ind w:firstLine="567"/>
        <w:jc w:val="center"/>
        <w:rPr>
          <w:sz w:val="20"/>
          <w:szCs w:val="20"/>
        </w:rPr>
      </w:pPr>
      <w:r w:rsidRPr="000C1501">
        <w:rPr>
          <w:noProof/>
          <w:sz w:val="20"/>
          <w:szCs w:val="20"/>
        </w:rPr>
        <w:drawing>
          <wp:anchor distT="0" distB="0" distL="114300" distR="114300" simplePos="0" relativeHeight="251772928" behindDoc="0" locked="0" layoutInCell="1" allowOverlap="1" wp14:anchorId="43BFF6D4" wp14:editId="366CF42A">
            <wp:simplePos x="0" y="0"/>
            <wp:positionH relativeFrom="column">
              <wp:posOffset>-191466</wp:posOffset>
            </wp:positionH>
            <wp:positionV relativeFrom="paragraph">
              <wp:posOffset>36195</wp:posOffset>
            </wp:positionV>
            <wp:extent cx="4484370" cy="2698115"/>
            <wp:effectExtent l="0" t="0" r="0" b="6985"/>
            <wp:wrapNone/>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59932"/>
                    <a:stretch/>
                  </pic:blipFill>
                  <pic:spPr bwMode="auto">
                    <a:xfrm>
                      <a:off x="0" y="0"/>
                      <a:ext cx="4484370" cy="2698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143A152" w14:textId="77777777" w:rsidR="008547E4" w:rsidRPr="000C1501" w:rsidRDefault="008547E4" w:rsidP="008547E4">
      <w:pPr>
        <w:tabs>
          <w:tab w:val="left" w:pos="1418"/>
        </w:tabs>
        <w:spacing w:after="0"/>
        <w:ind w:firstLine="567"/>
        <w:jc w:val="center"/>
        <w:rPr>
          <w:sz w:val="20"/>
          <w:szCs w:val="20"/>
        </w:rPr>
      </w:pPr>
    </w:p>
    <w:p w14:paraId="7A90A5CB" w14:textId="77777777" w:rsidR="008547E4" w:rsidRPr="000C1501" w:rsidRDefault="008547E4" w:rsidP="008547E4">
      <w:pPr>
        <w:tabs>
          <w:tab w:val="left" w:pos="1418"/>
        </w:tabs>
        <w:spacing w:after="0"/>
        <w:ind w:firstLine="567"/>
        <w:jc w:val="center"/>
        <w:rPr>
          <w:sz w:val="20"/>
          <w:szCs w:val="20"/>
        </w:rPr>
      </w:pPr>
    </w:p>
    <w:p w14:paraId="1A35693D" w14:textId="77777777" w:rsidR="008547E4" w:rsidRPr="000C1501" w:rsidRDefault="008547E4" w:rsidP="008547E4">
      <w:pPr>
        <w:tabs>
          <w:tab w:val="left" w:pos="1418"/>
        </w:tabs>
        <w:spacing w:after="0"/>
        <w:ind w:firstLine="567"/>
        <w:jc w:val="center"/>
        <w:rPr>
          <w:sz w:val="20"/>
          <w:szCs w:val="20"/>
        </w:rPr>
      </w:pPr>
    </w:p>
    <w:p w14:paraId="0E1312D1" w14:textId="77777777" w:rsidR="008547E4" w:rsidRPr="000C1501" w:rsidRDefault="008547E4" w:rsidP="008547E4">
      <w:pPr>
        <w:tabs>
          <w:tab w:val="left" w:pos="1418"/>
        </w:tabs>
        <w:spacing w:after="0"/>
        <w:ind w:firstLine="567"/>
        <w:jc w:val="center"/>
        <w:rPr>
          <w:sz w:val="20"/>
          <w:szCs w:val="20"/>
        </w:rPr>
      </w:pPr>
    </w:p>
    <w:p w14:paraId="0CC5A49C" w14:textId="77777777" w:rsidR="008547E4" w:rsidRPr="000C1501" w:rsidRDefault="008547E4" w:rsidP="008547E4">
      <w:pPr>
        <w:tabs>
          <w:tab w:val="left" w:pos="1418"/>
        </w:tabs>
        <w:spacing w:after="0"/>
        <w:ind w:firstLine="567"/>
        <w:jc w:val="center"/>
        <w:rPr>
          <w:sz w:val="20"/>
          <w:szCs w:val="20"/>
        </w:rPr>
      </w:pPr>
    </w:p>
    <w:p w14:paraId="1548AF7E" w14:textId="77777777" w:rsidR="008547E4" w:rsidRPr="000C1501" w:rsidRDefault="008547E4" w:rsidP="008547E4">
      <w:pPr>
        <w:tabs>
          <w:tab w:val="left" w:pos="1418"/>
        </w:tabs>
        <w:spacing w:after="0"/>
        <w:ind w:firstLine="567"/>
        <w:jc w:val="center"/>
        <w:rPr>
          <w:sz w:val="20"/>
          <w:szCs w:val="20"/>
        </w:rPr>
      </w:pPr>
    </w:p>
    <w:p w14:paraId="20813ECE" w14:textId="77777777" w:rsidR="008547E4" w:rsidRPr="000C1501" w:rsidRDefault="008547E4" w:rsidP="008547E4">
      <w:pPr>
        <w:tabs>
          <w:tab w:val="left" w:pos="1418"/>
        </w:tabs>
        <w:spacing w:after="0"/>
        <w:ind w:firstLine="567"/>
        <w:jc w:val="center"/>
        <w:rPr>
          <w:sz w:val="20"/>
          <w:szCs w:val="20"/>
        </w:rPr>
      </w:pPr>
    </w:p>
    <w:p w14:paraId="195329FF" w14:textId="77777777" w:rsidR="008547E4" w:rsidRPr="000C1501" w:rsidRDefault="008547E4" w:rsidP="008547E4">
      <w:pPr>
        <w:tabs>
          <w:tab w:val="left" w:pos="1418"/>
        </w:tabs>
        <w:spacing w:after="0"/>
        <w:ind w:firstLine="567"/>
        <w:jc w:val="center"/>
        <w:rPr>
          <w:sz w:val="20"/>
          <w:szCs w:val="20"/>
        </w:rPr>
      </w:pPr>
    </w:p>
    <w:p w14:paraId="267EE837" w14:textId="77777777" w:rsidR="008547E4" w:rsidRPr="000C1501" w:rsidRDefault="008547E4" w:rsidP="008547E4">
      <w:pPr>
        <w:tabs>
          <w:tab w:val="left" w:pos="1418"/>
        </w:tabs>
        <w:spacing w:after="0"/>
        <w:ind w:firstLine="567"/>
        <w:jc w:val="center"/>
        <w:rPr>
          <w:sz w:val="20"/>
          <w:szCs w:val="20"/>
        </w:rPr>
      </w:pPr>
    </w:p>
    <w:p w14:paraId="6D9F51E1" w14:textId="77777777" w:rsidR="008547E4" w:rsidRPr="000C1501" w:rsidRDefault="008547E4" w:rsidP="008547E4">
      <w:pPr>
        <w:tabs>
          <w:tab w:val="left" w:pos="1418"/>
        </w:tabs>
        <w:spacing w:after="0"/>
        <w:ind w:firstLine="567"/>
        <w:jc w:val="center"/>
        <w:rPr>
          <w:sz w:val="20"/>
          <w:szCs w:val="20"/>
        </w:rPr>
      </w:pPr>
    </w:p>
    <w:p w14:paraId="14152505" w14:textId="77777777" w:rsidR="008547E4" w:rsidRPr="000C1501" w:rsidRDefault="008547E4" w:rsidP="008547E4">
      <w:pPr>
        <w:tabs>
          <w:tab w:val="left" w:pos="1418"/>
        </w:tabs>
        <w:spacing w:after="0"/>
        <w:ind w:firstLine="567"/>
        <w:jc w:val="center"/>
        <w:rPr>
          <w:sz w:val="20"/>
          <w:szCs w:val="20"/>
        </w:rPr>
      </w:pPr>
    </w:p>
    <w:p w14:paraId="0A39E319" w14:textId="77777777" w:rsidR="008547E4" w:rsidRPr="000C1501" w:rsidRDefault="008547E4" w:rsidP="008547E4">
      <w:pPr>
        <w:tabs>
          <w:tab w:val="left" w:pos="1418"/>
        </w:tabs>
        <w:spacing w:after="0"/>
        <w:ind w:firstLine="567"/>
        <w:jc w:val="center"/>
        <w:rPr>
          <w:sz w:val="20"/>
          <w:szCs w:val="20"/>
        </w:rPr>
      </w:pPr>
    </w:p>
    <w:p w14:paraId="69C9E4FC" w14:textId="77777777" w:rsidR="008547E4" w:rsidRPr="000C1501" w:rsidRDefault="008547E4" w:rsidP="008547E4">
      <w:pPr>
        <w:tabs>
          <w:tab w:val="left" w:pos="1418"/>
        </w:tabs>
        <w:spacing w:after="0"/>
        <w:ind w:firstLine="567"/>
        <w:jc w:val="center"/>
        <w:rPr>
          <w:sz w:val="20"/>
          <w:szCs w:val="20"/>
        </w:rPr>
      </w:pPr>
    </w:p>
    <w:p w14:paraId="01628C84" w14:textId="77777777" w:rsidR="008547E4" w:rsidRPr="000C1501" w:rsidRDefault="008547E4" w:rsidP="008547E4">
      <w:pPr>
        <w:tabs>
          <w:tab w:val="left" w:pos="1418"/>
        </w:tabs>
        <w:spacing w:after="0"/>
        <w:ind w:firstLine="567"/>
        <w:jc w:val="center"/>
        <w:rPr>
          <w:sz w:val="20"/>
          <w:szCs w:val="20"/>
        </w:rPr>
      </w:pPr>
    </w:p>
    <w:p w14:paraId="3CB545D2" w14:textId="77777777" w:rsidR="008547E4" w:rsidRPr="000C1501" w:rsidRDefault="008547E4" w:rsidP="008547E4">
      <w:pPr>
        <w:tabs>
          <w:tab w:val="left" w:pos="1418"/>
        </w:tabs>
        <w:spacing w:after="0"/>
        <w:ind w:firstLine="567"/>
        <w:jc w:val="center"/>
        <w:rPr>
          <w:sz w:val="20"/>
          <w:szCs w:val="20"/>
        </w:rPr>
      </w:pPr>
    </w:p>
    <w:p w14:paraId="11446707" w14:textId="77777777" w:rsidR="008547E4" w:rsidRPr="000C1501" w:rsidRDefault="008547E4" w:rsidP="008547E4">
      <w:pPr>
        <w:tabs>
          <w:tab w:val="left" w:pos="1418"/>
        </w:tabs>
        <w:spacing w:after="0"/>
        <w:ind w:firstLine="567"/>
        <w:jc w:val="center"/>
        <w:rPr>
          <w:sz w:val="20"/>
          <w:szCs w:val="20"/>
        </w:rPr>
      </w:pPr>
    </w:p>
    <w:p w14:paraId="08313F67" w14:textId="77777777" w:rsidR="008547E4" w:rsidRPr="000C1501" w:rsidRDefault="008547E4" w:rsidP="008547E4">
      <w:pPr>
        <w:tabs>
          <w:tab w:val="left" w:pos="1418"/>
        </w:tabs>
        <w:spacing w:after="0"/>
        <w:ind w:firstLine="567"/>
        <w:jc w:val="center"/>
        <w:rPr>
          <w:sz w:val="20"/>
          <w:szCs w:val="20"/>
        </w:rPr>
      </w:pPr>
    </w:p>
    <w:p w14:paraId="3C9E8820" w14:textId="77777777" w:rsidR="008547E4" w:rsidRPr="000C1501" w:rsidRDefault="008547E4" w:rsidP="008547E4">
      <w:pPr>
        <w:tabs>
          <w:tab w:val="left" w:pos="1418"/>
        </w:tabs>
        <w:spacing w:after="0"/>
        <w:ind w:firstLine="567"/>
        <w:jc w:val="right"/>
      </w:pPr>
    </w:p>
    <w:p w14:paraId="645A0D4F" w14:textId="77777777" w:rsidR="008547E4" w:rsidRPr="000C1501" w:rsidRDefault="008547E4" w:rsidP="008547E4">
      <w:pPr>
        <w:tabs>
          <w:tab w:val="left" w:pos="1418"/>
        </w:tabs>
        <w:spacing w:after="0"/>
        <w:ind w:firstLine="567"/>
        <w:jc w:val="right"/>
      </w:pPr>
      <w:r w:rsidRPr="000C1501">
        <w:t xml:space="preserve">Продолжение </w:t>
      </w:r>
    </w:p>
    <w:p w14:paraId="3FB3F630" w14:textId="17B40D91" w:rsidR="00594737" w:rsidRPr="000C1501" w:rsidRDefault="00594737" w:rsidP="00594737">
      <w:pPr>
        <w:tabs>
          <w:tab w:val="left" w:pos="1418"/>
        </w:tabs>
        <w:spacing w:after="0"/>
        <w:ind w:firstLine="567"/>
        <w:jc w:val="right"/>
        <w:rPr>
          <w:b/>
          <w:bCs/>
        </w:rPr>
      </w:pPr>
      <w:r w:rsidRPr="000C1501">
        <w:rPr>
          <w:b/>
          <w:bCs/>
        </w:rPr>
        <w:t xml:space="preserve">Приложения № </w:t>
      </w:r>
      <w:r w:rsidR="00FE7BAA" w:rsidRPr="000C1501">
        <w:rPr>
          <w:b/>
          <w:bCs/>
        </w:rPr>
        <w:t>7</w:t>
      </w:r>
      <w:r w:rsidRPr="000C1501">
        <w:rPr>
          <w:b/>
          <w:bCs/>
        </w:rPr>
        <w:t>.19 к Приложению </w:t>
      </w:r>
      <w:r w:rsidR="00FE7BAA" w:rsidRPr="000C1501">
        <w:rPr>
          <w:b/>
          <w:bCs/>
        </w:rPr>
        <w:t>7</w:t>
      </w:r>
    </w:p>
    <w:p w14:paraId="073975E6" w14:textId="77777777" w:rsidR="008547E4" w:rsidRPr="000C1501" w:rsidRDefault="008547E4" w:rsidP="008547E4">
      <w:pPr>
        <w:tabs>
          <w:tab w:val="left" w:pos="1418"/>
        </w:tabs>
        <w:spacing w:after="0"/>
        <w:ind w:firstLine="567"/>
        <w:jc w:val="center"/>
        <w:rPr>
          <w:sz w:val="20"/>
          <w:szCs w:val="20"/>
        </w:rPr>
      </w:pPr>
    </w:p>
    <w:p w14:paraId="5CE24ED0" w14:textId="77777777" w:rsidR="00602231" w:rsidRPr="000C1501" w:rsidRDefault="00602231" w:rsidP="008547E4">
      <w:pPr>
        <w:tabs>
          <w:tab w:val="left" w:pos="1418"/>
        </w:tabs>
        <w:spacing w:after="0"/>
        <w:ind w:firstLine="567"/>
        <w:jc w:val="center"/>
        <w:rPr>
          <w:sz w:val="20"/>
          <w:szCs w:val="20"/>
        </w:rPr>
      </w:pPr>
    </w:p>
    <w:p w14:paraId="70F678C5" w14:textId="77777777" w:rsidR="00602231" w:rsidRPr="000C1501" w:rsidRDefault="00602231" w:rsidP="008547E4">
      <w:pPr>
        <w:tabs>
          <w:tab w:val="left" w:pos="1418"/>
        </w:tabs>
        <w:spacing w:after="0"/>
        <w:ind w:firstLine="567"/>
        <w:jc w:val="center"/>
        <w:rPr>
          <w:sz w:val="20"/>
          <w:szCs w:val="20"/>
        </w:rPr>
      </w:pPr>
    </w:p>
    <w:p w14:paraId="426CBAB7" w14:textId="77777777" w:rsidR="008547E4" w:rsidRPr="000C1501" w:rsidRDefault="008547E4" w:rsidP="008547E4">
      <w:pPr>
        <w:tabs>
          <w:tab w:val="left" w:pos="1418"/>
        </w:tabs>
        <w:spacing w:after="0"/>
        <w:ind w:firstLine="567"/>
        <w:jc w:val="center"/>
        <w:rPr>
          <w:b/>
        </w:rPr>
      </w:pPr>
      <w:r w:rsidRPr="000C1501">
        <w:rPr>
          <w:noProof/>
          <w:sz w:val="20"/>
          <w:szCs w:val="20"/>
        </w:rPr>
        <w:drawing>
          <wp:inline distT="0" distB="0" distL="0" distR="0" wp14:anchorId="0CDFBE3C" wp14:editId="7E91C881">
            <wp:extent cx="6210300" cy="5359402"/>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15648"/>
                    <a:stretch/>
                  </pic:blipFill>
                  <pic:spPr bwMode="auto">
                    <a:xfrm>
                      <a:off x="0" y="0"/>
                      <a:ext cx="6209030" cy="5358306"/>
                    </a:xfrm>
                    <a:prstGeom prst="rect">
                      <a:avLst/>
                    </a:prstGeom>
                    <a:noFill/>
                    <a:ln>
                      <a:noFill/>
                    </a:ln>
                    <a:extLst>
                      <a:ext uri="{53640926-AAD7-44D8-BBD7-CCE9431645EC}">
                        <a14:shadowObscured xmlns:a14="http://schemas.microsoft.com/office/drawing/2010/main"/>
                      </a:ext>
                    </a:extLst>
                  </pic:spPr>
                </pic:pic>
              </a:graphicData>
            </a:graphic>
          </wp:inline>
        </w:drawing>
      </w:r>
    </w:p>
    <w:p w14:paraId="6043E73B" w14:textId="77777777" w:rsidR="008547E4" w:rsidRPr="000C1501" w:rsidRDefault="008547E4" w:rsidP="008547E4">
      <w:pPr>
        <w:tabs>
          <w:tab w:val="left" w:pos="1418"/>
        </w:tabs>
        <w:spacing w:after="0"/>
        <w:ind w:firstLine="567"/>
        <w:jc w:val="center"/>
        <w:rPr>
          <w:b/>
        </w:rPr>
      </w:pPr>
    </w:p>
    <w:p w14:paraId="280A99BA" w14:textId="77777777" w:rsidR="008547E4" w:rsidRPr="000C1501" w:rsidRDefault="008547E4" w:rsidP="008547E4">
      <w:pPr>
        <w:tabs>
          <w:tab w:val="left" w:pos="1418"/>
        </w:tabs>
        <w:spacing w:after="0"/>
        <w:ind w:firstLine="567"/>
        <w:jc w:val="right"/>
      </w:pPr>
    </w:p>
    <w:p w14:paraId="39B83F80" w14:textId="77777777" w:rsidR="008547E4" w:rsidRPr="000C1501" w:rsidRDefault="008547E4" w:rsidP="008547E4">
      <w:pPr>
        <w:tabs>
          <w:tab w:val="left" w:pos="1418"/>
        </w:tabs>
        <w:spacing w:after="0"/>
        <w:ind w:firstLine="567"/>
        <w:jc w:val="right"/>
      </w:pPr>
    </w:p>
    <w:p w14:paraId="6C68DD8D" w14:textId="77777777" w:rsidR="008547E4" w:rsidRPr="000C1501" w:rsidRDefault="008547E4" w:rsidP="008547E4">
      <w:pPr>
        <w:tabs>
          <w:tab w:val="left" w:pos="1418"/>
        </w:tabs>
        <w:spacing w:after="0"/>
        <w:ind w:firstLine="567"/>
        <w:jc w:val="right"/>
      </w:pPr>
    </w:p>
    <w:p w14:paraId="0E085214" w14:textId="77777777" w:rsidR="008547E4" w:rsidRPr="000C1501" w:rsidRDefault="008547E4" w:rsidP="008547E4">
      <w:pPr>
        <w:tabs>
          <w:tab w:val="left" w:pos="1418"/>
        </w:tabs>
        <w:spacing w:after="0"/>
        <w:ind w:firstLine="567"/>
        <w:jc w:val="right"/>
      </w:pPr>
    </w:p>
    <w:p w14:paraId="70417373" w14:textId="77777777" w:rsidR="008547E4" w:rsidRPr="000C1501" w:rsidRDefault="008547E4" w:rsidP="008547E4">
      <w:pPr>
        <w:tabs>
          <w:tab w:val="left" w:pos="1418"/>
        </w:tabs>
        <w:spacing w:after="0"/>
        <w:ind w:firstLine="567"/>
        <w:jc w:val="right"/>
      </w:pPr>
    </w:p>
    <w:p w14:paraId="19F6E6BC" w14:textId="77777777" w:rsidR="008547E4" w:rsidRPr="000C1501" w:rsidRDefault="008547E4" w:rsidP="008547E4">
      <w:pPr>
        <w:tabs>
          <w:tab w:val="left" w:pos="1418"/>
        </w:tabs>
        <w:spacing w:after="0"/>
        <w:ind w:firstLine="567"/>
        <w:jc w:val="right"/>
      </w:pPr>
    </w:p>
    <w:p w14:paraId="2FFE79C3" w14:textId="77777777" w:rsidR="008547E4" w:rsidRPr="000C1501" w:rsidRDefault="008547E4" w:rsidP="008547E4">
      <w:pPr>
        <w:tabs>
          <w:tab w:val="left" w:pos="1418"/>
        </w:tabs>
        <w:spacing w:after="0"/>
        <w:ind w:firstLine="567"/>
        <w:jc w:val="right"/>
      </w:pPr>
    </w:p>
    <w:p w14:paraId="509201E9" w14:textId="77777777" w:rsidR="008547E4" w:rsidRPr="000C1501" w:rsidRDefault="008547E4" w:rsidP="008547E4">
      <w:pPr>
        <w:tabs>
          <w:tab w:val="left" w:pos="1418"/>
        </w:tabs>
        <w:spacing w:after="0"/>
        <w:ind w:firstLine="567"/>
        <w:jc w:val="right"/>
      </w:pPr>
    </w:p>
    <w:p w14:paraId="0C6019D8" w14:textId="77777777" w:rsidR="008547E4" w:rsidRPr="000C1501" w:rsidRDefault="008547E4" w:rsidP="008547E4">
      <w:pPr>
        <w:tabs>
          <w:tab w:val="left" w:pos="1418"/>
        </w:tabs>
        <w:spacing w:after="0"/>
        <w:ind w:firstLine="567"/>
        <w:jc w:val="right"/>
      </w:pPr>
    </w:p>
    <w:p w14:paraId="5DCC30E9" w14:textId="77777777" w:rsidR="008547E4" w:rsidRPr="000C1501" w:rsidRDefault="008547E4" w:rsidP="008547E4">
      <w:pPr>
        <w:tabs>
          <w:tab w:val="left" w:pos="1418"/>
        </w:tabs>
        <w:spacing w:after="0"/>
        <w:ind w:firstLine="567"/>
        <w:jc w:val="right"/>
      </w:pPr>
    </w:p>
    <w:p w14:paraId="7D7D3262" w14:textId="77777777" w:rsidR="008547E4" w:rsidRPr="000C1501" w:rsidRDefault="008547E4" w:rsidP="008547E4">
      <w:pPr>
        <w:tabs>
          <w:tab w:val="left" w:pos="1418"/>
        </w:tabs>
        <w:spacing w:after="0"/>
        <w:ind w:firstLine="567"/>
        <w:jc w:val="right"/>
      </w:pPr>
    </w:p>
    <w:p w14:paraId="4702CE57" w14:textId="77777777" w:rsidR="008547E4" w:rsidRPr="000C1501" w:rsidRDefault="008547E4" w:rsidP="008547E4">
      <w:pPr>
        <w:tabs>
          <w:tab w:val="left" w:pos="1418"/>
        </w:tabs>
        <w:spacing w:after="0"/>
        <w:ind w:firstLine="567"/>
        <w:jc w:val="right"/>
      </w:pPr>
    </w:p>
    <w:p w14:paraId="51B2B972" w14:textId="77777777" w:rsidR="008547E4" w:rsidRPr="000C1501" w:rsidRDefault="008547E4" w:rsidP="008547E4">
      <w:pPr>
        <w:tabs>
          <w:tab w:val="left" w:pos="1418"/>
        </w:tabs>
        <w:spacing w:after="0"/>
        <w:ind w:firstLine="567"/>
        <w:jc w:val="right"/>
      </w:pPr>
    </w:p>
    <w:p w14:paraId="50811C16" w14:textId="77777777" w:rsidR="008547E4" w:rsidRPr="000C1501" w:rsidRDefault="008547E4" w:rsidP="008547E4">
      <w:pPr>
        <w:tabs>
          <w:tab w:val="left" w:pos="1418"/>
        </w:tabs>
        <w:spacing w:after="0"/>
        <w:ind w:firstLine="567"/>
        <w:jc w:val="right"/>
      </w:pPr>
    </w:p>
    <w:p w14:paraId="3A841D65" w14:textId="77777777" w:rsidR="00602231" w:rsidRPr="000C1501" w:rsidRDefault="00602231" w:rsidP="008547E4">
      <w:pPr>
        <w:tabs>
          <w:tab w:val="left" w:pos="1418"/>
        </w:tabs>
        <w:spacing w:after="0"/>
        <w:ind w:firstLine="567"/>
        <w:jc w:val="right"/>
      </w:pPr>
    </w:p>
    <w:p w14:paraId="041F5163" w14:textId="77777777" w:rsidR="008547E4" w:rsidRPr="000C1501" w:rsidRDefault="008547E4" w:rsidP="008547E4">
      <w:pPr>
        <w:tabs>
          <w:tab w:val="left" w:pos="1418"/>
        </w:tabs>
        <w:spacing w:after="0"/>
        <w:ind w:firstLine="567"/>
        <w:jc w:val="right"/>
      </w:pPr>
    </w:p>
    <w:p w14:paraId="4081EAD4" w14:textId="77777777" w:rsidR="008547E4" w:rsidRPr="000C1501" w:rsidRDefault="008547E4" w:rsidP="008547E4">
      <w:pPr>
        <w:tabs>
          <w:tab w:val="left" w:pos="1418"/>
        </w:tabs>
        <w:spacing w:after="0"/>
        <w:ind w:firstLine="567"/>
        <w:jc w:val="right"/>
      </w:pPr>
      <w:r w:rsidRPr="000C1501">
        <w:t xml:space="preserve">Продолжение </w:t>
      </w:r>
    </w:p>
    <w:p w14:paraId="55240278" w14:textId="717923C7" w:rsidR="00FE7BAA" w:rsidRPr="000C1501" w:rsidRDefault="008547E4" w:rsidP="00FE7BAA">
      <w:pPr>
        <w:tabs>
          <w:tab w:val="left" w:pos="1418"/>
        </w:tabs>
        <w:spacing w:after="0"/>
        <w:ind w:firstLine="567"/>
        <w:jc w:val="right"/>
        <w:rPr>
          <w:b/>
          <w:bCs/>
        </w:rPr>
      </w:pPr>
      <w:r w:rsidRPr="000C1501">
        <w:rPr>
          <w:b/>
        </w:rPr>
        <w:t xml:space="preserve">Приложения № </w:t>
      </w:r>
      <w:r w:rsidR="00FE7BAA" w:rsidRPr="000C1501">
        <w:rPr>
          <w:b/>
        </w:rPr>
        <w:t>7</w:t>
      </w:r>
      <w:r w:rsidRPr="000C1501">
        <w:rPr>
          <w:b/>
        </w:rPr>
        <w:t xml:space="preserve">.19 </w:t>
      </w:r>
      <w:r w:rsidR="00FE7BAA" w:rsidRPr="000C1501">
        <w:rPr>
          <w:b/>
          <w:bCs/>
        </w:rPr>
        <w:t>Приложению 16</w:t>
      </w:r>
    </w:p>
    <w:p w14:paraId="531A92C4" w14:textId="7118EBE5" w:rsidR="008547E4" w:rsidRPr="000C1501" w:rsidRDefault="008547E4" w:rsidP="000C1501">
      <w:pPr>
        <w:tabs>
          <w:tab w:val="left" w:pos="1418"/>
        </w:tabs>
        <w:spacing w:after="0"/>
        <w:ind w:firstLine="567"/>
        <w:jc w:val="center"/>
        <w:rPr>
          <w:b/>
        </w:rPr>
      </w:pPr>
    </w:p>
    <w:p w14:paraId="73A9906D" w14:textId="77777777" w:rsidR="008547E4" w:rsidRPr="000C1501" w:rsidRDefault="008547E4" w:rsidP="00CC555F">
      <w:pPr>
        <w:tabs>
          <w:tab w:val="left" w:pos="5760"/>
        </w:tabs>
        <w:jc w:val="center"/>
        <w:rPr>
          <w:b/>
        </w:rPr>
      </w:pPr>
    </w:p>
    <w:p w14:paraId="79688108" w14:textId="77777777" w:rsidR="00602231" w:rsidRPr="000C1501" w:rsidRDefault="00602231" w:rsidP="00CC555F">
      <w:pPr>
        <w:tabs>
          <w:tab w:val="left" w:pos="5760"/>
        </w:tabs>
        <w:jc w:val="center"/>
        <w:rPr>
          <w:b/>
        </w:rPr>
      </w:pPr>
    </w:p>
    <w:p w14:paraId="392B0BD7" w14:textId="77777777" w:rsidR="00602231" w:rsidRPr="000C1501" w:rsidRDefault="00602231" w:rsidP="00CC555F">
      <w:pPr>
        <w:tabs>
          <w:tab w:val="left" w:pos="5760"/>
        </w:tabs>
        <w:jc w:val="center"/>
        <w:rPr>
          <w:b/>
        </w:rPr>
      </w:pPr>
    </w:p>
    <w:p w14:paraId="4282F31C" w14:textId="77777777" w:rsidR="00633F26" w:rsidRPr="000C1501" w:rsidRDefault="008547E4" w:rsidP="008547E4">
      <w:pPr>
        <w:shd w:val="clear" w:color="auto" w:fill="FFFFFF"/>
        <w:spacing w:after="0"/>
        <w:ind w:firstLine="567"/>
        <w:rPr>
          <w:b/>
        </w:rPr>
      </w:pPr>
      <w:r w:rsidRPr="000C1501">
        <w:rPr>
          <w:noProof/>
          <w:sz w:val="20"/>
          <w:szCs w:val="20"/>
        </w:rPr>
        <w:drawing>
          <wp:inline distT="0" distB="0" distL="0" distR="0" wp14:anchorId="74DA3DB7" wp14:editId="737E8C64">
            <wp:extent cx="6210300" cy="5313440"/>
            <wp:effectExtent l="0" t="0" r="0" b="190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15713"/>
                    <a:stretch/>
                  </pic:blipFill>
                  <pic:spPr bwMode="auto">
                    <a:xfrm>
                      <a:off x="0" y="0"/>
                      <a:ext cx="6209030" cy="5312353"/>
                    </a:xfrm>
                    <a:prstGeom prst="rect">
                      <a:avLst/>
                    </a:prstGeom>
                    <a:noFill/>
                    <a:ln>
                      <a:noFill/>
                    </a:ln>
                    <a:extLst>
                      <a:ext uri="{53640926-AAD7-44D8-BBD7-CCE9431645EC}">
                        <a14:shadowObscured xmlns:a14="http://schemas.microsoft.com/office/drawing/2010/main"/>
                      </a:ext>
                    </a:extLst>
                  </pic:spPr>
                </pic:pic>
              </a:graphicData>
            </a:graphic>
          </wp:inline>
        </w:drawing>
      </w:r>
    </w:p>
    <w:p w14:paraId="73C541A6" w14:textId="77777777" w:rsidR="00633F26" w:rsidRPr="000C1501" w:rsidRDefault="00633F26" w:rsidP="008547E4">
      <w:pPr>
        <w:shd w:val="clear" w:color="auto" w:fill="FFFFFF"/>
        <w:spacing w:after="0"/>
        <w:ind w:firstLine="567"/>
        <w:rPr>
          <w:b/>
        </w:rPr>
      </w:pPr>
    </w:p>
    <w:p w14:paraId="4E801259" w14:textId="77777777" w:rsidR="00633F26" w:rsidRPr="000C1501" w:rsidRDefault="00633F26" w:rsidP="008547E4">
      <w:pPr>
        <w:shd w:val="clear" w:color="auto" w:fill="FFFFFF"/>
        <w:spacing w:after="0"/>
        <w:ind w:firstLine="567"/>
        <w:rPr>
          <w:b/>
        </w:rPr>
      </w:pPr>
    </w:p>
    <w:p w14:paraId="7969F1B6" w14:textId="77777777" w:rsidR="00633F26" w:rsidRPr="000C1501" w:rsidRDefault="00633F26" w:rsidP="008547E4">
      <w:pPr>
        <w:shd w:val="clear" w:color="auto" w:fill="FFFFFF"/>
        <w:spacing w:after="0"/>
        <w:ind w:firstLine="567"/>
        <w:rPr>
          <w:b/>
        </w:rPr>
      </w:pPr>
    </w:p>
    <w:p w14:paraId="5AC89CF8" w14:textId="77777777" w:rsidR="00633F26" w:rsidRPr="000C1501" w:rsidRDefault="00633F26" w:rsidP="008547E4">
      <w:pPr>
        <w:shd w:val="clear" w:color="auto" w:fill="FFFFFF"/>
        <w:spacing w:after="0"/>
        <w:ind w:firstLine="567"/>
        <w:rPr>
          <w:b/>
        </w:rPr>
      </w:pPr>
    </w:p>
    <w:p w14:paraId="2B341A0C" w14:textId="77777777" w:rsidR="00633F26" w:rsidRPr="000C1501" w:rsidRDefault="00633F26" w:rsidP="008547E4">
      <w:pPr>
        <w:shd w:val="clear" w:color="auto" w:fill="FFFFFF"/>
        <w:spacing w:after="0"/>
        <w:ind w:firstLine="567"/>
        <w:rPr>
          <w:b/>
        </w:rPr>
      </w:pPr>
    </w:p>
    <w:p w14:paraId="61B4E597" w14:textId="3BB6B2B9" w:rsidR="0026259A" w:rsidRPr="000C1501" w:rsidRDefault="0026259A">
      <w:pPr>
        <w:spacing w:after="200" w:line="276" w:lineRule="auto"/>
        <w:jc w:val="left"/>
        <w:rPr>
          <w:b/>
        </w:rPr>
      </w:pPr>
      <w:r w:rsidRPr="000C1501">
        <w:rPr>
          <w:b/>
        </w:rPr>
        <w:br w:type="page"/>
      </w:r>
    </w:p>
    <w:p w14:paraId="2773E1AF" w14:textId="675E84D2" w:rsidR="00633F26" w:rsidRPr="000C1501" w:rsidRDefault="00633F26" w:rsidP="00633F26">
      <w:pPr>
        <w:tabs>
          <w:tab w:val="left" w:pos="5760"/>
        </w:tabs>
        <w:spacing w:after="0"/>
        <w:jc w:val="right"/>
        <w:rPr>
          <w:b/>
          <w:bCs/>
        </w:rPr>
      </w:pPr>
      <w:r w:rsidRPr="000C1501">
        <w:rPr>
          <w:b/>
          <w:bCs/>
        </w:rPr>
        <w:lastRenderedPageBreak/>
        <w:t xml:space="preserve">Приложение № </w:t>
      </w:r>
      <w:r w:rsidR="00FE7BAA" w:rsidRPr="000C1501">
        <w:rPr>
          <w:b/>
          <w:bCs/>
        </w:rPr>
        <w:t>7</w:t>
      </w:r>
      <w:r w:rsidRPr="000C1501">
        <w:rPr>
          <w:b/>
          <w:bCs/>
        </w:rPr>
        <w:t>.20 к Приложению </w:t>
      </w:r>
      <w:r w:rsidR="00FE7BAA" w:rsidRPr="000C1501">
        <w:rPr>
          <w:b/>
          <w:bCs/>
        </w:rPr>
        <w:t>7</w:t>
      </w:r>
    </w:p>
    <w:p w14:paraId="2150F552" w14:textId="77777777" w:rsidR="00FE7BAA" w:rsidRPr="000C1501" w:rsidRDefault="00FE7BAA" w:rsidP="00FE7BAA">
      <w:pPr>
        <w:widowControl w:val="0"/>
        <w:spacing w:line="288" w:lineRule="auto"/>
        <w:ind w:firstLine="3686"/>
        <w:jc w:val="right"/>
        <w:rPr>
          <w:b/>
          <w:bCs/>
        </w:rPr>
      </w:pPr>
      <w:r w:rsidRPr="000C1501">
        <w:rPr>
          <w:b/>
          <w:bCs/>
        </w:rPr>
        <w:t>к Долгосрочному Инвестиционному Соглашению</w:t>
      </w:r>
    </w:p>
    <w:p w14:paraId="2F824A97" w14:textId="39E01F89" w:rsidR="00633F26" w:rsidRPr="000C1501" w:rsidRDefault="00FE7BAA" w:rsidP="00FE7BAA">
      <w:pPr>
        <w:shd w:val="clear" w:color="auto" w:fill="FFFFFF"/>
        <w:spacing w:after="0"/>
        <w:ind w:firstLine="567"/>
        <w:jc w:val="right"/>
        <w:rPr>
          <w:b/>
        </w:rPr>
      </w:pPr>
      <w:r w:rsidRPr="000C1501">
        <w:rPr>
          <w:b/>
          <w:bCs/>
        </w:rPr>
        <w:t xml:space="preserve"> № ___ от «___» ______ 201_ г.</w:t>
      </w:r>
    </w:p>
    <w:p w14:paraId="4371FB5E" w14:textId="77777777" w:rsidR="00602231" w:rsidRPr="000C1501" w:rsidRDefault="00602231" w:rsidP="00967BA2">
      <w:pPr>
        <w:shd w:val="clear" w:color="auto" w:fill="FFFFFF"/>
        <w:spacing w:after="0"/>
        <w:ind w:firstLine="567"/>
        <w:jc w:val="right"/>
        <w:rPr>
          <w:b/>
        </w:rPr>
      </w:pPr>
    </w:p>
    <w:p w14:paraId="06C50AD6" w14:textId="77777777" w:rsidR="00602231" w:rsidRPr="000C1501" w:rsidRDefault="00602231" w:rsidP="00967BA2">
      <w:pPr>
        <w:shd w:val="clear" w:color="auto" w:fill="FFFFFF"/>
        <w:spacing w:after="0"/>
        <w:ind w:firstLine="567"/>
        <w:jc w:val="right"/>
        <w:rPr>
          <w:b/>
        </w:rPr>
      </w:pPr>
    </w:p>
    <w:p w14:paraId="0A0B22DE" w14:textId="77777777" w:rsidR="00633F26" w:rsidRPr="000C1501" w:rsidRDefault="00633F26" w:rsidP="00633F26">
      <w:pPr>
        <w:tabs>
          <w:tab w:val="left" w:pos="1418"/>
        </w:tabs>
        <w:spacing w:after="0"/>
        <w:ind w:firstLine="567"/>
        <w:jc w:val="center"/>
        <w:rPr>
          <w:b/>
        </w:rPr>
      </w:pPr>
      <w:r w:rsidRPr="000C1501">
        <w:rPr>
          <w:b/>
        </w:rPr>
        <w:t>Периодичность выполнения работ по содержанию ЛНО и АНО</w:t>
      </w:r>
    </w:p>
    <w:p w14:paraId="684548C2" w14:textId="77777777" w:rsidR="00633F26" w:rsidRPr="000C1501" w:rsidRDefault="00633F26" w:rsidP="00633F26">
      <w:pPr>
        <w:tabs>
          <w:tab w:val="left" w:pos="-1276"/>
          <w:tab w:val="left" w:pos="1418"/>
        </w:tabs>
        <w:spacing w:after="0"/>
        <w:ind w:right="43"/>
        <w:contextualSpacing/>
        <w:rPr>
          <w:b/>
          <w:spacing w:val="-6"/>
        </w:rPr>
      </w:pPr>
      <w:r w:rsidRPr="000C1501">
        <w:rPr>
          <w:b/>
          <w:spacing w:val="-6"/>
        </w:rPr>
        <w:t>Регламентные работы по содержанию низковольтной части.</w:t>
      </w:r>
    </w:p>
    <w:p w14:paraId="45051776" w14:textId="77777777" w:rsidR="00633F26" w:rsidRPr="000C1501" w:rsidRDefault="00633F26" w:rsidP="00633F26">
      <w:pPr>
        <w:tabs>
          <w:tab w:val="left" w:pos="-1276"/>
        </w:tabs>
        <w:spacing w:after="0"/>
        <w:ind w:right="43"/>
        <w:contextualSpacing/>
        <w:rPr>
          <w:rFonts w:eastAsia="Calibri"/>
          <w:bCs/>
        </w:rPr>
      </w:pPr>
      <w:r w:rsidRPr="000C1501">
        <w:rPr>
          <w:b/>
        </w:rPr>
        <w:t xml:space="preserve">Техническое обслуживание </w:t>
      </w:r>
    </w:p>
    <w:p w14:paraId="6F61F3AA"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Проверка состояния горения  светильников – до 2х раз в месяц;</w:t>
      </w:r>
    </w:p>
    <w:p w14:paraId="1BCDACE2"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Осмотр светильников – до 2-х раз в год;</w:t>
      </w:r>
    </w:p>
    <w:p w14:paraId="3C6E11C6"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светильников – до 10% в год;</w:t>
      </w:r>
    </w:p>
    <w:p w14:paraId="65ACB131"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светодиодных светильников – до 3% в год;</w:t>
      </w:r>
    </w:p>
    <w:p w14:paraId="2D16A3F5"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ламп – до 40 % в год;</w:t>
      </w:r>
    </w:p>
    <w:p w14:paraId="589CAAD8"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патронов – до 5% в год;</w:t>
      </w:r>
    </w:p>
    <w:p w14:paraId="0D530D31"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пускорегулирующей аппаратуры – до 10% в год (от общего количества светильников);</w:t>
      </w:r>
    </w:p>
    <w:p w14:paraId="462DD9C8"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провода, проложенного к светильникам – до 1% в год (до 6 м на светильник);</w:t>
      </w:r>
    </w:p>
    <w:p w14:paraId="6808A459"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rPr>
        <w:t xml:space="preserve"> Замена повреждённых участков воздушной линии - (по необходимости)</w:t>
      </w:r>
      <w:r w:rsidRPr="000C1501">
        <w:rPr>
          <w:rFonts w:eastAsia="Calibri"/>
          <w:bCs/>
        </w:rPr>
        <w:t>;</w:t>
      </w:r>
    </w:p>
    <w:p w14:paraId="2E95CA3E"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Очистка сетей от веток и набросов – до 25% в год (от протяжённости линий);</w:t>
      </w:r>
    </w:p>
    <w:p w14:paraId="437C732E"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Перетяжка провода – до  0,5% в год (от протяжённости линий);</w:t>
      </w:r>
    </w:p>
    <w:p w14:paraId="185B9091"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сбитых опор - до 2% в год;</w:t>
      </w:r>
    </w:p>
    <w:p w14:paraId="0BC5D0E3"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кронштейнов – до 1% в год (от общего количества светильников);</w:t>
      </w:r>
    </w:p>
    <w:p w14:paraId="3EEB4F82"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Выправка опор до 5% в год;</w:t>
      </w:r>
    </w:p>
    <w:p w14:paraId="64560D29"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Покраска кронштейнов </w:t>
      </w:r>
      <w:r w:rsidRPr="000C1501">
        <w:rPr>
          <w:rFonts w:eastAsia="Calibri"/>
        </w:rPr>
        <w:t>(по необходимости)</w:t>
      </w:r>
      <w:r w:rsidRPr="000C1501">
        <w:rPr>
          <w:rFonts w:eastAsia="Calibri"/>
          <w:bCs/>
        </w:rPr>
        <w:t>;</w:t>
      </w:r>
    </w:p>
    <w:p w14:paraId="5443BD0D"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Нумерация опор </w:t>
      </w:r>
      <w:r w:rsidRPr="000C1501">
        <w:rPr>
          <w:rFonts w:eastAsia="Calibri"/>
        </w:rPr>
        <w:t>(по необходимости)</w:t>
      </w:r>
      <w:r w:rsidRPr="000C1501">
        <w:rPr>
          <w:rFonts w:eastAsia="Calibri"/>
          <w:bCs/>
        </w:rPr>
        <w:t>;</w:t>
      </w:r>
    </w:p>
    <w:p w14:paraId="45B88FC9"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Покраска железобетонных опор </w:t>
      </w:r>
      <w:r w:rsidRPr="000C1501">
        <w:rPr>
          <w:rFonts w:eastAsia="Calibri"/>
        </w:rPr>
        <w:t>(по необходимости)</w:t>
      </w:r>
      <w:r w:rsidRPr="000C1501">
        <w:rPr>
          <w:rFonts w:eastAsia="Calibri"/>
          <w:bCs/>
        </w:rPr>
        <w:t xml:space="preserve">; </w:t>
      </w:r>
    </w:p>
    <w:p w14:paraId="5470F9B8"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Покраска не оцинкованных металлических опор </w:t>
      </w:r>
      <w:r w:rsidRPr="000C1501">
        <w:rPr>
          <w:rFonts w:eastAsia="Calibri"/>
        </w:rPr>
        <w:t>(по необходимости)</w:t>
      </w:r>
      <w:r w:rsidRPr="000C1501">
        <w:rPr>
          <w:rFonts w:eastAsia="Calibri"/>
          <w:bCs/>
        </w:rPr>
        <w:t xml:space="preserve">; </w:t>
      </w:r>
    </w:p>
    <w:p w14:paraId="0D28F0AC"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Помывка опор </w:t>
      </w:r>
      <w:r w:rsidRPr="000C1501">
        <w:rPr>
          <w:rFonts w:eastAsia="Calibri"/>
        </w:rPr>
        <w:t>(по необходимости)</w:t>
      </w:r>
      <w:r w:rsidRPr="000C1501">
        <w:rPr>
          <w:rFonts w:eastAsia="Calibri"/>
          <w:bCs/>
        </w:rPr>
        <w:t>;</w:t>
      </w:r>
    </w:p>
    <w:p w14:paraId="76A5AE61"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Протирка (помывка) знаков вертикальной разметки – </w:t>
      </w:r>
      <w:r w:rsidRPr="000C1501">
        <w:rPr>
          <w:rFonts w:eastAsia="Calibri"/>
        </w:rPr>
        <w:t>(по необходимости)</w:t>
      </w:r>
      <w:r w:rsidRPr="000C1501">
        <w:rPr>
          <w:rFonts w:eastAsia="Calibri"/>
          <w:bCs/>
        </w:rPr>
        <w:t xml:space="preserve">; </w:t>
      </w:r>
    </w:p>
    <w:p w14:paraId="4D1FAC69"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Осмотр кабельных линий, кабельных колодцев, концевых муфт – до 2-х раз в год;</w:t>
      </w:r>
    </w:p>
    <w:p w14:paraId="532604A5"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кабельной линии - до 0,5%; </w:t>
      </w:r>
    </w:p>
    <w:p w14:paraId="748D193C"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Замена муфт, восстановление каменных кладок кабельных колодцев и каналов; вскрытие грунта и дорожных покрытий на трассе кабельной линии – до 1 % в год;</w:t>
      </w:r>
    </w:p>
    <w:p w14:paraId="640E1731"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Техническое обслуживание пунктов питания – до 4-х раз в год;</w:t>
      </w:r>
    </w:p>
    <w:p w14:paraId="0B9CB182"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Текущий ремонт пунктов питания </w:t>
      </w:r>
      <w:r w:rsidRPr="000C1501">
        <w:rPr>
          <w:rFonts w:eastAsia="Calibri"/>
        </w:rPr>
        <w:t>(по необходимости)</w:t>
      </w:r>
      <w:r w:rsidRPr="000C1501">
        <w:rPr>
          <w:rFonts w:eastAsia="Calibri"/>
          <w:bCs/>
        </w:rPr>
        <w:t>;</w:t>
      </w:r>
    </w:p>
    <w:p w14:paraId="155281A0"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Покраска пунктов питания и их ограждений </w:t>
      </w:r>
      <w:r w:rsidRPr="000C1501">
        <w:rPr>
          <w:rFonts w:eastAsia="Calibri"/>
        </w:rPr>
        <w:t>(по необходимости)</w:t>
      </w:r>
      <w:r w:rsidRPr="000C1501">
        <w:rPr>
          <w:rFonts w:eastAsia="Calibri"/>
          <w:bCs/>
        </w:rPr>
        <w:t xml:space="preserve">; </w:t>
      </w:r>
    </w:p>
    <w:p w14:paraId="19438FD9"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Восстановление ограждений пунктов питания и запорных устройств – до 10% в год; </w:t>
      </w:r>
    </w:p>
    <w:p w14:paraId="4FF23E90"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Контроль за состоянием и управление освещением с использованием автоматизированной системы управления наружным освещением (АСУНО) на базе устройств «Кулон»;</w:t>
      </w:r>
    </w:p>
    <w:p w14:paraId="1B570623"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bCs/>
        </w:rPr>
      </w:pPr>
      <w:r w:rsidRPr="000C1501">
        <w:rPr>
          <w:rFonts w:eastAsia="Calibri"/>
          <w:bCs/>
        </w:rPr>
        <w:t xml:space="preserve"> Техническое обслуживание устройств телемеханического и автоматического управления наружным освещением и оплата услуг оператора связи – 1 раз в месяц;</w:t>
      </w:r>
    </w:p>
    <w:p w14:paraId="74932ECC" w14:textId="77777777" w:rsidR="00633F26" w:rsidRPr="000C1501" w:rsidRDefault="00633F26" w:rsidP="00916B5E">
      <w:pPr>
        <w:numPr>
          <w:ilvl w:val="0"/>
          <w:numId w:val="105"/>
        </w:numPr>
        <w:tabs>
          <w:tab w:val="left" w:pos="-1276"/>
        </w:tabs>
        <w:spacing w:after="0"/>
        <w:ind w:left="709" w:right="43" w:firstLine="0"/>
        <w:contextualSpacing/>
        <w:jc w:val="left"/>
        <w:rPr>
          <w:rFonts w:eastAsia="Calibri"/>
        </w:rPr>
      </w:pPr>
      <w:r w:rsidRPr="000C1501">
        <w:rPr>
          <w:rFonts w:eastAsia="Calibri"/>
        </w:rPr>
        <w:t xml:space="preserve"> Замена вышедших из строя элементов распределительных шкафов и шкафов управления освещением - (по необходимости);</w:t>
      </w:r>
    </w:p>
    <w:p w14:paraId="4D775041" w14:textId="77777777" w:rsidR="00633F26" w:rsidRPr="000C1501" w:rsidRDefault="00633F26" w:rsidP="00633F26">
      <w:pPr>
        <w:tabs>
          <w:tab w:val="left" w:pos="-1276"/>
        </w:tabs>
        <w:spacing w:after="0"/>
        <w:ind w:left="709" w:right="43"/>
        <w:contextualSpacing/>
        <w:rPr>
          <w:rFonts w:eastAsia="Calibri"/>
          <w:bCs/>
        </w:rPr>
      </w:pPr>
      <w:r w:rsidRPr="000C1501">
        <w:rPr>
          <w:rFonts w:eastAsia="Calibri"/>
        </w:rPr>
        <w:t>- Техническое обслуживание электросчётчиков, замена при повреждениях и поломках - (по необходимости)</w:t>
      </w:r>
      <w:r w:rsidRPr="000C1501">
        <w:rPr>
          <w:rFonts w:eastAsia="Calibri"/>
          <w:bCs/>
        </w:rPr>
        <w:t>.</w:t>
      </w:r>
    </w:p>
    <w:p w14:paraId="754EA919" w14:textId="77777777" w:rsidR="00633F26" w:rsidRPr="000C1501" w:rsidRDefault="00633F26" w:rsidP="00633F26">
      <w:pPr>
        <w:tabs>
          <w:tab w:val="left" w:pos="-1276"/>
        </w:tabs>
        <w:spacing w:after="0"/>
        <w:ind w:right="43"/>
        <w:contextualSpacing/>
        <w:rPr>
          <w:rFonts w:eastAsia="Calibri"/>
          <w:b/>
          <w:bCs/>
        </w:rPr>
      </w:pPr>
      <w:r w:rsidRPr="000C1501">
        <w:rPr>
          <w:rFonts w:eastAsia="Calibri"/>
          <w:b/>
          <w:bCs/>
        </w:rPr>
        <w:t xml:space="preserve">Регламентные работы по содержанию высоковольтной части.  </w:t>
      </w:r>
    </w:p>
    <w:p w14:paraId="65BA1BF7" w14:textId="77777777" w:rsidR="00633F26" w:rsidRPr="000C1501" w:rsidRDefault="00633F26" w:rsidP="00633F26">
      <w:pPr>
        <w:tabs>
          <w:tab w:val="left" w:pos="993"/>
        </w:tabs>
        <w:spacing w:after="0"/>
        <w:ind w:right="43"/>
        <w:contextualSpacing/>
        <w:rPr>
          <w:rFonts w:eastAsia="Calibri"/>
          <w:b/>
          <w:bCs/>
        </w:rPr>
      </w:pPr>
      <w:r w:rsidRPr="000C1501">
        <w:rPr>
          <w:rFonts w:eastAsia="Calibri"/>
          <w:b/>
          <w:bCs/>
        </w:rPr>
        <w:t>Техническое обслуживание.</w:t>
      </w:r>
    </w:p>
    <w:p w14:paraId="2FCFC48C" w14:textId="77777777" w:rsidR="00633F26" w:rsidRPr="000C1501" w:rsidRDefault="00633F26" w:rsidP="00633F26">
      <w:pPr>
        <w:tabs>
          <w:tab w:val="left" w:pos="993"/>
        </w:tabs>
        <w:spacing w:after="0"/>
        <w:ind w:left="709" w:right="43"/>
        <w:rPr>
          <w:bCs/>
          <w:u w:val="single"/>
        </w:rPr>
      </w:pPr>
      <w:r w:rsidRPr="000C1501">
        <w:rPr>
          <w:bCs/>
          <w:u w:val="single"/>
        </w:rPr>
        <w:lastRenderedPageBreak/>
        <w:t>Трансформаторные подстанции:</w:t>
      </w:r>
    </w:p>
    <w:p w14:paraId="50B40553"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Скашивание и сгребание травы вручную вокруг и внутри ограждения КТП – 2 раза в год;</w:t>
      </w:r>
    </w:p>
    <w:p w14:paraId="253D3285"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Восстановление запорных устройств ТП – до 10% в год;</w:t>
      </w:r>
    </w:p>
    <w:p w14:paraId="37C7EB56"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Окраска ТП и её ограждения - (по необходимости);</w:t>
      </w:r>
    </w:p>
    <w:p w14:paraId="0B9C25FA"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Восстановление надписей на оборудовании ТП без трафарета - (по необходимости)</w:t>
      </w:r>
      <w:r w:rsidRPr="000C1501">
        <w:rPr>
          <w:rFonts w:eastAsia="Calibri"/>
          <w:spacing w:val="-16"/>
        </w:rPr>
        <w:t xml:space="preserve">; </w:t>
      </w:r>
    </w:p>
    <w:p w14:paraId="0069923C"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Доливка масла в силовой трансформатор - (по необходимости)</w:t>
      </w:r>
      <w:r w:rsidRPr="000C1501">
        <w:rPr>
          <w:rFonts w:eastAsia="Calibri"/>
          <w:spacing w:val="-9"/>
        </w:rPr>
        <w:t>;</w:t>
      </w:r>
    </w:p>
    <w:p w14:paraId="6D1BB3ED"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Измерение сопротивления контура заземления - 1 раз в год</w:t>
      </w:r>
      <w:r w:rsidRPr="000C1501">
        <w:rPr>
          <w:rFonts w:eastAsia="Calibri"/>
          <w:spacing w:val="-18"/>
        </w:rPr>
        <w:t>;</w:t>
      </w:r>
    </w:p>
    <w:p w14:paraId="5AD28AC7"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spacing w:val="-2"/>
        </w:rPr>
        <w:t xml:space="preserve">Измерение    сопротивления    изоляции    силового    трёхфазного двухобмоточного </w:t>
      </w:r>
      <w:r w:rsidRPr="000C1501">
        <w:rPr>
          <w:rFonts w:eastAsia="Calibri"/>
        </w:rPr>
        <w:t>трансформатора напряжением 6(10) кВ - 1 раз в год;</w:t>
      </w:r>
    </w:p>
    <w:p w14:paraId="5A22C9EF"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Измерение   сопротивления   обмоток   по   постоянному   току   сил. трёхфазных двухобмоточных трансформаторов напряжением 6(10)кВ - 1 раз в год</w:t>
      </w:r>
      <w:r w:rsidRPr="000C1501">
        <w:rPr>
          <w:rFonts w:eastAsia="Calibri"/>
          <w:spacing w:val="-16"/>
        </w:rPr>
        <w:t>;</w:t>
      </w:r>
    </w:p>
    <w:p w14:paraId="03A9C745"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Замена предохранителя ПК-10 – до 10% в год</w:t>
      </w:r>
      <w:r w:rsidRPr="000C1501">
        <w:rPr>
          <w:rFonts w:eastAsia="Calibri"/>
          <w:spacing w:val="-16"/>
        </w:rPr>
        <w:t>;</w:t>
      </w:r>
    </w:p>
    <w:p w14:paraId="234E55B2"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rPr>
        <w:t>Измерение сопротивления изоляции опорных изоляторов - 1 раз в год</w:t>
      </w:r>
      <w:r w:rsidRPr="000C1501">
        <w:rPr>
          <w:rFonts w:eastAsia="Calibri"/>
          <w:spacing w:val="-15"/>
        </w:rPr>
        <w:t>;</w:t>
      </w:r>
    </w:p>
    <w:p w14:paraId="0F3A46EA"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spacing w:val="-1"/>
        </w:rPr>
        <w:t xml:space="preserve">Испытание опорных изоляторов до 10 кВ повышенным напряжением </w:t>
      </w:r>
      <w:r w:rsidRPr="000C1501">
        <w:rPr>
          <w:rFonts w:eastAsia="Calibri"/>
        </w:rPr>
        <w:t>- 1 раз в год</w:t>
      </w:r>
      <w:r w:rsidRPr="000C1501">
        <w:rPr>
          <w:rFonts w:eastAsia="Calibri"/>
          <w:spacing w:val="-8"/>
        </w:rPr>
        <w:t>.</w:t>
      </w:r>
    </w:p>
    <w:p w14:paraId="49BF29CB" w14:textId="77777777" w:rsidR="00633F26" w:rsidRPr="000C1501" w:rsidRDefault="00633F26" w:rsidP="00916B5E">
      <w:pPr>
        <w:widowControl w:val="0"/>
        <w:numPr>
          <w:ilvl w:val="0"/>
          <w:numId w:val="107"/>
        </w:numPr>
        <w:tabs>
          <w:tab w:val="left" w:pos="-1843"/>
          <w:tab w:val="left" w:pos="426"/>
          <w:tab w:val="left" w:pos="1134"/>
        </w:tabs>
        <w:autoSpaceDE w:val="0"/>
        <w:autoSpaceDN w:val="0"/>
        <w:adjustRightInd w:val="0"/>
        <w:spacing w:after="0"/>
        <w:ind w:left="709" w:firstLine="0"/>
        <w:contextualSpacing/>
        <w:jc w:val="left"/>
        <w:rPr>
          <w:rFonts w:eastAsia="Calibri"/>
        </w:rPr>
      </w:pPr>
      <w:r w:rsidRPr="000C1501">
        <w:rPr>
          <w:rFonts w:eastAsia="Calibri"/>
          <w:spacing w:val="-8"/>
        </w:rPr>
        <w:t>Техническое обслуживание РУ-0,4кВ, РУ-10кВ (уборка пыли и грязи, проверка состояния оборудования и ревизия контактов) – до 2-х раз в год.</w:t>
      </w:r>
    </w:p>
    <w:p w14:paraId="45B31FB8" w14:textId="77777777" w:rsidR="00633F26" w:rsidRPr="000C1501" w:rsidRDefault="00633F26" w:rsidP="00633F26">
      <w:pPr>
        <w:tabs>
          <w:tab w:val="left" w:pos="993"/>
        </w:tabs>
        <w:spacing w:after="0"/>
        <w:ind w:left="709" w:right="43"/>
        <w:jc w:val="left"/>
        <w:rPr>
          <w:bCs/>
          <w:u w:val="single"/>
        </w:rPr>
      </w:pPr>
      <w:r w:rsidRPr="000C1501">
        <w:rPr>
          <w:bCs/>
          <w:u w:val="single"/>
        </w:rPr>
        <w:t>Воздушные линии электропередач:</w:t>
      </w:r>
    </w:p>
    <w:p w14:paraId="03D4C0EC" w14:textId="77777777" w:rsidR="00633F26" w:rsidRPr="000C1501" w:rsidRDefault="00633F26" w:rsidP="00916B5E">
      <w:pPr>
        <w:numPr>
          <w:ilvl w:val="3"/>
          <w:numId w:val="107"/>
        </w:numPr>
        <w:tabs>
          <w:tab w:val="left" w:pos="1134"/>
        </w:tabs>
        <w:spacing w:after="0"/>
        <w:ind w:left="709" w:firstLine="0"/>
        <w:contextualSpacing/>
        <w:jc w:val="left"/>
        <w:rPr>
          <w:rFonts w:eastAsia="Calibri"/>
        </w:rPr>
      </w:pPr>
      <w:r w:rsidRPr="000C1501">
        <w:rPr>
          <w:rFonts w:eastAsia="Calibri"/>
        </w:rPr>
        <w:t>Замена повреждённых участков - (по необходимости);</w:t>
      </w:r>
    </w:p>
    <w:p w14:paraId="13F9C081" w14:textId="77777777" w:rsidR="00633F26" w:rsidRPr="000C1501" w:rsidRDefault="00633F26" w:rsidP="00916B5E">
      <w:pPr>
        <w:numPr>
          <w:ilvl w:val="3"/>
          <w:numId w:val="107"/>
        </w:numPr>
        <w:tabs>
          <w:tab w:val="left" w:pos="1134"/>
        </w:tabs>
        <w:spacing w:after="0"/>
        <w:ind w:left="709" w:firstLine="0"/>
        <w:contextualSpacing/>
        <w:jc w:val="left"/>
        <w:rPr>
          <w:rFonts w:eastAsia="Calibri"/>
        </w:rPr>
      </w:pPr>
      <w:r w:rsidRPr="000C1501">
        <w:rPr>
          <w:rFonts w:eastAsia="Calibri"/>
        </w:rPr>
        <w:t>Локализация обрыва питающего провода - в течение 1-х суток со дня обнаружения;</w:t>
      </w:r>
    </w:p>
    <w:p w14:paraId="6F5AD320" w14:textId="77777777" w:rsidR="00633F26" w:rsidRPr="000C1501" w:rsidRDefault="00633F26" w:rsidP="00916B5E">
      <w:pPr>
        <w:numPr>
          <w:ilvl w:val="3"/>
          <w:numId w:val="107"/>
        </w:numPr>
        <w:tabs>
          <w:tab w:val="left" w:pos="1134"/>
        </w:tabs>
        <w:spacing w:after="0"/>
        <w:ind w:left="709" w:firstLine="0"/>
        <w:contextualSpacing/>
        <w:jc w:val="left"/>
        <w:rPr>
          <w:rFonts w:eastAsia="Calibri"/>
        </w:rPr>
      </w:pPr>
      <w:r w:rsidRPr="000C1501">
        <w:rPr>
          <w:rFonts w:eastAsia="Calibri"/>
        </w:rPr>
        <w:t xml:space="preserve">Пеший периодический обход ВЛ – до 2-х раз в год и после срабатывания релейной защиты;  </w:t>
      </w:r>
    </w:p>
    <w:p w14:paraId="0A6270A8" w14:textId="77777777" w:rsidR="00633F26" w:rsidRPr="000C1501" w:rsidRDefault="00633F26" w:rsidP="00916B5E">
      <w:pPr>
        <w:numPr>
          <w:ilvl w:val="3"/>
          <w:numId w:val="107"/>
        </w:numPr>
        <w:tabs>
          <w:tab w:val="left" w:pos="1134"/>
        </w:tabs>
        <w:spacing w:after="0"/>
        <w:ind w:left="709" w:firstLine="0"/>
        <w:contextualSpacing/>
        <w:jc w:val="left"/>
        <w:rPr>
          <w:rFonts w:eastAsia="Calibri"/>
        </w:rPr>
      </w:pPr>
      <w:r w:rsidRPr="000C1501">
        <w:rPr>
          <w:rFonts w:eastAsia="Calibri"/>
        </w:rPr>
        <w:t>Выправка одностоечной опоры линии - до 8 опор в год;</w:t>
      </w:r>
    </w:p>
    <w:p w14:paraId="7D88A496" w14:textId="77777777" w:rsidR="00633F26" w:rsidRPr="000C1501" w:rsidRDefault="00633F26" w:rsidP="00916B5E">
      <w:pPr>
        <w:numPr>
          <w:ilvl w:val="3"/>
          <w:numId w:val="107"/>
        </w:numPr>
        <w:tabs>
          <w:tab w:val="left" w:pos="1134"/>
        </w:tabs>
        <w:spacing w:after="0"/>
        <w:ind w:left="709" w:firstLine="0"/>
        <w:contextualSpacing/>
        <w:jc w:val="left"/>
        <w:rPr>
          <w:rFonts w:eastAsia="Calibri"/>
        </w:rPr>
      </w:pPr>
      <w:r w:rsidRPr="000C1501">
        <w:rPr>
          <w:rFonts w:eastAsia="Calibri"/>
        </w:rPr>
        <w:t>Выправка сложной опоры линии - до 3 опор в год;</w:t>
      </w:r>
    </w:p>
    <w:p w14:paraId="7E1EFA3C" w14:textId="77777777" w:rsidR="00633F26" w:rsidRPr="000C1501" w:rsidRDefault="00633F26" w:rsidP="00916B5E">
      <w:pPr>
        <w:numPr>
          <w:ilvl w:val="3"/>
          <w:numId w:val="107"/>
        </w:numPr>
        <w:tabs>
          <w:tab w:val="left" w:pos="1134"/>
        </w:tabs>
        <w:spacing w:after="0"/>
        <w:ind w:left="709" w:firstLine="0"/>
        <w:contextualSpacing/>
        <w:jc w:val="left"/>
        <w:rPr>
          <w:rFonts w:eastAsia="Calibri"/>
          <w:spacing w:val="-6"/>
        </w:rPr>
      </w:pPr>
      <w:r w:rsidRPr="000C1501">
        <w:rPr>
          <w:rFonts w:eastAsia="Calibri"/>
          <w:spacing w:val="-6"/>
        </w:rPr>
        <w:t>Профилактика линейных разъединителей напряжением 6(10) кВ – до 2-х раз в год;</w:t>
      </w:r>
    </w:p>
    <w:p w14:paraId="0572D7CC" w14:textId="77777777" w:rsidR="00633F26" w:rsidRPr="000C1501" w:rsidRDefault="00633F26" w:rsidP="00633F26">
      <w:pPr>
        <w:spacing w:after="0"/>
        <w:ind w:left="709"/>
        <w:contextualSpacing/>
        <w:rPr>
          <w:rFonts w:eastAsia="Calibri"/>
          <w:spacing w:val="-6"/>
          <w:u w:val="single"/>
        </w:rPr>
      </w:pPr>
      <w:r w:rsidRPr="000C1501">
        <w:rPr>
          <w:rFonts w:eastAsia="Calibri"/>
          <w:spacing w:val="-6"/>
        </w:rPr>
        <w:t xml:space="preserve"> </w:t>
      </w:r>
      <w:r w:rsidRPr="000C1501">
        <w:rPr>
          <w:rFonts w:eastAsia="Calibri"/>
          <w:spacing w:val="-6"/>
          <w:u w:val="single"/>
        </w:rPr>
        <w:t>Кабельные линии электропередачи:</w:t>
      </w:r>
    </w:p>
    <w:p w14:paraId="21CD544D" w14:textId="77777777" w:rsidR="00633F26" w:rsidRPr="000C1501" w:rsidRDefault="00633F26" w:rsidP="00916B5E">
      <w:pPr>
        <w:numPr>
          <w:ilvl w:val="0"/>
          <w:numId w:val="108"/>
        </w:numPr>
        <w:tabs>
          <w:tab w:val="left" w:pos="-1276"/>
          <w:tab w:val="left" w:pos="1134"/>
        </w:tabs>
        <w:spacing w:after="0"/>
        <w:ind w:left="709" w:right="43" w:firstLine="0"/>
        <w:contextualSpacing/>
        <w:jc w:val="left"/>
        <w:rPr>
          <w:rFonts w:eastAsia="Calibri"/>
          <w:bCs/>
        </w:rPr>
      </w:pPr>
      <w:r w:rsidRPr="000C1501">
        <w:rPr>
          <w:rFonts w:eastAsia="Calibri"/>
          <w:bCs/>
        </w:rPr>
        <w:t>Осмотр кабельных линий, кабельных колодцев, концевых муфт – до 2 раз в год;</w:t>
      </w:r>
    </w:p>
    <w:p w14:paraId="5D27C15F" w14:textId="77777777" w:rsidR="00633F26" w:rsidRPr="000C1501" w:rsidRDefault="00633F26" w:rsidP="00916B5E">
      <w:pPr>
        <w:numPr>
          <w:ilvl w:val="0"/>
          <w:numId w:val="108"/>
        </w:numPr>
        <w:tabs>
          <w:tab w:val="left" w:pos="-1276"/>
          <w:tab w:val="left" w:pos="1134"/>
        </w:tabs>
        <w:spacing w:after="0"/>
        <w:ind w:left="709" w:right="43" w:firstLine="0"/>
        <w:contextualSpacing/>
        <w:jc w:val="left"/>
        <w:rPr>
          <w:rFonts w:eastAsia="Calibri"/>
          <w:bCs/>
        </w:rPr>
      </w:pPr>
      <w:r w:rsidRPr="000C1501">
        <w:rPr>
          <w:rFonts w:eastAsia="Calibri"/>
          <w:bCs/>
        </w:rPr>
        <w:t xml:space="preserve"> Замена кабельной линии - до 0,5%;</w:t>
      </w:r>
    </w:p>
    <w:p w14:paraId="59324A94" w14:textId="77777777" w:rsidR="00633F26" w:rsidRPr="000C1501" w:rsidRDefault="00633F26" w:rsidP="00916B5E">
      <w:pPr>
        <w:numPr>
          <w:ilvl w:val="0"/>
          <w:numId w:val="108"/>
        </w:numPr>
        <w:tabs>
          <w:tab w:val="left" w:pos="-1276"/>
          <w:tab w:val="left" w:pos="1134"/>
        </w:tabs>
        <w:spacing w:after="0"/>
        <w:ind w:left="709" w:right="43" w:firstLine="0"/>
        <w:contextualSpacing/>
        <w:jc w:val="left"/>
        <w:rPr>
          <w:rFonts w:eastAsia="Calibri"/>
          <w:bCs/>
        </w:rPr>
      </w:pPr>
      <w:r w:rsidRPr="000C1501">
        <w:rPr>
          <w:rFonts w:eastAsia="Calibri"/>
          <w:bCs/>
        </w:rPr>
        <w:t>Замена муфт, восстановление каменных кладок кабельных колодцев и каналов; вскрытие грунта и дорожных покрытий на трассе кабельной линии – до 1 % в год;</w:t>
      </w:r>
    </w:p>
    <w:p w14:paraId="7963ED46" w14:textId="77777777" w:rsidR="00633F26" w:rsidRPr="000C1501" w:rsidRDefault="00633F26" w:rsidP="00633F26">
      <w:pPr>
        <w:tabs>
          <w:tab w:val="left" w:pos="-1276"/>
          <w:tab w:val="left" w:pos="1134"/>
        </w:tabs>
        <w:spacing w:after="0"/>
        <w:ind w:left="709" w:right="43"/>
        <w:contextualSpacing/>
        <w:rPr>
          <w:rFonts w:eastAsia="Calibri"/>
          <w:bCs/>
        </w:rPr>
      </w:pPr>
    </w:p>
    <w:p w14:paraId="09928AA6" w14:textId="77777777" w:rsidR="00633F26" w:rsidRPr="000C1501" w:rsidRDefault="00633F26" w:rsidP="00633F26">
      <w:pPr>
        <w:spacing w:after="0"/>
        <w:ind w:left="709"/>
        <w:contextualSpacing/>
        <w:rPr>
          <w:rFonts w:eastAsia="Calibri"/>
          <w:spacing w:val="-6"/>
          <w:u w:val="single"/>
        </w:rPr>
      </w:pPr>
      <w:r w:rsidRPr="000C1501">
        <w:rPr>
          <w:rFonts w:eastAsia="Calibri"/>
          <w:spacing w:val="-6"/>
          <w:u w:val="single"/>
        </w:rPr>
        <w:t>Замена вышедших из строя элементов</w:t>
      </w:r>
    </w:p>
    <w:p w14:paraId="55DDAB4A" w14:textId="77777777" w:rsidR="00633F26" w:rsidRPr="000C1501" w:rsidRDefault="00633F26" w:rsidP="00916B5E">
      <w:pPr>
        <w:numPr>
          <w:ilvl w:val="0"/>
          <w:numId w:val="106"/>
        </w:numPr>
        <w:tabs>
          <w:tab w:val="left" w:pos="284"/>
          <w:tab w:val="left" w:pos="1134"/>
        </w:tabs>
        <w:spacing w:after="0"/>
        <w:ind w:left="709" w:firstLine="0"/>
        <w:contextualSpacing/>
        <w:jc w:val="left"/>
        <w:rPr>
          <w:rFonts w:eastAsia="Calibri"/>
        </w:rPr>
      </w:pPr>
      <w:r w:rsidRPr="000C1501">
        <w:rPr>
          <w:rFonts w:eastAsia="Calibri"/>
        </w:rPr>
        <w:t>Замена узлов учёта электроэнергии при повреждениях и поломках – (по необходимости);</w:t>
      </w:r>
    </w:p>
    <w:p w14:paraId="34011D6F" w14:textId="77777777" w:rsidR="00633F26" w:rsidRPr="000C1501" w:rsidRDefault="00633F26" w:rsidP="00916B5E">
      <w:pPr>
        <w:numPr>
          <w:ilvl w:val="0"/>
          <w:numId w:val="106"/>
        </w:numPr>
        <w:tabs>
          <w:tab w:val="left" w:pos="284"/>
          <w:tab w:val="left" w:pos="1134"/>
        </w:tabs>
        <w:spacing w:after="0"/>
        <w:ind w:left="709" w:firstLine="0"/>
        <w:contextualSpacing/>
        <w:jc w:val="left"/>
        <w:rPr>
          <w:rFonts w:eastAsia="Calibri"/>
        </w:rPr>
      </w:pPr>
      <w:r w:rsidRPr="000C1501">
        <w:rPr>
          <w:rFonts w:eastAsia="Calibri"/>
        </w:rPr>
        <w:t xml:space="preserve">Замена штыревого изолятора с крюком на ВЛ 6-10 кВ – до 24 шт. в год. </w:t>
      </w:r>
    </w:p>
    <w:p w14:paraId="29D30637" w14:textId="77777777" w:rsidR="00633F26" w:rsidRPr="000C1501" w:rsidRDefault="00633F26" w:rsidP="00916B5E">
      <w:pPr>
        <w:numPr>
          <w:ilvl w:val="0"/>
          <w:numId w:val="106"/>
        </w:numPr>
        <w:tabs>
          <w:tab w:val="left" w:pos="284"/>
          <w:tab w:val="left" w:pos="1134"/>
        </w:tabs>
        <w:spacing w:after="0"/>
        <w:ind w:left="709" w:firstLine="0"/>
        <w:contextualSpacing/>
        <w:jc w:val="left"/>
        <w:rPr>
          <w:rFonts w:eastAsia="Calibri"/>
        </w:rPr>
      </w:pPr>
      <w:r w:rsidRPr="000C1501">
        <w:rPr>
          <w:rFonts w:eastAsia="Calibri"/>
        </w:rPr>
        <w:t>Замена дефектного участка проводов с установкой 2-х соединителей – до 1% в год;</w:t>
      </w:r>
    </w:p>
    <w:p w14:paraId="1FA22C1F" w14:textId="77777777" w:rsidR="00633F26" w:rsidRPr="000C1501" w:rsidRDefault="00633F26" w:rsidP="00916B5E">
      <w:pPr>
        <w:numPr>
          <w:ilvl w:val="0"/>
          <w:numId w:val="106"/>
        </w:numPr>
        <w:tabs>
          <w:tab w:val="left" w:pos="284"/>
          <w:tab w:val="left" w:pos="1134"/>
        </w:tabs>
        <w:spacing w:after="0"/>
        <w:ind w:left="709" w:firstLine="0"/>
        <w:contextualSpacing/>
        <w:jc w:val="left"/>
        <w:rPr>
          <w:rFonts w:eastAsia="Calibri"/>
        </w:rPr>
      </w:pPr>
      <w:r w:rsidRPr="000C1501">
        <w:rPr>
          <w:rFonts w:eastAsia="Calibri"/>
        </w:rPr>
        <w:t xml:space="preserve"> Замена разрядника, напряжением до 10 кВ – до 12 шт. в год;</w:t>
      </w:r>
    </w:p>
    <w:p w14:paraId="2B836752" w14:textId="77777777" w:rsidR="00633F26" w:rsidRPr="000C1501" w:rsidRDefault="00633F26" w:rsidP="00916B5E">
      <w:pPr>
        <w:numPr>
          <w:ilvl w:val="0"/>
          <w:numId w:val="106"/>
        </w:numPr>
        <w:tabs>
          <w:tab w:val="left" w:pos="284"/>
          <w:tab w:val="left" w:pos="1134"/>
        </w:tabs>
        <w:spacing w:after="0"/>
        <w:ind w:left="709" w:firstLine="0"/>
        <w:contextualSpacing/>
        <w:jc w:val="left"/>
        <w:rPr>
          <w:rFonts w:eastAsia="Calibri"/>
        </w:rPr>
      </w:pPr>
      <w:r w:rsidRPr="000C1501">
        <w:rPr>
          <w:rFonts w:eastAsia="Calibri"/>
        </w:rPr>
        <w:t>Замена линейного разъединителя на ж/б опоре – до 2 шт. в год;</w:t>
      </w:r>
    </w:p>
    <w:p w14:paraId="6B1F8842" w14:textId="77777777" w:rsidR="00633F26" w:rsidRPr="000C1501" w:rsidRDefault="00633F26" w:rsidP="00916B5E">
      <w:pPr>
        <w:numPr>
          <w:ilvl w:val="0"/>
          <w:numId w:val="106"/>
        </w:numPr>
        <w:tabs>
          <w:tab w:val="left" w:pos="284"/>
          <w:tab w:val="left" w:pos="1134"/>
        </w:tabs>
        <w:spacing w:after="0"/>
        <w:ind w:left="709" w:firstLine="0"/>
        <w:contextualSpacing/>
        <w:jc w:val="left"/>
        <w:rPr>
          <w:rFonts w:eastAsia="Calibri"/>
        </w:rPr>
      </w:pPr>
      <w:r w:rsidRPr="000C1501">
        <w:rPr>
          <w:rFonts w:eastAsia="Calibri"/>
        </w:rPr>
        <w:t>Замена силового трансформатора мощностью до 250 кВА – (по необходимости).</w:t>
      </w:r>
    </w:p>
    <w:p w14:paraId="33BB3327" w14:textId="77777777" w:rsidR="00633F26" w:rsidRPr="000C1501" w:rsidRDefault="00633F26" w:rsidP="00633F26">
      <w:pPr>
        <w:tabs>
          <w:tab w:val="left" w:pos="1418"/>
        </w:tabs>
        <w:spacing w:after="0"/>
        <w:ind w:right="43"/>
        <w:contextualSpacing/>
        <w:rPr>
          <w:b/>
          <w:bCs/>
        </w:rPr>
      </w:pPr>
      <w:r w:rsidRPr="000C1501">
        <w:rPr>
          <w:b/>
          <w:bCs/>
        </w:rPr>
        <w:t>Регламентные работы по содержанию АНО.</w:t>
      </w:r>
    </w:p>
    <w:p w14:paraId="2FA63DA7" w14:textId="77777777" w:rsidR="00633F26" w:rsidRPr="000C1501" w:rsidRDefault="00633F26" w:rsidP="00633F26">
      <w:pPr>
        <w:tabs>
          <w:tab w:val="left" w:pos="1418"/>
        </w:tabs>
        <w:spacing w:after="0"/>
        <w:ind w:right="43"/>
        <w:contextualSpacing/>
        <w:rPr>
          <w:b/>
          <w:bCs/>
        </w:rPr>
      </w:pPr>
      <w:r w:rsidRPr="000C1501">
        <w:rPr>
          <w:b/>
          <w:bCs/>
        </w:rPr>
        <w:t>Общие работы.</w:t>
      </w:r>
    </w:p>
    <w:p w14:paraId="17980B62" w14:textId="77777777" w:rsidR="00633F26" w:rsidRPr="000C1501" w:rsidRDefault="00633F26" w:rsidP="00916B5E">
      <w:pPr>
        <w:widowControl w:val="0"/>
        <w:numPr>
          <w:ilvl w:val="0"/>
          <w:numId w:val="109"/>
        </w:numPr>
        <w:tabs>
          <w:tab w:val="left" w:pos="709"/>
          <w:tab w:val="left" w:pos="1276"/>
          <w:tab w:val="left" w:pos="5529"/>
        </w:tabs>
        <w:autoSpaceDE w:val="0"/>
        <w:autoSpaceDN w:val="0"/>
        <w:adjustRightInd w:val="0"/>
        <w:spacing w:after="0"/>
        <w:ind w:left="927"/>
        <w:jc w:val="left"/>
      </w:pPr>
      <w:r w:rsidRPr="000C1501">
        <w:t>Зарядка или замена аккумуляторной батарей  – до 2 раза в неделю в зимнее время.</w:t>
      </w:r>
    </w:p>
    <w:p w14:paraId="3EF96EAA" w14:textId="77777777" w:rsidR="00633F26" w:rsidRPr="000C1501" w:rsidRDefault="00633F26" w:rsidP="00916B5E">
      <w:pPr>
        <w:widowControl w:val="0"/>
        <w:numPr>
          <w:ilvl w:val="0"/>
          <w:numId w:val="109"/>
        </w:numPr>
        <w:tabs>
          <w:tab w:val="left" w:pos="709"/>
          <w:tab w:val="left" w:pos="1276"/>
          <w:tab w:val="left" w:pos="5529"/>
        </w:tabs>
        <w:autoSpaceDE w:val="0"/>
        <w:autoSpaceDN w:val="0"/>
        <w:adjustRightInd w:val="0"/>
        <w:spacing w:after="0"/>
        <w:ind w:left="927"/>
        <w:jc w:val="left"/>
      </w:pPr>
      <w:r w:rsidRPr="000C1501">
        <w:t>Зарядка или замена аккумуляторной батарей  в летнее время – (по необходимости);</w:t>
      </w:r>
    </w:p>
    <w:p w14:paraId="02175537" w14:textId="77777777" w:rsidR="00633F26" w:rsidRPr="000C1501" w:rsidRDefault="00633F26" w:rsidP="00916B5E">
      <w:pPr>
        <w:widowControl w:val="0"/>
        <w:numPr>
          <w:ilvl w:val="0"/>
          <w:numId w:val="109"/>
        </w:numPr>
        <w:tabs>
          <w:tab w:val="left" w:pos="709"/>
          <w:tab w:val="left" w:pos="1276"/>
          <w:tab w:val="left" w:pos="5529"/>
        </w:tabs>
        <w:autoSpaceDE w:val="0"/>
        <w:autoSpaceDN w:val="0"/>
        <w:adjustRightInd w:val="0"/>
        <w:spacing w:after="0"/>
        <w:ind w:left="927"/>
        <w:jc w:val="left"/>
      </w:pPr>
      <w:r w:rsidRPr="000C1501">
        <w:t>Очистка солнечной батареи и светодиодного светильника от снега, пыли и грязи – (по необходимости);</w:t>
      </w:r>
    </w:p>
    <w:p w14:paraId="542CD035" w14:textId="77777777" w:rsidR="00633F26" w:rsidRPr="000C1501" w:rsidRDefault="00633F26" w:rsidP="00916B5E">
      <w:pPr>
        <w:numPr>
          <w:ilvl w:val="0"/>
          <w:numId w:val="109"/>
        </w:numPr>
        <w:tabs>
          <w:tab w:val="left" w:pos="709"/>
          <w:tab w:val="left" w:pos="1276"/>
          <w:tab w:val="left" w:pos="5529"/>
        </w:tabs>
        <w:spacing w:after="0"/>
        <w:ind w:left="720"/>
        <w:contextualSpacing/>
        <w:jc w:val="left"/>
      </w:pPr>
      <w:r w:rsidRPr="000C1501">
        <w:t>Замена оборудования шкафа управления – (по необходимости);</w:t>
      </w:r>
    </w:p>
    <w:p w14:paraId="563C680F" w14:textId="77777777" w:rsidR="00633F26" w:rsidRPr="000C1501" w:rsidRDefault="00633F26" w:rsidP="00916B5E">
      <w:pPr>
        <w:numPr>
          <w:ilvl w:val="0"/>
          <w:numId w:val="109"/>
        </w:numPr>
        <w:tabs>
          <w:tab w:val="left" w:pos="709"/>
          <w:tab w:val="left" w:pos="1276"/>
          <w:tab w:val="left" w:pos="5529"/>
        </w:tabs>
        <w:spacing w:after="0"/>
        <w:ind w:left="720"/>
        <w:contextualSpacing/>
        <w:jc w:val="left"/>
        <w:rPr>
          <w:szCs w:val="20"/>
        </w:rPr>
      </w:pPr>
      <w:r w:rsidRPr="000C1501">
        <w:rPr>
          <w:szCs w:val="20"/>
        </w:rPr>
        <w:t xml:space="preserve">Покраска кронштейнов и шкафов управления – </w:t>
      </w:r>
      <w:r w:rsidRPr="000C1501">
        <w:t>(по необходимости)</w:t>
      </w:r>
      <w:r w:rsidRPr="000C1501">
        <w:rPr>
          <w:szCs w:val="20"/>
        </w:rPr>
        <w:t>;</w:t>
      </w:r>
    </w:p>
    <w:p w14:paraId="6670DA05" w14:textId="77777777" w:rsidR="00633F26" w:rsidRPr="000C1501" w:rsidRDefault="00633F26" w:rsidP="00633F26">
      <w:pPr>
        <w:tabs>
          <w:tab w:val="left" w:pos="709"/>
          <w:tab w:val="left" w:pos="1276"/>
          <w:tab w:val="left" w:pos="5529"/>
        </w:tabs>
        <w:ind w:left="709"/>
      </w:pPr>
      <w:r w:rsidRPr="000C1501">
        <w:t xml:space="preserve">6. Проверка состояния освещения (в ночной период) – 2 раз в месяц. </w:t>
      </w:r>
    </w:p>
    <w:p w14:paraId="1268D21A" w14:textId="77777777" w:rsidR="00633F26" w:rsidRPr="000C1501" w:rsidRDefault="00633F26" w:rsidP="00633F26">
      <w:pPr>
        <w:tabs>
          <w:tab w:val="left" w:pos="1418"/>
        </w:tabs>
        <w:spacing w:after="0"/>
        <w:ind w:right="43"/>
        <w:contextualSpacing/>
        <w:rPr>
          <w:b/>
          <w:bCs/>
        </w:rPr>
      </w:pPr>
      <w:r w:rsidRPr="000C1501">
        <w:rPr>
          <w:b/>
          <w:bCs/>
        </w:rPr>
        <w:t>Опоры.</w:t>
      </w:r>
    </w:p>
    <w:p w14:paraId="5A50F294" w14:textId="77777777" w:rsidR="00633F26" w:rsidRPr="000C1501" w:rsidRDefault="00633F26" w:rsidP="00916B5E">
      <w:pPr>
        <w:widowControl w:val="0"/>
        <w:numPr>
          <w:ilvl w:val="3"/>
          <w:numId w:val="106"/>
        </w:numPr>
        <w:tabs>
          <w:tab w:val="left" w:pos="-6096"/>
          <w:tab w:val="left" w:pos="-1701"/>
          <w:tab w:val="left" w:pos="1134"/>
        </w:tabs>
        <w:autoSpaceDE w:val="0"/>
        <w:autoSpaceDN w:val="0"/>
        <w:adjustRightInd w:val="0"/>
        <w:spacing w:after="0"/>
        <w:ind w:left="709" w:firstLine="0"/>
        <w:contextualSpacing/>
        <w:jc w:val="left"/>
        <w:rPr>
          <w:rFonts w:eastAsia="Calibri"/>
        </w:rPr>
      </w:pPr>
      <w:r w:rsidRPr="000C1501">
        <w:rPr>
          <w:rFonts w:eastAsia="Calibri"/>
        </w:rPr>
        <w:t>Замена опор АНО - после ДТП производится в течение 3 (трёх) суток со дня обнаружения.</w:t>
      </w:r>
    </w:p>
    <w:p w14:paraId="6E770E60" w14:textId="77777777" w:rsidR="00633F26" w:rsidRPr="000C1501" w:rsidRDefault="00633F26" w:rsidP="00916B5E">
      <w:pPr>
        <w:widowControl w:val="0"/>
        <w:numPr>
          <w:ilvl w:val="3"/>
          <w:numId w:val="106"/>
        </w:numPr>
        <w:tabs>
          <w:tab w:val="left" w:pos="-6096"/>
          <w:tab w:val="left" w:pos="-1701"/>
          <w:tab w:val="left" w:pos="1134"/>
        </w:tabs>
        <w:autoSpaceDE w:val="0"/>
        <w:autoSpaceDN w:val="0"/>
        <w:adjustRightInd w:val="0"/>
        <w:spacing w:after="200" w:line="276" w:lineRule="auto"/>
        <w:ind w:left="709" w:firstLine="0"/>
        <w:contextualSpacing/>
        <w:jc w:val="left"/>
        <w:rPr>
          <w:rFonts w:eastAsia="Calibri"/>
        </w:rPr>
      </w:pPr>
      <w:r w:rsidRPr="000C1501">
        <w:rPr>
          <w:rFonts w:eastAsia="Calibri"/>
        </w:rPr>
        <w:lastRenderedPageBreak/>
        <w:t>Аварийно-восстановительные работы на линиях АНО в результате ДТП – до 5% в год.</w:t>
      </w:r>
    </w:p>
    <w:p w14:paraId="24A5855F" w14:textId="77777777" w:rsidR="00CC555F" w:rsidRPr="000C1501" w:rsidRDefault="00CC555F" w:rsidP="008547E4">
      <w:pPr>
        <w:shd w:val="clear" w:color="auto" w:fill="FFFFFF"/>
        <w:spacing w:after="0"/>
        <w:ind w:firstLine="567"/>
      </w:pPr>
    </w:p>
    <w:sectPr w:rsidR="00CC555F" w:rsidRPr="000C1501" w:rsidSect="008547E4">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A47DC9F" w14:textId="77777777" w:rsidR="00115DA4" w:rsidRDefault="00115DA4" w:rsidP="005B2D2D">
      <w:pPr>
        <w:spacing w:after="0"/>
      </w:pPr>
      <w:r>
        <w:separator/>
      </w:r>
    </w:p>
  </w:endnote>
  <w:endnote w:type="continuationSeparator" w:id="0">
    <w:p w14:paraId="0F0D62D3" w14:textId="77777777" w:rsidR="00115DA4" w:rsidRDefault="00115DA4" w:rsidP="005B2D2D">
      <w:pPr>
        <w:spacing w:after="0"/>
      </w:pPr>
      <w:r>
        <w:continuationSeparator/>
      </w:r>
    </w:p>
  </w:endnote>
  <w:endnote w:type="continuationNotice" w:id="1">
    <w:p w14:paraId="607B30EA" w14:textId="77777777" w:rsidR="00115DA4" w:rsidRDefault="00115D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Bold">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OpenSymbol">
    <w:altName w:val="Arial Unicode MS"/>
    <w:panose1 w:val="00000000000000000000"/>
    <w:charset w:val="00"/>
    <w:family w:val="auto"/>
    <w:notTrueType/>
    <w:pitch w:val="variable"/>
    <w:sig w:usb0="00000003" w:usb1="00000000" w:usb2="00000000" w:usb3="00000000" w:csb0="00000001" w:csb1="00000000"/>
  </w:font>
  <w:font w:name="Liberation Sans">
    <w:altName w:val="Arial Unicode MS"/>
    <w:panose1 w:val="00000000000000000000"/>
    <w:charset w:val="80"/>
    <w:family w:val="swiss"/>
    <w:notTrueType/>
    <w:pitch w:val="variable"/>
    <w:sig w:usb0="00000001" w:usb1="08070000" w:usb2="00000010" w:usb3="00000000" w:csb0="00020000" w:csb1="00000000"/>
  </w:font>
  <w:font w:name="DejaVu Sans">
    <w:altName w:val="MS Mincho"/>
    <w:panose1 w:val="00000000000000000000"/>
    <w:charset w:val="CC"/>
    <w:family w:val="swiss"/>
    <w:notTrueType/>
    <w:pitch w:val="variable"/>
    <w:sig w:usb0="00000203" w:usb1="00000000" w:usb2="00000000" w:usb3="00000000" w:csb0="00000005" w:csb1="00000000"/>
  </w:font>
  <w:font w:name="Tms Rmn">
    <w:panose1 w:val="020206030405050203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nsultant">
    <w:panose1 w:val="00000000000000000000"/>
    <w:charset w:val="CC"/>
    <w:family w:val="modern"/>
    <w:notTrueType/>
    <w:pitch w:val="fixed"/>
    <w:sig w:usb0="00000201" w:usb1="00000000" w:usb2="00000000" w:usb3="00000000" w:csb0="00000004"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JDGCLK+TimesNewRoman,Bold">
    <w:altName w:val="Times New Roman"/>
    <w:panose1 w:val="00000000000000000000"/>
    <w:charset w:val="00"/>
    <w:family w:val="auto"/>
    <w:notTrueType/>
    <w:pitch w:val="default"/>
    <w:sig w:usb0="00000003" w:usb1="00000000" w:usb2="00000000" w:usb3="00000000" w:csb0="00000001" w:csb1="00000000"/>
  </w:font>
  <w:font w:name="CG Times">
    <w:panose1 w:val="00000000000000000000"/>
    <w:charset w:val="00"/>
    <w:family w:val="roman"/>
    <w:notTrueType/>
    <w:pitch w:val="variable"/>
    <w:sig w:usb0="00000003" w:usb1="00000000" w:usb2="00000000" w:usb3="00000000" w:csb0="00000001" w:csb1="00000000"/>
  </w:font>
  <w:font w:name="NTTimes/Cyrillic">
    <w:altName w:val="Arial Unicode MS"/>
    <w:charset w:val="00"/>
    <w:family w:val="auto"/>
    <w:pitch w:val="variable"/>
    <w:sig w:usb0="00000000" w:usb1="090E0000" w:usb2="00000010" w:usb3="00000000" w:csb0="001D0095" w:csb1="00000000"/>
  </w:font>
  <w:font w:name="NTHelvetica/Cyrillic">
    <w:altName w:val="Times New Roman"/>
    <w:charset w:val="00"/>
    <w:family w:val="auto"/>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GOST type A">
    <w:altName w:val="Arial"/>
    <w:charset w:val="00"/>
    <w:family w:val="swiss"/>
    <w:pitch w:val="variable"/>
    <w:sig w:usb0="00000201" w:usb1="00000000" w:usb2="00000000" w:usb3="00000000" w:csb0="00000005" w:csb1="00000000"/>
  </w:font>
  <w:font w:name="GOST type B">
    <w:altName w:val="Microsoft YaHei"/>
    <w:charset w:val="00"/>
    <w:family w:val="swiss"/>
    <w:pitch w:val="variable"/>
    <w:sig w:usb0="00000001" w:usb1="00000000" w:usb2="00000000" w:usb3="00000000" w:csb0="00000005" w:csb1="00000000"/>
  </w:font>
  <w:font w:name="ISOCPEUR">
    <w:charset w:val="CC"/>
    <w:family w:val="swiss"/>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auto"/>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7F8A68" w14:textId="77777777" w:rsidR="00115DA4" w:rsidRDefault="00115DA4">
    <w:pPr>
      <w:pStyle w:val="ae"/>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14:paraId="76ED9417" w14:textId="77777777" w:rsidR="00115DA4" w:rsidRDefault="00115DA4">
    <w:pPr>
      <w:pStyle w:val="a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BA1230" w14:textId="34FE503F" w:rsidR="00115DA4" w:rsidRDefault="00115DA4">
    <w:pPr>
      <w:pStyle w:val="ae"/>
      <w:jc w:val="center"/>
    </w:pPr>
    <w:r>
      <w:t xml:space="preserve">16 - </w:t>
    </w:r>
    <w:sdt>
      <w:sdtPr>
        <w:id w:val="1612395208"/>
        <w:docPartObj>
          <w:docPartGallery w:val="Page Numbers (Bottom of Page)"/>
          <w:docPartUnique/>
        </w:docPartObj>
      </w:sdtPr>
      <w:sdtEndPr/>
      <w:sdtContent>
        <w:r>
          <w:fldChar w:fldCharType="begin"/>
        </w:r>
        <w:r>
          <w:instrText>PAGE   \* MERGEFORMAT</w:instrText>
        </w:r>
        <w:r>
          <w:fldChar w:fldCharType="separate"/>
        </w:r>
        <w:r w:rsidR="000C1501">
          <w:rPr>
            <w:noProof/>
          </w:rPr>
          <w:t>2</w:t>
        </w:r>
        <w:r>
          <w:fldChar w:fldCharType="end"/>
        </w:r>
      </w:sdtContent>
    </w:sdt>
  </w:p>
  <w:p w14:paraId="297B8245" w14:textId="77777777" w:rsidR="00115DA4" w:rsidRPr="003F0F36" w:rsidRDefault="00115DA4">
    <w:pPr>
      <w:pStyle w:val="ae"/>
      <w:ind w:right="360"/>
      <w:rPr>
        <w:sz w:val="16"/>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9E9173" w14:textId="5D8FC3AF" w:rsidR="00115DA4" w:rsidRDefault="00115DA4">
    <w:pPr>
      <w:pStyle w:val="ae"/>
      <w:jc w:val="center"/>
    </w:pPr>
    <w:r>
      <w:t xml:space="preserve">16 - </w:t>
    </w:r>
    <w:sdt>
      <w:sdtPr>
        <w:id w:val="-967818155"/>
        <w:docPartObj>
          <w:docPartGallery w:val="Page Numbers (Bottom of Page)"/>
          <w:docPartUnique/>
        </w:docPartObj>
      </w:sdtPr>
      <w:sdtEndPr/>
      <w:sdtContent>
        <w:r>
          <w:fldChar w:fldCharType="begin"/>
        </w:r>
        <w:r>
          <w:instrText>PAGE   \* MERGEFORMAT</w:instrText>
        </w:r>
        <w:r>
          <w:fldChar w:fldCharType="separate"/>
        </w:r>
        <w:r w:rsidR="000C1501">
          <w:rPr>
            <w:noProof/>
          </w:rPr>
          <w:t>100</w:t>
        </w:r>
        <w:r>
          <w:fldChar w:fldCharType="end"/>
        </w:r>
      </w:sdtContent>
    </w:sdt>
  </w:p>
  <w:p w14:paraId="0F400D3F" w14:textId="77777777" w:rsidR="00115DA4" w:rsidRDefault="00115DA4">
    <w:pPr>
      <w:pStyle w:val="a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618A8F" w14:textId="77777777" w:rsidR="00115DA4" w:rsidRDefault="00115DA4">
    <w:pPr>
      <w:pStyle w:val="ae"/>
      <w:framePr w:wrap="around" w:vAnchor="text" w:hAnchor="margin" w:xAlign="right" w:y="1"/>
      <w:rPr>
        <w:rStyle w:val="af0"/>
      </w:rPr>
    </w:pPr>
    <w:r>
      <w:rPr>
        <w:rStyle w:val="af0"/>
      </w:rPr>
      <w:fldChar w:fldCharType="begin"/>
    </w:r>
    <w:r>
      <w:rPr>
        <w:rStyle w:val="af0"/>
      </w:rPr>
      <w:instrText xml:space="preserve">PAGE  </w:instrText>
    </w:r>
    <w:r>
      <w:rPr>
        <w:rStyle w:val="af0"/>
      </w:rPr>
      <w:fldChar w:fldCharType="end"/>
    </w:r>
  </w:p>
  <w:p w14:paraId="130D64C5" w14:textId="77777777" w:rsidR="00115DA4" w:rsidRDefault="00115DA4">
    <w:pPr>
      <w:pStyle w:val="ae"/>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BF07CD" w14:textId="77777777" w:rsidR="00115DA4" w:rsidRPr="003F0F36" w:rsidRDefault="00115DA4">
    <w:pPr>
      <w:pStyle w:val="ae"/>
      <w:ind w:right="360"/>
      <w:rPr>
        <w:sz w:val="16"/>
        <w:szCs w:val="16"/>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9263685"/>
      <w:docPartObj>
        <w:docPartGallery w:val="Page Numbers (Bottom of Page)"/>
        <w:docPartUnique/>
      </w:docPartObj>
    </w:sdtPr>
    <w:sdtEndPr/>
    <w:sdtContent>
      <w:p w14:paraId="009C0E83" w14:textId="6698D351" w:rsidR="00115DA4" w:rsidRDefault="00115DA4">
        <w:pPr>
          <w:pStyle w:val="ae"/>
          <w:jc w:val="center"/>
        </w:pPr>
        <w:r>
          <w:t xml:space="preserve">16 - </w:t>
        </w:r>
        <w:r>
          <w:fldChar w:fldCharType="begin"/>
        </w:r>
        <w:r>
          <w:instrText>PAGE   \* MERGEFORMAT</w:instrText>
        </w:r>
        <w:r>
          <w:fldChar w:fldCharType="separate"/>
        </w:r>
        <w:r w:rsidR="000C1501">
          <w:rPr>
            <w:noProof/>
          </w:rPr>
          <w:t>41</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1D172E" w14:textId="77777777" w:rsidR="00115DA4" w:rsidRDefault="00115DA4" w:rsidP="005B2D2D">
      <w:pPr>
        <w:spacing w:after="0"/>
      </w:pPr>
      <w:r>
        <w:separator/>
      </w:r>
    </w:p>
  </w:footnote>
  <w:footnote w:type="continuationSeparator" w:id="0">
    <w:p w14:paraId="3284BA30" w14:textId="77777777" w:rsidR="00115DA4" w:rsidRDefault="00115DA4" w:rsidP="005B2D2D">
      <w:pPr>
        <w:spacing w:after="0"/>
      </w:pPr>
      <w:r>
        <w:continuationSeparator/>
      </w:r>
    </w:p>
  </w:footnote>
  <w:footnote w:type="continuationNotice" w:id="1">
    <w:p w14:paraId="563F18D9" w14:textId="77777777" w:rsidR="00115DA4" w:rsidRDefault="00115DA4">
      <w:pPr>
        <w:spacing w:after="0"/>
      </w:pPr>
    </w:p>
  </w:footnote>
  <w:footnote w:id="2">
    <w:p w14:paraId="5C0E2146" w14:textId="16BEC672" w:rsidR="00115DA4" w:rsidRPr="00BD5966" w:rsidRDefault="00115DA4" w:rsidP="00421C76">
      <w:pPr>
        <w:spacing w:before="44" w:after="0"/>
        <w:ind w:left="142" w:right="-20"/>
        <w:rPr>
          <w:sz w:val="20"/>
          <w:szCs w:val="20"/>
        </w:rPr>
      </w:pPr>
      <w:r>
        <w:rPr>
          <w:rStyle w:val="aff2"/>
        </w:rPr>
        <w:footnoteRef/>
      </w:r>
      <w:r w:rsidRPr="00BD5966">
        <w:t xml:space="preserve"> </w:t>
      </w:r>
      <w:r w:rsidRPr="004A52FA">
        <w:rPr>
          <w:sz w:val="20"/>
          <w:szCs w:val="20"/>
        </w:rPr>
        <w:t>-</w:t>
      </w:r>
      <w:r w:rsidRPr="004A52FA">
        <w:rPr>
          <w:spacing w:val="-2"/>
          <w:sz w:val="20"/>
          <w:szCs w:val="20"/>
        </w:rPr>
        <w:t xml:space="preserve"> </w:t>
      </w:r>
      <w:r w:rsidRPr="004A52FA">
        <w:rPr>
          <w:sz w:val="20"/>
          <w:szCs w:val="20"/>
        </w:rPr>
        <w:t>Ут</w:t>
      </w:r>
      <w:r w:rsidRPr="004A52FA">
        <w:rPr>
          <w:spacing w:val="1"/>
          <w:sz w:val="20"/>
          <w:szCs w:val="20"/>
        </w:rPr>
        <w:t>о</w:t>
      </w:r>
      <w:r w:rsidRPr="004A52FA">
        <w:rPr>
          <w:sz w:val="20"/>
          <w:szCs w:val="20"/>
        </w:rPr>
        <w:t>ч</w:t>
      </w:r>
      <w:r w:rsidRPr="004A52FA">
        <w:rPr>
          <w:spacing w:val="-1"/>
          <w:sz w:val="20"/>
          <w:szCs w:val="20"/>
        </w:rPr>
        <w:t>н</w:t>
      </w:r>
      <w:r w:rsidRPr="004A52FA">
        <w:rPr>
          <w:sz w:val="20"/>
          <w:szCs w:val="20"/>
        </w:rPr>
        <w:t>я</w:t>
      </w:r>
      <w:r w:rsidRPr="004A52FA">
        <w:rPr>
          <w:spacing w:val="2"/>
          <w:sz w:val="20"/>
          <w:szCs w:val="20"/>
        </w:rPr>
        <w:t>е</w:t>
      </w:r>
      <w:r w:rsidRPr="004A52FA">
        <w:rPr>
          <w:spacing w:val="-1"/>
          <w:sz w:val="20"/>
          <w:szCs w:val="20"/>
        </w:rPr>
        <w:t>т</w:t>
      </w:r>
      <w:r w:rsidRPr="004A52FA">
        <w:rPr>
          <w:sz w:val="20"/>
          <w:szCs w:val="20"/>
        </w:rPr>
        <w:t>ся</w:t>
      </w:r>
      <w:r w:rsidRPr="004A52FA">
        <w:rPr>
          <w:spacing w:val="-7"/>
          <w:sz w:val="20"/>
          <w:szCs w:val="20"/>
        </w:rPr>
        <w:t xml:space="preserve"> </w:t>
      </w:r>
      <w:r w:rsidRPr="004A52FA">
        <w:rPr>
          <w:spacing w:val="-1"/>
          <w:sz w:val="20"/>
          <w:szCs w:val="20"/>
        </w:rPr>
        <w:t>п</w:t>
      </w:r>
      <w:r w:rsidRPr="004A52FA">
        <w:rPr>
          <w:spacing w:val="1"/>
          <w:sz w:val="20"/>
          <w:szCs w:val="20"/>
        </w:rPr>
        <w:t>о</w:t>
      </w:r>
      <w:r w:rsidRPr="004A52FA">
        <w:rPr>
          <w:sz w:val="20"/>
          <w:szCs w:val="20"/>
        </w:rPr>
        <w:t>с</w:t>
      </w:r>
      <w:r w:rsidRPr="004A52FA">
        <w:rPr>
          <w:spacing w:val="-1"/>
          <w:sz w:val="20"/>
          <w:szCs w:val="20"/>
        </w:rPr>
        <w:t>л</w:t>
      </w:r>
      <w:r w:rsidRPr="004A52FA">
        <w:rPr>
          <w:sz w:val="20"/>
          <w:szCs w:val="20"/>
        </w:rPr>
        <w:t>е</w:t>
      </w:r>
      <w:r w:rsidRPr="004A52FA">
        <w:rPr>
          <w:spacing w:val="-4"/>
          <w:sz w:val="20"/>
          <w:szCs w:val="20"/>
        </w:rPr>
        <w:t xml:space="preserve"> </w:t>
      </w:r>
      <w:r>
        <w:rPr>
          <w:spacing w:val="-4"/>
          <w:sz w:val="20"/>
          <w:szCs w:val="20"/>
        </w:rPr>
        <w:t>в</w:t>
      </w:r>
      <w:r w:rsidRPr="004A52FA">
        <w:rPr>
          <w:sz w:val="20"/>
          <w:szCs w:val="20"/>
        </w:rPr>
        <w:t>в</w:t>
      </w:r>
      <w:r w:rsidRPr="004A52FA">
        <w:rPr>
          <w:spacing w:val="1"/>
          <w:sz w:val="20"/>
          <w:szCs w:val="20"/>
        </w:rPr>
        <w:t>о</w:t>
      </w:r>
      <w:r w:rsidRPr="004A52FA">
        <w:rPr>
          <w:sz w:val="20"/>
          <w:szCs w:val="20"/>
        </w:rPr>
        <w:t>да</w:t>
      </w:r>
      <w:r w:rsidRPr="004A52FA">
        <w:rPr>
          <w:spacing w:val="-2"/>
          <w:sz w:val="20"/>
          <w:szCs w:val="20"/>
        </w:rPr>
        <w:t xml:space="preserve"> А</w:t>
      </w:r>
      <w:r w:rsidRPr="004A52FA">
        <w:rPr>
          <w:spacing w:val="2"/>
          <w:sz w:val="20"/>
          <w:szCs w:val="20"/>
        </w:rPr>
        <w:t>в</w:t>
      </w:r>
      <w:r w:rsidRPr="004A52FA">
        <w:rPr>
          <w:spacing w:val="-1"/>
          <w:sz w:val="20"/>
          <w:szCs w:val="20"/>
        </w:rPr>
        <w:t>т</w:t>
      </w:r>
      <w:r w:rsidRPr="004A52FA">
        <w:rPr>
          <w:spacing w:val="1"/>
          <w:sz w:val="20"/>
          <w:szCs w:val="20"/>
        </w:rPr>
        <w:t>омо</w:t>
      </w:r>
      <w:r w:rsidRPr="004A52FA">
        <w:rPr>
          <w:sz w:val="20"/>
          <w:szCs w:val="20"/>
        </w:rPr>
        <w:t>б</w:t>
      </w:r>
      <w:r w:rsidRPr="004A52FA">
        <w:rPr>
          <w:spacing w:val="-2"/>
          <w:sz w:val="20"/>
          <w:szCs w:val="20"/>
        </w:rPr>
        <w:t>и</w:t>
      </w:r>
      <w:r w:rsidRPr="004A52FA">
        <w:rPr>
          <w:spacing w:val="-1"/>
          <w:sz w:val="20"/>
          <w:szCs w:val="20"/>
        </w:rPr>
        <w:t>л</w:t>
      </w:r>
      <w:r w:rsidRPr="004A52FA">
        <w:rPr>
          <w:spacing w:val="3"/>
          <w:sz w:val="20"/>
          <w:szCs w:val="20"/>
        </w:rPr>
        <w:t>ь</w:t>
      </w:r>
      <w:r w:rsidRPr="004A52FA">
        <w:rPr>
          <w:spacing w:val="-1"/>
          <w:sz w:val="20"/>
          <w:szCs w:val="20"/>
        </w:rPr>
        <w:t>н</w:t>
      </w:r>
      <w:r w:rsidRPr="004A52FA">
        <w:rPr>
          <w:spacing w:val="1"/>
          <w:sz w:val="20"/>
          <w:szCs w:val="20"/>
        </w:rPr>
        <w:t>о</w:t>
      </w:r>
      <w:r w:rsidRPr="004A52FA">
        <w:rPr>
          <w:sz w:val="20"/>
          <w:szCs w:val="20"/>
        </w:rPr>
        <w:t>й</w:t>
      </w:r>
      <w:r w:rsidRPr="004A52FA">
        <w:rPr>
          <w:spacing w:val="-15"/>
          <w:sz w:val="20"/>
          <w:szCs w:val="20"/>
        </w:rPr>
        <w:t xml:space="preserve"> </w:t>
      </w:r>
      <w:r w:rsidRPr="004A52FA">
        <w:rPr>
          <w:spacing w:val="1"/>
          <w:sz w:val="20"/>
          <w:szCs w:val="20"/>
        </w:rPr>
        <w:t>Доро</w:t>
      </w:r>
      <w:r w:rsidRPr="004A52FA">
        <w:rPr>
          <w:sz w:val="20"/>
          <w:szCs w:val="20"/>
        </w:rPr>
        <w:t>ги</w:t>
      </w:r>
      <w:r w:rsidRPr="004A52FA">
        <w:rPr>
          <w:spacing w:val="-7"/>
          <w:sz w:val="20"/>
          <w:szCs w:val="20"/>
        </w:rPr>
        <w:t xml:space="preserve"> </w:t>
      </w:r>
      <w:r w:rsidRPr="004A52FA">
        <w:rPr>
          <w:sz w:val="20"/>
          <w:szCs w:val="20"/>
        </w:rPr>
        <w:t>в</w:t>
      </w:r>
      <w:r w:rsidRPr="004A52FA">
        <w:rPr>
          <w:spacing w:val="-1"/>
          <w:sz w:val="20"/>
          <w:szCs w:val="20"/>
        </w:rPr>
        <w:t xml:space="preserve"> </w:t>
      </w:r>
      <w:r w:rsidRPr="004A52FA">
        <w:rPr>
          <w:spacing w:val="1"/>
          <w:sz w:val="20"/>
          <w:szCs w:val="20"/>
        </w:rPr>
        <w:t>э</w:t>
      </w:r>
      <w:r w:rsidRPr="004A52FA">
        <w:rPr>
          <w:spacing w:val="-1"/>
          <w:sz w:val="20"/>
          <w:szCs w:val="20"/>
        </w:rPr>
        <w:t>к</w:t>
      </w:r>
      <w:r w:rsidRPr="004A52FA">
        <w:rPr>
          <w:sz w:val="20"/>
          <w:szCs w:val="20"/>
        </w:rPr>
        <w:t>с</w:t>
      </w:r>
      <w:r w:rsidRPr="004A52FA">
        <w:rPr>
          <w:spacing w:val="2"/>
          <w:sz w:val="20"/>
          <w:szCs w:val="20"/>
        </w:rPr>
        <w:t>п</w:t>
      </w:r>
      <w:r w:rsidRPr="004A52FA">
        <w:rPr>
          <w:spacing w:val="1"/>
          <w:sz w:val="20"/>
          <w:szCs w:val="20"/>
        </w:rPr>
        <w:t>л</w:t>
      </w:r>
      <w:r w:rsidRPr="004A52FA">
        <w:rPr>
          <w:spacing w:val="-4"/>
          <w:sz w:val="20"/>
          <w:szCs w:val="20"/>
        </w:rPr>
        <w:t>у</w:t>
      </w:r>
      <w:r w:rsidRPr="004A52FA">
        <w:rPr>
          <w:spacing w:val="3"/>
          <w:sz w:val="20"/>
          <w:szCs w:val="20"/>
        </w:rPr>
        <w:t>а</w:t>
      </w:r>
      <w:r w:rsidRPr="004A52FA">
        <w:rPr>
          <w:spacing w:val="-1"/>
          <w:sz w:val="20"/>
          <w:szCs w:val="20"/>
        </w:rPr>
        <w:t>т</w:t>
      </w:r>
      <w:r w:rsidRPr="004A52FA">
        <w:rPr>
          <w:sz w:val="20"/>
          <w:szCs w:val="20"/>
        </w:rPr>
        <w:t>а</w:t>
      </w:r>
      <w:r w:rsidRPr="004A52FA">
        <w:rPr>
          <w:spacing w:val="2"/>
          <w:sz w:val="20"/>
          <w:szCs w:val="20"/>
        </w:rPr>
        <w:t>ц</w:t>
      </w:r>
      <w:r w:rsidRPr="004A52FA">
        <w:rPr>
          <w:spacing w:val="-1"/>
          <w:sz w:val="20"/>
          <w:szCs w:val="20"/>
        </w:rPr>
        <w:t>и</w:t>
      </w:r>
      <w:r w:rsidRPr="004A52FA">
        <w:rPr>
          <w:sz w:val="20"/>
          <w:szCs w:val="20"/>
        </w:rPr>
        <w:t>ю.</w:t>
      </w:r>
    </w:p>
  </w:footnote>
  <w:footnote w:id="3">
    <w:p w14:paraId="797E0727" w14:textId="77777777" w:rsidR="00115DA4" w:rsidRDefault="00115DA4" w:rsidP="004A1C6B">
      <w:pPr>
        <w:pStyle w:val="aff0"/>
        <w:jc w:val="both"/>
      </w:pPr>
      <w:r>
        <w:rPr>
          <w:rStyle w:val="aff2"/>
        </w:rPr>
        <w:footnoteRef/>
      </w:r>
      <w:r>
        <w:t xml:space="preserve"> - Указанный порядок действует до момента (дня) утверждения СТО АВТОДОР по оценке уровня содержания автомобильных дорог, находящихся в доверительном управлении Государственной компании «Автодор».</w:t>
      </w:r>
    </w:p>
  </w:footnote>
  <w:footnote w:id="4">
    <w:p w14:paraId="11954BE7" w14:textId="47A13207" w:rsidR="00115DA4" w:rsidRDefault="00115DA4">
      <w:pPr>
        <w:pStyle w:val="aff0"/>
      </w:pPr>
      <w:r>
        <w:rPr>
          <w:rStyle w:val="aff2"/>
        </w:rPr>
        <w:footnoteRef/>
      </w:r>
      <w:r>
        <w:t xml:space="preserve"> - Автономное наружное освещение при наличии в составе Автомобильной дороги.</w:t>
      </w:r>
    </w:p>
  </w:footnote>
  <w:footnote w:id="5">
    <w:p w14:paraId="3B29AA5F" w14:textId="1FE57E2F" w:rsidR="00115DA4" w:rsidRDefault="00115DA4" w:rsidP="00594737">
      <w:pPr>
        <w:pStyle w:val="aff0"/>
      </w:pPr>
      <w:r>
        <w:rPr>
          <w:rStyle w:val="aff2"/>
        </w:rPr>
        <w:footnoteRef/>
      </w:r>
      <w:r>
        <w:t xml:space="preserve"> - Применимо при наличии </w:t>
      </w:r>
      <w:r w:rsidRPr="00830107">
        <w:t>в состав</w:t>
      </w:r>
      <w:r>
        <w:t>е</w:t>
      </w:r>
      <w:r w:rsidRPr="00830107">
        <w:t xml:space="preserve"> Объекта</w:t>
      </w:r>
      <w:r>
        <w:t>.</w:t>
      </w:r>
    </w:p>
  </w:footnote>
  <w:footnote w:id="6">
    <w:p w14:paraId="31FB4F78" w14:textId="77777777" w:rsidR="00115DA4" w:rsidRDefault="00115DA4" w:rsidP="00894F6B">
      <w:pPr>
        <w:pStyle w:val="aff0"/>
      </w:pPr>
      <w:r>
        <w:rPr>
          <w:rStyle w:val="aff2"/>
        </w:rPr>
        <w:footnoteRef/>
      </w:r>
      <w:r>
        <w:t xml:space="preserve"> - Информация, предоставляемая по запросу Заказчика</w:t>
      </w:r>
    </w:p>
  </w:footnote>
  <w:footnote w:id="7">
    <w:p w14:paraId="112483CA" w14:textId="77777777" w:rsidR="00115DA4" w:rsidRDefault="00115DA4" w:rsidP="00894F6B">
      <w:pPr>
        <w:pStyle w:val="aff0"/>
      </w:pPr>
      <w:r>
        <w:rPr>
          <w:rStyle w:val="aff2"/>
        </w:rPr>
        <w:footnoteRef/>
      </w:r>
      <w:r>
        <w:t xml:space="preserve"> - Наименование информации в соответствии с запросом Заказчика</w:t>
      </w:r>
    </w:p>
  </w:footnote>
  <w:footnote w:id="8">
    <w:p w14:paraId="40E0A404" w14:textId="77777777" w:rsidR="00115DA4" w:rsidRDefault="00115DA4" w:rsidP="00894F6B">
      <w:pPr>
        <w:pStyle w:val="aff0"/>
      </w:pPr>
      <w:r>
        <w:rPr>
          <w:rStyle w:val="aff2"/>
        </w:rPr>
        <w:footnoteRef/>
      </w:r>
      <w:r>
        <w:t xml:space="preserve"> - В соответствии с запросом Заказчика</w:t>
      </w:r>
    </w:p>
  </w:footnote>
  <w:footnote w:id="9">
    <w:p w14:paraId="078BBA92" w14:textId="77777777" w:rsidR="00115DA4" w:rsidRPr="00E91684" w:rsidRDefault="00115DA4" w:rsidP="006E407D">
      <w:pPr>
        <w:pStyle w:val="aff0"/>
      </w:pPr>
      <w:r w:rsidRPr="00E91684">
        <w:rPr>
          <w:rStyle w:val="aff2"/>
        </w:rPr>
        <w:t>1</w:t>
      </w:r>
      <w:r w:rsidRPr="00E91684">
        <w:t xml:space="preserve"> - Ежегодно начиная с года, следующего за годом подписания </w:t>
      </w:r>
      <w:r w:rsidRPr="00BB43C1">
        <w:t>Соглашения</w:t>
      </w:r>
    </w:p>
  </w:footnote>
  <w:footnote w:id="10">
    <w:p w14:paraId="16811D4D" w14:textId="77777777" w:rsidR="00115DA4" w:rsidRPr="00607B05" w:rsidRDefault="00115DA4" w:rsidP="00F01C4F">
      <w:pPr>
        <w:autoSpaceDE w:val="0"/>
        <w:autoSpaceDN w:val="0"/>
        <w:adjustRightInd w:val="0"/>
      </w:pPr>
      <w:r w:rsidRPr="00607B05">
        <w:rPr>
          <w:rStyle w:val="aff2"/>
          <w:lang w:eastAsia="ar-SA"/>
        </w:rPr>
        <w:t>1</w:t>
      </w:r>
      <w:r w:rsidRPr="00607B05">
        <w:t xml:space="preserve"> - </w:t>
      </w:r>
      <w:r w:rsidRPr="00607B05">
        <w:rPr>
          <w:sz w:val="16"/>
        </w:rPr>
        <w:t xml:space="preserve">Потребность техники, занятой на </w:t>
      </w:r>
      <w:r>
        <w:rPr>
          <w:sz w:val="16"/>
        </w:rPr>
        <w:t>З</w:t>
      </w:r>
      <w:r w:rsidRPr="00607B05">
        <w:rPr>
          <w:sz w:val="16"/>
        </w:rPr>
        <w:t xml:space="preserve">имнем </w:t>
      </w:r>
      <w:r>
        <w:rPr>
          <w:sz w:val="16"/>
        </w:rPr>
        <w:t>С</w:t>
      </w:r>
      <w:r w:rsidRPr="00607B05">
        <w:rPr>
          <w:sz w:val="16"/>
        </w:rPr>
        <w:t>одержании дорог, рассчитанная в соответствии с ОДН 218.014-99 «Нормативы потребности в дорожной технике для содержания автомобильных дорог</w:t>
      </w:r>
      <w:r w:rsidRPr="00607B05">
        <w:rPr>
          <w:sz w:val="18"/>
        </w:rPr>
        <w:t>» и в соответствии с приложением Д «Руководства по борьбе с зимней скользкостью на автомобильных дорогах» (</w:t>
      </w:r>
      <w:r w:rsidRPr="00607B05">
        <w:rPr>
          <w:sz w:val="18"/>
          <w:szCs w:val="18"/>
        </w:rPr>
        <w:t>утв. распоряжением Минтранса РФ от 16.06.2003 № ОС-548-р</w:t>
      </w:r>
      <w:r w:rsidRPr="00607B05">
        <w:t>)</w:t>
      </w:r>
    </w:p>
  </w:footnote>
  <w:footnote w:id="11">
    <w:p w14:paraId="18F88FB1" w14:textId="77777777" w:rsidR="00115DA4" w:rsidRDefault="00115DA4" w:rsidP="00CC555F">
      <w:pPr>
        <w:pStyle w:val="aff0"/>
      </w:pPr>
      <w:r>
        <w:rPr>
          <w:rStyle w:val="aff2"/>
        </w:rPr>
        <w:footnoteRef/>
      </w:r>
      <w:r>
        <w:t xml:space="preserve"> - Применимо при прохождении Автомобильной Дороги по двум и более Субъектам РФ</w:t>
      </w:r>
    </w:p>
  </w:footnote>
  <w:footnote w:id="12">
    <w:p w14:paraId="1F5EE5B2" w14:textId="3AD97335" w:rsidR="00115DA4" w:rsidRDefault="00115DA4">
      <w:pPr>
        <w:pStyle w:val="aff0"/>
      </w:pPr>
      <w:r>
        <w:rPr>
          <w:rStyle w:val="aff2"/>
        </w:rPr>
        <w:footnoteRef/>
      </w:r>
      <w:r>
        <w:t xml:space="preserve"> - Применимо в случае наличия в составе Автомобильной Дороги.</w:t>
      </w:r>
    </w:p>
  </w:footnote>
  <w:footnote w:id="13">
    <w:p w14:paraId="12AD3878" w14:textId="77777777" w:rsidR="00115DA4" w:rsidRDefault="00115DA4" w:rsidP="00CC555F">
      <w:pPr>
        <w:pStyle w:val="aff0"/>
      </w:pPr>
      <w:r>
        <w:rPr>
          <w:rStyle w:val="aff2"/>
        </w:rPr>
        <w:footnoteRef/>
      </w:r>
      <w:r>
        <w:t xml:space="preserve"> - Применимо при отсутствии соответствующих форм в ДИС.</w:t>
      </w:r>
    </w:p>
  </w:footnote>
  <w:footnote w:id="14">
    <w:p w14:paraId="18A916A0" w14:textId="77777777" w:rsidR="00115DA4" w:rsidRDefault="00115DA4" w:rsidP="00C2624C">
      <w:pPr>
        <w:pStyle w:val="aff0"/>
      </w:pPr>
      <w:r>
        <w:rPr>
          <w:rStyle w:val="aff2"/>
        </w:rPr>
        <w:footnoteRef/>
      </w:r>
      <w:r>
        <w:t xml:space="preserve"> - Применимо в случае наличия в составе Автомобильной Дороги.</w:t>
      </w:r>
    </w:p>
  </w:footnote>
  <w:footnote w:id="15">
    <w:p w14:paraId="583D2710" w14:textId="77777777" w:rsidR="00115DA4" w:rsidRDefault="00115DA4" w:rsidP="00CC555F">
      <w:pPr>
        <w:pStyle w:val="aff0"/>
      </w:pPr>
      <w:r>
        <w:rPr>
          <w:rStyle w:val="aff2"/>
        </w:rPr>
        <w:footnoteRef/>
      </w:r>
      <w:r>
        <w:t xml:space="preserve"> - Применимо при дополнительных приложениях, отсутствующих в ДИС.</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BBA8F3" w14:textId="77777777" w:rsidR="00115DA4" w:rsidRDefault="00115DA4">
    <w:pPr>
      <w:pStyle w:val="ac"/>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7D4D272C" w14:textId="77777777" w:rsidR="00115DA4" w:rsidRDefault="00115DA4">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677031" w14:textId="0B7AB06A" w:rsidR="00027835" w:rsidRDefault="00027835" w:rsidP="00027835">
    <w:pPr>
      <w:pStyle w:val="ac"/>
    </w:pPr>
    <w:r>
      <w:t>ПРОЕКТ</w:t>
    </w:r>
    <w:r w:rsidRPr="00027835">
      <w:t>/</w:t>
    </w:r>
    <w:r>
      <w:fldChar w:fldCharType="begin"/>
    </w:r>
    <w:r>
      <w:instrText xml:space="preserve"> TIME \@ "yyyy-MM-dd" </w:instrText>
    </w:r>
    <w:r>
      <w:fldChar w:fldCharType="separate"/>
    </w:r>
    <w:r w:rsidR="000C1501">
      <w:rPr>
        <w:noProof/>
      </w:rPr>
      <w:t>2015-12-23</w:t>
    </w:r>
    <w:r>
      <w:fldChar w:fldCharType="end"/>
    </w:r>
    <w:r w:rsidRPr="00027835">
      <w:t>/</w:t>
    </w:r>
    <w:r>
      <w:t xml:space="preserve">Скоростная автомобильная дорога М-11 км 58 – км 684 (1 этап км 58 – км 97, 2 этап км 97 – км 149)/Приложение № </w:t>
    </w:r>
    <w:r w:rsidRPr="00027835">
      <w:t>6</w:t>
    </w:r>
    <w:r>
      <w:t xml:space="preserve"> «Техническое задание на Содержание»</w:t>
    </w:r>
  </w:p>
  <w:p w14:paraId="74B20B46" w14:textId="77777777" w:rsidR="00027835" w:rsidRDefault="00027835">
    <w:pPr>
      <w:pStyle w:val="a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BEBAF9" w14:textId="50ECC229" w:rsidR="00027835" w:rsidRDefault="00027835" w:rsidP="00027835">
    <w:pPr>
      <w:pStyle w:val="ac"/>
    </w:pPr>
    <w:r>
      <w:t>ПРОЕКТ/</w:t>
    </w:r>
    <w:r>
      <w:fldChar w:fldCharType="begin"/>
    </w:r>
    <w:r>
      <w:instrText xml:space="preserve"> TIME \@ "yyyy-MM-dd" </w:instrText>
    </w:r>
    <w:r>
      <w:fldChar w:fldCharType="separate"/>
    </w:r>
    <w:r w:rsidR="000C1501">
      <w:rPr>
        <w:noProof/>
      </w:rPr>
      <w:t>2015-12-23</w:t>
    </w:r>
    <w:r>
      <w:fldChar w:fldCharType="end"/>
    </w:r>
    <w:r w:rsidRPr="00027835">
      <w:t>/</w:t>
    </w:r>
    <w:r>
      <w:t xml:space="preserve">Скоростная автомобильная дорога М-11 км 58 – км 684 (1 этап км 58 – км 97, 2 этап км 97 – км 149)/Приложение № </w:t>
    </w:r>
    <w:r w:rsidRPr="00027835">
      <w:t>6</w:t>
    </w:r>
    <w:r>
      <w:t xml:space="preserve"> «Техническое задание на Содержание»</w:t>
    </w:r>
  </w:p>
  <w:p w14:paraId="5B2ECA8E" w14:textId="0D767EEF" w:rsidR="00027835" w:rsidRPr="00027835" w:rsidRDefault="00027835">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195934" w14:textId="77777777" w:rsidR="00115DA4" w:rsidRDefault="00115DA4">
    <w:pPr>
      <w:pStyle w:val="ac"/>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577FDC5B" w14:textId="77777777" w:rsidR="00115DA4" w:rsidRDefault="00115DA4">
    <w:pPr>
      <w:pStyle w:val="ac"/>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F94E3" w14:textId="77777777" w:rsidR="00115DA4" w:rsidRDefault="00115DA4">
    <w:pPr>
      <w:pStyle w:val="ac"/>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18FFBA49" w14:textId="77777777" w:rsidR="00115DA4" w:rsidRDefault="00115DA4">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C2CC68A"/>
    <w:lvl w:ilvl="0">
      <w:start w:val="1"/>
      <w:numFmt w:val="decimal"/>
      <w:pStyle w:val="5"/>
      <w:lvlText w:val="%1."/>
      <w:lvlJc w:val="left"/>
      <w:pPr>
        <w:tabs>
          <w:tab w:val="num" w:pos="1132"/>
        </w:tabs>
        <w:ind w:left="1132" w:hanging="360"/>
      </w:pPr>
      <w:rPr>
        <w:rFonts w:cs="Times New Roman"/>
      </w:r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rPr>
        <w:rFonts w:cs="Times New Roman"/>
      </w:rPr>
    </w:lvl>
  </w:abstractNum>
  <w:abstractNum w:abstractNumId="2">
    <w:nsid w:val="FFFFFF7E"/>
    <w:multiLevelType w:val="singleLevel"/>
    <w:tmpl w:val="AE823A00"/>
    <w:lvl w:ilvl="0">
      <w:start w:val="1"/>
      <w:numFmt w:val="decimal"/>
      <w:pStyle w:val="3"/>
      <w:lvlText w:val="%1."/>
      <w:lvlJc w:val="left"/>
      <w:pPr>
        <w:tabs>
          <w:tab w:val="num" w:pos="501"/>
        </w:tabs>
        <w:ind w:left="501" w:hanging="360"/>
      </w:pPr>
      <w:rPr>
        <w:rFonts w:cs="Times New Roman"/>
      </w:rPr>
    </w:lvl>
  </w:abstractNum>
  <w:abstractNum w:abstractNumId="3">
    <w:nsid w:val="FFFFFF7F"/>
    <w:multiLevelType w:val="singleLevel"/>
    <w:tmpl w:val="8CEEFCD4"/>
    <w:lvl w:ilvl="0">
      <w:start w:val="1"/>
      <w:numFmt w:val="decimal"/>
      <w:pStyle w:val="21"/>
      <w:lvlText w:val="%1."/>
      <w:lvlJc w:val="left"/>
      <w:pPr>
        <w:tabs>
          <w:tab w:val="num" w:pos="643"/>
        </w:tabs>
        <w:ind w:left="643" w:hanging="360"/>
      </w:pPr>
      <w:rPr>
        <w:rFonts w:cs="Times New Roman"/>
      </w:rPr>
    </w:lvl>
  </w:abstractNum>
  <w:abstractNum w:abstractNumId="4">
    <w:nsid w:val="FFFFFF80"/>
    <w:multiLevelType w:val="singleLevel"/>
    <w:tmpl w:val="76EA581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CE54076A"/>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02B08FD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26A0100A"/>
    <w:lvl w:ilvl="0">
      <w:start w:val="1"/>
      <w:numFmt w:val="bullet"/>
      <w:pStyle w:val="2"/>
      <w:lvlText w:val=""/>
      <w:lvlJc w:val="left"/>
      <w:pPr>
        <w:tabs>
          <w:tab w:val="num" w:pos="643"/>
        </w:tabs>
        <w:ind w:left="643" w:hanging="360"/>
      </w:pPr>
      <w:rPr>
        <w:rFonts w:ascii="Symbol" w:hAnsi="Symbol" w:hint="default"/>
      </w:rPr>
    </w:lvl>
  </w:abstractNum>
  <w:abstractNum w:abstractNumId="8">
    <w:nsid w:val="FFFFFF88"/>
    <w:multiLevelType w:val="singleLevel"/>
    <w:tmpl w:val="92B815F8"/>
    <w:lvl w:ilvl="0">
      <w:start w:val="1"/>
      <w:numFmt w:val="decimal"/>
      <w:pStyle w:val="a"/>
      <w:lvlText w:val="%1."/>
      <w:lvlJc w:val="left"/>
      <w:pPr>
        <w:tabs>
          <w:tab w:val="num" w:pos="360"/>
        </w:tabs>
        <w:ind w:left="360" w:hanging="360"/>
      </w:pPr>
      <w:rPr>
        <w:rFonts w:cs="Times New Roman"/>
      </w:rPr>
    </w:lvl>
  </w:abstractNum>
  <w:abstractNum w:abstractNumId="9">
    <w:nsid w:val="FFFFFF89"/>
    <w:multiLevelType w:val="singleLevel"/>
    <w:tmpl w:val="87146B26"/>
    <w:lvl w:ilvl="0">
      <w:start w:val="1"/>
      <w:numFmt w:val="bullet"/>
      <w:pStyle w:val="a0"/>
      <w:lvlText w:val=""/>
      <w:lvlJc w:val="left"/>
      <w:pPr>
        <w:tabs>
          <w:tab w:val="num" w:pos="360"/>
        </w:tabs>
        <w:ind w:left="360" w:hanging="360"/>
      </w:pPr>
      <w:rPr>
        <w:rFonts w:ascii="Symbol" w:hAnsi="Symbol" w:hint="default"/>
      </w:rPr>
    </w:lvl>
  </w:abstractNum>
  <w:abstractNum w:abstractNumId="10">
    <w:nsid w:val="00000002"/>
    <w:multiLevelType w:val="multilevel"/>
    <w:tmpl w:val="CB74A794"/>
    <w:lvl w:ilvl="0">
      <w:start w:val="1"/>
      <w:numFmt w:val="decimal"/>
      <w:lvlText w:val="%1."/>
      <w:lvlJc w:val="left"/>
      <w:pPr>
        <w:tabs>
          <w:tab w:val="num" w:pos="0"/>
        </w:tabs>
        <w:ind w:left="720" w:hanging="360"/>
      </w:pPr>
    </w:lvl>
    <w:lvl w:ilvl="1">
      <w:start w:val="1"/>
      <w:numFmt w:val="decimal"/>
      <w:lvlText w:val="%1.%2."/>
      <w:lvlJc w:val="left"/>
      <w:pPr>
        <w:tabs>
          <w:tab w:val="num" w:pos="492"/>
        </w:tabs>
        <w:ind w:left="1572" w:hanging="720"/>
      </w:pPr>
      <w:rPr>
        <w:b w:val="0"/>
      </w:rPr>
    </w:lvl>
    <w:lvl w:ilvl="2">
      <w:start w:val="1"/>
      <w:numFmt w:val="decimal"/>
      <w:lvlText w:val="%1.%2.%3."/>
      <w:lvlJc w:val="left"/>
      <w:pPr>
        <w:tabs>
          <w:tab w:val="num" w:pos="350"/>
        </w:tabs>
        <w:ind w:left="1430" w:hanging="720"/>
      </w:pPr>
      <w:rPr>
        <w:b w:val="0"/>
        <w:i w:val="0"/>
      </w:rPr>
    </w:lvl>
    <w:lvl w:ilvl="3">
      <w:start w:val="1"/>
      <w:numFmt w:val="decimal"/>
      <w:lvlText w:val="%1.%2.%3.%4."/>
      <w:lvlJc w:val="left"/>
      <w:pPr>
        <w:tabs>
          <w:tab w:val="num" w:pos="0"/>
        </w:tabs>
        <w:ind w:left="1440" w:hanging="1080"/>
      </w:pPr>
      <w:rPr>
        <w:b w:val="0"/>
        <w:i w:val="0"/>
      </w:rPr>
    </w:lvl>
    <w:lvl w:ilvl="4">
      <w:start w:val="1"/>
      <w:numFmt w:val="decimal"/>
      <w:lvlText w:val="%1.%2.%3.%4.%5."/>
      <w:lvlJc w:val="left"/>
      <w:pPr>
        <w:tabs>
          <w:tab w:val="num" w:pos="0"/>
        </w:tabs>
        <w:ind w:left="1440" w:hanging="1080"/>
      </w:pPr>
      <w:rPr>
        <w:b w:val="0"/>
      </w:rPr>
    </w:lvl>
    <w:lvl w:ilvl="5">
      <w:start w:val="1"/>
      <w:numFmt w:val="decimal"/>
      <w:lvlText w:val="%1.%2.%3.%4.%5.%6."/>
      <w:lvlJc w:val="left"/>
      <w:pPr>
        <w:tabs>
          <w:tab w:val="num" w:pos="0"/>
        </w:tabs>
        <w:ind w:left="1800" w:hanging="1440"/>
      </w:pPr>
      <w:rPr>
        <w:b w:val="0"/>
      </w:rPr>
    </w:lvl>
    <w:lvl w:ilvl="6">
      <w:start w:val="1"/>
      <w:numFmt w:val="decimal"/>
      <w:lvlText w:val="%1.%2.%3.%4.%5.%6.%7."/>
      <w:lvlJc w:val="left"/>
      <w:pPr>
        <w:tabs>
          <w:tab w:val="num" w:pos="0"/>
        </w:tabs>
        <w:ind w:left="2160" w:hanging="1800"/>
      </w:pPr>
      <w:rPr>
        <w:b w:val="0"/>
      </w:rPr>
    </w:lvl>
    <w:lvl w:ilvl="7">
      <w:start w:val="1"/>
      <w:numFmt w:val="decimal"/>
      <w:lvlText w:val="%1.%2.%3.%4.%5.%6.%7.%8."/>
      <w:lvlJc w:val="left"/>
      <w:pPr>
        <w:tabs>
          <w:tab w:val="num" w:pos="0"/>
        </w:tabs>
        <w:ind w:left="2160" w:hanging="1800"/>
      </w:pPr>
      <w:rPr>
        <w:b w:val="0"/>
      </w:rPr>
    </w:lvl>
    <w:lvl w:ilvl="8">
      <w:start w:val="1"/>
      <w:numFmt w:val="decimal"/>
      <w:lvlText w:val="%1.%2.%3.%4.%5.%6.%7.%8.%9."/>
      <w:lvlJc w:val="left"/>
      <w:pPr>
        <w:tabs>
          <w:tab w:val="num" w:pos="0"/>
        </w:tabs>
        <w:ind w:left="2520" w:hanging="2160"/>
      </w:pPr>
      <w:rPr>
        <w:b w:val="0"/>
      </w:rPr>
    </w:lvl>
  </w:abstractNum>
  <w:abstractNum w:abstractNumId="11">
    <w:nsid w:val="00000003"/>
    <w:multiLevelType w:val="multilevel"/>
    <w:tmpl w:val="00000003"/>
    <w:name w:val="WWNum19"/>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
    <w:nsid w:val="00000008"/>
    <w:multiLevelType w:val="multilevel"/>
    <w:tmpl w:val="5F8E4A44"/>
    <w:name w:val="WW8Num8"/>
    <w:styleLink w:val="11"/>
    <w:lvl w:ilvl="0">
      <w:start w:val="10"/>
      <w:numFmt w:val="decimal"/>
      <w:lvlText w:val="%1."/>
      <w:lvlJc w:val="left"/>
      <w:pPr>
        <w:tabs>
          <w:tab w:val="num" w:pos="600"/>
        </w:tabs>
        <w:ind w:left="600" w:hanging="600"/>
      </w:pPr>
      <w:rPr>
        <w:rFonts w:ascii="Times New Roman" w:hAnsi="Times New Roman" w:cs="Times New Roman" w:hint="default"/>
      </w:rPr>
    </w:lvl>
    <w:lvl w:ilvl="1">
      <w:start w:val="1"/>
      <w:numFmt w:val="decimal"/>
      <w:lvlText w:val="%1.%2."/>
      <w:lvlJc w:val="left"/>
      <w:pPr>
        <w:tabs>
          <w:tab w:val="num" w:pos="720"/>
        </w:tabs>
        <w:ind w:left="720" w:hanging="720"/>
      </w:pPr>
      <w:rPr>
        <w:rFonts w:ascii="Times New Roman" w:hAnsi="Times New Roman" w:cs="Times New Roman" w:hint="default"/>
      </w:rPr>
    </w:lvl>
    <w:lvl w:ilvl="2">
      <w:start w:val="1"/>
      <w:numFmt w:val="decimal"/>
      <w:lvlText w:val="%1.%2.%3."/>
      <w:lvlJc w:val="left"/>
      <w:pPr>
        <w:tabs>
          <w:tab w:val="num" w:pos="720"/>
        </w:tabs>
        <w:ind w:left="720" w:hanging="720"/>
      </w:pPr>
      <w:rPr>
        <w:rFonts w:ascii="Wingdings" w:hAnsi="Wingdings"/>
      </w:rPr>
    </w:lvl>
    <w:lvl w:ilvl="3">
      <w:start w:val="1"/>
      <w:numFmt w:val="decimal"/>
      <w:lvlText w:val="%1.%2.%3.%4."/>
      <w:lvlJc w:val="left"/>
      <w:pPr>
        <w:tabs>
          <w:tab w:val="num" w:pos="1080"/>
        </w:tabs>
        <w:ind w:left="1080" w:hanging="1080"/>
      </w:pPr>
      <w:rPr>
        <w:rFonts w:ascii="Wingdings" w:hAnsi="Wingdings"/>
      </w:rPr>
    </w:lvl>
    <w:lvl w:ilvl="4">
      <w:start w:val="1"/>
      <w:numFmt w:val="decimal"/>
      <w:lvlText w:val="%1.%2.%3.%4.%5."/>
      <w:lvlJc w:val="left"/>
      <w:pPr>
        <w:tabs>
          <w:tab w:val="num" w:pos="1080"/>
        </w:tabs>
        <w:ind w:left="1080" w:hanging="1080"/>
      </w:pPr>
      <w:rPr>
        <w:rFonts w:ascii="Wingdings" w:hAnsi="Wingdings"/>
      </w:rPr>
    </w:lvl>
    <w:lvl w:ilvl="5">
      <w:start w:val="1"/>
      <w:numFmt w:val="decimal"/>
      <w:lvlText w:val="%1.%2.%3.%4.%5.%6."/>
      <w:lvlJc w:val="left"/>
      <w:pPr>
        <w:tabs>
          <w:tab w:val="num" w:pos="1440"/>
        </w:tabs>
        <w:ind w:left="1440" w:hanging="1440"/>
      </w:pPr>
      <w:rPr>
        <w:rFonts w:ascii="Wingdings" w:hAnsi="Wingdings"/>
      </w:rPr>
    </w:lvl>
    <w:lvl w:ilvl="6">
      <w:start w:val="1"/>
      <w:numFmt w:val="decimal"/>
      <w:lvlText w:val="%1.%2.%3.%4.%5.%6.%7."/>
      <w:lvlJc w:val="left"/>
      <w:pPr>
        <w:tabs>
          <w:tab w:val="num" w:pos="1440"/>
        </w:tabs>
        <w:ind w:left="1440" w:hanging="1440"/>
      </w:pPr>
      <w:rPr>
        <w:rFonts w:ascii="Wingdings" w:hAnsi="Wingdings"/>
      </w:rPr>
    </w:lvl>
    <w:lvl w:ilvl="7">
      <w:start w:val="1"/>
      <w:numFmt w:val="decimal"/>
      <w:lvlText w:val="%1.%2.%3.%4.%5.%6.%7.%8."/>
      <w:lvlJc w:val="left"/>
      <w:pPr>
        <w:tabs>
          <w:tab w:val="num" w:pos="1800"/>
        </w:tabs>
        <w:ind w:left="1800" w:hanging="1800"/>
      </w:pPr>
      <w:rPr>
        <w:rFonts w:ascii="Wingdings" w:hAnsi="Wingdings"/>
      </w:rPr>
    </w:lvl>
    <w:lvl w:ilvl="8">
      <w:start w:val="1"/>
      <w:numFmt w:val="decimal"/>
      <w:lvlText w:val="%1.%2.%3.%4.%5.%6.%7.%8.%9."/>
      <w:lvlJc w:val="left"/>
      <w:pPr>
        <w:tabs>
          <w:tab w:val="num" w:pos="2160"/>
        </w:tabs>
        <w:ind w:left="2160" w:hanging="2160"/>
      </w:pPr>
      <w:rPr>
        <w:rFonts w:ascii="Wingdings" w:hAnsi="Wingdings"/>
      </w:rPr>
    </w:lvl>
  </w:abstractNum>
  <w:abstractNum w:abstractNumId="13">
    <w:nsid w:val="0000000A"/>
    <w:multiLevelType w:val="multilevel"/>
    <w:tmpl w:val="D554B182"/>
    <w:lvl w:ilvl="0">
      <w:start w:val="1"/>
      <w:numFmt w:val="decimal"/>
      <w:lvlRestart w:val="0"/>
      <w:lvlText w:val="%1."/>
      <w:lvlJc w:val="left"/>
      <w:pPr>
        <w:tabs>
          <w:tab w:val="num" w:pos="1080"/>
        </w:tabs>
        <w:ind w:left="1080" w:hanging="1080"/>
      </w:pPr>
      <w:rPr>
        <w:rFonts w:ascii="Times New Roman" w:hAnsi="Times New Roman" w:cs="Times New Roman" w:hint="default"/>
        <w:b/>
        <w:i w:val="0"/>
        <w:caps w:val="0"/>
        <w:color w:val="auto"/>
        <w:spacing w:val="0"/>
        <w:sz w:val="24"/>
        <w:u w:val="none"/>
      </w:rPr>
    </w:lvl>
    <w:lvl w:ilvl="1">
      <w:start w:val="1"/>
      <w:numFmt w:val="decimal"/>
      <w:lvlText w:val="%1.%2."/>
      <w:lvlJc w:val="left"/>
      <w:pPr>
        <w:tabs>
          <w:tab w:val="num" w:pos="1200"/>
        </w:tabs>
        <w:ind w:left="1200" w:hanging="1080"/>
      </w:pPr>
      <w:rPr>
        <w:rFonts w:ascii="Times New Roman" w:eastAsia="Times New Roman" w:hAnsi="Times New Roman" w:cs="Times New Roman"/>
        <w:b/>
        <w:i w:val="0"/>
        <w:caps w:val="0"/>
        <w:color w:val="auto"/>
        <w:spacing w:val="0"/>
        <w:sz w:val="24"/>
        <w:u w:val="none"/>
      </w:rPr>
    </w:lvl>
    <w:lvl w:ilvl="2">
      <w:start w:val="1"/>
      <w:numFmt w:val="decimal"/>
      <w:pStyle w:val="ITBodyTextL3"/>
      <w:lvlText w:val="%1.%2.%3"/>
      <w:lvlJc w:val="left"/>
      <w:pPr>
        <w:tabs>
          <w:tab w:val="num" w:pos="1080"/>
        </w:tabs>
        <w:ind w:left="1080" w:hanging="1080"/>
      </w:pPr>
      <w:rPr>
        <w:rFonts w:ascii="Times New Roman" w:hAnsi="Times New Roman" w:cs="Times New Roman" w:hint="default"/>
        <w:b w:val="0"/>
        <w:i w:val="0"/>
        <w:caps w:val="0"/>
        <w:color w:val="auto"/>
        <w:spacing w:val="0"/>
        <w:sz w:val="24"/>
        <w:u w:val="none"/>
      </w:rPr>
    </w:lvl>
    <w:lvl w:ilvl="3">
      <w:start w:val="1"/>
      <w:numFmt w:val="lowerLetter"/>
      <w:lvlText w:val="(%4)"/>
      <w:lvlJc w:val="left"/>
      <w:pPr>
        <w:tabs>
          <w:tab w:val="num" w:pos="2160"/>
        </w:tabs>
        <w:ind w:left="2160" w:hanging="1080"/>
      </w:pPr>
      <w:rPr>
        <w:rFonts w:ascii="Times New Roman" w:hAnsi="Times New Roman" w:cs="Times New Roman" w:hint="default"/>
        <w:b w:val="0"/>
        <w:i w:val="0"/>
        <w:caps w:val="0"/>
        <w:color w:val="auto"/>
        <w:spacing w:val="0"/>
        <w:sz w:val="24"/>
        <w:u w:val="none"/>
      </w:rPr>
    </w:lvl>
    <w:lvl w:ilvl="4">
      <w:start w:val="1"/>
      <w:numFmt w:val="lowerRoman"/>
      <w:lvlText w:val="(%5)"/>
      <w:lvlJc w:val="right"/>
      <w:pPr>
        <w:tabs>
          <w:tab w:val="num" w:pos="3240"/>
        </w:tabs>
        <w:ind w:left="3240" w:hanging="802"/>
      </w:pPr>
      <w:rPr>
        <w:rFonts w:ascii="Times New Roman" w:hAnsi="Times New Roman" w:cs="Times New Roman" w:hint="default"/>
        <w:b w:val="0"/>
        <w:i w:val="0"/>
        <w:caps w:val="0"/>
        <w:color w:val="auto"/>
        <w:spacing w:val="0"/>
        <w:sz w:val="24"/>
        <w:u w:val="none"/>
      </w:rPr>
    </w:lvl>
    <w:lvl w:ilvl="5">
      <w:start w:val="1"/>
      <w:numFmt w:val="upperLetter"/>
      <w:lvlText w:val="(%6)"/>
      <w:lvlJc w:val="left"/>
      <w:pPr>
        <w:tabs>
          <w:tab w:val="num" w:pos="5760"/>
        </w:tabs>
        <w:ind w:left="5760" w:hanging="1080"/>
      </w:pPr>
      <w:rPr>
        <w:rFonts w:ascii="Times New Roman" w:hAnsi="Times New Roman" w:cs="Times New Roman" w:hint="default"/>
        <w:b w:val="0"/>
        <w:i w:val="0"/>
        <w:caps w:val="0"/>
        <w:color w:val="auto"/>
        <w:spacing w:val="0"/>
        <w:sz w:val="24"/>
        <w:u w:val="none"/>
      </w:rPr>
    </w:lvl>
    <w:lvl w:ilvl="6">
      <w:start w:val="1"/>
      <w:numFmt w:val="upperRoman"/>
      <w:lvlText w:val="(%7)"/>
      <w:lvlJc w:val="right"/>
      <w:pPr>
        <w:tabs>
          <w:tab w:val="num" w:pos="2880"/>
        </w:tabs>
        <w:ind w:left="2880" w:hanging="216"/>
      </w:pPr>
      <w:rPr>
        <w:rFonts w:ascii="Times New Roman" w:hAnsi="Times New Roman" w:cs="Times New Roman" w:hint="default"/>
        <w:b w:val="0"/>
        <w:i w:val="0"/>
        <w:caps w:val="0"/>
        <w:color w:val="auto"/>
        <w:spacing w:val="0"/>
        <w:sz w:val="24"/>
        <w:u w:val="none"/>
      </w:rPr>
    </w:lvl>
    <w:lvl w:ilvl="7">
      <w:start w:val="27"/>
      <w:numFmt w:val="lowerLetter"/>
      <w:lvlText w:val="(%8)"/>
      <w:lvlJc w:val="left"/>
      <w:pPr>
        <w:tabs>
          <w:tab w:val="num" w:pos="3600"/>
        </w:tabs>
        <w:ind w:left="3600" w:hanging="720"/>
      </w:pPr>
      <w:rPr>
        <w:rFonts w:ascii="Times New Roman" w:hAnsi="Times New Roman" w:cs="Times New Roman" w:hint="default"/>
        <w:b w:val="0"/>
        <w:i w:val="0"/>
        <w:caps w:val="0"/>
        <w:color w:val="auto"/>
        <w:spacing w:val="0"/>
        <w:sz w:val="24"/>
        <w:u w:val="none"/>
      </w:rPr>
    </w:lvl>
    <w:lvl w:ilvl="8">
      <w:start w:val="1"/>
      <w:numFmt w:val="decimal"/>
      <w:lvlText w:val="(%9)"/>
      <w:lvlJc w:val="left"/>
      <w:pPr>
        <w:tabs>
          <w:tab w:val="num" w:pos="4320"/>
        </w:tabs>
        <w:ind w:left="4320" w:hanging="720"/>
      </w:pPr>
      <w:rPr>
        <w:rFonts w:ascii="Times New Roman" w:hAnsi="Times New Roman" w:cs="Times New Roman" w:hint="default"/>
        <w:b w:val="0"/>
        <w:i w:val="0"/>
        <w:caps w:val="0"/>
        <w:color w:val="auto"/>
        <w:spacing w:val="0"/>
        <w:sz w:val="24"/>
        <w:u w:val="none"/>
      </w:rPr>
    </w:lvl>
  </w:abstractNum>
  <w:abstractNum w:abstractNumId="14">
    <w:nsid w:val="0000000C"/>
    <w:multiLevelType w:val="singleLevel"/>
    <w:tmpl w:val="0000000C"/>
    <w:name w:val="WW8Num12"/>
    <w:styleLink w:val="210"/>
    <w:lvl w:ilvl="0">
      <w:start w:val="1"/>
      <w:numFmt w:val="bullet"/>
      <w:lvlText w:val="-"/>
      <w:lvlJc w:val="left"/>
      <w:pPr>
        <w:tabs>
          <w:tab w:val="num" w:pos="1996"/>
        </w:tabs>
        <w:ind w:left="1996" w:hanging="360"/>
      </w:pPr>
      <w:rPr>
        <w:rFonts w:ascii="Times New Roman" w:hAnsi="Times New Roman" w:cs="Times New Roman"/>
      </w:rPr>
    </w:lvl>
  </w:abstractNum>
  <w:abstractNum w:abstractNumId="15">
    <w:nsid w:val="00B84D55"/>
    <w:multiLevelType w:val="multilevel"/>
    <w:tmpl w:val="EDC4F8B6"/>
    <w:lvl w:ilvl="0">
      <w:start w:val="1"/>
      <w:numFmt w:val="bullet"/>
      <w:lvlRestart w:val="0"/>
      <w:pStyle w:val="dashbullet3"/>
      <w:lvlText w:val=""/>
      <w:lvlJc w:val="left"/>
      <w:pPr>
        <w:tabs>
          <w:tab w:val="num" w:pos="2041"/>
        </w:tabs>
        <w:ind w:left="2041" w:hanging="680"/>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nsid w:val="026D3705"/>
    <w:multiLevelType w:val="hybridMultilevel"/>
    <w:tmpl w:val="18283ED8"/>
    <w:lvl w:ilvl="0" w:tplc="3A260D5C">
      <w:start w:val="1"/>
      <w:numFmt w:val="decimal"/>
      <w:lvlText w:val="%1."/>
      <w:lvlJc w:val="left"/>
      <w:pPr>
        <w:ind w:left="644" w:hanging="360"/>
      </w:pPr>
      <w:rPr>
        <w:rFonts w:ascii="Times New Roman" w:hAnsi="Times New Roman" w:cs="Times New Roman"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nsid w:val="02BE66A1"/>
    <w:multiLevelType w:val="multilevel"/>
    <w:tmpl w:val="1D8A8326"/>
    <w:lvl w:ilvl="0">
      <w:start w:val="1"/>
      <w:numFmt w:val="upperLetter"/>
      <w:pStyle w:val="UCAlpha1"/>
      <w:lvlText w:val="%1."/>
      <w:lvlJc w:val="left"/>
      <w:pPr>
        <w:tabs>
          <w:tab w:val="num" w:pos="680"/>
        </w:tabs>
        <w:ind w:left="680"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
    <w:nsid w:val="03DC311A"/>
    <w:multiLevelType w:val="multilevel"/>
    <w:tmpl w:val="001EBD3E"/>
    <w:lvl w:ilvl="0">
      <w:start w:val="1"/>
      <w:numFmt w:val="bullet"/>
      <w:pStyle w:val="a1"/>
      <w:lvlText w:val=""/>
      <w:lvlJc w:val="left"/>
      <w:pPr>
        <w:tabs>
          <w:tab w:val="num" w:pos="1211"/>
        </w:tabs>
        <w:ind w:left="1211" w:hanging="360"/>
      </w:pPr>
      <w:rPr>
        <w:rFonts w:ascii="Symbol" w:hAnsi="Symbol" w:hint="default"/>
        <w:color w:val="auto"/>
      </w:rPr>
    </w:lvl>
    <w:lvl w:ilvl="1">
      <w:start w:val="1"/>
      <w:numFmt w:val="bullet"/>
      <w:lvlText w:val="o"/>
      <w:lvlJc w:val="left"/>
      <w:pPr>
        <w:tabs>
          <w:tab w:val="num" w:pos="360"/>
        </w:tabs>
        <w:ind w:left="360" w:hanging="360"/>
      </w:pPr>
      <w:rPr>
        <w:rFonts w:ascii="Courier New" w:hAnsi="Courier New"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cs="Times New Roman"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cs="Times New Roman" w:hint="default"/>
      </w:rPr>
    </w:lvl>
    <w:lvl w:ilvl="8">
      <w:start w:val="1"/>
      <w:numFmt w:val="bullet"/>
      <w:lvlText w:val=""/>
      <w:lvlJc w:val="left"/>
      <w:pPr>
        <w:tabs>
          <w:tab w:val="num" w:pos="5400"/>
        </w:tabs>
        <w:ind w:left="5400" w:hanging="360"/>
      </w:pPr>
      <w:rPr>
        <w:rFonts w:ascii="Wingdings" w:hAnsi="Wingdings" w:hint="default"/>
      </w:rPr>
    </w:lvl>
  </w:abstractNum>
  <w:abstractNum w:abstractNumId="19">
    <w:nsid w:val="048A4C79"/>
    <w:multiLevelType w:val="singleLevel"/>
    <w:tmpl w:val="07C0AE3E"/>
    <w:lvl w:ilvl="0">
      <w:start w:val="1"/>
      <w:numFmt w:val="upperRoman"/>
      <w:pStyle w:val="31"/>
      <w:lvlText w:val="%1."/>
      <w:lvlJc w:val="left"/>
      <w:pPr>
        <w:tabs>
          <w:tab w:val="num" w:pos="720"/>
        </w:tabs>
        <w:ind w:left="720" w:hanging="720"/>
      </w:pPr>
    </w:lvl>
  </w:abstractNum>
  <w:abstractNum w:abstractNumId="20">
    <w:nsid w:val="04D17048"/>
    <w:multiLevelType w:val="hybridMultilevel"/>
    <w:tmpl w:val="9802038A"/>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1">
    <w:nsid w:val="059A18ED"/>
    <w:multiLevelType w:val="multilevel"/>
    <w:tmpl w:val="E2BAACD0"/>
    <w:lvl w:ilvl="0">
      <w:start w:val="9"/>
      <w:numFmt w:val="decimal"/>
      <w:pStyle w:val="a2"/>
      <w:lvlText w:val="%1."/>
      <w:lvlJc w:val="left"/>
      <w:pPr>
        <w:tabs>
          <w:tab w:val="num" w:pos="360"/>
        </w:tabs>
        <w:ind w:left="360" w:hanging="360"/>
      </w:pPr>
    </w:lvl>
    <w:lvl w:ilvl="1">
      <w:start w:val="3"/>
      <w:numFmt w:val="decimal"/>
      <w:lvlText w:val="%1.%2."/>
      <w:lvlJc w:val="left"/>
      <w:pPr>
        <w:tabs>
          <w:tab w:val="num" w:pos="1080"/>
        </w:tabs>
        <w:ind w:left="1080" w:hanging="360"/>
      </w:p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2">
    <w:nsid w:val="05E72FD8"/>
    <w:multiLevelType w:val="singleLevel"/>
    <w:tmpl w:val="0419000F"/>
    <w:lvl w:ilvl="0">
      <w:start w:val="1"/>
      <w:numFmt w:val="decimal"/>
      <w:lvlText w:val="%1."/>
      <w:lvlJc w:val="left"/>
      <w:pPr>
        <w:ind w:left="360" w:hanging="360"/>
      </w:pPr>
    </w:lvl>
  </w:abstractNum>
  <w:abstractNum w:abstractNumId="23">
    <w:nsid w:val="078E106B"/>
    <w:multiLevelType w:val="multilevel"/>
    <w:tmpl w:val="96BC4160"/>
    <w:name w:val="WW8Num19"/>
    <w:styleLink w:val="1"/>
    <w:lvl w:ilvl="0">
      <w:start w:val="1"/>
      <w:numFmt w:val="decimal"/>
      <w:lvlText w:val="%1.7"/>
      <w:lvlJc w:val="left"/>
      <w:pPr>
        <w:tabs>
          <w:tab w:val="num" w:pos="360"/>
        </w:tabs>
        <w:ind w:left="360" w:hanging="360"/>
      </w:pPr>
    </w:lvl>
    <w:lvl w:ilvl="1">
      <w:start w:val="10"/>
      <w:numFmt w:val="decimal"/>
      <w:lvlText w:val="%1.%2."/>
      <w:lvlJc w:val="left"/>
      <w:pPr>
        <w:tabs>
          <w:tab w:val="num" w:pos="792"/>
        </w:tabs>
        <w:ind w:left="792" w:hanging="735"/>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09535422"/>
    <w:multiLevelType w:val="hybridMultilevel"/>
    <w:tmpl w:val="B04020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09F64568"/>
    <w:multiLevelType w:val="hybridMultilevel"/>
    <w:tmpl w:val="A43071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nsid w:val="0C48645C"/>
    <w:multiLevelType w:val="multilevel"/>
    <w:tmpl w:val="472A8406"/>
    <w:lvl w:ilvl="0">
      <w:start w:val="1"/>
      <w:numFmt w:val="decimal"/>
      <w:pStyle w:val="Parties"/>
      <w:lvlText w:val="(%1)"/>
      <w:lvlJc w:val="left"/>
      <w:pPr>
        <w:tabs>
          <w:tab w:val="num" w:pos="680"/>
        </w:tabs>
        <w:ind w:left="680" w:hanging="680"/>
      </w:pPr>
      <w:rPr>
        <w:rFonts w:cs="Times New Roman" w:hint="default"/>
        <w:b/>
        <w:i w:val="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7">
    <w:nsid w:val="0CAB3936"/>
    <w:multiLevelType w:val="hybridMultilevel"/>
    <w:tmpl w:val="2C66A6F8"/>
    <w:lvl w:ilvl="0" w:tplc="2D08D08A">
      <w:start w:val="1"/>
      <w:numFmt w:val="bullet"/>
      <w:lvlText w:val="-"/>
      <w:lvlJc w:val="left"/>
      <w:pPr>
        <w:ind w:left="502" w:hanging="360"/>
      </w:pPr>
      <w:rPr>
        <w:rFonts w:ascii="Times New Roman" w:hAnsi="Times New Roman" w:cs="Times New Roman" w:hint="default"/>
      </w:rPr>
    </w:lvl>
    <w:lvl w:ilvl="1" w:tplc="04190019">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8">
    <w:nsid w:val="0D1044FD"/>
    <w:multiLevelType w:val="multilevel"/>
    <w:tmpl w:val="2B6665B0"/>
    <w:lvl w:ilvl="0">
      <w:start w:val="1"/>
      <w:numFmt w:val="decimal"/>
      <w:lvlText w:val="%1."/>
      <w:lvlJc w:val="left"/>
      <w:pPr>
        <w:ind w:left="360" w:hanging="360"/>
      </w:pPr>
      <w:rPr>
        <w:rFonts w:hint="default"/>
      </w:rPr>
    </w:lvl>
    <w:lvl w:ilvl="1">
      <w:start w:val="1"/>
      <w:numFmt w:val="decimal"/>
      <w:lvlText w:val="3.%2."/>
      <w:lvlJc w:val="left"/>
      <w:pPr>
        <w:ind w:left="1283"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0D1049A3"/>
    <w:multiLevelType w:val="multilevel"/>
    <w:tmpl w:val="439650DA"/>
    <w:lvl w:ilvl="0">
      <w:start w:val="1"/>
      <w:numFmt w:val="russianUpper"/>
      <w:pStyle w:val="a3"/>
      <w:suff w:val="nothing"/>
      <w:lvlText w:val="Приложение %1"/>
      <w:lvlJc w:val="left"/>
      <w:pPr>
        <w:ind w:left="-566" w:firstLine="850"/>
      </w:pPr>
      <w:rPr>
        <w:rFonts w:hint="default"/>
      </w:rPr>
    </w:lvl>
    <w:lvl w:ilvl="1">
      <w:start w:val="1"/>
      <w:numFmt w:val="decimal"/>
      <w:suff w:val="space"/>
      <w:lvlText w:val="%1.%2"/>
      <w:lvlJc w:val="left"/>
      <w:pPr>
        <w:ind w:left="-566" w:firstLine="850"/>
      </w:pPr>
      <w:rPr>
        <w:rFonts w:hint="default"/>
      </w:rPr>
    </w:lvl>
    <w:lvl w:ilvl="2">
      <w:start w:val="1"/>
      <w:numFmt w:val="decimal"/>
      <w:suff w:val="space"/>
      <w:lvlText w:val="%1.%2.%3"/>
      <w:lvlJc w:val="left"/>
      <w:pPr>
        <w:ind w:left="-566" w:firstLine="850"/>
      </w:pPr>
      <w:rPr>
        <w:rFonts w:hint="default"/>
      </w:rPr>
    </w:lvl>
    <w:lvl w:ilvl="3">
      <w:start w:val="1"/>
      <w:numFmt w:val="decimal"/>
      <w:suff w:val="space"/>
      <w:lvlText w:val="%1.%2.%3.%4"/>
      <w:lvlJc w:val="left"/>
      <w:pPr>
        <w:ind w:left="-566" w:firstLine="850"/>
      </w:pPr>
      <w:rPr>
        <w:rFonts w:hint="default"/>
      </w:rPr>
    </w:lvl>
    <w:lvl w:ilvl="4">
      <w:start w:val="1"/>
      <w:numFmt w:val="decimal"/>
      <w:lvlText w:val="%1.%2.%3.%4.%5."/>
      <w:lvlJc w:val="left"/>
      <w:pPr>
        <w:tabs>
          <w:tab w:val="num" w:pos="1670"/>
        </w:tabs>
        <w:ind w:left="1382" w:hanging="792"/>
      </w:pPr>
      <w:rPr>
        <w:rFonts w:hint="default"/>
      </w:rPr>
    </w:lvl>
    <w:lvl w:ilvl="5">
      <w:start w:val="1"/>
      <w:numFmt w:val="decimal"/>
      <w:lvlText w:val="%1.%2.%3.%4.%5.%6."/>
      <w:lvlJc w:val="left"/>
      <w:pPr>
        <w:tabs>
          <w:tab w:val="num" w:pos="2390"/>
        </w:tabs>
        <w:ind w:left="1886" w:hanging="936"/>
      </w:pPr>
      <w:rPr>
        <w:rFonts w:hint="default"/>
      </w:rPr>
    </w:lvl>
    <w:lvl w:ilvl="6">
      <w:start w:val="1"/>
      <w:numFmt w:val="decimal"/>
      <w:lvlText w:val="%1.%2.%3.%4.%5.%6.%7."/>
      <w:lvlJc w:val="left"/>
      <w:pPr>
        <w:tabs>
          <w:tab w:val="num" w:pos="3110"/>
        </w:tabs>
        <w:ind w:left="2390" w:hanging="1080"/>
      </w:pPr>
      <w:rPr>
        <w:rFonts w:hint="default"/>
      </w:rPr>
    </w:lvl>
    <w:lvl w:ilvl="7">
      <w:start w:val="1"/>
      <w:numFmt w:val="decimal"/>
      <w:lvlText w:val="%1.%2.%3.%4.%5.%6.%7.%8."/>
      <w:lvlJc w:val="left"/>
      <w:pPr>
        <w:tabs>
          <w:tab w:val="num" w:pos="3470"/>
        </w:tabs>
        <w:ind w:left="2894" w:hanging="1224"/>
      </w:pPr>
      <w:rPr>
        <w:rFonts w:hint="default"/>
      </w:rPr>
    </w:lvl>
    <w:lvl w:ilvl="8">
      <w:start w:val="1"/>
      <w:numFmt w:val="decimal"/>
      <w:lvlText w:val="%1.%2.%3.%4.%5.%6.%7.%8.%9."/>
      <w:lvlJc w:val="left"/>
      <w:pPr>
        <w:tabs>
          <w:tab w:val="num" w:pos="4190"/>
        </w:tabs>
        <w:ind w:left="3470" w:hanging="1440"/>
      </w:pPr>
      <w:rPr>
        <w:rFonts w:hint="default"/>
      </w:rPr>
    </w:lvl>
  </w:abstractNum>
  <w:abstractNum w:abstractNumId="30">
    <w:nsid w:val="0D120AD9"/>
    <w:multiLevelType w:val="multilevel"/>
    <w:tmpl w:val="2BBE8910"/>
    <w:styleLink w:val="115"/>
    <w:lvl w:ilvl="0">
      <w:start w:val="1"/>
      <w:numFmt w:val="decimal"/>
      <w:lvlText w:val="9.3.%1."/>
      <w:lvlJc w:val="left"/>
      <w:pPr>
        <w:tabs>
          <w:tab w:val="num" w:pos="567"/>
        </w:tabs>
        <w:ind w:left="567" w:hanging="567"/>
      </w:pPr>
    </w:lvl>
    <w:lvl w:ilvl="1">
      <w:start w:val="1"/>
      <w:numFmt w:val="decimal"/>
      <w:lvlText w:val="9.3.%2."/>
      <w:lvlJc w:val="left"/>
      <w:pPr>
        <w:tabs>
          <w:tab w:val="num" w:pos="540"/>
        </w:tabs>
        <w:ind w:left="540" w:hanging="360"/>
      </w:pPr>
    </w:lvl>
    <w:lvl w:ilvl="2">
      <w:start w:val="1"/>
      <w:numFmt w:val="none"/>
      <w:suff w:val="space"/>
      <w:lvlText w:val=""/>
      <w:lvlJc w:val="left"/>
      <w:pPr>
        <w:ind w:left="0" w:firstLine="720"/>
      </w:pPr>
    </w:lvl>
    <w:lvl w:ilvl="3">
      <w:start w:val="1"/>
      <w:numFmt w:val="decimal"/>
      <w:lvlText w:val="%1.%2.%3.%4."/>
      <w:lvlJc w:val="left"/>
      <w:pPr>
        <w:tabs>
          <w:tab w:val="num" w:pos="2160"/>
        </w:tabs>
        <w:ind w:left="0" w:firstLine="1080"/>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0D47180F"/>
    <w:multiLevelType w:val="multilevel"/>
    <w:tmpl w:val="F2B821CE"/>
    <w:lvl w:ilvl="0">
      <w:start w:val="1"/>
      <w:numFmt w:val="bullet"/>
      <w:pStyle w:val="bullet1"/>
      <w:lvlText w:val=""/>
      <w:lvlJc w:val="left"/>
      <w:pPr>
        <w:tabs>
          <w:tab w:val="num" w:pos="680"/>
        </w:tabs>
        <w:ind w:left="680" w:hanging="6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0F420B37"/>
    <w:multiLevelType w:val="multilevel"/>
    <w:tmpl w:val="030C4D84"/>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3">
    <w:nsid w:val="1134323D"/>
    <w:multiLevelType w:val="multilevel"/>
    <w:tmpl w:val="ED1A7EEE"/>
    <w:lvl w:ilvl="0">
      <w:start w:val="1"/>
      <w:numFmt w:val="decimal"/>
      <w:pStyle w:val="Schedule1"/>
      <w:lvlText w:val="%1"/>
      <w:lvlJc w:val="left"/>
      <w:pPr>
        <w:tabs>
          <w:tab w:val="num" w:pos="680"/>
        </w:tabs>
        <w:ind w:left="680" w:hanging="680"/>
      </w:pPr>
      <w:rPr>
        <w:rFonts w:cs="Times New Roman" w:hint="default"/>
        <w:b/>
        <w:i w:val="0"/>
        <w:sz w:val="22"/>
      </w:rPr>
    </w:lvl>
    <w:lvl w:ilvl="1">
      <w:start w:val="1"/>
      <w:numFmt w:val="decimal"/>
      <w:pStyle w:val="Schedule2"/>
      <w:lvlText w:val="%1.%2"/>
      <w:lvlJc w:val="left"/>
      <w:pPr>
        <w:tabs>
          <w:tab w:val="num" w:pos="680"/>
        </w:tabs>
        <w:ind w:left="680" w:hanging="680"/>
      </w:pPr>
      <w:rPr>
        <w:rFonts w:cs="Times New Roman" w:hint="default"/>
        <w:b/>
        <w:i w:val="0"/>
        <w:sz w:val="21"/>
      </w:rPr>
    </w:lvl>
    <w:lvl w:ilvl="2">
      <w:start w:val="1"/>
      <w:numFmt w:val="decimal"/>
      <w:pStyle w:val="Schedule3"/>
      <w:lvlText w:val="%1.%2.%3"/>
      <w:lvlJc w:val="left"/>
      <w:pPr>
        <w:tabs>
          <w:tab w:val="num" w:pos="1361"/>
        </w:tabs>
        <w:ind w:left="1361" w:hanging="681"/>
      </w:pPr>
      <w:rPr>
        <w:rFonts w:cs="Times New Roman" w:hint="default"/>
        <w:b/>
        <w:i w:val="0"/>
        <w:sz w:val="17"/>
      </w:rPr>
    </w:lvl>
    <w:lvl w:ilvl="3">
      <w:start w:val="1"/>
      <w:numFmt w:val="lowerRoman"/>
      <w:lvlText w:val="(%4)"/>
      <w:lvlJc w:val="left"/>
      <w:pPr>
        <w:tabs>
          <w:tab w:val="num" w:pos="2041"/>
        </w:tabs>
        <w:ind w:left="2041" w:hanging="680"/>
      </w:pPr>
      <w:rPr>
        <w:rFonts w:cs="Times New Roman" w:hint="default"/>
      </w:rPr>
    </w:lvl>
    <w:lvl w:ilvl="4">
      <w:start w:val="1"/>
      <w:numFmt w:val="lowerLetter"/>
      <w:lvlText w:val="(%5)"/>
      <w:lvlJc w:val="left"/>
      <w:pPr>
        <w:tabs>
          <w:tab w:val="num" w:pos="2608"/>
        </w:tabs>
        <w:ind w:left="2608" w:hanging="567"/>
      </w:pPr>
      <w:rPr>
        <w:rFonts w:cs="Times New Roman" w:hint="default"/>
      </w:rPr>
    </w:lvl>
    <w:lvl w:ilvl="5">
      <w:start w:val="1"/>
      <w:numFmt w:val="upperRoman"/>
      <w:lvlText w:val="(%6)"/>
      <w:lvlJc w:val="left"/>
      <w:pPr>
        <w:tabs>
          <w:tab w:val="num" w:pos="3288"/>
        </w:tabs>
        <w:ind w:left="3288" w:hanging="680"/>
      </w:pPr>
      <w:rPr>
        <w:rFonts w:cs="Times New Roman" w:hint="default"/>
      </w:rPr>
    </w:lvl>
    <w:lvl w:ilvl="6">
      <w:start w:val="1"/>
      <w:numFmt w:val="none"/>
      <w:lvlText w:val=""/>
      <w:lvlJc w:val="left"/>
      <w:pPr>
        <w:tabs>
          <w:tab w:val="num" w:pos="3969"/>
        </w:tabs>
        <w:ind w:left="3969" w:hanging="680"/>
      </w:pPr>
      <w:rPr>
        <w:rFonts w:cs="Times New Roman" w:hint="default"/>
      </w:rPr>
    </w:lvl>
    <w:lvl w:ilvl="7">
      <w:start w:val="1"/>
      <w:numFmt w:val="none"/>
      <w:lvlText w:val=""/>
      <w:lvlJc w:val="left"/>
      <w:pPr>
        <w:tabs>
          <w:tab w:val="num" w:pos="3969"/>
        </w:tabs>
        <w:ind w:left="3969" w:hanging="680"/>
      </w:pPr>
      <w:rPr>
        <w:rFonts w:cs="Times New Roman" w:hint="default"/>
      </w:rPr>
    </w:lvl>
    <w:lvl w:ilvl="8">
      <w:start w:val="1"/>
      <w:numFmt w:val="none"/>
      <w:lvlText w:val=""/>
      <w:lvlJc w:val="left"/>
      <w:pPr>
        <w:tabs>
          <w:tab w:val="num" w:pos="3969"/>
        </w:tabs>
        <w:ind w:left="3969" w:hanging="680"/>
      </w:pPr>
      <w:rPr>
        <w:rFonts w:cs="Times New Roman" w:hint="default"/>
      </w:rPr>
    </w:lvl>
  </w:abstractNum>
  <w:abstractNum w:abstractNumId="34">
    <w:nsid w:val="116B7A43"/>
    <w:multiLevelType w:val="multilevel"/>
    <w:tmpl w:val="6D0CDEFA"/>
    <w:lvl w:ilvl="0">
      <w:start w:val="1"/>
      <w:numFmt w:val="decimal"/>
      <w:pStyle w:val="Table1"/>
      <w:lvlText w:val="%1"/>
      <w:lvlJc w:val="left"/>
      <w:pPr>
        <w:tabs>
          <w:tab w:val="num" w:pos="680"/>
        </w:tabs>
        <w:ind w:left="680" w:hanging="680"/>
      </w:pPr>
      <w:rPr>
        <w:rFonts w:cs="Times New Roman" w:hint="default"/>
        <w:b/>
        <w:i w:val="0"/>
        <w:sz w:val="22"/>
      </w:rPr>
    </w:lvl>
    <w:lvl w:ilvl="1">
      <w:start w:val="1"/>
      <w:numFmt w:val="decimal"/>
      <w:pStyle w:val="Table2"/>
      <w:lvlText w:val="%1.%2"/>
      <w:lvlJc w:val="left"/>
      <w:pPr>
        <w:tabs>
          <w:tab w:val="num" w:pos="680"/>
        </w:tabs>
        <w:ind w:left="680" w:hanging="680"/>
      </w:pPr>
      <w:rPr>
        <w:rFonts w:cs="Times New Roman" w:hint="default"/>
        <w:b/>
        <w:i w:val="0"/>
        <w:sz w:val="21"/>
      </w:rPr>
    </w:lvl>
    <w:lvl w:ilvl="2">
      <w:start w:val="1"/>
      <w:numFmt w:val="decimal"/>
      <w:pStyle w:val="Table3"/>
      <w:lvlText w:val="%1.%2.%3"/>
      <w:lvlJc w:val="left"/>
      <w:pPr>
        <w:tabs>
          <w:tab w:val="num" w:pos="680"/>
        </w:tabs>
        <w:ind w:left="680" w:hanging="680"/>
      </w:pPr>
      <w:rPr>
        <w:rFonts w:cs="Times New Roman" w:hint="default"/>
        <w:b/>
        <w:i w:val="0"/>
        <w:sz w:val="17"/>
      </w:rPr>
    </w:lvl>
    <w:lvl w:ilvl="3">
      <w:start w:val="1"/>
      <w:numFmt w:val="lowerRoman"/>
      <w:lvlText w:val="(%4)"/>
      <w:lvlJc w:val="left"/>
      <w:pPr>
        <w:tabs>
          <w:tab w:val="num" w:pos="680"/>
        </w:tabs>
        <w:ind w:left="680" w:hanging="680"/>
      </w:pPr>
      <w:rPr>
        <w:rFonts w:cs="Times New Roman" w:hint="default"/>
      </w:rPr>
    </w:lvl>
    <w:lvl w:ilvl="4">
      <w:start w:val="1"/>
      <w:numFmt w:val="lowerLetter"/>
      <w:lvlText w:val="(%5)"/>
      <w:lvlJc w:val="left"/>
      <w:pPr>
        <w:tabs>
          <w:tab w:val="num" w:pos="680"/>
        </w:tabs>
        <w:ind w:left="680" w:hanging="680"/>
      </w:pPr>
      <w:rPr>
        <w:rFonts w:cs="Times New Roman" w:hint="default"/>
      </w:rPr>
    </w:lvl>
    <w:lvl w:ilvl="5">
      <w:start w:val="1"/>
      <w:numFmt w:val="upperRoman"/>
      <w:lvlText w:val="(%6)"/>
      <w:lvlJc w:val="left"/>
      <w:pPr>
        <w:tabs>
          <w:tab w:val="num" w:pos="680"/>
        </w:tabs>
        <w:ind w:left="680" w:hanging="680"/>
      </w:pPr>
      <w:rPr>
        <w:rFonts w:cs="Times New Roman" w:hint="default"/>
      </w:rPr>
    </w:lvl>
    <w:lvl w:ilvl="6">
      <w:start w:val="1"/>
      <w:numFmt w:val="none"/>
      <w:lvlText w:val=""/>
      <w:lvlJc w:val="left"/>
      <w:pPr>
        <w:tabs>
          <w:tab w:val="num" w:pos="680"/>
        </w:tabs>
        <w:ind w:left="680" w:hanging="680"/>
      </w:pPr>
      <w:rPr>
        <w:rFonts w:cs="Times New Roman" w:hint="default"/>
      </w:rPr>
    </w:lvl>
    <w:lvl w:ilvl="7">
      <w:start w:val="1"/>
      <w:numFmt w:val="none"/>
      <w:lvlText w:val=""/>
      <w:lvlJc w:val="left"/>
      <w:pPr>
        <w:tabs>
          <w:tab w:val="num" w:pos="30521"/>
        </w:tabs>
        <w:ind w:left="30161"/>
      </w:pPr>
      <w:rPr>
        <w:rFonts w:cs="Times New Roman" w:hint="default"/>
      </w:rPr>
    </w:lvl>
    <w:lvl w:ilvl="8">
      <w:start w:val="1"/>
      <w:numFmt w:val="none"/>
      <w:lvlText w:val=""/>
      <w:lvlJc w:val="left"/>
      <w:pPr>
        <w:tabs>
          <w:tab w:val="num" w:pos="30521"/>
        </w:tabs>
        <w:ind w:left="30161"/>
      </w:pPr>
      <w:rPr>
        <w:rFonts w:cs="Times New Roman" w:hint="default"/>
      </w:rPr>
    </w:lvl>
  </w:abstractNum>
  <w:abstractNum w:abstractNumId="35">
    <w:nsid w:val="11B27E1E"/>
    <w:multiLevelType w:val="hybridMultilevel"/>
    <w:tmpl w:val="2684E5A6"/>
    <w:lvl w:ilvl="0" w:tplc="063C8D72">
      <w:start w:val="1"/>
      <w:numFmt w:val="decimal"/>
      <w:lvlText w:val="%1."/>
      <w:lvlJc w:val="left"/>
      <w:pPr>
        <w:ind w:left="644" w:hanging="360"/>
      </w:pPr>
      <w:rPr>
        <w:rFonts w:cs="Times New Roman"/>
      </w:rPr>
    </w:lvl>
    <w:lvl w:ilvl="1" w:tplc="04190001" w:tentative="1">
      <w:start w:val="1"/>
      <w:numFmt w:val="lowerLetter"/>
      <w:lvlText w:val="%2."/>
      <w:lvlJc w:val="left"/>
      <w:pPr>
        <w:ind w:left="1800" w:hanging="360"/>
      </w:pPr>
      <w:rPr>
        <w:rFonts w:cs="Times New Roman"/>
      </w:rPr>
    </w:lvl>
    <w:lvl w:ilvl="2" w:tplc="04190005" w:tentative="1">
      <w:start w:val="1"/>
      <w:numFmt w:val="lowerRoman"/>
      <w:lvlText w:val="%3."/>
      <w:lvlJc w:val="right"/>
      <w:pPr>
        <w:ind w:left="2520" w:hanging="180"/>
      </w:pPr>
      <w:rPr>
        <w:rFonts w:cs="Times New Roman"/>
      </w:rPr>
    </w:lvl>
    <w:lvl w:ilvl="3" w:tplc="04190001" w:tentative="1">
      <w:start w:val="1"/>
      <w:numFmt w:val="decimal"/>
      <w:lvlText w:val="%4."/>
      <w:lvlJc w:val="left"/>
      <w:pPr>
        <w:ind w:left="3240" w:hanging="360"/>
      </w:pPr>
      <w:rPr>
        <w:rFonts w:cs="Times New Roman"/>
      </w:rPr>
    </w:lvl>
    <w:lvl w:ilvl="4" w:tplc="04190003" w:tentative="1">
      <w:start w:val="1"/>
      <w:numFmt w:val="lowerLetter"/>
      <w:lvlText w:val="%5."/>
      <w:lvlJc w:val="left"/>
      <w:pPr>
        <w:ind w:left="3960" w:hanging="360"/>
      </w:pPr>
      <w:rPr>
        <w:rFonts w:cs="Times New Roman"/>
      </w:rPr>
    </w:lvl>
    <w:lvl w:ilvl="5" w:tplc="04190005" w:tentative="1">
      <w:start w:val="1"/>
      <w:numFmt w:val="lowerRoman"/>
      <w:lvlText w:val="%6."/>
      <w:lvlJc w:val="right"/>
      <w:pPr>
        <w:ind w:left="4680" w:hanging="180"/>
      </w:pPr>
      <w:rPr>
        <w:rFonts w:cs="Times New Roman"/>
      </w:rPr>
    </w:lvl>
    <w:lvl w:ilvl="6" w:tplc="04190001" w:tentative="1">
      <w:start w:val="1"/>
      <w:numFmt w:val="decimal"/>
      <w:lvlText w:val="%7."/>
      <w:lvlJc w:val="left"/>
      <w:pPr>
        <w:ind w:left="5400" w:hanging="360"/>
      </w:pPr>
      <w:rPr>
        <w:rFonts w:cs="Times New Roman"/>
      </w:rPr>
    </w:lvl>
    <w:lvl w:ilvl="7" w:tplc="04190003" w:tentative="1">
      <w:start w:val="1"/>
      <w:numFmt w:val="lowerLetter"/>
      <w:lvlText w:val="%8."/>
      <w:lvlJc w:val="left"/>
      <w:pPr>
        <w:ind w:left="6120" w:hanging="360"/>
      </w:pPr>
      <w:rPr>
        <w:rFonts w:cs="Times New Roman"/>
      </w:rPr>
    </w:lvl>
    <w:lvl w:ilvl="8" w:tplc="04190005" w:tentative="1">
      <w:start w:val="1"/>
      <w:numFmt w:val="lowerRoman"/>
      <w:lvlText w:val="%9."/>
      <w:lvlJc w:val="right"/>
      <w:pPr>
        <w:ind w:left="6840" w:hanging="180"/>
      </w:pPr>
      <w:rPr>
        <w:rFonts w:cs="Times New Roman"/>
      </w:rPr>
    </w:lvl>
  </w:abstractNum>
  <w:abstractNum w:abstractNumId="36">
    <w:nsid w:val="11E51EBE"/>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7">
    <w:nsid w:val="137775FD"/>
    <w:multiLevelType w:val="multilevel"/>
    <w:tmpl w:val="3A3C8FCC"/>
    <w:lvl w:ilvl="0">
      <w:start w:val="1"/>
      <w:numFmt w:val="upperRoman"/>
      <w:lvlText w:val="%1."/>
      <w:lvlJc w:val="left"/>
      <w:pPr>
        <w:ind w:left="1080" w:hanging="720"/>
      </w:pPr>
    </w:lvl>
    <w:lvl w:ilvl="1">
      <w:start w:val="1"/>
      <w:numFmt w:val="decimal"/>
      <w:pStyle w:val="11pt6"/>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8">
    <w:nsid w:val="16160F97"/>
    <w:multiLevelType w:val="singleLevel"/>
    <w:tmpl w:val="3A260D5C"/>
    <w:lvl w:ilvl="0">
      <w:start w:val="1"/>
      <w:numFmt w:val="decimal"/>
      <w:lvlText w:val="%1."/>
      <w:legacy w:legacy="1" w:legacySpace="0" w:legacyIndent="235"/>
      <w:lvlJc w:val="left"/>
      <w:rPr>
        <w:rFonts w:ascii="Times New Roman" w:hAnsi="Times New Roman" w:cs="Times New Roman" w:hint="default"/>
      </w:rPr>
    </w:lvl>
  </w:abstractNum>
  <w:abstractNum w:abstractNumId="39">
    <w:nsid w:val="171F471C"/>
    <w:multiLevelType w:val="multilevel"/>
    <w:tmpl w:val="B4B4DAC8"/>
    <w:lvl w:ilvl="0">
      <w:start w:val="1"/>
      <w:numFmt w:val="bullet"/>
      <w:lvlRestart w:val="0"/>
      <w:pStyle w:val="dashbullet6"/>
      <w:lvlText w:val=""/>
      <w:lvlJc w:val="left"/>
      <w:pPr>
        <w:tabs>
          <w:tab w:val="num" w:pos="3969"/>
        </w:tabs>
        <w:ind w:left="3969" w:hanging="681"/>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nsid w:val="173574CD"/>
    <w:multiLevelType w:val="singleLevel"/>
    <w:tmpl w:val="A42A8854"/>
    <w:lvl w:ilvl="0">
      <w:start w:val="1"/>
      <w:numFmt w:val="lowerLetter"/>
      <w:pStyle w:val="alpha4"/>
      <w:lvlText w:val="(%1)"/>
      <w:lvlJc w:val="left"/>
      <w:pPr>
        <w:tabs>
          <w:tab w:val="num" w:pos="2608"/>
        </w:tabs>
        <w:ind w:left="2608" w:hanging="567"/>
      </w:pPr>
      <w:rPr>
        <w:rFonts w:ascii="Arial" w:hAnsi="Arial" w:cs="Times New Roman" w:hint="default"/>
        <w:b w:val="0"/>
        <w:i w:val="0"/>
        <w:sz w:val="20"/>
      </w:rPr>
    </w:lvl>
  </w:abstractNum>
  <w:abstractNum w:abstractNumId="41">
    <w:nsid w:val="18AE0F6D"/>
    <w:multiLevelType w:val="singleLevel"/>
    <w:tmpl w:val="7D408540"/>
    <w:styleLink w:val="211"/>
    <w:lvl w:ilvl="0">
      <w:start w:val="1"/>
      <w:numFmt w:val="bullet"/>
      <w:pStyle w:val="10"/>
      <w:lvlText w:val=""/>
      <w:lvlJc w:val="left"/>
      <w:pPr>
        <w:tabs>
          <w:tab w:val="num" w:pos="927"/>
        </w:tabs>
        <w:ind w:left="924" w:hanging="357"/>
      </w:pPr>
      <w:rPr>
        <w:rFonts w:ascii="Wingdings" w:hAnsi="Wingdings" w:hint="default"/>
      </w:rPr>
    </w:lvl>
  </w:abstractNum>
  <w:abstractNum w:abstractNumId="42">
    <w:nsid w:val="1C0A52BA"/>
    <w:multiLevelType w:val="multilevel"/>
    <w:tmpl w:val="F5103290"/>
    <w:lvl w:ilvl="0">
      <w:start w:val="1"/>
      <w:numFmt w:val="bullet"/>
      <w:pStyle w:val="bullet5"/>
      <w:lvlText w:val=""/>
      <w:lvlJc w:val="left"/>
      <w:pPr>
        <w:tabs>
          <w:tab w:val="num" w:pos="3288"/>
        </w:tabs>
        <w:ind w:left="3288" w:hanging="6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nsid w:val="1E7E04D5"/>
    <w:multiLevelType w:val="singleLevel"/>
    <w:tmpl w:val="D34A6FD8"/>
    <w:lvl w:ilvl="0">
      <w:start w:val="1"/>
      <w:numFmt w:val="decimal"/>
      <w:pStyle w:val="32"/>
      <w:lvlText w:val="%1."/>
      <w:lvlJc w:val="left"/>
      <w:pPr>
        <w:tabs>
          <w:tab w:val="num" w:pos="360"/>
        </w:tabs>
        <w:ind w:left="360" w:hanging="360"/>
      </w:pPr>
      <w:rPr>
        <w:rFonts w:cs="Times New Roman"/>
      </w:rPr>
    </w:lvl>
  </w:abstractNum>
  <w:abstractNum w:abstractNumId="44">
    <w:nsid w:val="1E962417"/>
    <w:multiLevelType w:val="multilevel"/>
    <w:tmpl w:val="6726A69C"/>
    <w:lvl w:ilvl="0">
      <w:start w:val="1"/>
      <w:numFmt w:val="bullet"/>
      <w:lvlRestart w:val="0"/>
      <w:pStyle w:val="dashbullet4"/>
      <w:lvlText w:val=""/>
      <w:lvlJc w:val="left"/>
      <w:pPr>
        <w:tabs>
          <w:tab w:val="num" w:pos="2608"/>
        </w:tabs>
        <w:ind w:left="2608" w:hanging="567"/>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nsid w:val="1F14692B"/>
    <w:multiLevelType w:val="hybridMultilevel"/>
    <w:tmpl w:val="BFD6268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6">
    <w:nsid w:val="22764F57"/>
    <w:multiLevelType w:val="hybridMultilevel"/>
    <w:tmpl w:val="E40AF6B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7">
    <w:nsid w:val="22F708B8"/>
    <w:multiLevelType w:val="multilevel"/>
    <w:tmpl w:val="7136C3A2"/>
    <w:lvl w:ilvl="0">
      <w:start w:val="1"/>
      <w:numFmt w:val="upperRoman"/>
      <w:pStyle w:val="UCRoman1"/>
      <w:lvlText w:val="%1."/>
      <w:lvlJc w:val="left"/>
      <w:pPr>
        <w:tabs>
          <w:tab w:val="num" w:pos="680"/>
        </w:tabs>
        <w:ind w:left="680"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8">
    <w:nsid w:val="23971282"/>
    <w:multiLevelType w:val="multilevel"/>
    <w:tmpl w:val="7F60E90A"/>
    <w:lvl w:ilvl="0">
      <w:start w:val="1"/>
      <w:numFmt w:val="upperLetter"/>
      <w:pStyle w:val="UCAlpha4"/>
      <w:lvlText w:val="%1."/>
      <w:lvlJc w:val="left"/>
      <w:pPr>
        <w:tabs>
          <w:tab w:val="num" w:pos="2608"/>
        </w:tabs>
        <w:ind w:left="2608" w:hanging="567"/>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9">
    <w:nsid w:val="23D13FA3"/>
    <w:multiLevelType w:val="multilevel"/>
    <w:tmpl w:val="C5AC154E"/>
    <w:name w:val="zzmpFWS||FW Schedules|2|3|1|4|0|41||2|0|33||1|0|49||1|0|32||1|0|32||1|0|32||1|0|32||1|0|32||1|0|32||"/>
    <w:lvl w:ilvl="0">
      <w:start w:val="1"/>
      <w:numFmt w:val="decimal"/>
      <w:pStyle w:val="FWSL1"/>
      <w:suff w:val="nothing"/>
      <w:lvlText w:val="Приложение№ %1"/>
      <w:lvlJc w:val="left"/>
      <w:pPr>
        <w:ind w:left="0" w:firstLine="0"/>
      </w:pPr>
      <w:rPr>
        <w:rFonts w:ascii="Times New Roman" w:hAnsi="Times New Roman" w:cs="Times New Roman" w:hint="default"/>
        <w:b/>
        <w:i w:val="0"/>
        <w:caps/>
        <w:smallCaps w:val="0"/>
        <w:color w:val="auto"/>
        <w:u w:val="none"/>
      </w:rPr>
    </w:lvl>
    <w:lvl w:ilvl="1">
      <w:start w:val="1"/>
      <w:numFmt w:val="upperLetter"/>
      <w:pStyle w:val="FWSL2"/>
      <w:suff w:val="space"/>
      <w:lvlText w:val="Part %2"/>
      <w:lvlJc w:val="left"/>
      <w:pPr>
        <w:ind w:left="0" w:firstLine="0"/>
      </w:pPr>
      <w:rPr>
        <w:rFonts w:ascii="Times New Roman" w:hAnsi="Times New Roman" w:cs="Times New Roman" w:hint="default"/>
        <w:b/>
        <w:i w:val="0"/>
        <w:caps w:val="0"/>
        <w:color w:val="auto"/>
        <w:u w:val="none"/>
      </w:rPr>
    </w:lvl>
    <w:lvl w:ilvl="2">
      <w:start w:val="1"/>
      <w:numFmt w:val="decimal"/>
      <w:pStyle w:val="FWSL3"/>
      <w:lvlText w:val="%3."/>
      <w:lvlJc w:val="left"/>
      <w:pPr>
        <w:tabs>
          <w:tab w:val="num" w:pos="720"/>
        </w:tabs>
        <w:ind w:left="0" w:firstLine="0"/>
      </w:pPr>
      <w:rPr>
        <w:rFonts w:ascii="Times New Roman" w:hAnsi="Times New Roman" w:cs="Times New Roman" w:hint="default"/>
        <w:b/>
        <w:i w:val="0"/>
        <w:caps w:val="0"/>
        <w:color w:val="auto"/>
        <w:u w:val="none"/>
      </w:rPr>
    </w:lvl>
    <w:lvl w:ilvl="3">
      <w:start w:val="1"/>
      <w:numFmt w:val="decimal"/>
      <w:pStyle w:val="FWSL4"/>
      <w:lvlText w:val="%4."/>
      <w:lvlJc w:val="left"/>
      <w:pPr>
        <w:tabs>
          <w:tab w:val="num" w:pos="720"/>
        </w:tabs>
        <w:ind w:left="0" w:firstLine="0"/>
      </w:pPr>
      <w:rPr>
        <w:rFonts w:ascii="Times New Roman" w:hAnsi="Times New Roman" w:cs="Times New Roman" w:hint="default"/>
        <w:b w:val="0"/>
        <w:i w:val="0"/>
        <w:caps w:val="0"/>
        <w:color w:val="auto"/>
        <w:u w:val="none"/>
      </w:rPr>
    </w:lvl>
    <w:lvl w:ilvl="4">
      <w:start w:val="1"/>
      <w:numFmt w:val="decimal"/>
      <w:pStyle w:val="FWSL5"/>
      <w:lvlText w:val="%3.%5"/>
      <w:lvlJc w:val="left"/>
      <w:pPr>
        <w:tabs>
          <w:tab w:val="num" w:pos="720"/>
        </w:tabs>
        <w:ind w:left="0" w:firstLine="0"/>
      </w:pPr>
      <w:rPr>
        <w:rFonts w:ascii="Times New Roman" w:hAnsi="Times New Roman" w:cs="Times New Roman" w:hint="default"/>
        <w:b w:val="0"/>
        <w:i w:val="0"/>
        <w:caps w:val="0"/>
        <w:color w:val="auto"/>
        <w:u w:val="none"/>
      </w:rPr>
    </w:lvl>
    <w:lvl w:ilvl="5">
      <w:start w:val="1"/>
      <w:numFmt w:val="lowerLetter"/>
      <w:pStyle w:val="FWSL6"/>
      <w:lvlText w:val="(%6)"/>
      <w:lvlJc w:val="left"/>
      <w:pPr>
        <w:tabs>
          <w:tab w:val="num" w:pos="720"/>
        </w:tabs>
        <w:ind w:left="720" w:hanging="720"/>
      </w:pPr>
      <w:rPr>
        <w:rFonts w:ascii="Times New Roman" w:hAnsi="Times New Roman" w:cs="Times New Roman" w:hint="default"/>
        <w:b w:val="0"/>
        <w:i w:val="0"/>
        <w:caps w:val="0"/>
        <w:color w:val="auto"/>
        <w:u w:val="none"/>
      </w:rPr>
    </w:lvl>
    <w:lvl w:ilvl="6">
      <w:start w:val="1"/>
      <w:numFmt w:val="lowerRoman"/>
      <w:pStyle w:val="FWSL7"/>
      <w:lvlText w:val="(%7)"/>
      <w:lvlJc w:val="right"/>
      <w:pPr>
        <w:tabs>
          <w:tab w:val="num" w:pos="1440"/>
        </w:tabs>
        <w:ind w:left="1440" w:hanging="216"/>
      </w:pPr>
      <w:rPr>
        <w:rFonts w:ascii="Times New Roman" w:hAnsi="Times New Roman" w:cs="Times New Roman" w:hint="default"/>
        <w:b w:val="0"/>
        <w:i w:val="0"/>
        <w:caps w:val="0"/>
        <w:color w:val="auto"/>
        <w:u w:val="none"/>
      </w:rPr>
    </w:lvl>
    <w:lvl w:ilvl="7">
      <w:start w:val="1"/>
      <w:numFmt w:val="upperLetter"/>
      <w:pStyle w:val="FWSL8"/>
      <w:lvlText w:val="(%8)"/>
      <w:lvlJc w:val="left"/>
      <w:pPr>
        <w:tabs>
          <w:tab w:val="num" w:pos="2160"/>
        </w:tabs>
        <w:ind w:left="2160" w:hanging="720"/>
      </w:pPr>
      <w:rPr>
        <w:rFonts w:ascii="Times New Roman" w:hAnsi="Times New Roman" w:cs="Times New Roman" w:hint="default"/>
        <w:b w:val="0"/>
        <w:i w:val="0"/>
        <w:caps w:val="0"/>
        <w:color w:val="auto"/>
        <w:u w:val="none"/>
      </w:rPr>
    </w:lvl>
    <w:lvl w:ilvl="8">
      <w:start w:val="1"/>
      <w:numFmt w:val="upperRoman"/>
      <w:pStyle w:val="FWSL9"/>
      <w:lvlText w:val="(%9)"/>
      <w:lvlJc w:val="right"/>
      <w:pPr>
        <w:tabs>
          <w:tab w:val="num" w:pos="2880"/>
        </w:tabs>
        <w:ind w:left="2880" w:hanging="216"/>
      </w:pPr>
      <w:rPr>
        <w:rFonts w:ascii="Times New Roman" w:hAnsi="Times New Roman" w:cs="Times New Roman" w:hint="default"/>
        <w:b w:val="0"/>
        <w:i w:val="0"/>
        <w:caps w:val="0"/>
        <w:color w:val="auto"/>
        <w:u w:val="none"/>
      </w:rPr>
    </w:lvl>
  </w:abstractNum>
  <w:abstractNum w:abstractNumId="50">
    <w:nsid w:val="25E6172F"/>
    <w:multiLevelType w:val="singleLevel"/>
    <w:tmpl w:val="808E3F52"/>
    <w:lvl w:ilvl="0">
      <w:start w:val="1"/>
      <w:numFmt w:val="lowerLetter"/>
      <w:pStyle w:val="Tablealpha"/>
      <w:lvlText w:val="(%1)"/>
      <w:lvlJc w:val="left"/>
      <w:pPr>
        <w:tabs>
          <w:tab w:val="num" w:pos="680"/>
        </w:tabs>
        <w:ind w:left="680" w:hanging="680"/>
      </w:pPr>
      <w:rPr>
        <w:rFonts w:ascii="Arial" w:hAnsi="Arial" w:cs="Times New Roman" w:hint="default"/>
        <w:b w:val="0"/>
        <w:i w:val="0"/>
        <w:sz w:val="20"/>
      </w:rPr>
    </w:lvl>
  </w:abstractNum>
  <w:abstractNum w:abstractNumId="51">
    <w:nsid w:val="282E1BDA"/>
    <w:multiLevelType w:val="hybridMultilevel"/>
    <w:tmpl w:val="3CB8DAA8"/>
    <w:styleLink w:val="216"/>
    <w:lvl w:ilvl="0" w:tplc="FFFFFFFF">
      <w:start w:val="1"/>
      <w:numFmt w:val="bullet"/>
      <w:lvlText w:val=""/>
      <w:lvlJc w:val="left"/>
      <w:pPr>
        <w:tabs>
          <w:tab w:val="num" w:pos="1430"/>
        </w:tabs>
        <w:ind w:left="1430" w:hanging="360"/>
      </w:pPr>
      <w:rPr>
        <w:rFonts w:ascii="Symbol" w:hAnsi="Symbol" w:hint="default"/>
      </w:rPr>
    </w:lvl>
    <w:lvl w:ilvl="1" w:tplc="FFFFFFFF">
      <w:start w:val="1"/>
      <w:numFmt w:val="bullet"/>
      <w:lvlText w:val="o"/>
      <w:lvlJc w:val="left"/>
      <w:pPr>
        <w:tabs>
          <w:tab w:val="num" w:pos="2150"/>
        </w:tabs>
        <w:ind w:left="2150" w:hanging="360"/>
      </w:pPr>
      <w:rPr>
        <w:rFonts w:ascii="Courier New" w:hAnsi="Courier New" w:cs="Courier New" w:hint="default"/>
      </w:rPr>
    </w:lvl>
    <w:lvl w:ilvl="2" w:tplc="FFFFFFFF">
      <w:start w:val="1"/>
      <w:numFmt w:val="bullet"/>
      <w:lvlText w:val=""/>
      <w:lvlJc w:val="left"/>
      <w:pPr>
        <w:tabs>
          <w:tab w:val="num" w:pos="2870"/>
        </w:tabs>
        <w:ind w:left="2870" w:hanging="360"/>
      </w:pPr>
      <w:rPr>
        <w:rFonts w:ascii="Wingdings" w:hAnsi="Wingdings" w:hint="default"/>
      </w:rPr>
    </w:lvl>
    <w:lvl w:ilvl="3" w:tplc="FFFFFFFF">
      <w:start w:val="1"/>
      <w:numFmt w:val="bullet"/>
      <w:lvlText w:val=""/>
      <w:lvlJc w:val="left"/>
      <w:pPr>
        <w:tabs>
          <w:tab w:val="num" w:pos="3590"/>
        </w:tabs>
        <w:ind w:left="3590" w:hanging="360"/>
      </w:pPr>
      <w:rPr>
        <w:rFonts w:ascii="Symbol" w:hAnsi="Symbol" w:hint="default"/>
      </w:rPr>
    </w:lvl>
    <w:lvl w:ilvl="4" w:tplc="FFFFFFFF">
      <w:start w:val="1"/>
      <w:numFmt w:val="bullet"/>
      <w:lvlText w:val="o"/>
      <w:lvlJc w:val="left"/>
      <w:pPr>
        <w:tabs>
          <w:tab w:val="num" w:pos="4310"/>
        </w:tabs>
        <w:ind w:left="4310" w:hanging="360"/>
      </w:pPr>
      <w:rPr>
        <w:rFonts w:ascii="Courier New" w:hAnsi="Courier New" w:cs="Courier New" w:hint="default"/>
      </w:rPr>
    </w:lvl>
    <w:lvl w:ilvl="5" w:tplc="FFFFFFFF">
      <w:start w:val="1"/>
      <w:numFmt w:val="bullet"/>
      <w:lvlText w:val=""/>
      <w:lvlJc w:val="left"/>
      <w:pPr>
        <w:tabs>
          <w:tab w:val="num" w:pos="5030"/>
        </w:tabs>
        <w:ind w:left="5030" w:hanging="360"/>
      </w:pPr>
      <w:rPr>
        <w:rFonts w:ascii="Wingdings" w:hAnsi="Wingdings" w:hint="default"/>
      </w:rPr>
    </w:lvl>
    <w:lvl w:ilvl="6" w:tplc="FFFFFFFF">
      <w:start w:val="1"/>
      <w:numFmt w:val="bullet"/>
      <w:lvlText w:val=""/>
      <w:lvlJc w:val="left"/>
      <w:pPr>
        <w:tabs>
          <w:tab w:val="num" w:pos="5750"/>
        </w:tabs>
        <w:ind w:left="5750" w:hanging="360"/>
      </w:pPr>
      <w:rPr>
        <w:rFonts w:ascii="Symbol" w:hAnsi="Symbol" w:hint="default"/>
      </w:rPr>
    </w:lvl>
    <w:lvl w:ilvl="7" w:tplc="FFFFFFFF">
      <w:start w:val="1"/>
      <w:numFmt w:val="bullet"/>
      <w:lvlText w:val="o"/>
      <w:lvlJc w:val="left"/>
      <w:pPr>
        <w:tabs>
          <w:tab w:val="num" w:pos="6470"/>
        </w:tabs>
        <w:ind w:left="6470" w:hanging="360"/>
      </w:pPr>
      <w:rPr>
        <w:rFonts w:ascii="Courier New" w:hAnsi="Courier New" w:cs="Courier New" w:hint="default"/>
      </w:rPr>
    </w:lvl>
    <w:lvl w:ilvl="8" w:tplc="FFFFFFFF">
      <w:start w:val="1"/>
      <w:numFmt w:val="bullet"/>
      <w:lvlText w:val=""/>
      <w:lvlJc w:val="left"/>
      <w:pPr>
        <w:tabs>
          <w:tab w:val="num" w:pos="7190"/>
        </w:tabs>
        <w:ind w:left="7190" w:hanging="360"/>
      </w:pPr>
      <w:rPr>
        <w:rFonts w:ascii="Wingdings" w:hAnsi="Wingdings" w:hint="default"/>
      </w:rPr>
    </w:lvl>
  </w:abstractNum>
  <w:abstractNum w:abstractNumId="52">
    <w:nsid w:val="2AF12BD1"/>
    <w:multiLevelType w:val="hybridMultilevel"/>
    <w:tmpl w:val="9802038A"/>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3">
    <w:nsid w:val="2DB77B4B"/>
    <w:multiLevelType w:val="singleLevel"/>
    <w:tmpl w:val="30D250C2"/>
    <w:lvl w:ilvl="0">
      <w:start w:val="1"/>
      <w:numFmt w:val="bullet"/>
      <w:pStyle w:val="12"/>
      <w:lvlText w:val="–"/>
      <w:lvlJc w:val="left"/>
      <w:pPr>
        <w:tabs>
          <w:tab w:val="num" w:pos="1070"/>
        </w:tabs>
        <w:ind w:left="710"/>
      </w:pPr>
      <w:rPr>
        <w:rFonts w:ascii="Times New Roman" w:hAnsi="Times New Roman" w:hint="default"/>
      </w:rPr>
    </w:lvl>
  </w:abstractNum>
  <w:abstractNum w:abstractNumId="54">
    <w:nsid w:val="2DBA00C8"/>
    <w:multiLevelType w:val="hybridMultilevel"/>
    <w:tmpl w:val="47EECA3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2E1C1F02"/>
    <w:multiLevelType w:val="multilevel"/>
    <w:tmpl w:val="BC9A1A6E"/>
    <w:lvl w:ilvl="0">
      <w:start w:val="1"/>
      <w:numFmt w:val="russianLower"/>
      <w:pStyle w:val="a4"/>
      <w:suff w:val="space"/>
      <w:lvlText w:val="%1)"/>
      <w:lvlJc w:val="left"/>
      <w:pPr>
        <w:ind w:left="284" w:firstLine="850"/>
      </w:pPr>
      <w:rPr>
        <w:rFonts w:hint="default"/>
      </w:rPr>
    </w:lvl>
    <w:lvl w:ilvl="1">
      <w:start w:val="1"/>
      <w:numFmt w:val="decimal"/>
      <w:pStyle w:val="13"/>
      <w:suff w:val="space"/>
      <w:lvlText w:val="%2)"/>
      <w:lvlJc w:val="left"/>
      <w:pPr>
        <w:ind w:left="851" w:firstLine="85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6">
    <w:nsid w:val="30E16671"/>
    <w:multiLevelType w:val="hybridMultilevel"/>
    <w:tmpl w:val="F4DE8D06"/>
    <w:lvl w:ilvl="0" w:tplc="405EE4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7">
    <w:nsid w:val="310549CC"/>
    <w:multiLevelType w:val="singleLevel"/>
    <w:tmpl w:val="33A6CE58"/>
    <w:lvl w:ilvl="0">
      <w:start w:val="1"/>
      <w:numFmt w:val="bullet"/>
      <w:pStyle w:val="a5"/>
      <w:lvlText w:val="–"/>
      <w:lvlJc w:val="left"/>
      <w:pPr>
        <w:tabs>
          <w:tab w:val="num" w:pos="0"/>
        </w:tabs>
        <w:ind w:left="284" w:firstLine="1134"/>
      </w:pPr>
      <w:rPr>
        <w:rFonts w:ascii="Times New Roman" w:hAnsi="Times New Roman" w:cs="Times New Roman" w:hint="default"/>
        <w:sz w:val="16"/>
        <w:szCs w:val="16"/>
      </w:rPr>
    </w:lvl>
  </w:abstractNum>
  <w:abstractNum w:abstractNumId="58">
    <w:nsid w:val="31252250"/>
    <w:multiLevelType w:val="hybridMultilevel"/>
    <w:tmpl w:val="DEDE7A26"/>
    <w:lvl w:ilvl="0" w:tplc="21E805EE">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nsid w:val="317F02EC"/>
    <w:multiLevelType w:val="hybridMultilevel"/>
    <w:tmpl w:val="7F94E9CE"/>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0">
    <w:nsid w:val="32C56F0B"/>
    <w:multiLevelType w:val="multilevel"/>
    <w:tmpl w:val="D8A238CA"/>
    <w:lvl w:ilvl="0">
      <w:start w:val="1"/>
      <w:numFmt w:val="decimal"/>
      <w:lvlText w:val="%1."/>
      <w:lvlJc w:val="left"/>
      <w:pPr>
        <w:tabs>
          <w:tab w:val="num" w:pos="0"/>
        </w:tabs>
        <w:ind w:left="360" w:hanging="360"/>
      </w:pPr>
      <w:rPr>
        <w:rFonts w:hint="default"/>
      </w:rPr>
    </w:lvl>
    <w:lvl w:ilvl="1">
      <w:start w:val="1"/>
      <w:numFmt w:val="decimal"/>
      <w:lvlText w:val="3.%2."/>
      <w:lvlJc w:val="left"/>
      <w:pPr>
        <w:tabs>
          <w:tab w:val="num" w:pos="0"/>
        </w:tabs>
        <w:ind w:left="792" w:hanging="432"/>
      </w:pPr>
      <w:rPr>
        <w:rFonts w:hint="default"/>
        <w:b/>
        <w:i w:val="0"/>
        <w:sz w:val="24"/>
      </w:rPr>
    </w:lvl>
    <w:lvl w:ilvl="2">
      <w:start w:val="1"/>
      <w:numFmt w:val="decimal"/>
      <w:pStyle w:val="100"/>
      <w:lvlText w:val="%1.2.%3."/>
      <w:lvlJc w:val="left"/>
      <w:pPr>
        <w:tabs>
          <w:tab w:val="num" w:pos="0"/>
        </w:tabs>
        <w:ind w:left="1224" w:hanging="504"/>
      </w:pPr>
      <w:rPr>
        <w:rFonts w:hint="default"/>
      </w:rPr>
    </w:lvl>
    <w:lvl w:ilvl="3">
      <w:start w:val="1"/>
      <w:numFmt w:val="decimal"/>
      <w:lvlText w:val="%1.%2.%3.%4."/>
      <w:lvlJc w:val="left"/>
      <w:pPr>
        <w:tabs>
          <w:tab w:val="num" w:pos="0"/>
        </w:tabs>
        <w:ind w:left="1728" w:hanging="648"/>
      </w:pPr>
      <w:rPr>
        <w:rFonts w:hint="default"/>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61">
    <w:nsid w:val="34705D16"/>
    <w:multiLevelType w:val="singleLevel"/>
    <w:tmpl w:val="423EA7EA"/>
    <w:lvl w:ilvl="0">
      <w:start w:val="1"/>
      <w:numFmt w:val="lowerLetter"/>
      <w:pStyle w:val="alpha3"/>
      <w:lvlText w:val="(%1)"/>
      <w:lvlJc w:val="left"/>
      <w:pPr>
        <w:tabs>
          <w:tab w:val="num" w:pos="2041"/>
        </w:tabs>
        <w:ind w:left="2041" w:hanging="680"/>
      </w:pPr>
      <w:rPr>
        <w:rFonts w:ascii="Arial" w:hAnsi="Arial" w:cs="Times New Roman" w:hint="default"/>
        <w:b w:val="0"/>
        <w:i w:val="0"/>
        <w:sz w:val="20"/>
      </w:rPr>
    </w:lvl>
  </w:abstractNum>
  <w:abstractNum w:abstractNumId="62">
    <w:nsid w:val="34795540"/>
    <w:multiLevelType w:val="multilevel"/>
    <w:tmpl w:val="E2A2EEDE"/>
    <w:lvl w:ilvl="0">
      <w:start w:val="1"/>
      <w:numFmt w:val="bullet"/>
      <w:lvlRestart w:val="0"/>
      <w:pStyle w:val="dashbullet2"/>
      <w:lvlText w:val=""/>
      <w:lvlJc w:val="left"/>
      <w:pPr>
        <w:tabs>
          <w:tab w:val="num" w:pos="1361"/>
        </w:tabs>
        <w:ind w:left="1361" w:hanging="681"/>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3">
    <w:nsid w:val="34A5631E"/>
    <w:multiLevelType w:val="multilevel"/>
    <w:tmpl w:val="55FE67EA"/>
    <w:lvl w:ilvl="0">
      <w:start w:val="1"/>
      <w:numFmt w:val="upperLetter"/>
      <w:pStyle w:val="UCAlpha2"/>
      <w:lvlText w:val="%1."/>
      <w:lvlJc w:val="left"/>
      <w:pPr>
        <w:tabs>
          <w:tab w:val="num" w:pos="1361"/>
        </w:tabs>
        <w:ind w:left="1361" w:hanging="681"/>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4">
    <w:nsid w:val="35665AE1"/>
    <w:multiLevelType w:val="multilevel"/>
    <w:tmpl w:val="B41283D8"/>
    <w:name w:val="zzmpFWN||FW Notes|2|3|0|1|0|32||1|0|0||1|0|0||1|0|0||1|0|0||1|0|0||1|0|0||mpNA||mpNA||"/>
    <w:lvl w:ilvl="0">
      <w:numFmt w:val="none"/>
      <w:pStyle w:val="FWNL1"/>
      <w:lvlText w:val=""/>
      <w:lvlJc w:val="left"/>
      <w:pPr>
        <w:tabs>
          <w:tab w:val="num" w:pos="360"/>
        </w:tabs>
      </w:pPr>
    </w:lvl>
    <w:lvl w:ilvl="1">
      <w:start w:val="1"/>
      <w:numFmt w:val="lowerLetter"/>
      <w:pStyle w:val="FWNL2"/>
      <w:lvlText w:val="(%2)"/>
      <w:lvlJc w:val="left"/>
      <w:pPr>
        <w:tabs>
          <w:tab w:val="num" w:pos="900"/>
        </w:tabs>
        <w:ind w:left="900" w:hanging="720"/>
      </w:pPr>
      <w:rPr>
        <w:rFonts w:ascii="Times New Roman" w:hAnsi="Times New Roman"/>
        <w:b w:val="0"/>
        <w:i w:val="0"/>
        <w:caps w:val="0"/>
        <w:color w:val="auto"/>
        <w:u w:val="none"/>
      </w:rPr>
    </w:lvl>
    <w:lvl w:ilvl="2">
      <w:start w:val="1"/>
      <w:numFmt w:val="lowerRoman"/>
      <w:pStyle w:val="FWNL3"/>
      <w:lvlText w:val="(%3)"/>
      <w:lvlJc w:val="right"/>
      <w:pPr>
        <w:tabs>
          <w:tab w:val="num" w:pos="1440"/>
        </w:tabs>
        <w:ind w:left="1440" w:hanging="216"/>
      </w:pPr>
      <w:rPr>
        <w:rFonts w:ascii="Times New Roman" w:hAnsi="Times New Roman"/>
        <w:b w:val="0"/>
        <w:i w:val="0"/>
        <w:caps w:val="0"/>
        <w:color w:val="auto"/>
        <w:u w:val="none"/>
      </w:rPr>
    </w:lvl>
    <w:lvl w:ilvl="3">
      <w:start w:val="1"/>
      <w:numFmt w:val="upperLetter"/>
      <w:pStyle w:val="FWNL4"/>
      <w:lvlText w:val="(%4)"/>
      <w:lvlJc w:val="left"/>
      <w:pPr>
        <w:tabs>
          <w:tab w:val="num" w:pos="2160"/>
        </w:tabs>
        <w:ind w:left="2160" w:hanging="720"/>
      </w:pPr>
      <w:rPr>
        <w:rFonts w:ascii="Times New Roman" w:hAnsi="Times New Roman"/>
        <w:b w:val="0"/>
        <w:i w:val="0"/>
        <w:caps w:val="0"/>
        <w:color w:val="auto"/>
        <w:u w:val="none"/>
      </w:rPr>
    </w:lvl>
    <w:lvl w:ilvl="4">
      <w:start w:val="1"/>
      <w:numFmt w:val="upperRoman"/>
      <w:pStyle w:val="FWNL5"/>
      <w:lvlText w:val="(%5)"/>
      <w:lvlJc w:val="right"/>
      <w:pPr>
        <w:tabs>
          <w:tab w:val="num" w:pos="2880"/>
        </w:tabs>
        <w:ind w:left="2880" w:hanging="216"/>
      </w:pPr>
      <w:rPr>
        <w:rFonts w:ascii="Times New Roman" w:hAnsi="Times New Roman"/>
        <w:b w:val="0"/>
        <w:i w:val="0"/>
        <w:caps w:val="0"/>
        <w:color w:val="auto"/>
        <w:u w:val="none"/>
      </w:rPr>
    </w:lvl>
    <w:lvl w:ilvl="5">
      <w:start w:val="27"/>
      <w:numFmt w:val="lowerLetter"/>
      <w:pStyle w:val="FWNL6"/>
      <w:lvlText w:val="(%6)"/>
      <w:lvlJc w:val="left"/>
      <w:pPr>
        <w:tabs>
          <w:tab w:val="num" w:pos="3600"/>
        </w:tabs>
        <w:ind w:left="3600" w:hanging="720"/>
      </w:pPr>
      <w:rPr>
        <w:rFonts w:ascii="Times New Roman" w:hAnsi="Times New Roman"/>
        <w:b w:val="0"/>
        <w:i w:val="0"/>
        <w:caps w:val="0"/>
        <w:color w:val="auto"/>
        <w:u w:val="none"/>
      </w:rPr>
    </w:lvl>
    <w:lvl w:ilvl="6">
      <w:start w:val="1"/>
      <w:numFmt w:val="decimal"/>
      <w:pStyle w:val="FWNL7"/>
      <w:lvlText w:val="(%7)"/>
      <w:lvlJc w:val="left"/>
      <w:pPr>
        <w:tabs>
          <w:tab w:val="num" w:pos="4320"/>
        </w:tabs>
        <w:ind w:left="4320" w:hanging="720"/>
      </w:pPr>
      <w:rPr>
        <w:rFonts w:ascii="Times New Roman" w:hAnsi="Times New Roman"/>
        <w:b w:val="0"/>
        <w:i w:val="0"/>
        <w:caps w:val="0"/>
        <w:color w:val="auto"/>
        <w:u w:val="none"/>
      </w:rPr>
    </w:lvl>
    <w:lvl w:ilvl="7">
      <w:start w:val="1"/>
      <w:numFmt w:val="lowerRoman"/>
      <w:lvlText w:val="%8."/>
      <w:lvlJc w:val="left"/>
      <w:pPr>
        <w:tabs>
          <w:tab w:val="num" w:pos="5760"/>
        </w:tabs>
        <w:ind w:left="0" w:firstLine="5040"/>
      </w:pPr>
      <w:rPr>
        <w:rFonts w:ascii="Times New Roman" w:hAnsi="Times New Roman"/>
        <w:b w:val="0"/>
        <w:i w:val="0"/>
        <w:caps w:val="0"/>
        <w:color w:val="auto"/>
        <w:u w:val="none"/>
      </w:rPr>
    </w:lvl>
    <w:lvl w:ilvl="8">
      <w:start w:val="1"/>
      <w:numFmt w:val="decimal"/>
      <w:lvlText w:val="%9."/>
      <w:lvlJc w:val="left"/>
      <w:pPr>
        <w:tabs>
          <w:tab w:val="num" w:pos="6480"/>
        </w:tabs>
        <w:ind w:left="0" w:firstLine="5760"/>
      </w:pPr>
      <w:rPr>
        <w:rFonts w:ascii="Times New Roman" w:hAnsi="Times New Roman"/>
        <w:b w:val="0"/>
        <w:i w:val="0"/>
        <w:caps w:val="0"/>
        <w:color w:val="auto"/>
        <w:u w:val="none"/>
      </w:rPr>
    </w:lvl>
  </w:abstractNum>
  <w:abstractNum w:abstractNumId="65">
    <w:nsid w:val="35734564"/>
    <w:multiLevelType w:val="multilevel"/>
    <w:tmpl w:val="486E2B52"/>
    <w:lvl w:ilvl="0">
      <w:start w:val="1"/>
      <w:numFmt w:val="bullet"/>
      <w:lvlRestart w:val="0"/>
      <w:pStyle w:val="dashbullet5"/>
      <w:lvlText w:val=""/>
      <w:lvlJc w:val="left"/>
      <w:pPr>
        <w:tabs>
          <w:tab w:val="num" w:pos="3288"/>
        </w:tabs>
        <w:ind w:left="3288" w:hanging="680"/>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6">
    <w:nsid w:val="37E21890"/>
    <w:multiLevelType w:val="multilevel"/>
    <w:tmpl w:val="B0AE9C20"/>
    <w:lvl w:ilvl="0">
      <w:start w:val="1"/>
      <w:numFmt w:val="decimal"/>
      <w:pStyle w:val="TCLevel1"/>
      <w:lvlText w:val="%1"/>
      <w:lvlJc w:val="left"/>
      <w:pPr>
        <w:tabs>
          <w:tab w:val="num" w:pos="680"/>
        </w:tabs>
        <w:ind w:left="680" w:hanging="680"/>
      </w:pPr>
      <w:rPr>
        <w:rFonts w:cs="Times New Roman" w:hint="default"/>
        <w:b/>
        <w:i w:val="0"/>
      </w:rPr>
    </w:lvl>
    <w:lvl w:ilvl="1">
      <w:start w:val="1"/>
      <w:numFmt w:val="lowerLetter"/>
      <w:pStyle w:val="TCLevel2"/>
      <w:lvlText w:val="(%2)"/>
      <w:lvlJc w:val="left"/>
      <w:pPr>
        <w:tabs>
          <w:tab w:val="num" w:pos="1361"/>
        </w:tabs>
        <w:ind w:left="1361" w:hanging="681"/>
      </w:pPr>
      <w:rPr>
        <w:rFonts w:cs="Times New Roman" w:hint="default"/>
        <w:b/>
        <w:i w:val="0"/>
      </w:rPr>
    </w:lvl>
    <w:lvl w:ilvl="2">
      <w:start w:val="1"/>
      <w:numFmt w:val="lowerRoman"/>
      <w:pStyle w:val="TCLevel3"/>
      <w:lvlText w:val="(%3)"/>
      <w:lvlJc w:val="left"/>
      <w:pPr>
        <w:tabs>
          <w:tab w:val="num" w:pos="2041"/>
        </w:tabs>
        <w:ind w:left="2041" w:hanging="680"/>
      </w:pPr>
      <w:rPr>
        <w:rFonts w:cs="Times New Roman" w:hint="default"/>
      </w:rPr>
    </w:lvl>
    <w:lvl w:ilvl="3">
      <w:start w:val="1"/>
      <w:numFmt w:val="upperLetter"/>
      <w:lvlText w:val="(%4)"/>
      <w:lvlJc w:val="left"/>
      <w:pPr>
        <w:tabs>
          <w:tab w:val="num" w:pos="2608"/>
        </w:tabs>
        <w:ind w:left="2608" w:hanging="567"/>
      </w:pPr>
      <w:rPr>
        <w:rFonts w:cs="Times New Roman" w:hint="default"/>
      </w:rPr>
    </w:lvl>
    <w:lvl w:ilvl="4">
      <w:start w:val="1"/>
      <w:numFmt w:val="none"/>
      <w:lvlText w:val=""/>
      <w:lvlJc w:val="left"/>
      <w:pPr>
        <w:tabs>
          <w:tab w:val="num" w:pos="4320"/>
        </w:tabs>
        <w:ind w:left="4320" w:hanging="720"/>
      </w:pPr>
      <w:rPr>
        <w:rFonts w:ascii="Arial" w:hAnsi="Arial" w:cs="Times New Roman" w:hint="default"/>
        <w:b w:val="0"/>
        <w:i w:val="0"/>
        <w:sz w:val="20"/>
      </w:rPr>
    </w:lvl>
    <w:lvl w:ilvl="5">
      <w:start w:val="1"/>
      <w:numFmt w:val="none"/>
      <w:lvlText w:val=""/>
      <w:lvlJc w:val="left"/>
      <w:pPr>
        <w:tabs>
          <w:tab w:val="num" w:pos="5040"/>
        </w:tabs>
        <w:ind w:left="5040" w:hanging="720"/>
      </w:pPr>
      <w:rPr>
        <w:rFonts w:ascii="MS Mincho" w:eastAsia="MS Mincho" w:hAnsi="MS Mincho" w:cs="Times New Roman" w:hint="eastAsia"/>
        <w:b w:val="0"/>
        <w:i w:val="0"/>
        <w:sz w:val="20"/>
      </w:rPr>
    </w:lvl>
    <w:lvl w:ilvl="6">
      <w:start w:val="1"/>
      <w:numFmt w:val="none"/>
      <w:lvlText w:val=""/>
      <w:lvlJc w:val="left"/>
      <w:pPr>
        <w:tabs>
          <w:tab w:val="num" w:pos="2520"/>
        </w:tabs>
        <w:ind w:left="2520" w:hanging="360"/>
      </w:pPr>
      <w:rPr>
        <w:rFonts w:cs="Times New Roman" w:hint="default"/>
      </w:rPr>
    </w:lvl>
    <w:lvl w:ilvl="7">
      <w:start w:val="1"/>
      <w:numFmt w:val="none"/>
      <w:lvlText w:val=""/>
      <w:lvlJc w:val="left"/>
      <w:pPr>
        <w:tabs>
          <w:tab w:val="num" w:pos="2880"/>
        </w:tabs>
        <w:ind w:left="2880" w:hanging="360"/>
      </w:pPr>
      <w:rPr>
        <w:rFonts w:cs="Times New Roman" w:hint="default"/>
      </w:rPr>
    </w:lvl>
    <w:lvl w:ilvl="8">
      <w:start w:val="1"/>
      <w:numFmt w:val="none"/>
      <w:lvlText w:val=""/>
      <w:lvlJc w:val="left"/>
      <w:pPr>
        <w:tabs>
          <w:tab w:val="num" w:pos="3240"/>
        </w:tabs>
        <w:ind w:left="3240" w:hanging="360"/>
      </w:pPr>
      <w:rPr>
        <w:rFonts w:cs="Times New Roman" w:hint="default"/>
      </w:rPr>
    </w:lvl>
  </w:abstractNum>
  <w:abstractNum w:abstractNumId="67">
    <w:nsid w:val="384A3679"/>
    <w:multiLevelType w:val="multilevel"/>
    <w:tmpl w:val="13E2070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nsid w:val="386006ED"/>
    <w:multiLevelType w:val="singleLevel"/>
    <w:tmpl w:val="D958BF3C"/>
    <w:name w:val="MyList1"/>
    <w:lvl w:ilvl="0">
      <w:start w:val="1"/>
      <w:numFmt w:val="lowerLetter"/>
      <w:pStyle w:val="alpha6"/>
      <w:lvlText w:val="(%1)"/>
      <w:lvlJc w:val="left"/>
      <w:pPr>
        <w:tabs>
          <w:tab w:val="num" w:pos="3969"/>
        </w:tabs>
        <w:ind w:left="3969" w:hanging="681"/>
      </w:pPr>
      <w:rPr>
        <w:rFonts w:ascii="Arial" w:hAnsi="Arial" w:cs="Times New Roman" w:hint="default"/>
        <w:b w:val="0"/>
        <w:i w:val="0"/>
        <w:sz w:val="20"/>
      </w:rPr>
    </w:lvl>
  </w:abstractNum>
  <w:abstractNum w:abstractNumId="69">
    <w:nsid w:val="39762F3B"/>
    <w:multiLevelType w:val="hybridMultilevel"/>
    <w:tmpl w:val="F924A6FC"/>
    <w:lvl w:ilvl="0" w:tplc="DA7418D4">
      <w:start w:val="1"/>
      <w:numFmt w:val="decimal"/>
      <w:lvlText w:val="%1."/>
      <w:lvlJc w:val="left"/>
      <w:pPr>
        <w:tabs>
          <w:tab w:val="num" w:pos="1364"/>
        </w:tabs>
        <w:ind w:left="1364" w:hanging="825"/>
      </w:pPr>
      <w:rPr>
        <w:rFonts w:hint="default"/>
      </w:rPr>
    </w:lvl>
    <w:lvl w:ilvl="1" w:tplc="04190019" w:tentative="1">
      <w:start w:val="1"/>
      <w:numFmt w:val="lowerLetter"/>
      <w:lvlText w:val="%2."/>
      <w:lvlJc w:val="left"/>
      <w:pPr>
        <w:tabs>
          <w:tab w:val="num" w:pos="1619"/>
        </w:tabs>
        <w:ind w:left="1619" w:hanging="360"/>
      </w:pPr>
    </w:lvl>
    <w:lvl w:ilvl="2" w:tplc="0419001B" w:tentative="1">
      <w:start w:val="1"/>
      <w:numFmt w:val="lowerRoman"/>
      <w:lvlText w:val="%3."/>
      <w:lvlJc w:val="right"/>
      <w:pPr>
        <w:tabs>
          <w:tab w:val="num" w:pos="2339"/>
        </w:tabs>
        <w:ind w:left="2339" w:hanging="180"/>
      </w:pPr>
    </w:lvl>
    <w:lvl w:ilvl="3" w:tplc="0419000F" w:tentative="1">
      <w:start w:val="1"/>
      <w:numFmt w:val="decimal"/>
      <w:lvlText w:val="%4."/>
      <w:lvlJc w:val="left"/>
      <w:pPr>
        <w:tabs>
          <w:tab w:val="num" w:pos="3059"/>
        </w:tabs>
        <w:ind w:left="3059" w:hanging="360"/>
      </w:pPr>
    </w:lvl>
    <w:lvl w:ilvl="4" w:tplc="04190019" w:tentative="1">
      <w:start w:val="1"/>
      <w:numFmt w:val="lowerLetter"/>
      <w:lvlText w:val="%5."/>
      <w:lvlJc w:val="left"/>
      <w:pPr>
        <w:tabs>
          <w:tab w:val="num" w:pos="3779"/>
        </w:tabs>
        <w:ind w:left="3779" w:hanging="360"/>
      </w:pPr>
    </w:lvl>
    <w:lvl w:ilvl="5" w:tplc="0419001B" w:tentative="1">
      <w:start w:val="1"/>
      <w:numFmt w:val="lowerRoman"/>
      <w:lvlText w:val="%6."/>
      <w:lvlJc w:val="right"/>
      <w:pPr>
        <w:tabs>
          <w:tab w:val="num" w:pos="4499"/>
        </w:tabs>
        <w:ind w:left="4499" w:hanging="180"/>
      </w:pPr>
    </w:lvl>
    <w:lvl w:ilvl="6" w:tplc="0419000F" w:tentative="1">
      <w:start w:val="1"/>
      <w:numFmt w:val="decimal"/>
      <w:lvlText w:val="%7."/>
      <w:lvlJc w:val="left"/>
      <w:pPr>
        <w:tabs>
          <w:tab w:val="num" w:pos="5219"/>
        </w:tabs>
        <w:ind w:left="5219" w:hanging="360"/>
      </w:pPr>
    </w:lvl>
    <w:lvl w:ilvl="7" w:tplc="04190019" w:tentative="1">
      <w:start w:val="1"/>
      <w:numFmt w:val="lowerLetter"/>
      <w:lvlText w:val="%8."/>
      <w:lvlJc w:val="left"/>
      <w:pPr>
        <w:tabs>
          <w:tab w:val="num" w:pos="5939"/>
        </w:tabs>
        <w:ind w:left="5939" w:hanging="360"/>
      </w:pPr>
    </w:lvl>
    <w:lvl w:ilvl="8" w:tplc="0419001B" w:tentative="1">
      <w:start w:val="1"/>
      <w:numFmt w:val="lowerRoman"/>
      <w:lvlText w:val="%9."/>
      <w:lvlJc w:val="right"/>
      <w:pPr>
        <w:tabs>
          <w:tab w:val="num" w:pos="6659"/>
        </w:tabs>
        <w:ind w:left="6659" w:hanging="180"/>
      </w:pPr>
    </w:lvl>
  </w:abstractNum>
  <w:abstractNum w:abstractNumId="70">
    <w:nsid w:val="3E143F13"/>
    <w:multiLevelType w:val="multilevel"/>
    <w:tmpl w:val="F39AE256"/>
    <w:lvl w:ilvl="0">
      <w:start w:val="1"/>
      <w:numFmt w:val="none"/>
      <w:lvlRestart w:val="0"/>
      <w:pStyle w:val="CMSHeadL1"/>
      <w:suff w:val="nothing"/>
      <w:lvlText w:val=""/>
      <w:lvlJc w:val="left"/>
      <w:rPr>
        <w:rFonts w:cs="Times New Roman" w:hint="default"/>
      </w:rPr>
    </w:lvl>
    <w:lvl w:ilvl="1">
      <w:start w:val="1"/>
      <w:numFmt w:val="decimal"/>
      <w:pStyle w:val="CMSHeadL2"/>
      <w:lvlText w:val="%2."/>
      <w:lvlJc w:val="left"/>
      <w:pPr>
        <w:tabs>
          <w:tab w:val="num" w:pos="850"/>
        </w:tabs>
        <w:ind w:left="850" w:hanging="850"/>
      </w:pPr>
      <w:rPr>
        <w:rFonts w:cs="Times New Roman"/>
        <w:b w:val="0"/>
        <w:bCs w:val="0"/>
        <w:i w:val="0"/>
        <w:iCs w:val="0"/>
        <w:caps w:val="0"/>
        <w:smallCaps w:val="0"/>
        <w:strike w:val="0"/>
        <w:dstrike w:val="0"/>
        <w:vanish w:val="0"/>
        <w:color w:val="000000"/>
        <w:spacing w:val="0"/>
        <w:position w:val="0"/>
        <w:u w:val="none"/>
        <w:vertAlign w:val="baseline"/>
      </w:rPr>
    </w:lvl>
    <w:lvl w:ilvl="2">
      <w:start w:val="1"/>
      <w:numFmt w:val="decimal"/>
      <w:pStyle w:val="CMSHeadL9"/>
      <w:lvlText w:val="%2.%3"/>
      <w:lvlJc w:val="left"/>
      <w:pPr>
        <w:tabs>
          <w:tab w:val="num" w:pos="850"/>
        </w:tabs>
        <w:ind w:left="850" w:hanging="850"/>
      </w:pPr>
      <w:rPr>
        <w:rFonts w:cs="Times New Roman" w:hint="default"/>
      </w:rPr>
    </w:lvl>
    <w:lvl w:ilvl="3">
      <w:start w:val="1"/>
      <w:numFmt w:val="decimal"/>
      <w:pStyle w:val="CMSHeadL4"/>
      <w:lvlText w:val="%2.%3.%4"/>
      <w:lvlJc w:val="left"/>
      <w:pPr>
        <w:tabs>
          <w:tab w:val="num" w:pos="1701"/>
        </w:tabs>
        <w:ind w:left="1701" w:hanging="851"/>
      </w:pPr>
      <w:rPr>
        <w:rFonts w:cs="Times New Roman" w:hint="default"/>
      </w:rPr>
    </w:lvl>
    <w:lvl w:ilvl="4">
      <w:start w:val="1"/>
      <w:numFmt w:val="lowerLetter"/>
      <w:pStyle w:val="CMSHeadL5"/>
      <w:lvlText w:val="(%5)"/>
      <w:lvlJc w:val="left"/>
      <w:pPr>
        <w:tabs>
          <w:tab w:val="num" w:pos="2551"/>
        </w:tabs>
        <w:ind w:left="2551" w:hanging="850"/>
      </w:pPr>
      <w:rPr>
        <w:rFonts w:cs="Times New Roman" w:hint="default"/>
      </w:rPr>
    </w:lvl>
    <w:lvl w:ilvl="5">
      <w:start w:val="1"/>
      <w:numFmt w:val="lowerRoman"/>
      <w:pStyle w:val="CMSHeadL6"/>
      <w:lvlText w:val="(%6)"/>
      <w:lvlJc w:val="left"/>
      <w:pPr>
        <w:tabs>
          <w:tab w:val="num" w:pos="3402"/>
        </w:tabs>
        <w:ind w:left="3402" w:hanging="851"/>
      </w:pPr>
      <w:rPr>
        <w:rFonts w:cs="Times New Roman" w:hint="default"/>
      </w:rPr>
    </w:lvl>
    <w:lvl w:ilvl="6">
      <w:start w:val="1"/>
      <w:numFmt w:val="none"/>
      <w:pStyle w:val="CMSHeadL7"/>
      <w:suff w:val="nothing"/>
      <w:lvlText w:val=""/>
      <w:lvlJc w:val="left"/>
      <w:pPr>
        <w:ind w:left="851"/>
      </w:pPr>
      <w:rPr>
        <w:rFonts w:cs="Times New Roman" w:hint="default"/>
      </w:rPr>
    </w:lvl>
    <w:lvl w:ilvl="7">
      <w:start w:val="1"/>
      <w:numFmt w:val="lowerLetter"/>
      <w:pStyle w:val="CMSHeadL8"/>
      <w:lvlText w:val="(%8)"/>
      <w:lvlJc w:val="left"/>
      <w:pPr>
        <w:tabs>
          <w:tab w:val="num" w:pos="1701"/>
        </w:tabs>
        <w:ind w:left="1701" w:hanging="850"/>
      </w:pPr>
      <w:rPr>
        <w:rFonts w:cs="Times New Roman" w:hint="default"/>
      </w:rPr>
    </w:lvl>
    <w:lvl w:ilvl="8">
      <w:start w:val="1"/>
      <w:numFmt w:val="lowerRoman"/>
      <w:lvlText w:val="(%9)"/>
      <w:lvlJc w:val="left"/>
      <w:pPr>
        <w:tabs>
          <w:tab w:val="num" w:pos="2552"/>
        </w:tabs>
        <w:ind w:left="2552" w:hanging="851"/>
      </w:pPr>
      <w:rPr>
        <w:rFonts w:cs="Times New Roman" w:hint="default"/>
      </w:rPr>
    </w:lvl>
  </w:abstractNum>
  <w:abstractNum w:abstractNumId="71">
    <w:nsid w:val="3FBC403A"/>
    <w:multiLevelType w:val="multilevel"/>
    <w:tmpl w:val="47A293BC"/>
    <w:lvl w:ilvl="0">
      <w:start w:val="1"/>
      <w:numFmt w:val="upperLetter"/>
      <w:pStyle w:val="UCAlpha5"/>
      <w:lvlText w:val="%1."/>
      <w:lvlJc w:val="left"/>
      <w:pPr>
        <w:tabs>
          <w:tab w:val="num" w:pos="3288"/>
        </w:tabs>
        <w:ind w:left="3288"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2">
    <w:nsid w:val="41162480"/>
    <w:multiLevelType w:val="hybridMultilevel"/>
    <w:tmpl w:val="2690B0F0"/>
    <w:lvl w:ilvl="0" w:tplc="FFFFFFFF">
      <w:start w:val="1"/>
      <w:numFmt w:val="decimal"/>
      <w:pStyle w:val="18pt"/>
      <w:lvlText w:val="%1."/>
      <w:lvlJc w:val="left"/>
      <w:pPr>
        <w:tabs>
          <w:tab w:val="num" w:pos="1080"/>
        </w:tabs>
        <w:ind w:left="1080" w:hanging="360"/>
      </w:p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73">
    <w:nsid w:val="41993BC7"/>
    <w:multiLevelType w:val="hybridMultilevel"/>
    <w:tmpl w:val="00EA561E"/>
    <w:lvl w:ilvl="0" w:tplc="2D08D08A">
      <w:start w:val="1"/>
      <w:numFmt w:val="bullet"/>
      <w:lvlText w:val="-"/>
      <w:lvlJc w:val="left"/>
      <w:pPr>
        <w:ind w:left="2554" w:hanging="360"/>
      </w:pPr>
      <w:rPr>
        <w:rFonts w:ascii="Times New Roman" w:hAnsi="Times New Roman" w:cs="Times New Roman" w:hint="default"/>
      </w:rPr>
    </w:lvl>
    <w:lvl w:ilvl="1" w:tplc="04190003" w:tentative="1">
      <w:start w:val="1"/>
      <w:numFmt w:val="bullet"/>
      <w:lvlText w:val="o"/>
      <w:lvlJc w:val="left"/>
      <w:pPr>
        <w:ind w:left="3274" w:hanging="360"/>
      </w:pPr>
      <w:rPr>
        <w:rFonts w:ascii="Courier New" w:hAnsi="Courier New" w:cs="Courier New" w:hint="default"/>
      </w:rPr>
    </w:lvl>
    <w:lvl w:ilvl="2" w:tplc="04190005" w:tentative="1">
      <w:start w:val="1"/>
      <w:numFmt w:val="bullet"/>
      <w:lvlText w:val=""/>
      <w:lvlJc w:val="left"/>
      <w:pPr>
        <w:ind w:left="3994" w:hanging="360"/>
      </w:pPr>
      <w:rPr>
        <w:rFonts w:ascii="Wingdings" w:hAnsi="Wingdings" w:hint="default"/>
      </w:rPr>
    </w:lvl>
    <w:lvl w:ilvl="3" w:tplc="04190001">
      <w:start w:val="1"/>
      <w:numFmt w:val="bullet"/>
      <w:lvlText w:val=""/>
      <w:lvlJc w:val="left"/>
      <w:pPr>
        <w:ind w:left="4714" w:hanging="360"/>
      </w:pPr>
      <w:rPr>
        <w:rFonts w:ascii="Symbol" w:hAnsi="Symbol" w:hint="default"/>
      </w:rPr>
    </w:lvl>
    <w:lvl w:ilvl="4" w:tplc="04190003" w:tentative="1">
      <w:start w:val="1"/>
      <w:numFmt w:val="bullet"/>
      <w:lvlText w:val="o"/>
      <w:lvlJc w:val="left"/>
      <w:pPr>
        <w:ind w:left="5434" w:hanging="360"/>
      </w:pPr>
      <w:rPr>
        <w:rFonts w:ascii="Courier New" w:hAnsi="Courier New" w:cs="Courier New" w:hint="default"/>
      </w:rPr>
    </w:lvl>
    <w:lvl w:ilvl="5" w:tplc="04190005" w:tentative="1">
      <w:start w:val="1"/>
      <w:numFmt w:val="bullet"/>
      <w:lvlText w:val=""/>
      <w:lvlJc w:val="left"/>
      <w:pPr>
        <w:ind w:left="6154" w:hanging="360"/>
      </w:pPr>
      <w:rPr>
        <w:rFonts w:ascii="Wingdings" w:hAnsi="Wingdings" w:hint="default"/>
      </w:rPr>
    </w:lvl>
    <w:lvl w:ilvl="6" w:tplc="04190001" w:tentative="1">
      <w:start w:val="1"/>
      <w:numFmt w:val="bullet"/>
      <w:lvlText w:val=""/>
      <w:lvlJc w:val="left"/>
      <w:pPr>
        <w:ind w:left="6874" w:hanging="360"/>
      </w:pPr>
      <w:rPr>
        <w:rFonts w:ascii="Symbol" w:hAnsi="Symbol" w:hint="default"/>
      </w:rPr>
    </w:lvl>
    <w:lvl w:ilvl="7" w:tplc="04190003" w:tentative="1">
      <w:start w:val="1"/>
      <w:numFmt w:val="bullet"/>
      <w:lvlText w:val="o"/>
      <w:lvlJc w:val="left"/>
      <w:pPr>
        <w:ind w:left="7594" w:hanging="360"/>
      </w:pPr>
      <w:rPr>
        <w:rFonts w:ascii="Courier New" w:hAnsi="Courier New" w:cs="Courier New" w:hint="default"/>
      </w:rPr>
    </w:lvl>
    <w:lvl w:ilvl="8" w:tplc="04190005" w:tentative="1">
      <w:start w:val="1"/>
      <w:numFmt w:val="bullet"/>
      <w:lvlText w:val=""/>
      <w:lvlJc w:val="left"/>
      <w:pPr>
        <w:ind w:left="8314" w:hanging="360"/>
      </w:pPr>
      <w:rPr>
        <w:rFonts w:ascii="Wingdings" w:hAnsi="Wingdings" w:hint="default"/>
      </w:rPr>
    </w:lvl>
  </w:abstractNum>
  <w:abstractNum w:abstractNumId="74">
    <w:nsid w:val="441471A8"/>
    <w:multiLevelType w:val="multilevel"/>
    <w:tmpl w:val="2B2820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nsid w:val="45B43E4C"/>
    <w:multiLevelType w:val="multilevel"/>
    <w:tmpl w:val="4FFC0982"/>
    <w:lvl w:ilvl="0">
      <w:start w:val="1"/>
      <w:numFmt w:val="bullet"/>
      <w:pStyle w:val="bullet6"/>
      <w:lvlText w:val=""/>
      <w:lvlJc w:val="left"/>
      <w:pPr>
        <w:tabs>
          <w:tab w:val="num" w:pos="3969"/>
        </w:tabs>
        <w:ind w:left="3969" w:hanging="681"/>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6">
    <w:nsid w:val="48E412BF"/>
    <w:multiLevelType w:val="multilevel"/>
    <w:tmpl w:val="C23602A8"/>
    <w:styleLink w:val="20"/>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737"/>
        </w:tabs>
        <w:ind w:left="737" w:hanging="737"/>
      </w:pPr>
      <w:rPr>
        <w:rFonts w:ascii="Times New Roman" w:eastAsia="Times New Roman" w:hAnsi="Times New Roman" w:cs="Times New Roman" w:hint="default"/>
      </w:rPr>
    </w:lvl>
    <w:lvl w:ilvl="2">
      <w:start w:val="1"/>
      <w:numFmt w:val="decimal"/>
      <w:lvlText w:val="%1.%2.%3."/>
      <w:lvlJc w:val="left"/>
      <w:pPr>
        <w:tabs>
          <w:tab w:val="num" w:pos="964"/>
        </w:tabs>
        <w:ind w:left="964" w:hanging="964"/>
      </w:pPr>
      <w:rPr>
        <w:rFonts w:hint="default"/>
      </w:rPr>
    </w:lvl>
    <w:lvl w:ilvl="3">
      <w:start w:val="1"/>
      <w:numFmt w:val="decimal"/>
      <w:lvlText w:val="%1.%2.%3.%4."/>
      <w:lvlJc w:val="left"/>
      <w:pPr>
        <w:tabs>
          <w:tab w:val="num" w:pos="2160"/>
        </w:tabs>
        <w:ind w:left="0" w:firstLine="108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7">
    <w:nsid w:val="4B3A3906"/>
    <w:multiLevelType w:val="multilevel"/>
    <w:tmpl w:val="90406ED2"/>
    <w:lvl w:ilvl="0">
      <w:start w:val="1"/>
      <w:numFmt w:val="bullet"/>
      <w:pStyle w:val="bullet3"/>
      <w:lvlText w:val=""/>
      <w:lvlJc w:val="left"/>
      <w:pPr>
        <w:tabs>
          <w:tab w:val="num" w:pos="2041"/>
        </w:tabs>
        <w:ind w:left="2041" w:hanging="6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8">
    <w:nsid w:val="4B3F78E3"/>
    <w:multiLevelType w:val="multilevel"/>
    <w:tmpl w:val="7EE6D38A"/>
    <w:lvl w:ilvl="0">
      <w:start w:val="1"/>
      <w:numFmt w:val="bullet"/>
      <w:pStyle w:val="bullet4"/>
      <w:lvlText w:val=""/>
      <w:lvlJc w:val="left"/>
      <w:pPr>
        <w:tabs>
          <w:tab w:val="num" w:pos="2608"/>
        </w:tabs>
        <w:ind w:left="2608" w:hanging="567"/>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9">
    <w:nsid w:val="4E5714DE"/>
    <w:multiLevelType w:val="multilevel"/>
    <w:tmpl w:val="9BA45D92"/>
    <w:lvl w:ilvl="0">
      <w:start w:val="1"/>
      <w:numFmt w:val="decimal"/>
      <w:lvlText w:val="%1."/>
      <w:lvlJc w:val="left"/>
      <w:pPr>
        <w:ind w:left="1259" w:hanging="360"/>
      </w:pPr>
    </w:lvl>
    <w:lvl w:ilvl="1">
      <w:start w:val="1"/>
      <w:numFmt w:val="decimal"/>
      <w:isLgl/>
      <w:lvlText w:val="%1.%2."/>
      <w:lvlJc w:val="left"/>
      <w:pPr>
        <w:ind w:left="2009" w:hanging="1110"/>
      </w:pPr>
      <w:rPr>
        <w:rFonts w:hint="default"/>
      </w:rPr>
    </w:lvl>
    <w:lvl w:ilvl="2">
      <w:start w:val="1"/>
      <w:numFmt w:val="decimal"/>
      <w:isLgl/>
      <w:lvlText w:val="%1.%2.%3."/>
      <w:lvlJc w:val="left"/>
      <w:pPr>
        <w:ind w:left="2009" w:hanging="1110"/>
      </w:pPr>
      <w:rPr>
        <w:rFonts w:hint="default"/>
      </w:rPr>
    </w:lvl>
    <w:lvl w:ilvl="3">
      <w:start w:val="1"/>
      <w:numFmt w:val="decimal"/>
      <w:isLgl/>
      <w:lvlText w:val="%1.%2.%3.%4."/>
      <w:lvlJc w:val="left"/>
      <w:pPr>
        <w:ind w:left="2009" w:hanging="1110"/>
      </w:pPr>
      <w:rPr>
        <w:rFonts w:hint="default"/>
      </w:rPr>
    </w:lvl>
    <w:lvl w:ilvl="4">
      <w:start w:val="1"/>
      <w:numFmt w:val="decimal"/>
      <w:isLgl/>
      <w:lvlText w:val="%1.%2.%3.%4.%5."/>
      <w:lvlJc w:val="left"/>
      <w:pPr>
        <w:ind w:left="2009" w:hanging="1110"/>
      </w:pPr>
      <w:rPr>
        <w:rFonts w:hint="default"/>
      </w:rPr>
    </w:lvl>
    <w:lvl w:ilvl="5">
      <w:start w:val="1"/>
      <w:numFmt w:val="decimal"/>
      <w:isLgl/>
      <w:lvlText w:val="%1.%2.%3.%4.%5.%6."/>
      <w:lvlJc w:val="left"/>
      <w:pPr>
        <w:ind w:left="2339" w:hanging="1440"/>
      </w:pPr>
      <w:rPr>
        <w:rFonts w:hint="default"/>
      </w:rPr>
    </w:lvl>
    <w:lvl w:ilvl="6">
      <w:start w:val="1"/>
      <w:numFmt w:val="decimal"/>
      <w:isLgl/>
      <w:lvlText w:val="%1.%2.%3.%4.%5.%6.%7."/>
      <w:lvlJc w:val="left"/>
      <w:pPr>
        <w:ind w:left="2699" w:hanging="1800"/>
      </w:pPr>
      <w:rPr>
        <w:rFonts w:hint="default"/>
      </w:rPr>
    </w:lvl>
    <w:lvl w:ilvl="7">
      <w:start w:val="1"/>
      <w:numFmt w:val="decimal"/>
      <w:isLgl/>
      <w:lvlText w:val="%1.%2.%3.%4.%5.%6.%7.%8."/>
      <w:lvlJc w:val="left"/>
      <w:pPr>
        <w:ind w:left="2699" w:hanging="1800"/>
      </w:pPr>
      <w:rPr>
        <w:rFonts w:hint="default"/>
      </w:rPr>
    </w:lvl>
    <w:lvl w:ilvl="8">
      <w:start w:val="1"/>
      <w:numFmt w:val="decimal"/>
      <w:isLgl/>
      <w:lvlText w:val="%1.%2.%3.%4.%5.%6.%7.%8.%9."/>
      <w:lvlJc w:val="left"/>
      <w:pPr>
        <w:ind w:left="3059" w:hanging="2160"/>
      </w:pPr>
      <w:rPr>
        <w:rFonts w:hint="default"/>
      </w:rPr>
    </w:lvl>
  </w:abstractNum>
  <w:abstractNum w:abstractNumId="80">
    <w:nsid w:val="4E6D7BFA"/>
    <w:multiLevelType w:val="singleLevel"/>
    <w:tmpl w:val="505E74CC"/>
    <w:lvl w:ilvl="0">
      <w:start w:val="1"/>
      <w:numFmt w:val="lowerLetter"/>
      <w:pStyle w:val="alpha5"/>
      <w:lvlText w:val="(%1)"/>
      <w:lvlJc w:val="left"/>
      <w:pPr>
        <w:tabs>
          <w:tab w:val="num" w:pos="3288"/>
        </w:tabs>
        <w:ind w:left="3288" w:hanging="680"/>
      </w:pPr>
      <w:rPr>
        <w:rFonts w:ascii="Arial" w:hAnsi="Arial" w:cs="Times New Roman" w:hint="default"/>
        <w:b w:val="0"/>
        <w:i w:val="0"/>
        <w:sz w:val="20"/>
      </w:rPr>
    </w:lvl>
  </w:abstractNum>
  <w:abstractNum w:abstractNumId="81">
    <w:nsid w:val="512A7C3C"/>
    <w:multiLevelType w:val="singleLevel"/>
    <w:tmpl w:val="FE1E5106"/>
    <w:lvl w:ilvl="0">
      <w:start w:val="1"/>
      <w:numFmt w:val="lowerLetter"/>
      <w:pStyle w:val="alpha1"/>
      <w:lvlText w:val="(%1)"/>
      <w:lvlJc w:val="left"/>
      <w:pPr>
        <w:tabs>
          <w:tab w:val="num" w:pos="680"/>
        </w:tabs>
        <w:ind w:left="680" w:hanging="680"/>
      </w:pPr>
      <w:rPr>
        <w:rFonts w:ascii="Arial" w:hAnsi="Arial" w:cs="Times New Roman" w:hint="default"/>
        <w:b w:val="0"/>
        <w:i w:val="0"/>
        <w:sz w:val="20"/>
      </w:rPr>
    </w:lvl>
  </w:abstractNum>
  <w:abstractNum w:abstractNumId="82">
    <w:nsid w:val="51544225"/>
    <w:multiLevelType w:val="multilevel"/>
    <w:tmpl w:val="989AB38A"/>
    <w:styleLink w:val="51"/>
    <w:lvl w:ilvl="0">
      <w:start w:val="1"/>
      <w:numFmt w:val="decimal"/>
      <w:lvlText w:val="%1."/>
      <w:lvlJc w:val="left"/>
      <w:pPr>
        <w:ind w:left="360" w:hanging="360"/>
      </w:pPr>
      <w:rPr>
        <w:rFonts w:hint="default"/>
      </w:rPr>
    </w:lvl>
    <w:lvl w:ilvl="1">
      <w:start w:val="1"/>
      <w:numFmt w:val="decimal"/>
      <w:lvlText w:val="1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nsid w:val="51876D14"/>
    <w:multiLevelType w:val="multilevel"/>
    <w:tmpl w:val="00000002"/>
    <w:styleLink w:val="41"/>
    <w:lvl w:ilvl="0">
      <w:start w:val="11"/>
      <w:numFmt w:val="decimal"/>
      <w:lvlText w:val="%1."/>
      <w:lvlJc w:val="left"/>
      <w:pPr>
        <w:tabs>
          <w:tab w:val="num" w:pos="0"/>
        </w:tabs>
        <w:ind w:left="720" w:hanging="360"/>
      </w:pPr>
    </w:lvl>
    <w:lvl w:ilvl="1">
      <w:start w:val="1"/>
      <w:numFmt w:val="decimal"/>
      <w:lvlText w:val="%1.%2."/>
      <w:lvlJc w:val="left"/>
      <w:pPr>
        <w:tabs>
          <w:tab w:val="num" w:pos="0"/>
        </w:tabs>
        <w:ind w:left="1080" w:hanging="720"/>
      </w:pPr>
      <w:rPr>
        <w:b w:val="0"/>
      </w:rPr>
    </w:lvl>
    <w:lvl w:ilvl="2">
      <w:start w:val="1"/>
      <w:numFmt w:val="decimal"/>
      <w:lvlText w:val="%1.%2.%3."/>
      <w:lvlJc w:val="left"/>
      <w:pPr>
        <w:tabs>
          <w:tab w:val="num" w:pos="0"/>
        </w:tabs>
        <w:ind w:left="1080" w:hanging="720"/>
      </w:pPr>
      <w:rPr>
        <w:b w:val="0"/>
      </w:rPr>
    </w:lvl>
    <w:lvl w:ilvl="3">
      <w:start w:val="1"/>
      <w:numFmt w:val="decimal"/>
      <w:lvlText w:val="%1.%2.%3.%4."/>
      <w:lvlJc w:val="left"/>
      <w:pPr>
        <w:tabs>
          <w:tab w:val="num" w:pos="0"/>
        </w:tabs>
        <w:ind w:left="1440" w:hanging="1080"/>
      </w:pPr>
      <w:rPr>
        <w:b w:val="0"/>
      </w:rPr>
    </w:lvl>
    <w:lvl w:ilvl="4">
      <w:start w:val="1"/>
      <w:numFmt w:val="decimal"/>
      <w:lvlText w:val="%1.%2.%3.%4.%5."/>
      <w:lvlJc w:val="left"/>
      <w:pPr>
        <w:tabs>
          <w:tab w:val="num" w:pos="0"/>
        </w:tabs>
        <w:ind w:left="1440" w:hanging="1080"/>
      </w:pPr>
      <w:rPr>
        <w:b w:val="0"/>
      </w:rPr>
    </w:lvl>
    <w:lvl w:ilvl="5">
      <w:start w:val="1"/>
      <w:numFmt w:val="decimal"/>
      <w:lvlText w:val="%1.%2.%3.%4.%5.%6."/>
      <w:lvlJc w:val="left"/>
      <w:pPr>
        <w:tabs>
          <w:tab w:val="num" w:pos="0"/>
        </w:tabs>
        <w:ind w:left="1800" w:hanging="1440"/>
      </w:pPr>
      <w:rPr>
        <w:b w:val="0"/>
      </w:rPr>
    </w:lvl>
    <w:lvl w:ilvl="6">
      <w:start w:val="1"/>
      <w:numFmt w:val="decimal"/>
      <w:lvlText w:val="%1.%2.%3.%4.%5.%6.%7."/>
      <w:lvlJc w:val="left"/>
      <w:pPr>
        <w:tabs>
          <w:tab w:val="num" w:pos="0"/>
        </w:tabs>
        <w:ind w:left="2160" w:hanging="1800"/>
      </w:pPr>
      <w:rPr>
        <w:b w:val="0"/>
      </w:rPr>
    </w:lvl>
    <w:lvl w:ilvl="7">
      <w:start w:val="1"/>
      <w:numFmt w:val="decimal"/>
      <w:lvlText w:val="%1.%2.%3.%4.%5.%6.%7.%8."/>
      <w:lvlJc w:val="left"/>
      <w:pPr>
        <w:tabs>
          <w:tab w:val="num" w:pos="0"/>
        </w:tabs>
        <w:ind w:left="2160" w:hanging="1800"/>
      </w:pPr>
      <w:rPr>
        <w:b w:val="0"/>
      </w:rPr>
    </w:lvl>
    <w:lvl w:ilvl="8">
      <w:start w:val="1"/>
      <w:numFmt w:val="decimal"/>
      <w:lvlText w:val="%1.%2.%3.%4.%5.%6.%7.%8.%9."/>
      <w:lvlJc w:val="left"/>
      <w:pPr>
        <w:tabs>
          <w:tab w:val="num" w:pos="0"/>
        </w:tabs>
        <w:ind w:left="2520" w:hanging="2160"/>
      </w:pPr>
      <w:rPr>
        <w:b w:val="0"/>
      </w:rPr>
    </w:lvl>
  </w:abstractNum>
  <w:abstractNum w:abstractNumId="84">
    <w:nsid w:val="53006A10"/>
    <w:multiLevelType w:val="hybridMultilevel"/>
    <w:tmpl w:val="1CA2B93E"/>
    <w:lvl w:ilvl="0" w:tplc="067634FC">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5">
    <w:nsid w:val="532206CE"/>
    <w:multiLevelType w:val="hybridMultilevel"/>
    <w:tmpl w:val="9802038A"/>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6">
    <w:nsid w:val="54976E90"/>
    <w:multiLevelType w:val="hybridMultilevel"/>
    <w:tmpl w:val="F4B09F78"/>
    <w:lvl w:ilvl="0" w:tplc="FFFFFFFF">
      <w:start w:val="1"/>
      <w:numFmt w:val="bullet"/>
      <w:pStyle w:val="-"/>
      <w:lvlText w:val="–"/>
      <w:lvlJc w:val="left"/>
      <w:pPr>
        <w:tabs>
          <w:tab w:val="num" w:pos="1418"/>
        </w:tabs>
        <w:ind w:left="284" w:firstLine="850"/>
      </w:pPr>
      <w:rPr>
        <w:rFonts w:ascii="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cs="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7">
    <w:nsid w:val="5530539E"/>
    <w:multiLevelType w:val="hybridMultilevel"/>
    <w:tmpl w:val="82E27CFA"/>
    <w:lvl w:ilvl="0" w:tplc="FFFFFFFF">
      <w:start w:val="1"/>
      <w:numFmt w:val="decimal"/>
      <w:pStyle w:val="a6"/>
      <w:lvlText w:val="%1"/>
      <w:lvlJc w:val="left"/>
      <w:pPr>
        <w:tabs>
          <w:tab w:val="num" w:pos="0"/>
        </w:tabs>
        <w:ind w:left="0" w:firstLine="0"/>
      </w:pPr>
      <w:rPr>
        <w:color w:val="auto"/>
      </w:rPr>
    </w:lvl>
    <w:lvl w:ilvl="1" w:tplc="FFFFFFFF">
      <w:start w:val="1"/>
      <w:numFmt w:val="lowerLetter"/>
      <w:lvlText w:val="%2."/>
      <w:lvlJc w:val="left"/>
      <w:pPr>
        <w:tabs>
          <w:tab w:val="num" w:pos="1506"/>
        </w:tabs>
        <w:ind w:left="1506" w:hanging="360"/>
      </w:pPr>
    </w:lvl>
    <w:lvl w:ilvl="2" w:tplc="FFFFFFFF">
      <w:start w:val="1"/>
      <w:numFmt w:val="lowerRoman"/>
      <w:lvlText w:val="%3."/>
      <w:lvlJc w:val="right"/>
      <w:pPr>
        <w:tabs>
          <w:tab w:val="num" w:pos="2226"/>
        </w:tabs>
        <w:ind w:left="2226" w:hanging="180"/>
      </w:pPr>
    </w:lvl>
    <w:lvl w:ilvl="3" w:tplc="FFFFFFFF">
      <w:start w:val="1"/>
      <w:numFmt w:val="decimal"/>
      <w:lvlText w:val="%4."/>
      <w:lvlJc w:val="left"/>
      <w:pPr>
        <w:tabs>
          <w:tab w:val="num" w:pos="2946"/>
        </w:tabs>
        <w:ind w:left="2946" w:hanging="360"/>
      </w:pPr>
    </w:lvl>
    <w:lvl w:ilvl="4" w:tplc="FFFFFFFF">
      <w:start w:val="1"/>
      <w:numFmt w:val="lowerLetter"/>
      <w:lvlText w:val="%5."/>
      <w:lvlJc w:val="left"/>
      <w:pPr>
        <w:tabs>
          <w:tab w:val="num" w:pos="3666"/>
        </w:tabs>
        <w:ind w:left="3666" w:hanging="360"/>
      </w:pPr>
    </w:lvl>
    <w:lvl w:ilvl="5" w:tplc="FFFFFFFF">
      <w:start w:val="1"/>
      <w:numFmt w:val="lowerRoman"/>
      <w:lvlText w:val="%6."/>
      <w:lvlJc w:val="right"/>
      <w:pPr>
        <w:tabs>
          <w:tab w:val="num" w:pos="4386"/>
        </w:tabs>
        <w:ind w:left="4386" w:hanging="180"/>
      </w:pPr>
    </w:lvl>
    <w:lvl w:ilvl="6" w:tplc="FFFFFFFF">
      <w:start w:val="1"/>
      <w:numFmt w:val="decimal"/>
      <w:lvlText w:val="%7."/>
      <w:lvlJc w:val="left"/>
      <w:pPr>
        <w:tabs>
          <w:tab w:val="num" w:pos="5106"/>
        </w:tabs>
        <w:ind w:left="5106" w:hanging="360"/>
      </w:pPr>
    </w:lvl>
    <w:lvl w:ilvl="7" w:tplc="FFFFFFFF">
      <w:start w:val="1"/>
      <w:numFmt w:val="lowerLetter"/>
      <w:lvlText w:val="%8."/>
      <w:lvlJc w:val="left"/>
      <w:pPr>
        <w:tabs>
          <w:tab w:val="num" w:pos="5826"/>
        </w:tabs>
        <w:ind w:left="5826" w:hanging="360"/>
      </w:pPr>
    </w:lvl>
    <w:lvl w:ilvl="8" w:tplc="FFFFFFFF">
      <w:start w:val="1"/>
      <w:numFmt w:val="lowerRoman"/>
      <w:lvlText w:val="%9."/>
      <w:lvlJc w:val="right"/>
      <w:pPr>
        <w:tabs>
          <w:tab w:val="num" w:pos="6546"/>
        </w:tabs>
        <w:ind w:left="6546" w:hanging="180"/>
      </w:pPr>
    </w:lvl>
  </w:abstractNum>
  <w:abstractNum w:abstractNumId="88">
    <w:nsid w:val="55F728E2"/>
    <w:multiLevelType w:val="multilevel"/>
    <w:tmpl w:val="F3444272"/>
    <w:lvl w:ilvl="0">
      <w:start w:val="1"/>
      <w:numFmt w:val="upperRoman"/>
      <w:pStyle w:val="UCRoman2"/>
      <w:lvlText w:val="%1."/>
      <w:lvlJc w:val="left"/>
      <w:pPr>
        <w:tabs>
          <w:tab w:val="num" w:pos="1361"/>
        </w:tabs>
        <w:ind w:left="1361" w:hanging="681"/>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9">
    <w:nsid w:val="56E26FEF"/>
    <w:multiLevelType w:val="singleLevel"/>
    <w:tmpl w:val="1528E1F6"/>
    <w:lvl w:ilvl="0">
      <w:start w:val="1"/>
      <w:numFmt w:val="lowerRoman"/>
      <w:pStyle w:val="roman4"/>
      <w:lvlText w:val="(%1)"/>
      <w:lvlJc w:val="left"/>
      <w:pPr>
        <w:tabs>
          <w:tab w:val="num" w:pos="2608"/>
        </w:tabs>
        <w:ind w:left="2608" w:hanging="567"/>
      </w:pPr>
      <w:rPr>
        <w:rFonts w:ascii="Arial" w:hAnsi="Arial" w:cs="Times New Roman" w:hint="default"/>
        <w:b w:val="0"/>
        <w:i w:val="0"/>
        <w:sz w:val="20"/>
      </w:rPr>
    </w:lvl>
  </w:abstractNum>
  <w:abstractNum w:abstractNumId="90">
    <w:nsid w:val="587D7528"/>
    <w:multiLevelType w:val="singleLevel"/>
    <w:tmpl w:val="B86EF0C4"/>
    <w:lvl w:ilvl="0">
      <w:start w:val="1"/>
      <w:numFmt w:val="bullet"/>
      <w:pStyle w:val="2-"/>
      <w:lvlText w:val=""/>
      <w:lvlJc w:val="left"/>
      <w:pPr>
        <w:tabs>
          <w:tab w:val="num" w:pos="1211"/>
        </w:tabs>
        <w:ind w:left="851" w:firstLine="0"/>
      </w:pPr>
      <w:rPr>
        <w:rFonts w:ascii="Symbol" w:hAnsi="Symbol" w:hint="default"/>
      </w:rPr>
    </w:lvl>
  </w:abstractNum>
  <w:abstractNum w:abstractNumId="91">
    <w:nsid w:val="59184675"/>
    <w:multiLevelType w:val="multilevel"/>
    <w:tmpl w:val="7ADCA620"/>
    <w:lvl w:ilvl="0">
      <w:start w:val="1"/>
      <w:numFmt w:val="bullet"/>
      <w:lvlRestart w:val="0"/>
      <w:pStyle w:val="dashbullet1"/>
      <w:lvlText w:val=""/>
      <w:lvlJc w:val="left"/>
      <w:pPr>
        <w:tabs>
          <w:tab w:val="num" w:pos="680"/>
        </w:tabs>
        <w:ind w:left="680" w:hanging="680"/>
      </w:pPr>
      <w:rPr>
        <w:rFonts w:ascii="Symbol" w:hAnsi="Symbol" w:hint="default"/>
        <w:color w:val="000058"/>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2">
    <w:nsid w:val="5AF711EC"/>
    <w:multiLevelType w:val="singleLevel"/>
    <w:tmpl w:val="0A000702"/>
    <w:lvl w:ilvl="0">
      <w:start w:val="1"/>
      <w:numFmt w:val="lowerRoman"/>
      <w:pStyle w:val="roman1"/>
      <w:lvlText w:val="(%1)"/>
      <w:lvlJc w:val="left"/>
      <w:pPr>
        <w:tabs>
          <w:tab w:val="num" w:pos="680"/>
        </w:tabs>
        <w:ind w:left="680" w:hanging="680"/>
      </w:pPr>
      <w:rPr>
        <w:rFonts w:ascii="Arial" w:hAnsi="Arial" w:cs="Times New Roman" w:hint="default"/>
        <w:b w:val="0"/>
        <w:i w:val="0"/>
        <w:sz w:val="20"/>
      </w:rPr>
    </w:lvl>
  </w:abstractNum>
  <w:abstractNum w:abstractNumId="93">
    <w:nsid w:val="5B6E4D13"/>
    <w:multiLevelType w:val="hybridMultilevel"/>
    <w:tmpl w:val="499A30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nsid w:val="5C6F504A"/>
    <w:multiLevelType w:val="multilevel"/>
    <w:tmpl w:val="252C5676"/>
    <w:lvl w:ilvl="0">
      <w:start w:val="1"/>
      <w:numFmt w:val="none"/>
      <w:lvlRestart w:val="0"/>
      <w:pStyle w:val="CMSSchL1"/>
      <w:suff w:val="nothing"/>
      <w:lvlText w:val=""/>
      <w:lvlJc w:val="left"/>
      <w:rPr>
        <w:rFonts w:cs="Times New Roman" w:hint="default"/>
      </w:rPr>
    </w:lvl>
    <w:lvl w:ilvl="1">
      <w:start w:val="1"/>
      <w:numFmt w:val="decimal"/>
      <w:pStyle w:val="CMSSchL2"/>
      <w:lvlText w:val="%2."/>
      <w:lvlJc w:val="left"/>
      <w:pPr>
        <w:tabs>
          <w:tab w:val="num" w:pos="0"/>
        </w:tabs>
        <w:ind w:left="850" w:hanging="850"/>
      </w:pPr>
      <w:rPr>
        <w:rFonts w:cs="Times New Roman" w:hint="default"/>
      </w:rPr>
    </w:lvl>
    <w:lvl w:ilvl="2">
      <w:start w:val="1"/>
      <w:numFmt w:val="decimal"/>
      <w:pStyle w:val="CMSSchL9"/>
      <w:lvlText w:val="%2.%3"/>
      <w:lvlJc w:val="left"/>
      <w:pPr>
        <w:tabs>
          <w:tab w:val="num" w:pos="850"/>
        </w:tabs>
        <w:ind w:left="850" w:hanging="850"/>
      </w:pPr>
      <w:rPr>
        <w:rFonts w:cs="Times New Roman" w:hint="default"/>
      </w:rPr>
    </w:lvl>
    <w:lvl w:ilvl="3">
      <w:start w:val="1"/>
      <w:numFmt w:val="decimal"/>
      <w:pStyle w:val="CMSSchL4"/>
      <w:lvlText w:val="%2.%3.%4"/>
      <w:lvlJc w:val="left"/>
      <w:pPr>
        <w:tabs>
          <w:tab w:val="num" w:pos="0"/>
        </w:tabs>
        <w:ind w:left="1701" w:hanging="851"/>
      </w:pPr>
      <w:rPr>
        <w:rFonts w:cs="Times New Roman" w:hint="default"/>
      </w:rPr>
    </w:lvl>
    <w:lvl w:ilvl="4">
      <w:start w:val="1"/>
      <w:numFmt w:val="lowerLetter"/>
      <w:pStyle w:val="CMSSchL5"/>
      <w:lvlText w:val="(%5)"/>
      <w:lvlJc w:val="left"/>
      <w:pPr>
        <w:tabs>
          <w:tab w:val="num" w:pos="0"/>
        </w:tabs>
        <w:ind w:left="2551" w:hanging="850"/>
      </w:pPr>
      <w:rPr>
        <w:rFonts w:cs="Times New Roman" w:hint="default"/>
      </w:rPr>
    </w:lvl>
    <w:lvl w:ilvl="5">
      <w:start w:val="1"/>
      <w:numFmt w:val="lowerRoman"/>
      <w:pStyle w:val="CMSSchL6"/>
      <w:lvlText w:val="(%6)"/>
      <w:lvlJc w:val="left"/>
      <w:pPr>
        <w:tabs>
          <w:tab w:val="num" w:pos="0"/>
        </w:tabs>
        <w:ind w:left="3402" w:hanging="851"/>
      </w:pPr>
      <w:rPr>
        <w:rFonts w:cs="Times New Roman" w:hint="default"/>
      </w:rPr>
    </w:lvl>
    <w:lvl w:ilvl="6">
      <w:start w:val="1"/>
      <w:numFmt w:val="none"/>
      <w:pStyle w:val="CMSSchL7"/>
      <w:suff w:val="nothing"/>
      <w:lvlText w:val=""/>
      <w:lvlJc w:val="left"/>
      <w:pPr>
        <w:ind w:left="850"/>
      </w:pPr>
      <w:rPr>
        <w:rFonts w:cs="Times New Roman" w:hint="default"/>
      </w:rPr>
    </w:lvl>
    <w:lvl w:ilvl="7">
      <w:start w:val="1"/>
      <w:numFmt w:val="lowerLetter"/>
      <w:pStyle w:val="CMSSchL8"/>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5">
    <w:nsid w:val="5C7422B6"/>
    <w:multiLevelType w:val="hybridMultilevel"/>
    <w:tmpl w:val="AD7E57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nsid w:val="5D7652E2"/>
    <w:multiLevelType w:val="multilevel"/>
    <w:tmpl w:val="AB6A9C1E"/>
    <w:lvl w:ilvl="0">
      <w:start w:val="3"/>
      <w:numFmt w:val="decimal"/>
      <w:lvlText w:val="%1."/>
      <w:lvlJc w:val="left"/>
      <w:pPr>
        <w:ind w:left="540" w:hanging="540"/>
      </w:pPr>
      <w:rPr>
        <w:rFonts w:hint="default"/>
      </w:rPr>
    </w:lvl>
    <w:lvl w:ilvl="1">
      <w:start w:val="2"/>
      <w:numFmt w:val="decimal"/>
      <w:lvlText w:val="%1.1."/>
      <w:lvlJc w:val="left"/>
      <w:pPr>
        <w:ind w:left="965" w:hanging="540"/>
      </w:pPr>
      <w:rPr>
        <w:rFonts w:hint="default"/>
      </w:rPr>
    </w:lvl>
    <w:lvl w:ilvl="2">
      <w:start w:val="1"/>
      <w:numFmt w:val="decimal"/>
      <w:lvlText w:val="%1.6.1."/>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5200" w:hanging="1800"/>
      </w:pPr>
      <w:rPr>
        <w:rFonts w:hint="default"/>
      </w:rPr>
    </w:lvl>
  </w:abstractNum>
  <w:abstractNum w:abstractNumId="97">
    <w:nsid w:val="5EFD6186"/>
    <w:multiLevelType w:val="hybridMultilevel"/>
    <w:tmpl w:val="2A5215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5FBD25CE"/>
    <w:multiLevelType w:val="multilevel"/>
    <w:tmpl w:val="D19E1374"/>
    <w:styleLink w:val="33"/>
    <w:lvl w:ilvl="0">
      <w:start w:val="1"/>
      <w:numFmt w:val="decimal"/>
      <w:lvlText w:val="%1."/>
      <w:lvlJc w:val="left"/>
      <w:pPr>
        <w:ind w:left="600" w:hanging="600"/>
      </w:pPr>
      <w:rPr>
        <w:rFonts w:hint="default"/>
      </w:rPr>
    </w:lvl>
    <w:lvl w:ilvl="1">
      <w:start w:val="2"/>
      <w:numFmt w:val="decimal"/>
      <w:lvlText w:val="%1.%2."/>
      <w:lvlJc w:val="left"/>
      <w:pPr>
        <w:ind w:left="1288" w:hanging="720"/>
      </w:pPr>
      <w:rPr>
        <w:rFonts w:hint="default"/>
        <w:strike w:val="0"/>
        <w:color w:val="00000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3788" w:hanging="1080"/>
      </w:pPr>
      <w:rPr>
        <w:rFonts w:hint="default"/>
      </w:rPr>
    </w:lvl>
    <w:lvl w:ilvl="5">
      <w:start w:val="1"/>
      <w:numFmt w:val="decimal"/>
      <w:lvlText w:val="%1.%2.%3.%4.%5.%6."/>
      <w:lvlJc w:val="left"/>
      <w:pPr>
        <w:ind w:left="4825" w:hanging="1440"/>
      </w:pPr>
      <w:rPr>
        <w:rFonts w:hint="default"/>
      </w:rPr>
    </w:lvl>
    <w:lvl w:ilvl="6">
      <w:start w:val="1"/>
      <w:numFmt w:val="decimal"/>
      <w:lvlText w:val="%1.%2.%3.%4.%5.%6.%7."/>
      <w:lvlJc w:val="left"/>
      <w:pPr>
        <w:ind w:left="5862" w:hanging="1800"/>
      </w:pPr>
      <w:rPr>
        <w:rFonts w:hint="default"/>
      </w:rPr>
    </w:lvl>
    <w:lvl w:ilvl="7">
      <w:start w:val="1"/>
      <w:numFmt w:val="decimal"/>
      <w:lvlText w:val="%1.%2.%3.%4.%5.%6.%7.%8."/>
      <w:lvlJc w:val="left"/>
      <w:pPr>
        <w:ind w:left="6539" w:hanging="1800"/>
      </w:pPr>
      <w:rPr>
        <w:rFonts w:hint="default"/>
      </w:rPr>
    </w:lvl>
    <w:lvl w:ilvl="8">
      <w:start w:val="1"/>
      <w:numFmt w:val="decimal"/>
      <w:lvlText w:val="%1.%2.%3.%4.%5.%6.%7.%8.%9."/>
      <w:lvlJc w:val="left"/>
      <w:pPr>
        <w:ind w:left="7576" w:hanging="2160"/>
      </w:pPr>
      <w:rPr>
        <w:rFonts w:hint="default"/>
      </w:rPr>
    </w:lvl>
  </w:abstractNum>
  <w:abstractNum w:abstractNumId="99">
    <w:nsid w:val="5FCB4379"/>
    <w:multiLevelType w:val="multilevel"/>
    <w:tmpl w:val="42201EEE"/>
    <w:lvl w:ilvl="0">
      <w:start w:val="1"/>
      <w:numFmt w:val="upperLetter"/>
      <w:pStyle w:val="Recitals"/>
      <w:lvlText w:val="(%1)"/>
      <w:lvlJc w:val="left"/>
      <w:pPr>
        <w:tabs>
          <w:tab w:val="num" w:pos="680"/>
        </w:tabs>
        <w:ind w:left="680" w:hanging="68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0">
    <w:nsid w:val="60AE3A22"/>
    <w:multiLevelType w:val="multilevel"/>
    <w:tmpl w:val="608AE5B4"/>
    <w:lvl w:ilvl="0">
      <w:start w:val="1"/>
      <w:numFmt w:val="bullet"/>
      <w:pStyle w:val="bullet2"/>
      <w:lvlText w:val=""/>
      <w:lvlJc w:val="left"/>
      <w:pPr>
        <w:tabs>
          <w:tab w:val="num" w:pos="1361"/>
        </w:tabs>
        <w:ind w:left="1361" w:hanging="681"/>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1">
    <w:nsid w:val="62215270"/>
    <w:multiLevelType w:val="singleLevel"/>
    <w:tmpl w:val="678CE62E"/>
    <w:lvl w:ilvl="0">
      <w:start w:val="1"/>
      <w:numFmt w:val="lowerRoman"/>
      <w:pStyle w:val="roman3"/>
      <w:lvlText w:val="(%1)"/>
      <w:lvlJc w:val="left"/>
      <w:pPr>
        <w:tabs>
          <w:tab w:val="num" w:pos="2041"/>
        </w:tabs>
        <w:ind w:left="2041" w:hanging="680"/>
      </w:pPr>
      <w:rPr>
        <w:rFonts w:ascii="Arial" w:hAnsi="Arial" w:cs="Times New Roman" w:hint="default"/>
        <w:b w:val="0"/>
        <w:i w:val="0"/>
        <w:sz w:val="20"/>
      </w:rPr>
    </w:lvl>
  </w:abstractNum>
  <w:abstractNum w:abstractNumId="102">
    <w:nsid w:val="63895A92"/>
    <w:multiLevelType w:val="singleLevel"/>
    <w:tmpl w:val="8BA4A672"/>
    <w:lvl w:ilvl="0">
      <w:start w:val="1"/>
      <w:numFmt w:val="bullet"/>
      <w:pStyle w:val="14"/>
      <w:lvlText w:val=""/>
      <w:lvlJc w:val="left"/>
      <w:pPr>
        <w:tabs>
          <w:tab w:val="num" w:pos="360"/>
        </w:tabs>
      </w:pPr>
      <w:rPr>
        <w:rFonts w:ascii="Symbol" w:hAnsi="Symbol" w:hint="default"/>
      </w:rPr>
    </w:lvl>
  </w:abstractNum>
  <w:abstractNum w:abstractNumId="103">
    <w:nsid w:val="64C47EA1"/>
    <w:multiLevelType w:val="singleLevel"/>
    <w:tmpl w:val="4ED25F90"/>
    <w:lvl w:ilvl="0">
      <w:start w:val="1"/>
      <w:numFmt w:val="lowerRoman"/>
      <w:pStyle w:val="Tableroman"/>
      <w:lvlText w:val="(%1)"/>
      <w:lvlJc w:val="left"/>
      <w:pPr>
        <w:tabs>
          <w:tab w:val="num" w:pos="680"/>
        </w:tabs>
        <w:ind w:left="680" w:hanging="680"/>
      </w:pPr>
      <w:rPr>
        <w:rFonts w:ascii="Arial" w:hAnsi="Arial" w:cs="Times New Roman" w:hint="default"/>
        <w:b w:val="0"/>
        <w:i w:val="0"/>
        <w:sz w:val="20"/>
      </w:rPr>
    </w:lvl>
  </w:abstractNum>
  <w:abstractNum w:abstractNumId="104">
    <w:nsid w:val="661803A2"/>
    <w:multiLevelType w:val="multilevel"/>
    <w:tmpl w:val="2CEA5720"/>
    <w:lvl w:ilvl="0">
      <w:start w:val="1"/>
      <w:numFmt w:val="decimal"/>
      <w:pStyle w:val="FWBL1"/>
      <w:lvlText w:val="%1."/>
      <w:lvlJc w:val="left"/>
      <w:pPr>
        <w:tabs>
          <w:tab w:val="num" w:pos="720"/>
        </w:tabs>
        <w:ind w:left="0" w:firstLine="0"/>
      </w:pPr>
      <w:rPr>
        <w:rFonts w:ascii="Times New Roman" w:hAnsi="Times New Roman" w:cs="Times New Roman"/>
        <w:b/>
        <w:i w:val="0"/>
        <w:caps w:val="0"/>
        <w:color w:val="auto"/>
        <w:u w:val="none"/>
      </w:rPr>
    </w:lvl>
    <w:lvl w:ilvl="1">
      <w:start w:val="1"/>
      <w:numFmt w:val="decimal"/>
      <w:pStyle w:val="FWBL2"/>
      <w:lvlText w:val="%1.%2"/>
      <w:lvlJc w:val="left"/>
      <w:pPr>
        <w:tabs>
          <w:tab w:val="num" w:pos="720"/>
        </w:tabs>
        <w:ind w:left="0" w:firstLine="0"/>
      </w:pPr>
      <w:rPr>
        <w:rFonts w:ascii="Times New Roman" w:hAnsi="Times New Roman" w:cs="Times New Roman"/>
        <w:b w:val="0"/>
        <w:i w:val="0"/>
        <w:caps w:val="0"/>
        <w:color w:val="auto"/>
        <w:u w:val="none"/>
      </w:rPr>
    </w:lvl>
    <w:lvl w:ilvl="2">
      <w:start w:val="1"/>
      <w:numFmt w:val="lowerLetter"/>
      <w:pStyle w:val="FWBL3"/>
      <w:lvlText w:val="(%3)"/>
      <w:lvlJc w:val="left"/>
      <w:pPr>
        <w:tabs>
          <w:tab w:val="num" w:pos="720"/>
        </w:tabs>
        <w:ind w:left="720" w:hanging="720"/>
      </w:pPr>
      <w:rPr>
        <w:rFonts w:ascii="Times New Roman" w:hAnsi="Times New Roman" w:cs="Times New Roman"/>
        <w:b w:val="0"/>
        <w:i w:val="0"/>
        <w:caps w:val="0"/>
        <w:color w:val="auto"/>
        <w:u w:val="none"/>
      </w:rPr>
    </w:lvl>
    <w:lvl w:ilvl="3">
      <w:start w:val="1"/>
      <w:numFmt w:val="lowerRoman"/>
      <w:pStyle w:val="FWBL4"/>
      <w:lvlText w:val="(%4)"/>
      <w:lvlJc w:val="right"/>
      <w:pPr>
        <w:tabs>
          <w:tab w:val="num" w:pos="1440"/>
        </w:tabs>
        <w:ind w:left="1440" w:hanging="216"/>
      </w:pPr>
      <w:rPr>
        <w:rFonts w:ascii="Times New Roman" w:hAnsi="Times New Roman" w:cs="Times New Roman"/>
        <w:b w:val="0"/>
        <w:i w:val="0"/>
        <w:caps w:val="0"/>
        <w:color w:val="auto"/>
        <w:u w:val="none"/>
      </w:rPr>
    </w:lvl>
    <w:lvl w:ilvl="4">
      <w:start w:val="1"/>
      <w:numFmt w:val="upperLetter"/>
      <w:pStyle w:val="FWBL5"/>
      <w:lvlText w:val="(%5)"/>
      <w:lvlJc w:val="left"/>
      <w:pPr>
        <w:tabs>
          <w:tab w:val="num" w:pos="2160"/>
        </w:tabs>
        <w:ind w:left="2160" w:hanging="720"/>
      </w:pPr>
      <w:rPr>
        <w:rFonts w:ascii="Times New Roman" w:hAnsi="Times New Roman" w:cs="Times New Roman"/>
        <w:b w:val="0"/>
        <w:i w:val="0"/>
        <w:caps w:val="0"/>
        <w:color w:val="auto"/>
        <w:u w:val="none"/>
      </w:rPr>
    </w:lvl>
    <w:lvl w:ilvl="5">
      <w:start w:val="1"/>
      <w:numFmt w:val="upperRoman"/>
      <w:pStyle w:val="FWBL6"/>
      <w:lvlText w:val="(%6)"/>
      <w:lvlJc w:val="right"/>
      <w:pPr>
        <w:tabs>
          <w:tab w:val="num" w:pos="2880"/>
        </w:tabs>
        <w:ind w:left="2880" w:hanging="216"/>
      </w:pPr>
      <w:rPr>
        <w:rFonts w:ascii="Times New Roman" w:hAnsi="Times New Roman" w:cs="Times New Roman"/>
        <w:b w:val="0"/>
        <w:i w:val="0"/>
        <w:caps w:val="0"/>
        <w:color w:val="auto"/>
        <w:u w:val="none"/>
      </w:rPr>
    </w:lvl>
    <w:lvl w:ilvl="6">
      <w:start w:val="27"/>
      <w:numFmt w:val="lowerLetter"/>
      <w:pStyle w:val="FWBL7"/>
      <w:lvlText w:val="(%7)"/>
      <w:lvlJc w:val="left"/>
      <w:pPr>
        <w:tabs>
          <w:tab w:val="num" w:pos="3600"/>
        </w:tabs>
        <w:ind w:left="3600" w:hanging="720"/>
      </w:pPr>
      <w:rPr>
        <w:rFonts w:ascii="Times New Roman" w:hAnsi="Times New Roman" w:cs="Times New Roman"/>
        <w:b w:val="0"/>
        <w:i w:val="0"/>
        <w:caps w:val="0"/>
        <w:color w:val="auto"/>
        <w:u w:val="none"/>
      </w:rPr>
    </w:lvl>
    <w:lvl w:ilvl="7">
      <w:start w:val="1"/>
      <w:numFmt w:val="decimal"/>
      <w:pStyle w:val="FWBL8"/>
      <w:lvlText w:val="(%8)"/>
      <w:lvlJc w:val="left"/>
      <w:pPr>
        <w:tabs>
          <w:tab w:val="num" w:pos="4320"/>
        </w:tabs>
        <w:ind w:left="4320" w:hanging="720"/>
      </w:pPr>
      <w:rPr>
        <w:rFonts w:ascii="Times New Roman" w:hAnsi="Times New Roman" w:cs="Times New Roman"/>
        <w:b w:val="0"/>
        <w:i w:val="0"/>
        <w:caps w:val="0"/>
        <w:color w:val="auto"/>
        <w:u w:val="none"/>
      </w:rPr>
    </w:lvl>
    <w:lvl w:ilvl="8">
      <w:start w:val="1"/>
      <w:numFmt w:val="lowerRoman"/>
      <w:lvlText w:val="%9)"/>
      <w:lvlJc w:val="left"/>
      <w:pPr>
        <w:tabs>
          <w:tab w:val="num" w:pos="5760"/>
        </w:tabs>
        <w:ind w:left="5760" w:hanging="720"/>
      </w:pPr>
      <w:rPr>
        <w:rFonts w:ascii="Times New Roman" w:hAnsi="Times New Roman" w:cs="Times New Roman"/>
        <w:b w:val="0"/>
        <w:i w:val="0"/>
        <w:caps w:val="0"/>
        <w:color w:val="auto"/>
        <w:u w:val="none"/>
      </w:rPr>
    </w:lvl>
  </w:abstractNum>
  <w:abstractNum w:abstractNumId="105">
    <w:nsid w:val="6A7F67AA"/>
    <w:multiLevelType w:val="multilevel"/>
    <w:tmpl w:val="3BC085E0"/>
    <w:lvl w:ilvl="0">
      <w:start w:val="1"/>
      <w:numFmt w:val="upperLetter"/>
      <w:pStyle w:val="UCAlpha3"/>
      <w:lvlText w:val="%1."/>
      <w:lvlJc w:val="left"/>
      <w:pPr>
        <w:tabs>
          <w:tab w:val="num" w:pos="2041"/>
        </w:tabs>
        <w:ind w:left="2041"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6">
    <w:nsid w:val="6B1D1232"/>
    <w:multiLevelType w:val="multilevel"/>
    <w:tmpl w:val="893419B0"/>
    <w:lvl w:ilvl="0">
      <w:start w:val="1"/>
      <w:numFmt w:val="decimal"/>
      <w:pStyle w:val="Level1"/>
      <w:lvlText w:val="%1"/>
      <w:lvlJc w:val="left"/>
      <w:pPr>
        <w:tabs>
          <w:tab w:val="num" w:pos="680"/>
        </w:tabs>
        <w:ind w:left="680" w:hanging="680"/>
      </w:pPr>
      <w:rPr>
        <w:rFonts w:cs="Times New Roman" w:hint="default"/>
        <w:b/>
        <w:i w:val="0"/>
        <w:sz w:val="22"/>
      </w:rPr>
    </w:lvl>
    <w:lvl w:ilvl="1">
      <w:start w:val="1"/>
      <w:numFmt w:val="decimal"/>
      <w:pStyle w:val="Level2"/>
      <w:lvlText w:val="%1.%2"/>
      <w:lvlJc w:val="left"/>
      <w:pPr>
        <w:tabs>
          <w:tab w:val="num" w:pos="680"/>
        </w:tabs>
        <w:ind w:left="680" w:hanging="680"/>
      </w:pPr>
      <w:rPr>
        <w:rFonts w:cs="Times New Roman" w:hint="default"/>
        <w:b/>
        <w:i w:val="0"/>
        <w:sz w:val="21"/>
      </w:rPr>
    </w:lvl>
    <w:lvl w:ilvl="2">
      <w:start w:val="1"/>
      <w:numFmt w:val="decimal"/>
      <w:pStyle w:val="Level3"/>
      <w:lvlText w:val="%1.%2.%3"/>
      <w:lvlJc w:val="left"/>
      <w:pPr>
        <w:tabs>
          <w:tab w:val="num" w:pos="1361"/>
        </w:tabs>
        <w:ind w:left="1361" w:hanging="681"/>
      </w:pPr>
      <w:rPr>
        <w:rFonts w:cs="Times New Roman" w:hint="default"/>
        <w:b/>
        <w:i w:val="0"/>
        <w:sz w:val="17"/>
      </w:rPr>
    </w:lvl>
    <w:lvl w:ilvl="3">
      <w:start w:val="1"/>
      <w:numFmt w:val="lowerRoman"/>
      <w:pStyle w:val="Level4"/>
      <w:lvlText w:val="(%4)"/>
      <w:lvlJc w:val="left"/>
      <w:pPr>
        <w:tabs>
          <w:tab w:val="num" w:pos="2041"/>
        </w:tabs>
        <w:ind w:left="2041" w:hanging="680"/>
      </w:pPr>
      <w:rPr>
        <w:rFonts w:cs="Times New Roman" w:hint="default"/>
      </w:rPr>
    </w:lvl>
    <w:lvl w:ilvl="4">
      <w:start w:val="1"/>
      <w:numFmt w:val="lowerLetter"/>
      <w:pStyle w:val="Level5"/>
      <w:lvlText w:val="(%5)"/>
      <w:lvlJc w:val="left"/>
      <w:pPr>
        <w:tabs>
          <w:tab w:val="num" w:pos="2608"/>
        </w:tabs>
        <w:ind w:left="2608" w:hanging="567"/>
      </w:pPr>
      <w:rPr>
        <w:rFonts w:cs="Times New Roman" w:hint="default"/>
      </w:rPr>
    </w:lvl>
    <w:lvl w:ilvl="5">
      <w:start w:val="1"/>
      <w:numFmt w:val="upperRoman"/>
      <w:pStyle w:val="Level6"/>
      <w:lvlText w:val="(%6)"/>
      <w:lvlJc w:val="left"/>
      <w:pPr>
        <w:tabs>
          <w:tab w:val="num" w:pos="3288"/>
        </w:tabs>
        <w:ind w:left="3288" w:hanging="680"/>
      </w:pPr>
      <w:rPr>
        <w:rFonts w:cs="Times New Roman" w:hint="default"/>
      </w:rPr>
    </w:lvl>
    <w:lvl w:ilvl="6">
      <w:start w:val="1"/>
      <w:numFmt w:val="none"/>
      <w:pStyle w:val="Level7"/>
      <w:lvlText w:val=""/>
      <w:lvlJc w:val="left"/>
      <w:pPr>
        <w:tabs>
          <w:tab w:val="num" w:pos="3288"/>
        </w:tabs>
        <w:ind w:left="3288" w:hanging="680"/>
      </w:pPr>
      <w:rPr>
        <w:rFonts w:cs="Times New Roman" w:hint="default"/>
      </w:rPr>
    </w:lvl>
    <w:lvl w:ilvl="7">
      <w:start w:val="1"/>
      <w:numFmt w:val="none"/>
      <w:lvlText w:val=""/>
      <w:lvlJc w:val="left"/>
      <w:pPr>
        <w:tabs>
          <w:tab w:val="num" w:pos="3288"/>
        </w:tabs>
        <w:ind w:left="3288" w:hanging="680"/>
      </w:pPr>
      <w:rPr>
        <w:rFonts w:cs="Times New Roman" w:hint="default"/>
      </w:rPr>
    </w:lvl>
    <w:lvl w:ilvl="8">
      <w:start w:val="1"/>
      <w:numFmt w:val="none"/>
      <w:pStyle w:val="Level9"/>
      <w:lvlText w:val=""/>
      <w:lvlJc w:val="left"/>
      <w:pPr>
        <w:tabs>
          <w:tab w:val="num" w:pos="3288"/>
        </w:tabs>
        <w:ind w:left="3288" w:hanging="680"/>
      </w:pPr>
      <w:rPr>
        <w:rFonts w:cs="Times New Roman" w:hint="default"/>
      </w:rPr>
    </w:lvl>
  </w:abstractNum>
  <w:abstractNum w:abstractNumId="107">
    <w:nsid w:val="6B502D22"/>
    <w:multiLevelType w:val="multilevel"/>
    <w:tmpl w:val="4E6634FA"/>
    <w:lvl w:ilvl="0">
      <w:start w:val="27"/>
      <w:numFmt w:val="lowerLetter"/>
      <w:pStyle w:val="doublealpha"/>
      <w:lvlText w:val="(%1)"/>
      <w:lvlJc w:val="left"/>
      <w:pPr>
        <w:tabs>
          <w:tab w:val="num" w:pos="680"/>
        </w:tabs>
        <w:ind w:left="680" w:hanging="680"/>
      </w:pPr>
      <w:rPr>
        <w:rFonts w:ascii="Arial" w:hAnsi="Arial" w:cs="Times New Roman" w:hint="default"/>
        <w:b w:val="0"/>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8">
    <w:nsid w:val="6BEA4D3C"/>
    <w:multiLevelType w:val="multilevel"/>
    <w:tmpl w:val="691A8CA6"/>
    <w:lvl w:ilvl="0">
      <w:start w:val="1"/>
      <w:numFmt w:val="upperLetter"/>
      <w:pStyle w:val="UCAlpha6"/>
      <w:lvlText w:val="%1."/>
      <w:lvlJc w:val="left"/>
      <w:pPr>
        <w:tabs>
          <w:tab w:val="num" w:pos="3969"/>
        </w:tabs>
        <w:ind w:left="3969" w:hanging="681"/>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9">
    <w:nsid w:val="6C5255B9"/>
    <w:multiLevelType w:val="singleLevel"/>
    <w:tmpl w:val="829C2C9E"/>
    <w:lvl w:ilvl="0">
      <w:start w:val="1"/>
      <w:numFmt w:val="lowerRoman"/>
      <w:pStyle w:val="roman6"/>
      <w:lvlText w:val="(%1)"/>
      <w:lvlJc w:val="left"/>
      <w:pPr>
        <w:tabs>
          <w:tab w:val="num" w:pos="3969"/>
        </w:tabs>
        <w:ind w:left="3969" w:hanging="681"/>
      </w:pPr>
      <w:rPr>
        <w:rFonts w:ascii="Arial" w:hAnsi="Arial" w:cs="Times New Roman" w:hint="default"/>
        <w:b w:val="0"/>
        <w:i w:val="0"/>
        <w:sz w:val="20"/>
      </w:rPr>
    </w:lvl>
  </w:abstractNum>
  <w:abstractNum w:abstractNumId="110">
    <w:nsid w:val="6CD44B88"/>
    <w:multiLevelType w:val="hybridMultilevel"/>
    <w:tmpl w:val="B0761EF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1">
    <w:nsid w:val="6CF257DF"/>
    <w:multiLevelType w:val="multilevel"/>
    <w:tmpl w:val="6B2E4D5A"/>
    <w:lvl w:ilvl="0">
      <w:start w:val="1"/>
      <w:numFmt w:val="bullet"/>
      <w:pStyle w:val="Tablebullet"/>
      <w:lvlText w:val=""/>
      <w:lvlJc w:val="left"/>
      <w:pPr>
        <w:tabs>
          <w:tab w:val="num" w:pos="680"/>
        </w:tabs>
        <w:ind w:left="680" w:hanging="68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2">
    <w:nsid w:val="70AF3997"/>
    <w:multiLevelType w:val="hybridMultilevel"/>
    <w:tmpl w:val="21AAF4CC"/>
    <w:lvl w:ilvl="0" w:tplc="2E40C60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7169173D"/>
    <w:multiLevelType w:val="singleLevel"/>
    <w:tmpl w:val="98A452C2"/>
    <w:lvl w:ilvl="0">
      <w:start w:val="1"/>
      <w:numFmt w:val="lowerLetter"/>
      <w:pStyle w:val="alpha2"/>
      <w:lvlText w:val="(%1)"/>
      <w:lvlJc w:val="left"/>
      <w:pPr>
        <w:tabs>
          <w:tab w:val="num" w:pos="1361"/>
        </w:tabs>
        <w:ind w:left="1361" w:hanging="681"/>
      </w:pPr>
      <w:rPr>
        <w:rFonts w:ascii="Arial" w:hAnsi="Arial" w:cs="Times New Roman" w:hint="default"/>
        <w:b w:val="0"/>
        <w:i w:val="0"/>
        <w:sz w:val="20"/>
      </w:rPr>
    </w:lvl>
  </w:abstractNum>
  <w:abstractNum w:abstractNumId="114">
    <w:nsid w:val="73455C00"/>
    <w:multiLevelType w:val="singleLevel"/>
    <w:tmpl w:val="04126620"/>
    <w:lvl w:ilvl="0">
      <w:start w:val="1"/>
      <w:numFmt w:val="lowerRoman"/>
      <w:pStyle w:val="roman5"/>
      <w:lvlText w:val="(%1)"/>
      <w:lvlJc w:val="left"/>
      <w:pPr>
        <w:tabs>
          <w:tab w:val="num" w:pos="3288"/>
        </w:tabs>
        <w:ind w:left="3288" w:hanging="680"/>
      </w:pPr>
      <w:rPr>
        <w:rFonts w:ascii="Arial" w:hAnsi="Arial" w:cs="Times New Roman" w:hint="default"/>
        <w:b w:val="0"/>
        <w:i w:val="0"/>
        <w:sz w:val="20"/>
      </w:rPr>
    </w:lvl>
  </w:abstractNum>
  <w:abstractNum w:abstractNumId="115">
    <w:nsid w:val="741B7194"/>
    <w:multiLevelType w:val="multilevel"/>
    <w:tmpl w:val="0B5C0434"/>
    <w:lvl w:ilvl="0">
      <w:start w:val="1"/>
      <w:numFmt w:val="upperRoman"/>
      <w:lvlText w:val="ЧАСТЬ %1."/>
      <w:lvlJc w:val="left"/>
      <w:pPr>
        <w:tabs>
          <w:tab w:val="num" w:pos="2160"/>
        </w:tabs>
        <w:ind w:left="720" w:hanging="720"/>
      </w:pPr>
      <w:rPr>
        <w:rFonts w:cs="Times New Roman"/>
        <w:sz w:val="40"/>
        <w:szCs w:val="40"/>
      </w:rPr>
    </w:lvl>
    <w:lvl w:ilvl="1">
      <w:start w:val="1"/>
      <w:numFmt w:val="decimal"/>
      <w:pStyle w:val="a7"/>
      <w:lvlText w:val="РАЗДЕЛ %1.%2"/>
      <w:lvlJc w:val="left"/>
      <w:pPr>
        <w:tabs>
          <w:tab w:val="num" w:pos="1440"/>
        </w:tabs>
        <w:ind w:left="720" w:hanging="720"/>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720"/>
        </w:tabs>
        <w:ind w:left="720" w:hanging="720"/>
      </w:pPr>
      <w:rPr>
        <w:rFonts w:cs="Times New Roman"/>
      </w:rPr>
    </w:lvl>
    <w:lvl w:ilvl="4">
      <w:start w:val="1"/>
      <w:numFmt w:val="decimal"/>
      <w:lvlText w:val="%1.%2.%3.%4.%5"/>
      <w:lvlJc w:val="left"/>
      <w:pPr>
        <w:tabs>
          <w:tab w:val="num" w:pos="1080"/>
        </w:tabs>
        <w:ind w:left="1080" w:hanging="1080"/>
      </w:pPr>
      <w:rPr>
        <w:rFonts w:cs="Times New Roman"/>
      </w:rPr>
    </w:lvl>
    <w:lvl w:ilvl="5">
      <w:start w:val="1"/>
      <w:numFmt w:val="decimal"/>
      <w:lvlText w:val="%1.%2.%3.%4.%5.%6"/>
      <w:lvlJc w:val="left"/>
      <w:pPr>
        <w:tabs>
          <w:tab w:val="num" w:pos="1080"/>
        </w:tabs>
        <w:ind w:left="1080" w:hanging="1080"/>
      </w:pPr>
      <w:rPr>
        <w:rFonts w:cs="Times New Roman"/>
      </w:rPr>
    </w:lvl>
    <w:lvl w:ilvl="6">
      <w:start w:val="1"/>
      <w:numFmt w:val="decimal"/>
      <w:lvlText w:val="%1.%2.%3.%4.%5.%6.%7"/>
      <w:lvlJc w:val="left"/>
      <w:pPr>
        <w:tabs>
          <w:tab w:val="num" w:pos="1440"/>
        </w:tabs>
        <w:ind w:left="1440" w:hanging="1440"/>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800"/>
        </w:tabs>
        <w:ind w:left="1800" w:hanging="1800"/>
      </w:pPr>
      <w:rPr>
        <w:rFonts w:cs="Times New Roman"/>
      </w:rPr>
    </w:lvl>
  </w:abstractNum>
  <w:abstractNum w:abstractNumId="116">
    <w:nsid w:val="755F146A"/>
    <w:multiLevelType w:val="hybridMultilevel"/>
    <w:tmpl w:val="A43071F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7">
    <w:nsid w:val="785A5B88"/>
    <w:multiLevelType w:val="singleLevel"/>
    <w:tmpl w:val="DD1E70B6"/>
    <w:lvl w:ilvl="0">
      <w:start w:val="1"/>
      <w:numFmt w:val="lowerRoman"/>
      <w:pStyle w:val="roman2"/>
      <w:lvlText w:val="(%1)"/>
      <w:lvlJc w:val="left"/>
      <w:pPr>
        <w:tabs>
          <w:tab w:val="num" w:pos="1361"/>
        </w:tabs>
        <w:ind w:left="1361" w:hanging="681"/>
      </w:pPr>
      <w:rPr>
        <w:rFonts w:ascii="Arial" w:hAnsi="Arial" w:cs="Times New Roman" w:hint="default"/>
        <w:b w:val="0"/>
        <w:i w:val="0"/>
        <w:sz w:val="20"/>
      </w:rPr>
    </w:lvl>
  </w:abstractNum>
  <w:abstractNum w:abstractNumId="118">
    <w:nsid w:val="7A393AB2"/>
    <w:multiLevelType w:val="multilevel"/>
    <w:tmpl w:val="036EFE08"/>
    <w:styleLink w:val="15"/>
    <w:lvl w:ilvl="0">
      <w:start w:val="1"/>
      <w:numFmt w:val="decimal"/>
      <w:lvlText w:val="%1."/>
      <w:lvlJc w:val="left"/>
      <w:pPr>
        <w:tabs>
          <w:tab w:val="num" w:pos="567"/>
        </w:tabs>
        <w:ind w:left="567" w:hanging="567"/>
      </w:pPr>
      <w:rPr>
        <w:rFonts w:hint="default"/>
      </w:rPr>
    </w:lvl>
    <w:lvl w:ilvl="1">
      <w:start w:val="1"/>
      <w:numFmt w:val="decimal"/>
      <w:suff w:val="space"/>
      <w:lvlText w:val="%1.%2."/>
      <w:lvlJc w:val="left"/>
      <w:pPr>
        <w:ind w:left="0" w:firstLine="720"/>
      </w:pPr>
      <w:rPr>
        <w:rFonts w:ascii="Times New Roman" w:eastAsia="Times New Roman" w:hAnsi="Times New Roman" w:cs="Times New Roman" w:hint="default"/>
      </w:rPr>
    </w:lvl>
    <w:lvl w:ilvl="2">
      <w:start w:val="1"/>
      <w:numFmt w:val="decimal"/>
      <w:lvlText w:val="%1.%2.%3."/>
      <w:lvlJc w:val="left"/>
      <w:pPr>
        <w:tabs>
          <w:tab w:val="num" w:pos="964"/>
        </w:tabs>
        <w:ind w:left="964" w:hanging="964"/>
      </w:pPr>
      <w:rPr>
        <w:rFonts w:hint="default"/>
      </w:rPr>
    </w:lvl>
    <w:lvl w:ilvl="3">
      <w:start w:val="1"/>
      <w:numFmt w:val="decimal"/>
      <w:lvlText w:val="%1.%2.%3.%4."/>
      <w:lvlJc w:val="left"/>
      <w:pPr>
        <w:tabs>
          <w:tab w:val="num" w:pos="2160"/>
        </w:tabs>
        <w:ind w:left="0" w:firstLine="108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9">
    <w:nsid w:val="7BB40C27"/>
    <w:multiLevelType w:val="multilevel"/>
    <w:tmpl w:val="182EE594"/>
    <w:lvl w:ilvl="0">
      <w:start w:val="1"/>
      <w:numFmt w:val="decimal"/>
      <w:pStyle w:val="M4L1"/>
      <w:lvlText w:val="%1."/>
      <w:lvlJc w:val="left"/>
      <w:pPr>
        <w:tabs>
          <w:tab w:val="num" w:pos="720"/>
        </w:tabs>
        <w:ind w:left="0" w:firstLine="0"/>
      </w:pPr>
      <w:rPr>
        <w:rFonts w:ascii="Times New Roman" w:hAnsi="Times New Roman" w:cs="Times New Roman" w:hint="default"/>
        <w:b/>
        <w:i w:val="0"/>
        <w:caps w:val="0"/>
        <w:color w:val="auto"/>
        <w:u w:val="none"/>
      </w:rPr>
    </w:lvl>
    <w:lvl w:ilvl="1">
      <w:start w:val="1"/>
      <w:numFmt w:val="decimal"/>
      <w:pStyle w:val="M4L2"/>
      <w:lvlText w:val="%1.%2"/>
      <w:lvlJc w:val="left"/>
      <w:pPr>
        <w:tabs>
          <w:tab w:val="num" w:pos="1146"/>
        </w:tabs>
        <w:ind w:left="426" w:firstLine="0"/>
      </w:pPr>
      <w:rPr>
        <w:rFonts w:ascii="Times New Roman" w:hAnsi="Times New Roman" w:cs="Times New Roman" w:hint="default"/>
        <w:b/>
        <w:i w:val="0"/>
        <w:caps w:val="0"/>
        <w:color w:val="auto"/>
        <w:sz w:val="24"/>
        <w:szCs w:val="24"/>
        <w:u w:val="none"/>
      </w:rPr>
    </w:lvl>
    <w:lvl w:ilvl="2">
      <w:start w:val="1"/>
      <w:numFmt w:val="decimal"/>
      <w:pStyle w:val="M4L3"/>
      <w:lvlText w:val="%1.%2.%3"/>
      <w:lvlJc w:val="left"/>
      <w:pPr>
        <w:tabs>
          <w:tab w:val="num" w:pos="1004"/>
        </w:tabs>
        <w:ind w:left="1004" w:hanging="720"/>
      </w:pPr>
      <w:rPr>
        <w:rFonts w:ascii="Times New Roman" w:hAnsi="Times New Roman" w:cs="Times New Roman" w:hint="default"/>
        <w:b w:val="0"/>
        <w:i w:val="0"/>
        <w:caps w:val="0"/>
        <w:color w:val="auto"/>
        <w:u w:val="none"/>
      </w:rPr>
    </w:lvl>
    <w:lvl w:ilvl="3">
      <w:start w:val="1"/>
      <w:numFmt w:val="lowerLetter"/>
      <w:pStyle w:val="M4L4"/>
      <w:lvlText w:val="(%4)"/>
      <w:lvlJc w:val="right"/>
      <w:pPr>
        <w:tabs>
          <w:tab w:val="num" w:pos="983"/>
        </w:tabs>
        <w:ind w:left="925" w:hanging="215"/>
      </w:pPr>
      <w:rPr>
        <w:rFonts w:ascii="Times New Roman" w:hAnsi="Times New Roman" w:cs="Times New Roman" w:hint="default"/>
        <w:b w:val="0"/>
        <w:i w:val="0"/>
        <w:caps w:val="0"/>
        <w:color w:val="auto"/>
        <w:u w:val="none"/>
      </w:rPr>
    </w:lvl>
    <w:lvl w:ilvl="4">
      <w:start w:val="1"/>
      <w:numFmt w:val="lowerRoman"/>
      <w:pStyle w:val="M4L5"/>
      <w:lvlText w:val="(%5)"/>
      <w:lvlJc w:val="left"/>
      <w:pPr>
        <w:tabs>
          <w:tab w:val="num" w:pos="5115"/>
        </w:tabs>
        <w:ind w:left="5053" w:hanging="658"/>
      </w:pPr>
      <w:rPr>
        <w:rFonts w:ascii="Times New Roman" w:hAnsi="Times New Roman" w:cs="Times New Roman" w:hint="default"/>
        <w:b w:val="0"/>
        <w:i w:val="0"/>
        <w:caps w:val="0"/>
        <w:color w:val="auto"/>
        <w:u w:val="none"/>
      </w:rPr>
    </w:lvl>
    <w:lvl w:ilvl="5">
      <w:start w:val="1"/>
      <w:numFmt w:val="lowerRoman"/>
      <w:pStyle w:val="M4L6"/>
      <w:lvlText w:val="(%6)"/>
      <w:lvlJc w:val="right"/>
      <w:pPr>
        <w:tabs>
          <w:tab w:val="num" w:pos="1803"/>
        </w:tabs>
        <w:ind w:left="1440" w:firstLine="147"/>
      </w:pPr>
      <w:rPr>
        <w:rFonts w:ascii="Times New Roman" w:hAnsi="Times New Roman" w:cs="Times New Roman" w:hint="default"/>
        <w:b w:val="0"/>
        <w:i w:val="0"/>
        <w:caps w:val="0"/>
        <w:color w:val="auto"/>
        <w:u w:val="none"/>
      </w:rPr>
    </w:lvl>
    <w:lvl w:ilvl="6">
      <w:start w:val="27"/>
      <w:numFmt w:val="lowerLetter"/>
      <w:pStyle w:val="M4L7"/>
      <w:lvlText w:val="(%7)"/>
      <w:lvlJc w:val="left"/>
      <w:pPr>
        <w:tabs>
          <w:tab w:val="num" w:pos="3600"/>
        </w:tabs>
        <w:ind w:left="3600" w:hanging="720"/>
      </w:pPr>
      <w:rPr>
        <w:rFonts w:ascii="Times New Roman" w:hAnsi="Times New Roman" w:cs="Times New Roman" w:hint="default"/>
        <w:b w:val="0"/>
        <w:i w:val="0"/>
        <w:caps w:val="0"/>
        <w:color w:val="auto"/>
        <w:u w:val="none"/>
      </w:rPr>
    </w:lvl>
    <w:lvl w:ilvl="7">
      <w:start w:val="1"/>
      <w:numFmt w:val="decimal"/>
      <w:pStyle w:val="M4L8"/>
      <w:lvlText w:val="(%8)"/>
      <w:lvlJc w:val="left"/>
      <w:pPr>
        <w:tabs>
          <w:tab w:val="num" w:pos="4320"/>
        </w:tabs>
        <w:ind w:left="4320" w:hanging="720"/>
      </w:pPr>
      <w:rPr>
        <w:rFonts w:ascii="Times New Roman" w:hAnsi="Times New Roman" w:cs="Times New Roman" w:hint="default"/>
        <w:b w:val="0"/>
        <w:i w:val="0"/>
        <w:caps w:val="0"/>
        <w:color w:val="auto"/>
        <w:u w:val="none"/>
      </w:rPr>
    </w:lvl>
    <w:lvl w:ilvl="8">
      <w:start w:val="1"/>
      <w:numFmt w:val="lowerRoman"/>
      <w:lvlText w:val="%9)"/>
      <w:lvlJc w:val="left"/>
      <w:pPr>
        <w:tabs>
          <w:tab w:val="num" w:pos="5760"/>
        </w:tabs>
        <w:ind w:left="5760" w:hanging="720"/>
      </w:pPr>
      <w:rPr>
        <w:rFonts w:ascii="Times New Roman" w:hAnsi="Times New Roman" w:cs="Times New Roman" w:hint="default"/>
        <w:b w:val="0"/>
        <w:i w:val="0"/>
        <w:caps w:val="0"/>
        <w:color w:val="auto"/>
        <w:u w:val="none"/>
      </w:rPr>
    </w:lvl>
  </w:abstractNum>
  <w:abstractNum w:abstractNumId="120">
    <w:nsid w:val="7BC33F9F"/>
    <w:multiLevelType w:val="hybridMultilevel"/>
    <w:tmpl w:val="B6600E3E"/>
    <w:lvl w:ilvl="0" w:tplc="84DC7C1E">
      <w:start w:val="1"/>
      <w:numFmt w:val="upperLetter"/>
      <w:pStyle w:val="FWRecital"/>
      <w:lvlText w:val="(%1)"/>
      <w:lvlJc w:val="left"/>
      <w:pPr>
        <w:tabs>
          <w:tab w:val="num" w:pos="36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pStyle w:val="ITBodyTextL4"/>
      <w:lvlText w:val="%4."/>
      <w:lvlJc w:val="left"/>
      <w:pPr>
        <w:tabs>
          <w:tab w:val="num" w:pos="2880"/>
        </w:tabs>
        <w:ind w:left="2880" w:hanging="360"/>
      </w:pPr>
    </w:lvl>
    <w:lvl w:ilvl="4" w:tplc="04090019" w:tentative="1">
      <w:start w:val="1"/>
      <w:numFmt w:val="lowerLetter"/>
      <w:pStyle w:val="ITBodyTextL5"/>
      <w:lvlText w:val="%5."/>
      <w:lvlJc w:val="left"/>
      <w:pPr>
        <w:tabs>
          <w:tab w:val="num" w:pos="3600"/>
        </w:tabs>
        <w:ind w:left="3600" w:hanging="360"/>
      </w:pPr>
    </w:lvl>
    <w:lvl w:ilvl="5" w:tplc="0409001B" w:tentative="1">
      <w:start w:val="1"/>
      <w:numFmt w:val="lowerRoman"/>
      <w:pStyle w:val="ITBodyTextL6"/>
      <w:lvlText w:val="%6."/>
      <w:lvlJc w:val="right"/>
      <w:pPr>
        <w:tabs>
          <w:tab w:val="num" w:pos="4320"/>
        </w:tabs>
        <w:ind w:left="4320" w:hanging="180"/>
      </w:pPr>
    </w:lvl>
    <w:lvl w:ilvl="6" w:tplc="0409000F" w:tentative="1">
      <w:start w:val="1"/>
      <w:numFmt w:val="decimal"/>
      <w:pStyle w:val="ITBodyTextL7"/>
      <w:lvlText w:val="%7."/>
      <w:lvlJc w:val="left"/>
      <w:pPr>
        <w:tabs>
          <w:tab w:val="num" w:pos="5040"/>
        </w:tabs>
        <w:ind w:left="5040" w:hanging="360"/>
      </w:pPr>
    </w:lvl>
    <w:lvl w:ilvl="7" w:tplc="04090019">
      <w:start w:val="1"/>
      <w:numFmt w:val="lowerLetter"/>
      <w:pStyle w:val="ITBodyTextL8"/>
      <w:lvlText w:val="%8."/>
      <w:lvlJc w:val="left"/>
      <w:pPr>
        <w:tabs>
          <w:tab w:val="num" w:pos="5760"/>
        </w:tabs>
        <w:ind w:left="5760" w:hanging="360"/>
      </w:pPr>
    </w:lvl>
    <w:lvl w:ilvl="8" w:tplc="0409001B" w:tentative="1">
      <w:start w:val="1"/>
      <w:numFmt w:val="lowerRoman"/>
      <w:pStyle w:val="ITBodyTextL9"/>
      <w:lvlText w:val="%9."/>
      <w:lvlJc w:val="right"/>
      <w:pPr>
        <w:tabs>
          <w:tab w:val="num" w:pos="6480"/>
        </w:tabs>
        <w:ind w:left="6480" w:hanging="180"/>
      </w:pPr>
    </w:lvl>
  </w:abstractNum>
  <w:abstractNum w:abstractNumId="121">
    <w:nsid w:val="7ED04878"/>
    <w:multiLevelType w:val="multilevel"/>
    <w:tmpl w:val="CEBCB1C4"/>
    <w:lvl w:ilvl="0">
      <w:start w:val="1"/>
      <w:numFmt w:val="decimal"/>
      <w:lvlRestart w:val="0"/>
      <w:pStyle w:val="ListNumbers"/>
      <w:lvlText w:val="%1."/>
      <w:lvlJc w:val="left"/>
      <w:pPr>
        <w:tabs>
          <w:tab w:val="num" w:pos="680"/>
        </w:tabs>
        <w:ind w:left="680" w:hanging="680"/>
      </w:pPr>
      <w:rPr>
        <w:rFonts w:ascii="Arial Bold" w:hAnsi="Arial Bold" w:cs="Times New Roman" w:hint="default"/>
        <w:b/>
        <w:i w:val="0"/>
        <w:sz w:val="20"/>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num w:numId="1">
    <w:abstractNumId w:val="19"/>
  </w:num>
  <w:num w:numId="2">
    <w:abstractNumId w:val="69"/>
  </w:num>
  <w:num w:numId="3">
    <w:abstractNumId w:val="54"/>
  </w:num>
  <w:num w:numId="4">
    <w:abstractNumId w:val="41"/>
  </w:num>
  <w:num w:numId="5">
    <w:abstractNumId w:val="12"/>
  </w:num>
  <w:num w:numId="6">
    <w:abstractNumId w:val="14"/>
  </w:num>
  <w:num w:numId="7">
    <w:abstractNumId w:val="118"/>
  </w:num>
  <w:num w:numId="8">
    <w:abstractNumId w:val="76"/>
  </w:num>
  <w:num w:numId="9">
    <w:abstractNumId w:val="98"/>
  </w:num>
  <w:num w:numId="10">
    <w:abstractNumId w:val="83"/>
  </w:num>
  <w:num w:numId="11">
    <w:abstractNumId w:val="82"/>
  </w:num>
  <w:num w:numId="12">
    <w:abstractNumId w:val="9"/>
  </w:num>
  <w:num w:numId="13">
    <w:abstractNumId w:val="8"/>
    <w:lvlOverride w:ilvl="0">
      <w:startOverride w:val="1"/>
    </w:lvlOverride>
  </w:num>
  <w:num w:numId="14">
    <w:abstractNumId w:val="7"/>
  </w:num>
  <w:num w:numId="15">
    <w:abstractNumId w:val="6"/>
  </w:num>
  <w:num w:numId="16">
    <w:abstractNumId w:val="5"/>
  </w:num>
  <w:num w:numId="17">
    <w:abstractNumId w:val="4"/>
  </w:num>
  <w:num w:numId="18">
    <w:abstractNumId w:val="3"/>
    <w:lvlOverride w:ilvl="0">
      <w:startOverride w:val="1"/>
    </w:lvlOverride>
  </w:num>
  <w:num w:numId="19">
    <w:abstractNumId w:val="2"/>
    <w:lvlOverride w:ilvl="0">
      <w:startOverride w:val="1"/>
    </w:lvlOverride>
  </w:num>
  <w:num w:numId="20">
    <w:abstractNumId w:val="1"/>
    <w:lvlOverride w:ilvl="0">
      <w:startOverride w:val="1"/>
    </w:lvlOverride>
  </w:num>
  <w:num w:numId="21">
    <w:abstractNumId w:val="0"/>
    <w:lvlOverride w:ilvl="0">
      <w:startOverride w:val="1"/>
    </w:lvlOverride>
  </w:num>
  <w:num w:numId="22">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3"/>
    <w:lvlOverride w:ilvl="0">
      <w:startOverride w:val="1"/>
    </w:lvlOverride>
  </w:num>
  <w:num w:numId="24">
    <w:abstractNumId w:val="113"/>
  </w:num>
  <w:num w:numId="25">
    <w:abstractNumId w:val="106"/>
  </w:num>
  <w:num w:numId="26">
    <w:abstractNumId w:val="80"/>
  </w:num>
  <w:num w:numId="27">
    <w:abstractNumId w:val="68"/>
  </w:num>
  <w:num w:numId="28">
    <w:abstractNumId w:val="26"/>
  </w:num>
  <w:num w:numId="29">
    <w:abstractNumId w:val="99"/>
  </w:num>
  <w:num w:numId="30">
    <w:abstractNumId w:val="33"/>
  </w:num>
  <w:num w:numId="31">
    <w:abstractNumId w:val="66"/>
  </w:num>
  <w:num w:numId="32">
    <w:abstractNumId w:val="34"/>
  </w:num>
  <w:num w:numId="33">
    <w:abstractNumId w:val="81"/>
  </w:num>
  <w:num w:numId="34">
    <w:abstractNumId w:val="61"/>
  </w:num>
  <w:num w:numId="35">
    <w:abstractNumId w:val="40"/>
  </w:num>
  <w:num w:numId="36">
    <w:abstractNumId w:val="92"/>
  </w:num>
  <w:num w:numId="37">
    <w:abstractNumId w:val="117"/>
  </w:num>
  <w:num w:numId="38">
    <w:abstractNumId w:val="101"/>
  </w:num>
  <w:num w:numId="39">
    <w:abstractNumId w:val="114"/>
  </w:num>
  <w:num w:numId="40">
    <w:abstractNumId w:val="109"/>
  </w:num>
  <w:num w:numId="41">
    <w:abstractNumId w:val="50"/>
  </w:num>
  <w:num w:numId="42">
    <w:abstractNumId w:val="103"/>
  </w:num>
  <w:num w:numId="43">
    <w:abstractNumId w:val="89"/>
  </w:num>
  <w:num w:numId="44">
    <w:abstractNumId w:val="121"/>
  </w:num>
  <w:num w:numId="45">
    <w:abstractNumId w:val="17"/>
  </w:num>
  <w:num w:numId="46">
    <w:abstractNumId w:val="63"/>
  </w:num>
  <w:num w:numId="47">
    <w:abstractNumId w:val="105"/>
  </w:num>
  <w:num w:numId="48">
    <w:abstractNumId w:val="48"/>
  </w:num>
  <w:num w:numId="49">
    <w:abstractNumId w:val="71"/>
  </w:num>
  <w:num w:numId="50">
    <w:abstractNumId w:val="108"/>
  </w:num>
  <w:num w:numId="51">
    <w:abstractNumId w:val="47"/>
  </w:num>
  <w:num w:numId="52">
    <w:abstractNumId w:val="88"/>
  </w:num>
  <w:num w:numId="53">
    <w:abstractNumId w:val="107"/>
  </w:num>
  <w:num w:numId="54">
    <w:abstractNumId w:val="31"/>
  </w:num>
  <w:num w:numId="55">
    <w:abstractNumId w:val="100"/>
  </w:num>
  <w:num w:numId="56">
    <w:abstractNumId w:val="77"/>
  </w:num>
  <w:num w:numId="57">
    <w:abstractNumId w:val="78"/>
  </w:num>
  <w:num w:numId="58">
    <w:abstractNumId w:val="42"/>
  </w:num>
  <w:num w:numId="59">
    <w:abstractNumId w:val="75"/>
  </w:num>
  <w:num w:numId="60">
    <w:abstractNumId w:val="91"/>
  </w:num>
  <w:num w:numId="61">
    <w:abstractNumId w:val="62"/>
  </w:num>
  <w:num w:numId="62">
    <w:abstractNumId w:val="15"/>
  </w:num>
  <w:num w:numId="63">
    <w:abstractNumId w:val="44"/>
  </w:num>
  <w:num w:numId="64">
    <w:abstractNumId w:val="65"/>
  </w:num>
  <w:num w:numId="65">
    <w:abstractNumId w:val="39"/>
  </w:num>
  <w:num w:numId="66">
    <w:abstractNumId w:val="111"/>
  </w:num>
  <w:num w:numId="67">
    <w:abstractNumId w:val="53"/>
  </w:num>
  <w:num w:numId="68">
    <w:abstractNumId w:val="102"/>
  </w:num>
  <w:num w:numId="69">
    <w:abstractNumId w:val="70"/>
  </w:num>
  <w:num w:numId="70">
    <w:abstractNumId w:val="94"/>
  </w:num>
  <w:num w:numId="71">
    <w:abstractNumId w:val="120"/>
  </w:num>
  <w:num w:numId="72">
    <w:abstractNumId w:val="104"/>
  </w:num>
  <w:num w:numId="73">
    <w:abstractNumId w:val="119"/>
  </w:num>
  <w:num w:numId="74">
    <w:abstractNumId w:val="13"/>
  </w:num>
  <w:num w:numId="75">
    <w:abstractNumId w:val="49"/>
  </w:num>
  <w:num w:numId="76">
    <w:abstractNumId w:val="64"/>
  </w:num>
  <w:num w:numId="77">
    <w:abstractNumId w:val="22"/>
  </w:num>
  <w:num w:numId="78">
    <w:abstractNumId w:val="79"/>
  </w:num>
  <w:num w:numId="79">
    <w:abstractNumId w:val="67"/>
  </w:num>
  <w:num w:numId="80">
    <w:abstractNumId w:val="28"/>
  </w:num>
  <w:num w:numId="81">
    <w:abstractNumId w:val="20"/>
  </w:num>
  <w:num w:numId="82">
    <w:abstractNumId w:val="45"/>
  </w:num>
  <w:num w:numId="83">
    <w:abstractNumId w:val="52"/>
  </w:num>
  <w:num w:numId="84">
    <w:abstractNumId w:val="85"/>
  </w:num>
  <w:num w:numId="85">
    <w:abstractNumId w:val="116"/>
  </w:num>
  <w:num w:numId="86">
    <w:abstractNumId w:val="25"/>
  </w:num>
  <w:num w:numId="87">
    <w:abstractNumId w:val="96"/>
  </w:num>
  <w:num w:numId="88">
    <w:abstractNumId w:val="60"/>
  </w:num>
  <w:num w:numId="89">
    <w:abstractNumId w:val="29"/>
  </w:num>
  <w:num w:numId="90">
    <w:abstractNumId w:val="32"/>
    <w:lvlOverride w:ilvl="0">
      <w:lvl w:ilvl="0">
        <w:numFmt w:val="decimal"/>
        <w:pStyle w:val="-1"/>
        <w:lvlText w:val=""/>
        <w:lvlJc w:val="left"/>
      </w:lvl>
    </w:lvlOverride>
    <w:lvlOverride w:ilvl="1">
      <w:lvl w:ilvl="1">
        <w:numFmt w:val="decimal"/>
        <w:pStyle w:val="-2"/>
        <w:lvlText w:val=""/>
        <w:lvlJc w:val="left"/>
      </w:lvl>
    </w:lvlOverride>
    <w:lvlOverride w:ilvl="2">
      <w:lvl w:ilvl="2">
        <w:start w:val="1"/>
        <w:numFmt w:val="decimal"/>
        <w:pStyle w:val="-3"/>
        <w:suff w:val="space"/>
        <w:lvlText w:val="%1.%2.%3"/>
        <w:lvlJc w:val="left"/>
        <w:pPr>
          <w:ind w:left="284" w:firstLine="850"/>
        </w:pPr>
        <w:rPr>
          <w:rFonts w:hint="default"/>
        </w:rPr>
      </w:lvl>
    </w:lvlOverride>
  </w:num>
  <w:num w:numId="91">
    <w:abstractNumId w:val="86"/>
  </w:num>
  <w:num w:numId="92">
    <w:abstractNumId w:val="55"/>
  </w:num>
  <w:num w:numId="93">
    <w:abstractNumId w:val="57"/>
  </w:num>
  <w:num w:numId="94">
    <w:abstractNumId w:val="90"/>
  </w:num>
  <w:num w:numId="95">
    <w:abstractNumId w:val="10"/>
  </w:num>
  <w:num w:numId="96">
    <w:abstractNumId w:val="16"/>
  </w:num>
  <w:num w:numId="97">
    <w:abstractNumId w:val="27"/>
  </w:num>
  <w:num w:numId="98">
    <w:abstractNumId w:val="11"/>
  </w:num>
  <w:num w:numId="99">
    <w:abstractNumId w:val="46"/>
  </w:num>
  <w:num w:numId="10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3"/>
  </w:num>
  <w:num w:numId="102">
    <w:abstractNumId w:val="97"/>
  </w:num>
  <w:num w:numId="103">
    <w:abstractNumId w:val="112"/>
  </w:num>
  <w:num w:numId="104">
    <w:abstractNumId w:val="59"/>
  </w:num>
  <w:num w:numId="105">
    <w:abstractNumId w:val="73"/>
  </w:num>
  <w:num w:numId="106">
    <w:abstractNumId w:val="58"/>
  </w:num>
  <w:num w:numId="107">
    <w:abstractNumId w:val="84"/>
  </w:num>
  <w:num w:numId="108">
    <w:abstractNumId w:val="56"/>
  </w:num>
  <w:num w:numId="109">
    <w:abstractNumId w:val="38"/>
    <w:lvlOverride w:ilvl="0">
      <w:startOverride w:val="1"/>
    </w:lvlOverride>
  </w:num>
  <w:num w:numId="110">
    <w:abstractNumId w:val="95"/>
  </w:num>
  <w:num w:numId="111">
    <w:abstractNumId w:val="110"/>
  </w:num>
  <w:num w:numId="112">
    <w:abstractNumId w:val="24"/>
  </w:num>
  <w:num w:numId="11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1"/>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8"/>
  </w:num>
  <w:num w:numId="118">
    <w:abstractNumId w:val="23"/>
  </w:num>
  <w:num w:numId="119">
    <w:abstractNumId w:val="30"/>
  </w:num>
  <w:num w:numId="120">
    <w:abstractNumId w:val="36"/>
  </w:num>
  <w:num w:numId="121">
    <w:abstractNumId w:val="51"/>
  </w:num>
  <w:num w:numId="122">
    <w:abstractNumId w:val="74"/>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removePersonalInformation/>
  <w:removeDateAndTime/>
  <w:defaultTabStop w:val="708"/>
  <w:characterSpacingControl w:val="doNotCompress"/>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0244"/>
    <w:rsid w:val="00005E30"/>
    <w:rsid w:val="00006C46"/>
    <w:rsid w:val="000107D7"/>
    <w:rsid w:val="00023A58"/>
    <w:rsid w:val="00027835"/>
    <w:rsid w:val="00042C6F"/>
    <w:rsid w:val="00060A92"/>
    <w:rsid w:val="00084095"/>
    <w:rsid w:val="000A3954"/>
    <w:rsid w:val="000B0125"/>
    <w:rsid w:val="000B64B0"/>
    <w:rsid w:val="000C09B9"/>
    <w:rsid w:val="000C1501"/>
    <w:rsid w:val="000C4A85"/>
    <w:rsid w:val="000C6335"/>
    <w:rsid w:val="000C7326"/>
    <w:rsid w:val="000D0243"/>
    <w:rsid w:val="000D05EA"/>
    <w:rsid w:val="000D0B45"/>
    <w:rsid w:val="000D28DE"/>
    <w:rsid w:val="000F3A1F"/>
    <w:rsid w:val="000F6F7F"/>
    <w:rsid w:val="00100B2F"/>
    <w:rsid w:val="001075DF"/>
    <w:rsid w:val="00115DA4"/>
    <w:rsid w:val="00117B68"/>
    <w:rsid w:val="001216CF"/>
    <w:rsid w:val="00123275"/>
    <w:rsid w:val="00133B6E"/>
    <w:rsid w:val="00135B48"/>
    <w:rsid w:val="001425FB"/>
    <w:rsid w:val="00156CCC"/>
    <w:rsid w:val="001570D3"/>
    <w:rsid w:val="0016072A"/>
    <w:rsid w:val="00166310"/>
    <w:rsid w:val="00180CAA"/>
    <w:rsid w:val="00182238"/>
    <w:rsid w:val="00184174"/>
    <w:rsid w:val="00186793"/>
    <w:rsid w:val="00186CAC"/>
    <w:rsid w:val="001A4B54"/>
    <w:rsid w:val="001C42F6"/>
    <w:rsid w:val="001C5138"/>
    <w:rsid w:val="001C5EE2"/>
    <w:rsid w:val="001D0B9B"/>
    <w:rsid w:val="001D5CAF"/>
    <w:rsid w:val="001E0EF0"/>
    <w:rsid w:val="001F16BF"/>
    <w:rsid w:val="001F1928"/>
    <w:rsid w:val="00201945"/>
    <w:rsid w:val="00201B67"/>
    <w:rsid w:val="00213FDE"/>
    <w:rsid w:val="00220743"/>
    <w:rsid w:val="00222985"/>
    <w:rsid w:val="00226C04"/>
    <w:rsid w:val="00230DB0"/>
    <w:rsid w:val="002323F6"/>
    <w:rsid w:val="0024121F"/>
    <w:rsid w:val="00251908"/>
    <w:rsid w:val="0026054B"/>
    <w:rsid w:val="0026259A"/>
    <w:rsid w:val="002630BD"/>
    <w:rsid w:val="00265A72"/>
    <w:rsid w:val="00266817"/>
    <w:rsid w:val="00290452"/>
    <w:rsid w:val="002A290B"/>
    <w:rsid w:val="002A3212"/>
    <w:rsid w:val="002A431C"/>
    <w:rsid w:val="002B55A8"/>
    <w:rsid w:val="002B6B86"/>
    <w:rsid w:val="002B7175"/>
    <w:rsid w:val="002C28E4"/>
    <w:rsid w:val="002C3D44"/>
    <w:rsid w:val="002D1CF3"/>
    <w:rsid w:val="002D4995"/>
    <w:rsid w:val="002E5D1B"/>
    <w:rsid w:val="002F2B5E"/>
    <w:rsid w:val="002F58C4"/>
    <w:rsid w:val="002F7BB3"/>
    <w:rsid w:val="00311E70"/>
    <w:rsid w:val="00321D8E"/>
    <w:rsid w:val="00325DF0"/>
    <w:rsid w:val="0034754A"/>
    <w:rsid w:val="00350750"/>
    <w:rsid w:val="00373BCF"/>
    <w:rsid w:val="00377DE1"/>
    <w:rsid w:val="00381259"/>
    <w:rsid w:val="00382D62"/>
    <w:rsid w:val="00397F4F"/>
    <w:rsid w:val="003A4D25"/>
    <w:rsid w:val="003A4DA2"/>
    <w:rsid w:val="003B0C42"/>
    <w:rsid w:val="003E140D"/>
    <w:rsid w:val="003F699F"/>
    <w:rsid w:val="0040744F"/>
    <w:rsid w:val="00413AC9"/>
    <w:rsid w:val="00421C76"/>
    <w:rsid w:val="0042386E"/>
    <w:rsid w:val="0044046D"/>
    <w:rsid w:val="00445719"/>
    <w:rsid w:val="00452B89"/>
    <w:rsid w:val="00462414"/>
    <w:rsid w:val="0046530C"/>
    <w:rsid w:val="00482065"/>
    <w:rsid w:val="00484701"/>
    <w:rsid w:val="00494DB9"/>
    <w:rsid w:val="004A1C6B"/>
    <w:rsid w:val="004A6633"/>
    <w:rsid w:val="004B092A"/>
    <w:rsid w:val="004B28D0"/>
    <w:rsid w:val="004C66DA"/>
    <w:rsid w:val="004D284F"/>
    <w:rsid w:val="004D5F8B"/>
    <w:rsid w:val="004E36F1"/>
    <w:rsid w:val="005004E7"/>
    <w:rsid w:val="00503B86"/>
    <w:rsid w:val="00517A99"/>
    <w:rsid w:val="00526834"/>
    <w:rsid w:val="005302B3"/>
    <w:rsid w:val="005355DC"/>
    <w:rsid w:val="00547A2F"/>
    <w:rsid w:val="0057592D"/>
    <w:rsid w:val="0058153D"/>
    <w:rsid w:val="00581AAC"/>
    <w:rsid w:val="005842C1"/>
    <w:rsid w:val="00586B3E"/>
    <w:rsid w:val="005924C3"/>
    <w:rsid w:val="005926FA"/>
    <w:rsid w:val="00594737"/>
    <w:rsid w:val="0059589A"/>
    <w:rsid w:val="00596657"/>
    <w:rsid w:val="00596C4D"/>
    <w:rsid w:val="00597CDE"/>
    <w:rsid w:val="005A3D47"/>
    <w:rsid w:val="005B2D2D"/>
    <w:rsid w:val="005B4AE2"/>
    <w:rsid w:val="005B5580"/>
    <w:rsid w:val="005B5747"/>
    <w:rsid w:val="005B5924"/>
    <w:rsid w:val="005C17BA"/>
    <w:rsid w:val="005C7305"/>
    <w:rsid w:val="005D4C8E"/>
    <w:rsid w:val="005D6854"/>
    <w:rsid w:val="005D74DE"/>
    <w:rsid w:val="005E4385"/>
    <w:rsid w:val="005E5C38"/>
    <w:rsid w:val="005E718A"/>
    <w:rsid w:val="0060143E"/>
    <w:rsid w:val="00602231"/>
    <w:rsid w:val="0060275B"/>
    <w:rsid w:val="006035F9"/>
    <w:rsid w:val="00627125"/>
    <w:rsid w:val="00630A22"/>
    <w:rsid w:val="00633F26"/>
    <w:rsid w:val="0065107A"/>
    <w:rsid w:val="00651F45"/>
    <w:rsid w:val="0066348B"/>
    <w:rsid w:val="00666C52"/>
    <w:rsid w:val="00686573"/>
    <w:rsid w:val="006955C0"/>
    <w:rsid w:val="006A0C4D"/>
    <w:rsid w:val="006C59F8"/>
    <w:rsid w:val="006E3316"/>
    <w:rsid w:val="006E407D"/>
    <w:rsid w:val="006F7F29"/>
    <w:rsid w:val="00721132"/>
    <w:rsid w:val="007318A9"/>
    <w:rsid w:val="00737C2B"/>
    <w:rsid w:val="00744137"/>
    <w:rsid w:val="00753F9D"/>
    <w:rsid w:val="00756076"/>
    <w:rsid w:val="007604DF"/>
    <w:rsid w:val="007630CB"/>
    <w:rsid w:val="00776449"/>
    <w:rsid w:val="0078218C"/>
    <w:rsid w:val="007956AA"/>
    <w:rsid w:val="007A0E4C"/>
    <w:rsid w:val="007A1162"/>
    <w:rsid w:val="007B753C"/>
    <w:rsid w:val="007C0512"/>
    <w:rsid w:val="007C60F9"/>
    <w:rsid w:val="007D093A"/>
    <w:rsid w:val="007F14F9"/>
    <w:rsid w:val="007F1C0E"/>
    <w:rsid w:val="007F6535"/>
    <w:rsid w:val="0080251E"/>
    <w:rsid w:val="00806F20"/>
    <w:rsid w:val="00813BAE"/>
    <w:rsid w:val="00817BCE"/>
    <w:rsid w:val="0082227C"/>
    <w:rsid w:val="00830DC8"/>
    <w:rsid w:val="00837414"/>
    <w:rsid w:val="008421F4"/>
    <w:rsid w:val="0084480D"/>
    <w:rsid w:val="008512B3"/>
    <w:rsid w:val="008547E4"/>
    <w:rsid w:val="0086100F"/>
    <w:rsid w:val="008741C7"/>
    <w:rsid w:val="00884A0C"/>
    <w:rsid w:val="00894F6B"/>
    <w:rsid w:val="00897772"/>
    <w:rsid w:val="008A7D25"/>
    <w:rsid w:val="008B4049"/>
    <w:rsid w:val="008C4FF2"/>
    <w:rsid w:val="008D01C1"/>
    <w:rsid w:val="008D50E7"/>
    <w:rsid w:val="008D5554"/>
    <w:rsid w:val="008D584A"/>
    <w:rsid w:val="008E1AA7"/>
    <w:rsid w:val="008F0AB0"/>
    <w:rsid w:val="008F3C01"/>
    <w:rsid w:val="00900172"/>
    <w:rsid w:val="00916B5E"/>
    <w:rsid w:val="00917795"/>
    <w:rsid w:val="00926B9E"/>
    <w:rsid w:val="009272D3"/>
    <w:rsid w:val="009350CD"/>
    <w:rsid w:val="00943FE8"/>
    <w:rsid w:val="00944957"/>
    <w:rsid w:val="00947DE3"/>
    <w:rsid w:val="00951A30"/>
    <w:rsid w:val="00951F0F"/>
    <w:rsid w:val="0095261D"/>
    <w:rsid w:val="00957B70"/>
    <w:rsid w:val="0096537C"/>
    <w:rsid w:val="00965E32"/>
    <w:rsid w:val="00967BA2"/>
    <w:rsid w:val="0098011B"/>
    <w:rsid w:val="0098793B"/>
    <w:rsid w:val="009A3ED8"/>
    <w:rsid w:val="009C4E32"/>
    <w:rsid w:val="009D0682"/>
    <w:rsid w:val="009E29B7"/>
    <w:rsid w:val="009E31C7"/>
    <w:rsid w:val="009E5186"/>
    <w:rsid w:val="009E6C3E"/>
    <w:rsid w:val="00A00BDB"/>
    <w:rsid w:val="00A02860"/>
    <w:rsid w:val="00A0679F"/>
    <w:rsid w:val="00A07086"/>
    <w:rsid w:val="00A07885"/>
    <w:rsid w:val="00A11B96"/>
    <w:rsid w:val="00A20353"/>
    <w:rsid w:val="00A2073D"/>
    <w:rsid w:val="00A21629"/>
    <w:rsid w:val="00A23246"/>
    <w:rsid w:val="00A305FF"/>
    <w:rsid w:val="00A3743D"/>
    <w:rsid w:val="00A4188C"/>
    <w:rsid w:val="00A5026E"/>
    <w:rsid w:val="00A52CC9"/>
    <w:rsid w:val="00A540ED"/>
    <w:rsid w:val="00A60243"/>
    <w:rsid w:val="00A60A5F"/>
    <w:rsid w:val="00A6109B"/>
    <w:rsid w:val="00A7437E"/>
    <w:rsid w:val="00A74F8E"/>
    <w:rsid w:val="00A77123"/>
    <w:rsid w:val="00A83506"/>
    <w:rsid w:val="00A83BC8"/>
    <w:rsid w:val="00A9568F"/>
    <w:rsid w:val="00AA3443"/>
    <w:rsid w:val="00AC6B9B"/>
    <w:rsid w:val="00AD3555"/>
    <w:rsid w:val="00AE438C"/>
    <w:rsid w:val="00AE5978"/>
    <w:rsid w:val="00AE67FB"/>
    <w:rsid w:val="00B02B73"/>
    <w:rsid w:val="00B071BB"/>
    <w:rsid w:val="00B0746E"/>
    <w:rsid w:val="00B10118"/>
    <w:rsid w:val="00B15CB0"/>
    <w:rsid w:val="00B33A9C"/>
    <w:rsid w:val="00B35875"/>
    <w:rsid w:val="00B44C93"/>
    <w:rsid w:val="00B451E4"/>
    <w:rsid w:val="00B50277"/>
    <w:rsid w:val="00B56AC0"/>
    <w:rsid w:val="00B62115"/>
    <w:rsid w:val="00B66AF2"/>
    <w:rsid w:val="00B73887"/>
    <w:rsid w:val="00B753DE"/>
    <w:rsid w:val="00B813BF"/>
    <w:rsid w:val="00B82D9B"/>
    <w:rsid w:val="00B863E6"/>
    <w:rsid w:val="00B93941"/>
    <w:rsid w:val="00BA3D55"/>
    <w:rsid w:val="00BB43C1"/>
    <w:rsid w:val="00BC250B"/>
    <w:rsid w:val="00BC4864"/>
    <w:rsid w:val="00BD2599"/>
    <w:rsid w:val="00BD279C"/>
    <w:rsid w:val="00BD2FF9"/>
    <w:rsid w:val="00BE0122"/>
    <w:rsid w:val="00BE373D"/>
    <w:rsid w:val="00BE44EF"/>
    <w:rsid w:val="00BF0925"/>
    <w:rsid w:val="00BF6B6D"/>
    <w:rsid w:val="00C02447"/>
    <w:rsid w:val="00C14F46"/>
    <w:rsid w:val="00C17D8E"/>
    <w:rsid w:val="00C2624C"/>
    <w:rsid w:val="00C32881"/>
    <w:rsid w:val="00C41795"/>
    <w:rsid w:val="00C45943"/>
    <w:rsid w:val="00C57B9D"/>
    <w:rsid w:val="00C60244"/>
    <w:rsid w:val="00C77B8E"/>
    <w:rsid w:val="00C850DD"/>
    <w:rsid w:val="00CA4C96"/>
    <w:rsid w:val="00CA546D"/>
    <w:rsid w:val="00CA5D8F"/>
    <w:rsid w:val="00CC0B5E"/>
    <w:rsid w:val="00CC2F5A"/>
    <w:rsid w:val="00CC555F"/>
    <w:rsid w:val="00CD1EDE"/>
    <w:rsid w:val="00CD33A3"/>
    <w:rsid w:val="00CD3D14"/>
    <w:rsid w:val="00CD6ED0"/>
    <w:rsid w:val="00CE0B70"/>
    <w:rsid w:val="00CE2F47"/>
    <w:rsid w:val="00CE3DB5"/>
    <w:rsid w:val="00CE7074"/>
    <w:rsid w:val="00CE7D49"/>
    <w:rsid w:val="00CF7016"/>
    <w:rsid w:val="00D00885"/>
    <w:rsid w:val="00D033EF"/>
    <w:rsid w:val="00D20F26"/>
    <w:rsid w:val="00D32FB5"/>
    <w:rsid w:val="00D458C6"/>
    <w:rsid w:val="00D46755"/>
    <w:rsid w:val="00D47133"/>
    <w:rsid w:val="00D763E5"/>
    <w:rsid w:val="00D82B5D"/>
    <w:rsid w:val="00D83949"/>
    <w:rsid w:val="00D85A74"/>
    <w:rsid w:val="00DA50B6"/>
    <w:rsid w:val="00DA5C09"/>
    <w:rsid w:val="00DA68C9"/>
    <w:rsid w:val="00DA714E"/>
    <w:rsid w:val="00DC140A"/>
    <w:rsid w:val="00DC6A01"/>
    <w:rsid w:val="00DD25DE"/>
    <w:rsid w:val="00DD75C9"/>
    <w:rsid w:val="00DF6AB0"/>
    <w:rsid w:val="00E01CB4"/>
    <w:rsid w:val="00E072F1"/>
    <w:rsid w:val="00E075F3"/>
    <w:rsid w:val="00E14A42"/>
    <w:rsid w:val="00E21EB0"/>
    <w:rsid w:val="00E244AA"/>
    <w:rsid w:val="00E439B3"/>
    <w:rsid w:val="00E71816"/>
    <w:rsid w:val="00E71C2E"/>
    <w:rsid w:val="00E74BC9"/>
    <w:rsid w:val="00E83A2A"/>
    <w:rsid w:val="00EA063A"/>
    <w:rsid w:val="00EA3364"/>
    <w:rsid w:val="00EB62B0"/>
    <w:rsid w:val="00EC1965"/>
    <w:rsid w:val="00EC4653"/>
    <w:rsid w:val="00EC4ED2"/>
    <w:rsid w:val="00ED5FDD"/>
    <w:rsid w:val="00ED6B21"/>
    <w:rsid w:val="00EE2F8F"/>
    <w:rsid w:val="00EF2B54"/>
    <w:rsid w:val="00F01C4F"/>
    <w:rsid w:val="00F14564"/>
    <w:rsid w:val="00F24DAE"/>
    <w:rsid w:val="00F32519"/>
    <w:rsid w:val="00F42D3F"/>
    <w:rsid w:val="00F61B1D"/>
    <w:rsid w:val="00F820D9"/>
    <w:rsid w:val="00F833F2"/>
    <w:rsid w:val="00F84702"/>
    <w:rsid w:val="00F91783"/>
    <w:rsid w:val="00F91DF0"/>
    <w:rsid w:val="00F96610"/>
    <w:rsid w:val="00FA50EC"/>
    <w:rsid w:val="00FA578A"/>
    <w:rsid w:val="00FA6296"/>
    <w:rsid w:val="00FC2971"/>
    <w:rsid w:val="00FC5F2B"/>
    <w:rsid w:val="00FD3093"/>
    <w:rsid w:val="00FD5D48"/>
    <w:rsid w:val="00FE7BAA"/>
    <w:rsid w:val="00FF236F"/>
    <w:rsid w:val="00FF5725"/>
    <w:rsid w:val="00FF5B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48921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header" w:uiPriority="99"/>
    <w:lsdException w:name="caption" w:qFormat="1"/>
    <w:lsdException w:name="line number" w:uiPriority="99"/>
    <w:lsdException w:name="table of authorities" w:uiPriority="99"/>
    <w:lsdException w:name="macro" w:uiPriority="99"/>
    <w:lsdException w:name="Title" w:semiHidden="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8">
    <w:name w:val="Normal"/>
    <w:qFormat/>
    <w:rsid w:val="00186CAC"/>
    <w:pPr>
      <w:spacing w:after="60" w:line="240" w:lineRule="auto"/>
      <w:jc w:val="both"/>
    </w:pPr>
    <w:rPr>
      <w:rFonts w:ascii="Times New Roman" w:eastAsia="Times New Roman" w:hAnsi="Times New Roman" w:cs="Times New Roman"/>
      <w:sz w:val="24"/>
      <w:szCs w:val="24"/>
      <w:lang w:eastAsia="ru-RU"/>
    </w:rPr>
  </w:style>
  <w:style w:type="paragraph" w:styleId="16">
    <w:name w:val="heading 1"/>
    <w:aliases w:val="Раздел Договора,H1,&quot;Алмаз&quot;,Document Header1,Глава 1,Заголовок 1 ПЗ"/>
    <w:basedOn w:val="a8"/>
    <w:next w:val="a8"/>
    <w:link w:val="17"/>
    <w:qFormat/>
    <w:rsid w:val="005B2D2D"/>
    <w:pPr>
      <w:keepNext/>
      <w:spacing w:after="0"/>
      <w:jc w:val="right"/>
      <w:outlineLvl w:val="0"/>
    </w:pPr>
    <w:rPr>
      <w:sz w:val="28"/>
      <w:szCs w:val="20"/>
    </w:rPr>
  </w:style>
  <w:style w:type="paragraph" w:styleId="22">
    <w:name w:val="heading 2"/>
    <w:aliases w:val="H2,Heading 2 Char Char,Heading 2 Char1 Char Char,Heading 2 Char Char Char Char,Heading 2 Char1 Char Char Char Char,Heading 2 Char Char Char Char Char Char,Section Heading Char Char Char Char Char,Subsidiary clause,Sub-clause,Обычный 2,EIA H2"/>
    <w:basedOn w:val="a8"/>
    <w:next w:val="a8"/>
    <w:link w:val="23"/>
    <w:qFormat/>
    <w:rsid w:val="005B2D2D"/>
    <w:pPr>
      <w:keepNext/>
      <w:spacing w:after="0"/>
      <w:jc w:val="center"/>
      <w:outlineLvl w:val="1"/>
    </w:pPr>
    <w:rPr>
      <w:sz w:val="28"/>
      <w:szCs w:val="20"/>
    </w:rPr>
  </w:style>
  <w:style w:type="paragraph" w:styleId="31">
    <w:name w:val="heading 3"/>
    <w:aliases w:val="Heading 3 Char1,Heading 3 Char Char,Heading 3 Char1 Char Char,Heading 3 Char Char Char Char,Heading 3 Char1 Char Char Char Char,Heading 3 Char Char Char Char Char Char,Heading 3 Char2 Char Char Char Char Char Char,Heading 3 Char1 Char1 Char"/>
    <w:basedOn w:val="a8"/>
    <w:next w:val="a8"/>
    <w:link w:val="34"/>
    <w:qFormat/>
    <w:rsid w:val="005B2D2D"/>
    <w:pPr>
      <w:keepNext/>
      <w:numPr>
        <w:numId w:val="1"/>
      </w:numPr>
      <w:spacing w:after="0"/>
      <w:jc w:val="center"/>
      <w:outlineLvl w:val="2"/>
    </w:pPr>
    <w:rPr>
      <w:sz w:val="28"/>
      <w:szCs w:val="20"/>
    </w:rPr>
  </w:style>
  <w:style w:type="paragraph" w:styleId="42">
    <w:name w:val="heading 4"/>
    <w:aliases w:val="Heading 4 Char1 Char,Heading 4 Char Char Char,Heading 4 Char1 Char Char Char,Heading 4 Char Char Char Char Char,Heading 4 Char1 Char Char Char Char Char,Heading 4 Char Char Char Char Char Char Char,H4,Minor,Heading 4 StGeor,4,Заголовок 1.1"/>
    <w:basedOn w:val="a8"/>
    <w:next w:val="a8"/>
    <w:link w:val="43"/>
    <w:qFormat/>
    <w:rsid w:val="005B2D2D"/>
    <w:pPr>
      <w:keepNext/>
      <w:spacing w:after="0"/>
      <w:outlineLvl w:val="3"/>
    </w:pPr>
    <w:rPr>
      <w:sz w:val="28"/>
      <w:szCs w:val="20"/>
    </w:rPr>
  </w:style>
  <w:style w:type="paragraph" w:styleId="52">
    <w:name w:val="heading 5"/>
    <w:aliases w:val="H5,Appendix,Heading 5 StGeorge,Atlanthd3,Atlanthd31,Atlanthd32,Atlanthd33,Atlanthd34,Atlanthd311,Atlanthd35,Atlanthd36,Atlanthd312,Atlanthd37,Atlanthd38,Atlanthd39,Atlanthd310,Atlanthd313,Atlanthd314,Atlanthd315,Block Label,te"/>
    <w:basedOn w:val="a8"/>
    <w:next w:val="a8"/>
    <w:link w:val="53"/>
    <w:qFormat/>
    <w:rsid w:val="005B2D2D"/>
    <w:pPr>
      <w:spacing w:before="240"/>
      <w:jc w:val="left"/>
      <w:outlineLvl w:val="4"/>
    </w:pPr>
    <w:rPr>
      <w:b/>
      <w:bCs/>
      <w:i/>
      <w:iCs/>
      <w:sz w:val="26"/>
      <w:szCs w:val="26"/>
    </w:rPr>
  </w:style>
  <w:style w:type="paragraph" w:styleId="6">
    <w:name w:val="heading 6"/>
    <w:aliases w:val="H6,T1,level6,level 6"/>
    <w:basedOn w:val="a8"/>
    <w:next w:val="a8"/>
    <w:link w:val="60"/>
    <w:qFormat/>
    <w:rsid w:val="005B2D2D"/>
    <w:pPr>
      <w:spacing w:before="240"/>
      <w:jc w:val="left"/>
      <w:outlineLvl w:val="5"/>
    </w:pPr>
    <w:rPr>
      <w:b/>
      <w:bCs/>
      <w:sz w:val="22"/>
      <w:szCs w:val="22"/>
    </w:rPr>
  </w:style>
  <w:style w:type="paragraph" w:styleId="7">
    <w:name w:val="heading 7"/>
    <w:aliases w:val="H7,ap"/>
    <w:basedOn w:val="a8"/>
    <w:next w:val="a8"/>
    <w:link w:val="70"/>
    <w:qFormat/>
    <w:rsid w:val="005B2D2D"/>
    <w:pPr>
      <w:spacing w:before="240"/>
      <w:jc w:val="left"/>
      <w:outlineLvl w:val="6"/>
    </w:pPr>
  </w:style>
  <w:style w:type="paragraph" w:styleId="8">
    <w:name w:val="heading 8"/>
    <w:aliases w:val="H8,ad"/>
    <w:basedOn w:val="a8"/>
    <w:next w:val="a8"/>
    <w:link w:val="80"/>
    <w:unhideWhenUsed/>
    <w:qFormat/>
    <w:rsid w:val="00CE0B7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aliases w:val="H9,aat,level3(i)"/>
    <w:basedOn w:val="a8"/>
    <w:next w:val="a8"/>
    <w:link w:val="90"/>
    <w:unhideWhenUsed/>
    <w:qFormat/>
    <w:rsid w:val="00CE0B7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7">
    <w:name w:val="Заголовок 1 Знак"/>
    <w:aliases w:val="Раздел Договора Знак,H1 Знак,&quot;Алмаз&quot; Знак,Document Header1 Знак,Глава 1 Знак,Заголовок 1 ПЗ Знак"/>
    <w:basedOn w:val="a9"/>
    <w:link w:val="16"/>
    <w:rsid w:val="005B2D2D"/>
    <w:rPr>
      <w:rFonts w:ascii="Times New Roman" w:eastAsia="Times New Roman" w:hAnsi="Times New Roman" w:cs="Times New Roman"/>
      <w:sz w:val="28"/>
      <w:szCs w:val="20"/>
      <w:lang w:eastAsia="ru-RU"/>
    </w:rPr>
  </w:style>
  <w:style w:type="character" w:customStyle="1" w:styleId="23">
    <w:name w:val="Заголовок 2 Знак"/>
    <w:aliases w:val="H2 Знак,Heading 2 Char Char Знак,Heading 2 Char1 Char Char Знак,Heading 2 Char Char Char Char Знак,Heading 2 Char1 Char Char Char Char Знак,Heading 2 Char Char Char Char Char Char Знак,Section Heading Char Char Char Char Char Знак"/>
    <w:basedOn w:val="a9"/>
    <w:link w:val="22"/>
    <w:rsid w:val="005B2D2D"/>
    <w:rPr>
      <w:rFonts w:ascii="Times New Roman" w:eastAsia="Times New Roman" w:hAnsi="Times New Roman" w:cs="Times New Roman"/>
      <w:sz w:val="28"/>
      <w:szCs w:val="20"/>
      <w:lang w:eastAsia="ru-RU"/>
    </w:rPr>
  </w:style>
  <w:style w:type="character" w:customStyle="1" w:styleId="34">
    <w:name w:val="Заголовок 3 Знак"/>
    <w:aliases w:val="Heading 3 Char1 Знак,Heading 3 Char Char Знак,Heading 3 Char1 Char Char Знак,Heading 3 Char Char Char Char Знак,Heading 3 Char1 Char Char Char Char Знак,Heading 3 Char Char Char Char Char Char Знак,Heading 3 Char1 Char1 Char Знак"/>
    <w:basedOn w:val="a9"/>
    <w:link w:val="31"/>
    <w:rsid w:val="005B2D2D"/>
    <w:rPr>
      <w:rFonts w:ascii="Times New Roman" w:eastAsia="Times New Roman" w:hAnsi="Times New Roman" w:cs="Times New Roman"/>
      <w:sz w:val="28"/>
      <w:szCs w:val="20"/>
      <w:lang w:eastAsia="ru-RU"/>
    </w:rPr>
  </w:style>
  <w:style w:type="character" w:customStyle="1" w:styleId="43">
    <w:name w:val="Заголовок 4 Знак"/>
    <w:aliases w:val="Heading 4 Char1 Char Знак,Heading 4 Char Char Char Знак,Heading 4 Char1 Char Char Char Знак,Heading 4 Char Char Char Char Char Знак,Heading 4 Char1 Char Char Char Char Char Знак,Heading 4 Char Char Char Char Char Char Char Знак,H4 Знак"/>
    <w:basedOn w:val="a9"/>
    <w:link w:val="42"/>
    <w:rsid w:val="005B2D2D"/>
    <w:rPr>
      <w:rFonts w:ascii="Times New Roman" w:eastAsia="Times New Roman" w:hAnsi="Times New Roman" w:cs="Times New Roman"/>
      <w:sz w:val="28"/>
      <w:szCs w:val="20"/>
      <w:lang w:eastAsia="ru-RU"/>
    </w:rPr>
  </w:style>
  <w:style w:type="character" w:customStyle="1" w:styleId="53">
    <w:name w:val="Заголовок 5 Знак"/>
    <w:aliases w:val="H5 Знак,Appendix Знак,Heading 5 StGeorge Знак,Atlanthd3 Знак,Atlanthd31 Знак,Atlanthd32 Знак,Atlanthd33 Знак,Atlanthd34 Знак,Atlanthd311 Знак,Atlanthd35 Знак,Atlanthd36 Знак,Atlanthd312 Знак,Atlanthd37 Знак,Atlanthd38 Знак,te Знак"/>
    <w:basedOn w:val="a9"/>
    <w:link w:val="52"/>
    <w:rsid w:val="005B2D2D"/>
    <w:rPr>
      <w:rFonts w:ascii="Times New Roman" w:eastAsia="Times New Roman" w:hAnsi="Times New Roman" w:cs="Times New Roman"/>
      <w:b/>
      <w:bCs/>
      <w:i/>
      <w:iCs/>
      <w:sz w:val="26"/>
      <w:szCs w:val="26"/>
      <w:lang w:eastAsia="ru-RU"/>
    </w:rPr>
  </w:style>
  <w:style w:type="character" w:customStyle="1" w:styleId="60">
    <w:name w:val="Заголовок 6 Знак"/>
    <w:aliases w:val="H6 Знак,T1 Знак,level6 Знак,level 6 Знак"/>
    <w:basedOn w:val="a9"/>
    <w:link w:val="6"/>
    <w:rsid w:val="005B2D2D"/>
    <w:rPr>
      <w:rFonts w:ascii="Times New Roman" w:eastAsia="Times New Roman" w:hAnsi="Times New Roman" w:cs="Times New Roman"/>
      <w:b/>
      <w:bCs/>
      <w:lang w:eastAsia="ru-RU"/>
    </w:rPr>
  </w:style>
  <w:style w:type="character" w:customStyle="1" w:styleId="70">
    <w:name w:val="Заголовок 7 Знак"/>
    <w:aliases w:val="H7 Знак,ap Знак"/>
    <w:basedOn w:val="a9"/>
    <w:link w:val="7"/>
    <w:rsid w:val="005B2D2D"/>
    <w:rPr>
      <w:rFonts w:ascii="Times New Roman" w:eastAsia="Times New Roman" w:hAnsi="Times New Roman" w:cs="Times New Roman"/>
      <w:sz w:val="24"/>
      <w:szCs w:val="24"/>
      <w:lang w:eastAsia="ru-RU"/>
    </w:rPr>
  </w:style>
  <w:style w:type="paragraph" w:styleId="ac">
    <w:name w:val="header"/>
    <w:aliases w:val="ВерхКолонтитул,Верхний колонтитул Знак Знак,Верхний колонтитул Знак1 Знак,Верхний колонтитул Знак Знак Знак,Верхний колонтитул1 Знак Знак Знак,ВерхКолонтитул Знак Знак,Верхний колонтитул1 Знак,I.L.T."/>
    <w:basedOn w:val="a8"/>
    <w:link w:val="ad"/>
    <w:uiPriority w:val="99"/>
    <w:rsid w:val="005B2D2D"/>
    <w:pPr>
      <w:tabs>
        <w:tab w:val="center" w:pos="4677"/>
        <w:tab w:val="right" w:pos="9355"/>
      </w:tabs>
      <w:spacing w:after="0"/>
      <w:jc w:val="left"/>
    </w:pPr>
    <w:rPr>
      <w:sz w:val="20"/>
      <w:szCs w:val="20"/>
    </w:rPr>
  </w:style>
  <w:style w:type="character" w:customStyle="1" w:styleId="ad">
    <w:name w:val="Верхний колонтитул Знак"/>
    <w:aliases w:val="ВерхКолонтитул Знак,Верхний колонтитул Знак Знак Знак1,Верхний колонтитул Знак1 Знак Знак,Верхний колонтитул Знак Знак Знак Знак,Верхний колонтитул1 Знак Знак Знак Знак,ВерхКолонтитул Знак Знак Знак,Верхний колонтитул1 Знак Знак"/>
    <w:basedOn w:val="a9"/>
    <w:link w:val="ac"/>
    <w:uiPriority w:val="99"/>
    <w:rsid w:val="005B2D2D"/>
    <w:rPr>
      <w:rFonts w:ascii="Times New Roman" w:eastAsia="Times New Roman" w:hAnsi="Times New Roman" w:cs="Times New Roman"/>
      <w:sz w:val="20"/>
      <w:szCs w:val="20"/>
      <w:lang w:eastAsia="ru-RU"/>
    </w:rPr>
  </w:style>
  <w:style w:type="paragraph" w:styleId="ae">
    <w:name w:val="footer"/>
    <w:basedOn w:val="a8"/>
    <w:link w:val="af"/>
    <w:rsid w:val="005B2D2D"/>
    <w:pPr>
      <w:tabs>
        <w:tab w:val="center" w:pos="4677"/>
        <w:tab w:val="right" w:pos="9355"/>
      </w:tabs>
      <w:spacing w:after="0"/>
      <w:jc w:val="left"/>
    </w:pPr>
    <w:rPr>
      <w:sz w:val="20"/>
      <w:szCs w:val="20"/>
    </w:rPr>
  </w:style>
  <w:style w:type="character" w:customStyle="1" w:styleId="af">
    <w:name w:val="Нижний колонтитул Знак"/>
    <w:basedOn w:val="a9"/>
    <w:link w:val="ae"/>
    <w:rsid w:val="005B2D2D"/>
    <w:rPr>
      <w:rFonts w:ascii="Times New Roman" w:eastAsia="Times New Roman" w:hAnsi="Times New Roman" w:cs="Times New Roman"/>
      <w:sz w:val="20"/>
      <w:szCs w:val="20"/>
      <w:lang w:eastAsia="ru-RU"/>
    </w:rPr>
  </w:style>
  <w:style w:type="character" w:styleId="af0">
    <w:name w:val="page number"/>
    <w:basedOn w:val="a9"/>
    <w:rsid w:val="005B2D2D"/>
  </w:style>
  <w:style w:type="paragraph" w:styleId="af1">
    <w:name w:val="Balloon Text"/>
    <w:basedOn w:val="a8"/>
    <w:link w:val="af2"/>
    <w:rsid w:val="005B2D2D"/>
    <w:pPr>
      <w:spacing w:after="0"/>
      <w:jc w:val="left"/>
    </w:pPr>
    <w:rPr>
      <w:rFonts w:ascii="Tahoma" w:hAnsi="Tahoma" w:cs="Tahoma"/>
      <w:sz w:val="16"/>
      <w:szCs w:val="16"/>
    </w:rPr>
  </w:style>
  <w:style w:type="character" w:customStyle="1" w:styleId="af2">
    <w:name w:val="Текст выноски Знак"/>
    <w:basedOn w:val="a9"/>
    <w:link w:val="af1"/>
    <w:rsid w:val="005B2D2D"/>
    <w:rPr>
      <w:rFonts w:ascii="Tahoma" w:eastAsia="Times New Roman" w:hAnsi="Tahoma" w:cs="Tahoma"/>
      <w:sz w:val="16"/>
      <w:szCs w:val="16"/>
      <w:lang w:eastAsia="ru-RU"/>
    </w:rPr>
  </w:style>
  <w:style w:type="paragraph" w:styleId="24">
    <w:name w:val="Body Text 2"/>
    <w:aliases w:val=" Знак"/>
    <w:basedOn w:val="a8"/>
    <w:link w:val="25"/>
    <w:rsid w:val="005B2D2D"/>
    <w:pPr>
      <w:spacing w:after="0"/>
    </w:pPr>
    <w:rPr>
      <w:sz w:val="28"/>
      <w:szCs w:val="20"/>
    </w:rPr>
  </w:style>
  <w:style w:type="character" w:customStyle="1" w:styleId="25">
    <w:name w:val="Основной текст 2 Знак"/>
    <w:aliases w:val=" Знак Знак"/>
    <w:basedOn w:val="a9"/>
    <w:link w:val="24"/>
    <w:rsid w:val="005B2D2D"/>
    <w:rPr>
      <w:rFonts w:ascii="Times New Roman" w:eastAsia="Times New Roman" w:hAnsi="Times New Roman" w:cs="Times New Roman"/>
      <w:sz w:val="28"/>
      <w:szCs w:val="20"/>
      <w:lang w:eastAsia="ru-RU"/>
    </w:rPr>
  </w:style>
  <w:style w:type="table" w:styleId="af3">
    <w:name w:val="Table Grid"/>
    <w:basedOn w:val="aa"/>
    <w:uiPriority w:val="59"/>
    <w:rsid w:val="005B2D2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Body Text Indent"/>
    <w:basedOn w:val="a8"/>
    <w:link w:val="af5"/>
    <w:rsid w:val="005B2D2D"/>
    <w:pPr>
      <w:spacing w:after="120"/>
      <w:ind w:left="283"/>
      <w:jc w:val="left"/>
    </w:pPr>
    <w:rPr>
      <w:sz w:val="20"/>
      <w:szCs w:val="20"/>
    </w:rPr>
  </w:style>
  <w:style w:type="character" w:customStyle="1" w:styleId="af5">
    <w:name w:val="Основной текст с отступом Знак"/>
    <w:basedOn w:val="a9"/>
    <w:link w:val="af4"/>
    <w:rsid w:val="005B2D2D"/>
    <w:rPr>
      <w:rFonts w:ascii="Times New Roman" w:eastAsia="Times New Roman" w:hAnsi="Times New Roman" w:cs="Times New Roman"/>
      <w:sz w:val="20"/>
      <w:szCs w:val="20"/>
      <w:lang w:eastAsia="ru-RU"/>
    </w:rPr>
  </w:style>
  <w:style w:type="paragraph" w:styleId="26">
    <w:name w:val="Body Text Indent 2"/>
    <w:aliases w:val=" Знак Знак Знак Знак, Знак Знак Знак Знак Знак,Знак Знак Знак Знак Знак,Знак Знак Знак Знак Знак Знак Знак Знак Знак Знак Знак ,Знак Знак Знак Знак Знак Знак Знак Знак Знак Знак Знак"/>
    <w:basedOn w:val="a8"/>
    <w:link w:val="27"/>
    <w:rsid w:val="005B2D2D"/>
    <w:pPr>
      <w:spacing w:after="120" w:line="480" w:lineRule="auto"/>
      <w:ind w:left="283"/>
      <w:jc w:val="left"/>
    </w:pPr>
    <w:rPr>
      <w:sz w:val="20"/>
      <w:szCs w:val="20"/>
    </w:rPr>
  </w:style>
  <w:style w:type="character" w:customStyle="1" w:styleId="27">
    <w:name w:val="Основной текст с отступом 2 Знак"/>
    <w:aliases w:val=" Знак Знак Знак Знак Знак1, Знак Знак Знак Знак Знак Знак,Знак Знак Знак Знак Знак Знак2,Знак Знак Знак Знак Знак Знак Знак Знак Знак Знак Знак  Знак,Знак Знак Знак Знак Знак Знак Знак Знак Знак Знак Знак Знак"/>
    <w:basedOn w:val="a9"/>
    <w:link w:val="26"/>
    <w:rsid w:val="005B2D2D"/>
    <w:rPr>
      <w:rFonts w:ascii="Times New Roman" w:eastAsia="Times New Roman" w:hAnsi="Times New Roman" w:cs="Times New Roman"/>
      <w:sz w:val="20"/>
      <w:szCs w:val="20"/>
      <w:lang w:eastAsia="ru-RU"/>
    </w:rPr>
  </w:style>
  <w:style w:type="paragraph" w:customStyle="1" w:styleId="Heading">
    <w:name w:val="Heading"/>
    <w:rsid w:val="005B2D2D"/>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styleId="af6">
    <w:name w:val="Body Text"/>
    <w:aliases w:val="отчет_нормаль,BT,b,bt"/>
    <w:basedOn w:val="a8"/>
    <w:link w:val="af7"/>
    <w:rsid w:val="005B2D2D"/>
    <w:pPr>
      <w:spacing w:after="120"/>
      <w:jc w:val="left"/>
    </w:pPr>
    <w:rPr>
      <w:sz w:val="20"/>
      <w:szCs w:val="20"/>
    </w:rPr>
  </w:style>
  <w:style w:type="character" w:customStyle="1" w:styleId="af7">
    <w:name w:val="Основной текст Знак"/>
    <w:aliases w:val="отчет_нормаль Знак,BT Знак,b Знак,bt Знак"/>
    <w:basedOn w:val="a9"/>
    <w:link w:val="af6"/>
    <w:rsid w:val="005B2D2D"/>
    <w:rPr>
      <w:rFonts w:ascii="Times New Roman" w:eastAsia="Times New Roman" w:hAnsi="Times New Roman" w:cs="Times New Roman"/>
      <w:sz w:val="20"/>
      <w:szCs w:val="20"/>
      <w:lang w:eastAsia="ru-RU"/>
    </w:rPr>
  </w:style>
  <w:style w:type="paragraph" w:customStyle="1" w:styleId="FR3">
    <w:name w:val="FR3"/>
    <w:rsid w:val="005B2D2D"/>
    <w:pPr>
      <w:widowControl w:val="0"/>
      <w:spacing w:after="0" w:line="480" w:lineRule="auto"/>
      <w:jc w:val="both"/>
    </w:pPr>
    <w:rPr>
      <w:rFonts w:ascii="Times New Roman" w:eastAsia="Times New Roman" w:hAnsi="Times New Roman" w:cs="Times New Roman"/>
      <w:sz w:val="24"/>
      <w:szCs w:val="24"/>
      <w:lang w:eastAsia="ru-RU"/>
    </w:rPr>
  </w:style>
  <w:style w:type="paragraph" w:styleId="af8">
    <w:name w:val="Block Text"/>
    <w:basedOn w:val="a8"/>
    <w:rsid w:val="005B2D2D"/>
    <w:pPr>
      <w:spacing w:after="0"/>
      <w:ind w:left="-284" w:right="-58" w:firstLine="851"/>
      <w:jc w:val="left"/>
    </w:pPr>
    <w:rPr>
      <w:sz w:val="28"/>
      <w:szCs w:val="20"/>
    </w:rPr>
  </w:style>
  <w:style w:type="paragraph" w:styleId="af9">
    <w:name w:val="Revision"/>
    <w:hidden/>
    <w:rsid w:val="005B2D2D"/>
    <w:pPr>
      <w:spacing w:after="0" w:line="240" w:lineRule="auto"/>
    </w:pPr>
    <w:rPr>
      <w:rFonts w:ascii="Times New Roman" w:eastAsia="Times New Roman" w:hAnsi="Times New Roman" w:cs="Times New Roman"/>
      <w:sz w:val="20"/>
      <w:szCs w:val="20"/>
      <w:lang w:eastAsia="ru-RU"/>
    </w:rPr>
  </w:style>
  <w:style w:type="paragraph" w:styleId="afa">
    <w:name w:val="Normal (Web)"/>
    <w:aliases w:val="Обычный (Web)"/>
    <w:basedOn w:val="a8"/>
    <w:unhideWhenUsed/>
    <w:rsid w:val="005B2D2D"/>
    <w:pPr>
      <w:spacing w:before="100" w:beforeAutospacing="1" w:after="100" w:afterAutospacing="1"/>
      <w:jc w:val="left"/>
    </w:pPr>
    <w:rPr>
      <w:rFonts w:eastAsiaTheme="minorEastAsia"/>
    </w:rPr>
  </w:style>
  <w:style w:type="paragraph" w:styleId="afb">
    <w:name w:val="List Paragraph"/>
    <w:basedOn w:val="a8"/>
    <w:link w:val="afc"/>
    <w:uiPriority w:val="34"/>
    <w:qFormat/>
    <w:rsid w:val="005B2D2D"/>
    <w:pPr>
      <w:spacing w:after="200" w:line="276" w:lineRule="auto"/>
      <w:ind w:left="720"/>
      <w:contextualSpacing/>
      <w:jc w:val="left"/>
    </w:pPr>
    <w:rPr>
      <w:rFonts w:ascii="Calibri" w:eastAsia="Calibri" w:hAnsi="Calibri"/>
      <w:sz w:val="22"/>
      <w:szCs w:val="22"/>
      <w:lang w:eastAsia="en-US"/>
    </w:rPr>
  </w:style>
  <w:style w:type="paragraph" w:styleId="afd">
    <w:name w:val="endnote text"/>
    <w:basedOn w:val="a8"/>
    <w:link w:val="afe"/>
    <w:rsid w:val="005B2D2D"/>
    <w:pPr>
      <w:spacing w:after="0"/>
      <w:jc w:val="left"/>
    </w:pPr>
    <w:rPr>
      <w:sz w:val="20"/>
      <w:szCs w:val="20"/>
    </w:rPr>
  </w:style>
  <w:style w:type="character" w:customStyle="1" w:styleId="afe">
    <w:name w:val="Текст концевой сноски Знак"/>
    <w:basedOn w:val="a9"/>
    <w:link w:val="afd"/>
    <w:rsid w:val="005B2D2D"/>
    <w:rPr>
      <w:rFonts w:ascii="Times New Roman" w:eastAsia="Times New Roman" w:hAnsi="Times New Roman" w:cs="Times New Roman"/>
      <w:sz w:val="20"/>
      <w:szCs w:val="20"/>
      <w:lang w:eastAsia="ru-RU"/>
    </w:rPr>
  </w:style>
  <w:style w:type="character" w:styleId="aff">
    <w:name w:val="endnote reference"/>
    <w:basedOn w:val="a9"/>
    <w:rsid w:val="005B2D2D"/>
    <w:rPr>
      <w:vertAlign w:val="superscript"/>
    </w:rPr>
  </w:style>
  <w:style w:type="paragraph" w:styleId="aff0">
    <w:name w:val="footnote text"/>
    <w:basedOn w:val="a8"/>
    <w:link w:val="aff1"/>
    <w:rsid w:val="005B2D2D"/>
    <w:pPr>
      <w:spacing w:after="0"/>
      <w:jc w:val="left"/>
    </w:pPr>
    <w:rPr>
      <w:sz w:val="20"/>
      <w:szCs w:val="20"/>
    </w:rPr>
  </w:style>
  <w:style w:type="character" w:customStyle="1" w:styleId="aff1">
    <w:name w:val="Текст сноски Знак"/>
    <w:basedOn w:val="a9"/>
    <w:link w:val="aff0"/>
    <w:rsid w:val="005B2D2D"/>
    <w:rPr>
      <w:rFonts w:ascii="Times New Roman" w:eastAsia="Times New Roman" w:hAnsi="Times New Roman" w:cs="Times New Roman"/>
      <w:sz w:val="20"/>
      <w:szCs w:val="20"/>
      <w:lang w:eastAsia="ru-RU"/>
    </w:rPr>
  </w:style>
  <w:style w:type="character" w:styleId="aff2">
    <w:name w:val="footnote reference"/>
    <w:basedOn w:val="a9"/>
    <w:rsid w:val="005B2D2D"/>
    <w:rPr>
      <w:vertAlign w:val="superscript"/>
    </w:rPr>
  </w:style>
  <w:style w:type="character" w:styleId="aff3">
    <w:name w:val="annotation reference"/>
    <w:basedOn w:val="a9"/>
    <w:rsid w:val="005B2D2D"/>
    <w:rPr>
      <w:sz w:val="16"/>
      <w:szCs w:val="16"/>
    </w:rPr>
  </w:style>
  <w:style w:type="paragraph" w:styleId="aff4">
    <w:name w:val="annotation text"/>
    <w:basedOn w:val="a8"/>
    <w:link w:val="aff5"/>
    <w:rsid w:val="005B2D2D"/>
    <w:pPr>
      <w:spacing w:after="0"/>
      <w:jc w:val="left"/>
    </w:pPr>
    <w:rPr>
      <w:sz w:val="20"/>
      <w:szCs w:val="20"/>
    </w:rPr>
  </w:style>
  <w:style w:type="character" w:customStyle="1" w:styleId="aff5">
    <w:name w:val="Текст примечания Знак"/>
    <w:basedOn w:val="a9"/>
    <w:link w:val="aff4"/>
    <w:rsid w:val="005B2D2D"/>
    <w:rPr>
      <w:rFonts w:ascii="Times New Roman" w:eastAsia="Times New Roman" w:hAnsi="Times New Roman" w:cs="Times New Roman"/>
      <w:sz w:val="20"/>
      <w:szCs w:val="20"/>
      <w:lang w:eastAsia="ru-RU"/>
    </w:rPr>
  </w:style>
  <w:style w:type="paragraph" w:styleId="aff6">
    <w:name w:val="annotation subject"/>
    <w:basedOn w:val="aff4"/>
    <w:next w:val="aff4"/>
    <w:link w:val="aff7"/>
    <w:rsid w:val="005B2D2D"/>
    <w:rPr>
      <w:b/>
      <w:bCs/>
    </w:rPr>
  </w:style>
  <w:style w:type="character" w:customStyle="1" w:styleId="aff7">
    <w:name w:val="Тема примечания Знак"/>
    <w:basedOn w:val="aff5"/>
    <w:link w:val="aff6"/>
    <w:rsid w:val="005B2D2D"/>
    <w:rPr>
      <w:rFonts w:ascii="Times New Roman" w:eastAsia="Times New Roman" w:hAnsi="Times New Roman" w:cs="Times New Roman"/>
      <w:b/>
      <w:bCs/>
      <w:sz w:val="20"/>
      <w:szCs w:val="20"/>
      <w:lang w:eastAsia="ru-RU"/>
    </w:rPr>
  </w:style>
  <w:style w:type="character" w:customStyle="1" w:styleId="80">
    <w:name w:val="Заголовок 8 Знак"/>
    <w:aliases w:val="H8 Знак,ad Знак"/>
    <w:basedOn w:val="a9"/>
    <w:link w:val="8"/>
    <w:rsid w:val="00CE0B70"/>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H9 Знак,aat Знак,level3(i) Знак"/>
    <w:basedOn w:val="a9"/>
    <w:link w:val="9"/>
    <w:rsid w:val="00CE0B70"/>
    <w:rPr>
      <w:rFonts w:asciiTheme="majorHAnsi" w:eastAsiaTheme="majorEastAsia" w:hAnsiTheme="majorHAnsi" w:cstheme="majorBidi"/>
      <w:i/>
      <w:iCs/>
      <w:color w:val="404040" w:themeColor="text1" w:themeTint="BF"/>
      <w:sz w:val="20"/>
      <w:szCs w:val="20"/>
      <w:lang w:eastAsia="ru-RU"/>
    </w:rPr>
  </w:style>
  <w:style w:type="character" w:styleId="aff8">
    <w:name w:val="Emphasis"/>
    <w:qFormat/>
    <w:rsid w:val="00AA3443"/>
    <w:rPr>
      <w:rFonts w:ascii="Times New Roman" w:hAnsi="Times New Roman" w:cs="Times New Roman" w:hint="default"/>
      <w:i/>
      <w:iCs/>
    </w:rPr>
  </w:style>
  <w:style w:type="table" w:customStyle="1" w:styleId="18">
    <w:name w:val="Сетка таблицы1"/>
    <w:basedOn w:val="aa"/>
    <w:next w:val="af3"/>
    <w:uiPriority w:val="59"/>
    <w:rsid w:val="00EE2F8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9">
    <w:name w:val="Hyperlink"/>
    <w:basedOn w:val="a9"/>
    <w:uiPriority w:val="99"/>
    <w:unhideWhenUsed/>
    <w:rsid w:val="00817BCE"/>
    <w:rPr>
      <w:color w:val="0000FF" w:themeColor="hyperlink"/>
      <w:u w:val="single"/>
    </w:rPr>
  </w:style>
  <w:style w:type="numbering" w:customStyle="1" w:styleId="19">
    <w:name w:val="Нет списка1"/>
    <w:next w:val="ab"/>
    <w:uiPriority w:val="99"/>
    <w:semiHidden/>
    <w:unhideWhenUsed/>
    <w:rsid w:val="00817BCE"/>
  </w:style>
  <w:style w:type="table" w:customStyle="1" w:styleId="28">
    <w:name w:val="Сетка таблицы2"/>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Список_1"/>
    <w:basedOn w:val="a8"/>
    <w:rsid w:val="00817BCE"/>
    <w:pPr>
      <w:numPr>
        <w:numId w:val="4"/>
      </w:numPr>
      <w:tabs>
        <w:tab w:val="left" w:pos="4536"/>
        <w:tab w:val="left" w:pos="5670"/>
      </w:tabs>
      <w:spacing w:after="20"/>
    </w:pPr>
    <w:rPr>
      <w:sz w:val="28"/>
      <w:szCs w:val="20"/>
    </w:rPr>
  </w:style>
  <w:style w:type="paragraph" w:styleId="affa">
    <w:name w:val="No Spacing"/>
    <w:aliases w:val="Обычный-1,Табличный,Вер колонтитул"/>
    <w:link w:val="affb"/>
    <w:qFormat/>
    <w:rsid w:val="00817BCE"/>
    <w:pPr>
      <w:spacing w:after="0" w:line="240" w:lineRule="auto"/>
    </w:pPr>
    <w:rPr>
      <w:rFonts w:ascii="Calibri" w:eastAsia="Calibri" w:hAnsi="Calibri" w:cs="Times New Roman"/>
    </w:rPr>
  </w:style>
  <w:style w:type="paragraph" w:customStyle="1" w:styleId="Default">
    <w:name w:val="Default"/>
    <w:rsid w:val="00817BCE"/>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WW8Num4z0">
    <w:name w:val="WW8Num4z0"/>
    <w:rsid w:val="00817BCE"/>
    <w:rPr>
      <w:rFonts w:ascii="Symbol" w:hAnsi="Symbol"/>
    </w:rPr>
  </w:style>
  <w:style w:type="character" w:customStyle="1" w:styleId="WW8Num4z1">
    <w:name w:val="WW8Num4z1"/>
    <w:rsid w:val="00817BCE"/>
    <w:rPr>
      <w:rFonts w:ascii="Courier New" w:hAnsi="Courier New" w:cs="Courier New"/>
    </w:rPr>
  </w:style>
  <w:style w:type="character" w:customStyle="1" w:styleId="WW8Num6z0">
    <w:name w:val="WW8Num6z0"/>
    <w:rsid w:val="00817BCE"/>
    <w:rPr>
      <w:rFonts w:ascii="Wingdings" w:hAnsi="Wingdings"/>
    </w:rPr>
  </w:style>
  <w:style w:type="character" w:customStyle="1" w:styleId="WW8Num8z0">
    <w:name w:val="WW8Num8z0"/>
    <w:rsid w:val="00817BCE"/>
    <w:rPr>
      <w:rFonts w:ascii="Wingdings" w:hAnsi="Wingdings"/>
    </w:rPr>
  </w:style>
  <w:style w:type="character" w:customStyle="1" w:styleId="WW8Num12z0">
    <w:name w:val="WW8Num12z0"/>
    <w:rsid w:val="00817BCE"/>
    <w:rPr>
      <w:rFonts w:ascii="Times New Roman" w:eastAsia="Times New Roman" w:hAnsi="Times New Roman" w:cs="Times New Roman"/>
    </w:rPr>
  </w:style>
  <w:style w:type="character" w:customStyle="1" w:styleId="Absatz-Standardschriftart">
    <w:name w:val="Absatz-Standardschriftart"/>
    <w:rsid w:val="00817BCE"/>
  </w:style>
  <w:style w:type="character" w:customStyle="1" w:styleId="WW-Absatz-Standardschriftart">
    <w:name w:val="WW-Absatz-Standardschriftart"/>
    <w:rsid w:val="00817BCE"/>
  </w:style>
  <w:style w:type="character" w:customStyle="1" w:styleId="WW-Absatz-Standardschriftart1">
    <w:name w:val="WW-Absatz-Standardschriftart1"/>
    <w:rsid w:val="00817BCE"/>
  </w:style>
  <w:style w:type="character" w:customStyle="1" w:styleId="WW-Absatz-Standardschriftart11">
    <w:name w:val="WW-Absatz-Standardschriftart11"/>
    <w:rsid w:val="00817BCE"/>
  </w:style>
  <w:style w:type="character" w:customStyle="1" w:styleId="WW-Absatz-Standardschriftart111">
    <w:name w:val="WW-Absatz-Standardschriftart111"/>
    <w:rsid w:val="00817BCE"/>
  </w:style>
  <w:style w:type="character" w:customStyle="1" w:styleId="WW-Absatz-Standardschriftart1111">
    <w:name w:val="WW-Absatz-Standardschriftart1111"/>
    <w:rsid w:val="00817BCE"/>
  </w:style>
  <w:style w:type="character" w:customStyle="1" w:styleId="WW8Num2z0">
    <w:name w:val="WW8Num2z0"/>
    <w:rsid w:val="00817BCE"/>
    <w:rPr>
      <w:rFonts w:ascii="Symbol" w:hAnsi="Symbol"/>
    </w:rPr>
  </w:style>
  <w:style w:type="character" w:customStyle="1" w:styleId="WW8Num3z0">
    <w:name w:val="WW8Num3z0"/>
    <w:rsid w:val="00817BCE"/>
    <w:rPr>
      <w:rFonts w:ascii="Symbol" w:hAnsi="Symbol"/>
    </w:rPr>
  </w:style>
  <w:style w:type="character" w:customStyle="1" w:styleId="WW8Num7z0">
    <w:name w:val="WW8Num7z0"/>
    <w:rsid w:val="00817BCE"/>
    <w:rPr>
      <w:rFonts w:ascii="Symbol" w:hAnsi="Symbol"/>
    </w:rPr>
  </w:style>
  <w:style w:type="character" w:customStyle="1" w:styleId="WW8Num8z1">
    <w:name w:val="WW8Num8z1"/>
    <w:rsid w:val="00817BCE"/>
    <w:rPr>
      <w:rFonts w:ascii="Times New Roman" w:eastAsia="Times New Roman" w:hAnsi="Times New Roman" w:cs="Times New Roman"/>
    </w:rPr>
  </w:style>
  <w:style w:type="character" w:customStyle="1" w:styleId="WW8Num11z0">
    <w:name w:val="WW8Num11z0"/>
    <w:rsid w:val="00817BCE"/>
    <w:rPr>
      <w:rFonts w:ascii="Wingdings" w:hAnsi="Wingdings"/>
    </w:rPr>
  </w:style>
  <w:style w:type="character" w:customStyle="1" w:styleId="WW8Num13z0">
    <w:name w:val="WW8Num13z0"/>
    <w:rsid w:val="00817BCE"/>
    <w:rPr>
      <w:rFonts w:ascii="Symbol" w:hAnsi="Symbol"/>
    </w:rPr>
  </w:style>
  <w:style w:type="character" w:customStyle="1" w:styleId="WW8Num15z0">
    <w:name w:val="WW8Num15z0"/>
    <w:rsid w:val="00817BCE"/>
    <w:rPr>
      <w:rFonts w:ascii="Symbol" w:hAnsi="Symbol"/>
    </w:rPr>
  </w:style>
  <w:style w:type="character" w:customStyle="1" w:styleId="WW8Num16z1">
    <w:name w:val="WW8Num16z1"/>
    <w:rsid w:val="00817BCE"/>
    <w:rPr>
      <w:rFonts w:ascii="Courier New" w:hAnsi="Courier New" w:cs="Courier New"/>
    </w:rPr>
  </w:style>
  <w:style w:type="character" w:customStyle="1" w:styleId="WW8Num17z1">
    <w:name w:val="WW8Num17z1"/>
    <w:rsid w:val="00817BCE"/>
    <w:rPr>
      <w:rFonts w:ascii="Times New Roman" w:eastAsia="Times New Roman" w:hAnsi="Times New Roman" w:cs="Times New Roman"/>
    </w:rPr>
  </w:style>
  <w:style w:type="character" w:customStyle="1" w:styleId="29">
    <w:name w:val="Основной шрифт абзаца2"/>
    <w:rsid w:val="00817BCE"/>
  </w:style>
  <w:style w:type="character" w:customStyle="1" w:styleId="WW8Num6z1">
    <w:name w:val="WW8Num6z1"/>
    <w:rsid w:val="00817BCE"/>
    <w:rPr>
      <w:rFonts w:ascii="Times New Roman" w:eastAsia="Times New Roman" w:hAnsi="Times New Roman" w:cs="Times New Roman"/>
    </w:rPr>
  </w:style>
  <w:style w:type="character" w:customStyle="1" w:styleId="WW8Num7z1">
    <w:name w:val="WW8Num7z1"/>
    <w:rsid w:val="00817BCE"/>
    <w:rPr>
      <w:rFonts w:ascii="Times New Roman" w:eastAsia="Times New Roman" w:hAnsi="Times New Roman" w:cs="Times New Roman"/>
    </w:rPr>
  </w:style>
  <w:style w:type="character" w:customStyle="1" w:styleId="WW8Num9z0">
    <w:name w:val="WW8Num9z0"/>
    <w:rsid w:val="00817BCE"/>
    <w:rPr>
      <w:rFonts w:ascii="Symbol" w:hAnsi="Symbol"/>
    </w:rPr>
  </w:style>
  <w:style w:type="character" w:customStyle="1" w:styleId="WW8Num10z1">
    <w:name w:val="WW8Num10z1"/>
    <w:rsid w:val="00817BCE"/>
    <w:rPr>
      <w:rFonts w:ascii="Times New Roman" w:eastAsia="Times New Roman" w:hAnsi="Times New Roman" w:cs="Times New Roman"/>
    </w:rPr>
  </w:style>
  <w:style w:type="character" w:customStyle="1" w:styleId="WW8Num17z0">
    <w:name w:val="WW8Num17z0"/>
    <w:rsid w:val="00817BCE"/>
    <w:rPr>
      <w:rFonts w:ascii="Symbol" w:hAnsi="Symbol" w:cs="OpenSymbol"/>
    </w:rPr>
  </w:style>
  <w:style w:type="character" w:customStyle="1" w:styleId="WW8Num18z1">
    <w:name w:val="WW8Num18z1"/>
    <w:rsid w:val="00817BCE"/>
    <w:rPr>
      <w:rFonts w:ascii="Courier New" w:hAnsi="Courier New" w:cs="Courier New"/>
    </w:rPr>
  </w:style>
  <w:style w:type="character" w:customStyle="1" w:styleId="WW8Num19z1">
    <w:name w:val="WW8Num19z1"/>
    <w:rsid w:val="00817BCE"/>
    <w:rPr>
      <w:rFonts w:ascii="Times New Roman" w:eastAsia="Times New Roman" w:hAnsi="Times New Roman" w:cs="Times New Roman"/>
    </w:rPr>
  </w:style>
  <w:style w:type="character" w:customStyle="1" w:styleId="WW-Absatz-Standardschriftart11111">
    <w:name w:val="WW-Absatz-Standardschriftart11111"/>
    <w:rsid w:val="00817BCE"/>
  </w:style>
  <w:style w:type="character" w:customStyle="1" w:styleId="WW8Num1z0">
    <w:name w:val="WW8Num1z0"/>
    <w:rsid w:val="00817BCE"/>
    <w:rPr>
      <w:rFonts w:ascii="Times New Roman" w:hAnsi="Times New Roman"/>
    </w:rPr>
  </w:style>
  <w:style w:type="character" w:customStyle="1" w:styleId="WW8Num2z1">
    <w:name w:val="WW8Num2z1"/>
    <w:rsid w:val="00817BCE"/>
    <w:rPr>
      <w:rFonts w:ascii="Times New Roman" w:eastAsia="Times New Roman" w:hAnsi="Times New Roman" w:cs="Times New Roman"/>
    </w:rPr>
  </w:style>
  <w:style w:type="character" w:customStyle="1" w:styleId="WW8Num3z1">
    <w:name w:val="WW8Num3z1"/>
    <w:rsid w:val="00817BCE"/>
    <w:rPr>
      <w:rFonts w:ascii="Courier New" w:hAnsi="Courier New" w:cs="Courier New"/>
    </w:rPr>
  </w:style>
  <w:style w:type="character" w:customStyle="1" w:styleId="WW8Num3z2">
    <w:name w:val="WW8Num3z2"/>
    <w:rsid w:val="00817BCE"/>
    <w:rPr>
      <w:rFonts w:ascii="Wingdings" w:hAnsi="Wingdings"/>
    </w:rPr>
  </w:style>
  <w:style w:type="character" w:customStyle="1" w:styleId="WW8Num4z2">
    <w:name w:val="WW8Num4z2"/>
    <w:rsid w:val="00817BCE"/>
    <w:rPr>
      <w:rFonts w:ascii="Wingdings" w:hAnsi="Wingdings"/>
    </w:rPr>
  </w:style>
  <w:style w:type="character" w:customStyle="1" w:styleId="WW8Num5z1">
    <w:name w:val="WW8Num5z1"/>
    <w:rsid w:val="00817BCE"/>
    <w:rPr>
      <w:rFonts w:ascii="Times New Roman" w:eastAsia="Times New Roman" w:hAnsi="Times New Roman" w:cs="Times New Roman"/>
    </w:rPr>
  </w:style>
  <w:style w:type="character" w:customStyle="1" w:styleId="WW8Num9z1">
    <w:name w:val="WW8Num9z1"/>
    <w:rsid w:val="00817BCE"/>
    <w:rPr>
      <w:rFonts w:ascii="Times New Roman" w:eastAsia="Times New Roman" w:hAnsi="Times New Roman" w:cs="Times New Roman"/>
    </w:rPr>
  </w:style>
  <w:style w:type="character" w:customStyle="1" w:styleId="WW8Num11z1">
    <w:name w:val="WW8Num11z1"/>
    <w:rsid w:val="00817BCE"/>
    <w:rPr>
      <w:rFonts w:ascii="Courier New" w:hAnsi="Courier New" w:cs="Courier New"/>
    </w:rPr>
  </w:style>
  <w:style w:type="character" w:customStyle="1" w:styleId="WW8Num11z3">
    <w:name w:val="WW8Num11z3"/>
    <w:rsid w:val="00817BCE"/>
    <w:rPr>
      <w:rFonts w:ascii="Symbol" w:hAnsi="Symbol"/>
    </w:rPr>
  </w:style>
  <w:style w:type="character" w:customStyle="1" w:styleId="WW8Num12z1">
    <w:name w:val="WW8Num12z1"/>
    <w:rsid w:val="00817BCE"/>
    <w:rPr>
      <w:rFonts w:ascii="Courier New" w:hAnsi="Courier New"/>
    </w:rPr>
  </w:style>
  <w:style w:type="character" w:customStyle="1" w:styleId="WW8Num12z2">
    <w:name w:val="WW8Num12z2"/>
    <w:rsid w:val="00817BCE"/>
    <w:rPr>
      <w:rFonts w:ascii="Wingdings" w:hAnsi="Wingdings"/>
    </w:rPr>
  </w:style>
  <w:style w:type="character" w:customStyle="1" w:styleId="WW8Num12z3">
    <w:name w:val="WW8Num12z3"/>
    <w:rsid w:val="00817BCE"/>
    <w:rPr>
      <w:rFonts w:ascii="Symbol" w:hAnsi="Symbol"/>
    </w:rPr>
  </w:style>
  <w:style w:type="character" w:customStyle="1" w:styleId="WW8Num13z1">
    <w:name w:val="WW8Num13z1"/>
    <w:rsid w:val="00817BCE"/>
    <w:rPr>
      <w:rFonts w:ascii="Courier New" w:hAnsi="Courier New" w:cs="Courier New"/>
    </w:rPr>
  </w:style>
  <w:style w:type="character" w:customStyle="1" w:styleId="WW8Num13z2">
    <w:name w:val="WW8Num13z2"/>
    <w:rsid w:val="00817BCE"/>
    <w:rPr>
      <w:rFonts w:ascii="Wingdings" w:hAnsi="Wingdings"/>
    </w:rPr>
  </w:style>
  <w:style w:type="character" w:customStyle="1" w:styleId="WW8Num14z1">
    <w:name w:val="WW8Num14z1"/>
    <w:rsid w:val="00817BCE"/>
    <w:rPr>
      <w:rFonts w:ascii="Times New Roman" w:eastAsia="Times New Roman" w:hAnsi="Times New Roman" w:cs="Times New Roman"/>
      <w:color w:val="000000"/>
    </w:rPr>
  </w:style>
  <w:style w:type="character" w:customStyle="1" w:styleId="WW8Num15z1">
    <w:name w:val="WW8Num15z1"/>
    <w:rsid w:val="00817BCE"/>
    <w:rPr>
      <w:rFonts w:ascii="Courier New" w:hAnsi="Courier New" w:cs="Courier New"/>
    </w:rPr>
  </w:style>
  <w:style w:type="character" w:customStyle="1" w:styleId="WW8Num15z2">
    <w:name w:val="WW8Num15z2"/>
    <w:rsid w:val="00817BCE"/>
    <w:rPr>
      <w:rFonts w:ascii="Wingdings" w:hAnsi="Wingdings"/>
    </w:rPr>
  </w:style>
  <w:style w:type="character" w:customStyle="1" w:styleId="WW8Num18z0">
    <w:name w:val="WW8Num18z0"/>
    <w:rsid w:val="00817BCE"/>
    <w:rPr>
      <w:rFonts w:ascii="Symbol" w:hAnsi="Symbol"/>
    </w:rPr>
  </w:style>
  <w:style w:type="character" w:customStyle="1" w:styleId="WW8Num18z2">
    <w:name w:val="WW8Num18z2"/>
    <w:rsid w:val="00817BCE"/>
    <w:rPr>
      <w:rFonts w:ascii="Wingdings" w:hAnsi="Wingdings"/>
    </w:rPr>
  </w:style>
  <w:style w:type="character" w:customStyle="1" w:styleId="WW8Num20z0">
    <w:name w:val="WW8Num20z0"/>
    <w:rsid w:val="00817BCE"/>
    <w:rPr>
      <w:rFonts w:ascii="Times New Roman" w:hAnsi="Times New Roman"/>
    </w:rPr>
  </w:style>
  <w:style w:type="character" w:customStyle="1" w:styleId="WW8Num21z1">
    <w:name w:val="WW8Num21z1"/>
    <w:rsid w:val="00817BCE"/>
    <w:rPr>
      <w:rFonts w:ascii="Times New Roman" w:eastAsia="Times New Roman" w:hAnsi="Times New Roman" w:cs="Times New Roman"/>
    </w:rPr>
  </w:style>
  <w:style w:type="character" w:customStyle="1" w:styleId="1a">
    <w:name w:val="Основной шрифт абзаца1"/>
    <w:rsid w:val="00817BCE"/>
  </w:style>
  <w:style w:type="character" w:customStyle="1" w:styleId="affc">
    <w:name w:val="Символ сноски"/>
    <w:rsid w:val="00817BCE"/>
    <w:rPr>
      <w:vertAlign w:val="superscript"/>
    </w:rPr>
  </w:style>
  <w:style w:type="character" w:customStyle="1" w:styleId="affd">
    <w:name w:val="Символ нумерации"/>
    <w:rsid w:val="00817BCE"/>
  </w:style>
  <w:style w:type="character" w:customStyle="1" w:styleId="affe">
    <w:name w:val="Маркеры списка"/>
    <w:rsid w:val="00817BCE"/>
    <w:rPr>
      <w:rFonts w:ascii="OpenSymbol" w:eastAsia="OpenSymbol" w:hAnsi="OpenSymbol" w:cs="OpenSymbol"/>
    </w:rPr>
  </w:style>
  <w:style w:type="character" w:customStyle="1" w:styleId="WW8Num20z1">
    <w:name w:val="WW8Num20z1"/>
    <w:rsid w:val="00817BCE"/>
    <w:rPr>
      <w:rFonts w:ascii="Courier New" w:hAnsi="Courier New" w:cs="Courier New"/>
    </w:rPr>
  </w:style>
  <w:style w:type="character" w:customStyle="1" w:styleId="WW8Num20z2">
    <w:name w:val="WW8Num20z2"/>
    <w:rsid w:val="00817BCE"/>
    <w:rPr>
      <w:rFonts w:ascii="Wingdings" w:hAnsi="Wingdings"/>
    </w:rPr>
  </w:style>
  <w:style w:type="character" w:customStyle="1" w:styleId="WW8Num20z3">
    <w:name w:val="WW8Num20z3"/>
    <w:rsid w:val="00817BCE"/>
    <w:rPr>
      <w:rFonts w:ascii="Symbol" w:hAnsi="Symbol"/>
    </w:rPr>
  </w:style>
  <w:style w:type="character" w:customStyle="1" w:styleId="WW8Num13z3">
    <w:name w:val="WW8Num13z3"/>
    <w:rsid w:val="00817BCE"/>
    <w:rPr>
      <w:rFonts w:ascii="Symbol" w:hAnsi="Symbol"/>
    </w:rPr>
  </w:style>
  <w:style w:type="paragraph" w:customStyle="1" w:styleId="afff">
    <w:name w:val="Заголовок"/>
    <w:basedOn w:val="a8"/>
    <w:next w:val="af6"/>
    <w:rsid w:val="00817BCE"/>
    <w:pPr>
      <w:keepNext/>
      <w:suppressAutoHyphens/>
      <w:spacing w:before="240" w:after="120"/>
      <w:jc w:val="left"/>
    </w:pPr>
    <w:rPr>
      <w:rFonts w:ascii="Liberation Sans" w:eastAsia="DejaVu Sans" w:hAnsi="Liberation Sans" w:cs="DejaVu Sans"/>
      <w:sz w:val="28"/>
      <w:szCs w:val="28"/>
      <w:lang w:eastAsia="ar-SA"/>
    </w:rPr>
  </w:style>
  <w:style w:type="paragraph" w:styleId="afff0">
    <w:name w:val="List"/>
    <w:basedOn w:val="af6"/>
    <w:rsid w:val="00817BCE"/>
    <w:pPr>
      <w:widowControl w:val="0"/>
      <w:shd w:val="clear" w:color="auto" w:fill="FFFFFF"/>
      <w:suppressAutoHyphens/>
      <w:autoSpaceDE w:val="0"/>
      <w:spacing w:after="0" w:line="317" w:lineRule="exact"/>
      <w:ind w:right="43"/>
    </w:pPr>
    <w:rPr>
      <w:color w:val="000000"/>
      <w:spacing w:val="-2"/>
      <w:sz w:val="28"/>
      <w:szCs w:val="28"/>
      <w:lang w:eastAsia="ar-SA"/>
    </w:rPr>
  </w:style>
  <w:style w:type="paragraph" w:customStyle="1" w:styleId="2a">
    <w:name w:val="Название2"/>
    <w:basedOn w:val="a8"/>
    <w:rsid w:val="00817BCE"/>
    <w:pPr>
      <w:suppressLineNumbers/>
      <w:suppressAutoHyphens/>
      <w:spacing w:before="120" w:after="120"/>
      <w:jc w:val="left"/>
    </w:pPr>
    <w:rPr>
      <w:i/>
      <w:iCs/>
      <w:lang w:eastAsia="ar-SA"/>
    </w:rPr>
  </w:style>
  <w:style w:type="paragraph" w:customStyle="1" w:styleId="2b">
    <w:name w:val="Указатель2"/>
    <w:basedOn w:val="a8"/>
    <w:rsid w:val="00817BCE"/>
    <w:pPr>
      <w:suppressLineNumbers/>
      <w:suppressAutoHyphens/>
      <w:spacing w:after="0"/>
      <w:jc w:val="left"/>
    </w:pPr>
    <w:rPr>
      <w:lang w:eastAsia="ar-SA"/>
    </w:rPr>
  </w:style>
  <w:style w:type="paragraph" w:customStyle="1" w:styleId="1b">
    <w:name w:val="Название1"/>
    <w:basedOn w:val="a8"/>
    <w:rsid w:val="00817BCE"/>
    <w:pPr>
      <w:suppressLineNumbers/>
      <w:suppressAutoHyphens/>
      <w:spacing w:before="120" w:after="120"/>
      <w:jc w:val="left"/>
    </w:pPr>
    <w:rPr>
      <w:i/>
      <w:iCs/>
      <w:lang w:eastAsia="ar-SA"/>
    </w:rPr>
  </w:style>
  <w:style w:type="paragraph" w:customStyle="1" w:styleId="1c">
    <w:name w:val="Указатель1"/>
    <w:basedOn w:val="a8"/>
    <w:rsid w:val="00817BCE"/>
    <w:pPr>
      <w:suppressLineNumbers/>
      <w:suppressAutoHyphens/>
      <w:spacing w:after="0"/>
      <w:jc w:val="left"/>
    </w:pPr>
    <w:rPr>
      <w:lang w:eastAsia="ar-SA"/>
    </w:rPr>
  </w:style>
  <w:style w:type="paragraph" w:customStyle="1" w:styleId="1d">
    <w:name w:val="Обычный1"/>
    <w:rsid w:val="00817BCE"/>
    <w:pPr>
      <w:suppressAutoHyphens/>
      <w:spacing w:after="0" w:line="240" w:lineRule="auto"/>
    </w:pPr>
    <w:rPr>
      <w:rFonts w:ascii="Tms Rmn" w:eastAsia="Arial" w:hAnsi="Tms Rmn" w:cs="Times New Roman"/>
      <w:sz w:val="20"/>
      <w:szCs w:val="20"/>
      <w:lang w:eastAsia="ar-SA"/>
    </w:rPr>
  </w:style>
  <w:style w:type="paragraph" w:customStyle="1" w:styleId="1e">
    <w:name w:val="Схема документа1"/>
    <w:basedOn w:val="a8"/>
    <w:link w:val="DocumentMapChar"/>
    <w:rsid w:val="00817BCE"/>
    <w:pPr>
      <w:shd w:val="clear" w:color="auto" w:fill="000080"/>
      <w:suppressAutoHyphens/>
      <w:spacing w:after="0"/>
      <w:jc w:val="left"/>
    </w:pPr>
    <w:rPr>
      <w:rFonts w:ascii="Tahoma" w:hAnsi="Tahoma" w:cs="Tahoma"/>
      <w:lang w:eastAsia="ar-SA"/>
    </w:rPr>
  </w:style>
  <w:style w:type="paragraph" w:styleId="afff1">
    <w:name w:val="Title"/>
    <w:aliases w:val="Çàãîëîâîê"/>
    <w:basedOn w:val="a8"/>
    <w:next w:val="afff2"/>
    <w:link w:val="afff3"/>
    <w:qFormat/>
    <w:rsid w:val="00817BCE"/>
    <w:pPr>
      <w:suppressAutoHyphens/>
      <w:spacing w:after="0"/>
      <w:ind w:firstLine="709"/>
      <w:jc w:val="center"/>
    </w:pPr>
    <w:rPr>
      <w:sz w:val="28"/>
      <w:lang w:eastAsia="ar-SA"/>
    </w:rPr>
  </w:style>
  <w:style w:type="character" w:customStyle="1" w:styleId="afff3">
    <w:name w:val="Название Знак"/>
    <w:aliases w:val="Çàãîëîâîê Знак"/>
    <w:basedOn w:val="a9"/>
    <w:link w:val="afff1"/>
    <w:rsid w:val="00817BCE"/>
    <w:rPr>
      <w:rFonts w:ascii="Times New Roman" w:eastAsia="Times New Roman" w:hAnsi="Times New Roman" w:cs="Times New Roman"/>
      <w:sz w:val="28"/>
      <w:szCs w:val="24"/>
      <w:lang w:eastAsia="ar-SA"/>
    </w:rPr>
  </w:style>
  <w:style w:type="paragraph" w:styleId="afff2">
    <w:name w:val="Subtitle"/>
    <w:basedOn w:val="afff"/>
    <w:next w:val="af6"/>
    <w:link w:val="afff4"/>
    <w:qFormat/>
    <w:rsid w:val="00817BCE"/>
    <w:pPr>
      <w:jc w:val="center"/>
    </w:pPr>
    <w:rPr>
      <w:i/>
      <w:iCs/>
    </w:rPr>
  </w:style>
  <w:style w:type="character" w:customStyle="1" w:styleId="afff4">
    <w:name w:val="Подзаголовок Знак"/>
    <w:basedOn w:val="a9"/>
    <w:link w:val="afff2"/>
    <w:rsid w:val="00817BCE"/>
    <w:rPr>
      <w:rFonts w:ascii="Liberation Sans" w:eastAsia="DejaVu Sans" w:hAnsi="Liberation Sans" w:cs="DejaVu Sans"/>
      <w:i/>
      <w:iCs/>
      <w:sz w:val="28"/>
      <w:szCs w:val="28"/>
      <w:lang w:eastAsia="ar-SA"/>
    </w:rPr>
  </w:style>
  <w:style w:type="paragraph" w:customStyle="1" w:styleId="afff5">
    <w:name w:val="Записка"/>
    <w:basedOn w:val="a8"/>
    <w:link w:val="1f"/>
    <w:qFormat/>
    <w:rsid w:val="00817BCE"/>
    <w:pPr>
      <w:suppressAutoHyphens/>
      <w:spacing w:after="0"/>
      <w:ind w:firstLine="709"/>
    </w:pPr>
    <w:rPr>
      <w:szCs w:val="20"/>
      <w:lang w:eastAsia="ar-SA"/>
    </w:rPr>
  </w:style>
  <w:style w:type="paragraph" w:customStyle="1" w:styleId="0">
    <w:name w:val="Обычный + уплотненный на  0"/>
    <w:aliases w:val="4 пт"/>
    <w:basedOn w:val="a8"/>
    <w:rsid w:val="00817BCE"/>
    <w:pPr>
      <w:shd w:val="clear" w:color="auto" w:fill="FFFFFF"/>
      <w:tabs>
        <w:tab w:val="left" w:pos="1502"/>
      </w:tabs>
      <w:suppressAutoHyphens/>
      <w:spacing w:after="0" w:line="280" w:lineRule="exact"/>
      <w:ind w:firstLine="720"/>
    </w:pPr>
    <w:rPr>
      <w:spacing w:val="-8"/>
      <w:lang w:eastAsia="ar-SA"/>
    </w:rPr>
  </w:style>
  <w:style w:type="paragraph" w:customStyle="1" w:styleId="afff6">
    <w:name w:val="Знак Знак Знак Знак Знак Знак"/>
    <w:basedOn w:val="a8"/>
    <w:rsid w:val="00817BCE"/>
    <w:pPr>
      <w:suppressAutoHyphens/>
      <w:spacing w:before="280" w:after="280"/>
      <w:jc w:val="left"/>
    </w:pPr>
    <w:rPr>
      <w:rFonts w:ascii="Tahoma" w:hAnsi="Tahoma"/>
      <w:sz w:val="20"/>
      <w:szCs w:val="20"/>
      <w:lang w:val="en-US" w:eastAsia="ar-SA"/>
    </w:rPr>
  </w:style>
  <w:style w:type="paragraph" w:customStyle="1" w:styleId="afff7">
    <w:name w:val="Знак Знак Знак"/>
    <w:basedOn w:val="a8"/>
    <w:rsid w:val="00817BCE"/>
    <w:pPr>
      <w:suppressAutoHyphens/>
      <w:spacing w:before="280" w:after="280"/>
      <w:jc w:val="left"/>
    </w:pPr>
    <w:rPr>
      <w:rFonts w:ascii="Tahoma" w:hAnsi="Tahoma"/>
      <w:sz w:val="20"/>
      <w:szCs w:val="20"/>
      <w:lang w:val="en-US" w:eastAsia="ar-SA"/>
    </w:rPr>
  </w:style>
  <w:style w:type="paragraph" w:customStyle="1" w:styleId="310">
    <w:name w:val="Основной текст с отступом 31"/>
    <w:basedOn w:val="a8"/>
    <w:link w:val="BodyTextIndent3Char"/>
    <w:rsid w:val="00817BCE"/>
    <w:pPr>
      <w:suppressAutoHyphens/>
      <w:spacing w:after="120"/>
      <w:ind w:left="283"/>
      <w:jc w:val="left"/>
    </w:pPr>
    <w:rPr>
      <w:sz w:val="16"/>
      <w:szCs w:val="16"/>
      <w:lang w:eastAsia="ar-SA"/>
    </w:rPr>
  </w:style>
  <w:style w:type="paragraph" w:customStyle="1" w:styleId="212">
    <w:name w:val="Основной текст 21"/>
    <w:basedOn w:val="a8"/>
    <w:rsid w:val="00817BCE"/>
    <w:pPr>
      <w:suppressAutoHyphens/>
      <w:spacing w:after="120" w:line="480" w:lineRule="auto"/>
      <w:jc w:val="left"/>
    </w:pPr>
    <w:rPr>
      <w:lang w:eastAsia="ar-SA"/>
    </w:rPr>
  </w:style>
  <w:style w:type="paragraph" w:customStyle="1" w:styleId="311">
    <w:name w:val="Основной текст 31"/>
    <w:basedOn w:val="a8"/>
    <w:link w:val="BodyText3Char"/>
    <w:rsid w:val="00817BCE"/>
    <w:pPr>
      <w:suppressAutoHyphens/>
      <w:spacing w:after="120"/>
      <w:jc w:val="left"/>
    </w:pPr>
    <w:rPr>
      <w:sz w:val="16"/>
      <w:szCs w:val="16"/>
      <w:lang w:eastAsia="ar-SA"/>
    </w:rPr>
  </w:style>
  <w:style w:type="paragraph" w:customStyle="1" w:styleId="1f0">
    <w:name w:val="Цитата1"/>
    <w:basedOn w:val="a8"/>
    <w:rsid w:val="00817BCE"/>
    <w:pPr>
      <w:shd w:val="clear" w:color="auto" w:fill="FFFFFF"/>
      <w:suppressAutoHyphens/>
      <w:spacing w:after="0" w:line="317" w:lineRule="exact"/>
      <w:ind w:left="1077" w:right="1100"/>
      <w:jc w:val="center"/>
    </w:pPr>
    <w:rPr>
      <w:b/>
      <w:bCs/>
      <w:color w:val="000000"/>
      <w:spacing w:val="-1"/>
      <w:szCs w:val="28"/>
      <w:lang w:eastAsia="ar-SA"/>
    </w:rPr>
  </w:style>
  <w:style w:type="paragraph" w:customStyle="1" w:styleId="WW-">
    <w:name w:val="WW- Знак Знак Знак Знак Знак Знак"/>
    <w:basedOn w:val="a8"/>
    <w:rsid w:val="00817BCE"/>
    <w:pPr>
      <w:suppressAutoHyphens/>
      <w:spacing w:before="280" w:after="280"/>
      <w:jc w:val="left"/>
    </w:pPr>
    <w:rPr>
      <w:rFonts w:ascii="Tahoma" w:hAnsi="Tahoma"/>
      <w:sz w:val="20"/>
      <w:szCs w:val="20"/>
      <w:lang w:val="en-US" w:eastAsia="ar-SA"/>
    </w:rPr>
  </w:style>
  <w:style w:type="paragraph" w:customStyle="1" w:styleId="ConsNormal">
    <w:name w:val="ConsNormal"/>
    <w:link w:val="ConsNormal0"/>
    <w:rsid w:val="00817BCE"/>
    <w:pPr>
      <w:widowControl w:val="0"/>
      <w:suppressAutoHyphens/>
      <w:spacing w:after="0" w:line="240" w:lineRule="auto"/>
      <w:ind w:right="19772" w:firstLine="720"/>
    </w:pPr>
    <w:rPr>
      <w:rFonts w:ascii="Arial" w:eastAsia="Arial" w:hAnsi="Arial" w:cs="Arial"/>
      <w:sz w:val="20"/>
      <w:szCs w:val="20"/>
      <w:lang w:eastAsia="ar-SA"/>
    </w:rPr>
  </w:style>
  <w:style w:type="paragraph" w:customStyle="1" w:styleId="afff8">
    <w:name w:val="Знак Знак Знак Знак Знак Знак Знак Знак Знак Знак"/>
    <w:basedOn w:val="a8"/>
    <w:rsid w:val="00817BCE"/>
    <w:pPr>
      <w:suppressAutoHyphens/>
      <w:spacing w:before="280" w:after="280"/>
      <w:jc w:val="left"/>
    </w:pPr>
    <w:rPr>
      <w:rFonts w:ascii="Tahoma" w:hAnsi="Tahoma"/>
      <w:sz w:val="20"/>
      <w:szCs w:val="20"/>
      <w:lang w:val="en-US" w:eastAsia="ar-SA"/>
    </w:rPr>
  </w:style>
  <w:style w:type="paragraph" w:customStyle="1" w:styleId="1f1">
    <w:name w:val="Знак Знак1 Знак"/>
    <w:basedOn w:val="a8"/>
    <w:rsid w:val="00817BCE"/>
    <w:pPr>
      <w:suppressAutoHyphens/>
      <w:spacing w:before="280" w:after="280"/>
      <w:jc w:val="left"/>
    </w:pPr>
    <w:rPr>
      <w:rFonts w:ascii="Tahoma" w:hAnsi="Tahoma"/>
      <w:sz w:val="20"/>
      <w:szCs w:val="20"/>
      <w:lang w:val="en-US" w:eastAsia="ar-SA"/>
    </w:rPr>
  </w:style>
  <w:style w:type="paragraph" w:customStyle="1" w:styleId="ConsPlusNonformat">
    <w:name w:val="ConsPlusNonformat"/>
    <w:rsid w:val="00817BCE"/>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817BC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afff9">
    <w:name w:val="Содержимое таблицы"/>
    <w:basedOn w:val="a8"/>
    <w:rsid w:val="00817BCE"/>
    <w:pPr>
      <w:suppressLineNumbers/>
      <w:suppressAutoHyphens/>
      <w:spacing w:after="0"/>
      <w:jc w:val="left"/>
    </w:pPr>
    <w:rPr>
      <w:lang w:eastAsia="ar-SA"/>
    </w:rPr>
  </w:style>
  <w:style w:type="paragraph" w:customStyle="1" w:styleId="afffa">
    <w:name w:val="Заголовок таблицы"/>
    <w:basedOn w:val="afff9"/>
    <w:link w:val="afffb"/>
    <w:rsid w:val="00817BCE"/>
    <w:pPr>
      <w:jc w:val="center"/>
    </w:pPr>
    <w:rPr>
      <w:b/>
      <w:bCs/>
    </w:rPr>
  </w:style>
  <w:style w:type="paragraph" w:customStyle="1" w:styleId="afffc">
    <w:name w:val="Содержимое врезки"/>
    <w:basedOn w:val="af6"/>
    <w:rsid w:val="00817BCE"/>
    <w:pPr>
      <w:widowControl w:val="0"/>
      <w:shd w:val="clear" w:color="auto" w:fill="FFFFFF"/>
      <w:suppressAutoHyphens/>
      <w:autoSpaceDE w:val="0"/>
      <w:spacing w:after="0" w:line="317" w:lineRule="exact"/>
      <w:ind w:right="43"/>
    </w:pPr>
    <w:rPr>
      <w:color w:val="000000"/>
      <w:spacing w:val="-2"/>
      <w:sz w:val="28"/>
      <w:szCs w:val="28"/>
      <w:lang w:eastAsia="ar-SA"/>
    </w:rPr>
  </w:style>
  <w:style w:type="paragraph" w:customStyle="1" w:styleId="headertext">
    <w:name w:val="headertext"/>
    <w:basedOn w:val="a8"/>
    <w:rsid w:val="00817BCE"/>
    <w:pPr>
      <w:spacing w:before="144" w:after="144"/>
      <w:jc w:val="left"/>
    </w:pPr>
  </w:style>
  <w:style w:type="numbering" w:customStyle="1" w:styleId="110">
    <w:name w:val="Нет списка11"/>
    <w:next w:val="ab"/>
    <w:uiPriority w:val="99"/>
    <w:semiHidden/>
    <w:rsid w:val="00817BCE"/>
  </w:style>
  <w:style w:type="paragraph" w:styleId="afffd">
    <w:name w:val="Document Map"/>
    <w:basedOn w:val="a8"/>
    <w:link w:val="afffe"/>
    <w:rsid w:val="00817BCE"/>
    <w:pPr>
      <w:shd w:val="clear" w:color="auto" w:fill="000080"/>
      <w:spacing w:after="0"/>
      <w:jc w:val="left"/>
    </w:pPr>
    <w:rPr>
      <w:rFonts w:ascii="Tahoma" w:hAnsi="Tahoma"/>
    </w:rPr>
  </w:style>
  <w:style w:type="character" w:customStyle="1" w:styleId="afffe">
    <w:name w:val="Схема документа Знак"/>
    <w:basedOn w:val="a9"/>
    <w:link w:val="afffd"/>
    <w:rsid w:val="00817BCE"/>
    <w:rPr>
      <w:rFonts w:ascii="Tahoma" w:eastAsia="Times New Roman" w:hAnsi="Tahoma" w:cs="Times New Roman"/>
      <w:sz w:val="24"/>
      <w:szCs w:val="24"/>
      <w:shd w:val="clear" w:color="auto" w:fill="000080"/>
      <w:lang w:eastAsia="ru-RU"/>
    </w:rPr>
  </w:style>
  <w:style w:type="paragraph" w:styleId="35">
    <w:name w:val="Body Text Indent 3"/>
    <w:basedOn w:val="a8"/>
    <w:link w:val="36"/>
    <w:rsid w:val="00817BCE"/>
    <w:pPr>
      <w:spacing w:after="120"/>
      <w:ind w:left="283"/>
      <w:jc w:val="left"/>
    </w:pPr>
    <w:rPr>
      <w:sz w:val="16"/>
      <w:szCs w:val="16"/>
    </w:rPr>
  </w:style>
  <w:style w:type="character" w:customStyle="1" w:styleId="36">
    <w:name w:val="Основной текст с отступом 3 Знак"/>
    <w:basedOn w:val="a9"/>
    <w:link w:val="35"/>
    <w:rsid w:val="00817BCE"/>
    <w:rPr>
      <w:rFonts w:ascii="Times New Roman" w:eastAsia="Times New Roman" w:hAnsi="Times New Roman" w:cs="Times New Roman"/>
      <w:sz w:val="16"/>
      <w:szCs w:val="16"/>
      <w:lang w:eastAsia="ru-RU"/>
    </w:rPr>
  </w:style>
  <w:style w:type="paragraph" w:styleId="37">
    <w:name w:val="Body Text 3"/>
    <w:basedOn w:val="a8"/>
    <w:link w:val="38"/>
    <w:rsid w:val="00817BCE"/>
    <w:pPr>
      <w:spacing w:after="120"/>
      <w:jc w:val="left"/>
    </w:pPr>
    <w:rPr>
      <w:sz w:val="16"/>
      <w:szCs w:val="16"/>
    </w:rPr>
  </w:style>
  <w:style w:type="character" w:customStyle="1" w:styleId="38">
    <w:name w:val="Основной текст 3 Знак"/>
    <w:basedOn w:val="a9"/>
    <w:link w:val="37"/>
    <w:rsid w:val="00817BCE"/>
    <w:rPr>
      <w:rFonts w:ascii="Times New Roman" w:eastAsia="Times New Roman" w:hAnsi="Times New Roman" w:cs="Times New Roman"/>
      <w:sz w:val="16"/>
      <w:szCs w:val="16"/>
      <w:lang w:eastAsia="ru-RU"/>
    </w:rPr>
  </w:style>
  <w:style w:type="paragraph" w:customStyle="1" w:styleId="1f2">
    <w:name w:val="Знак Знак Знак Знак Знак Знак1"/>
    <w:basedOn w:val="a8"/>
    <w:rsid w:val="00817BCE"/>
    <w:pPr>
      <w:spacing w:before="100" w:beforeAutospacing="1" w:after="100" w:afterAutospacing="1"/>
      <w:jc w:val="left"/>
    </w:pPr>
    <w:rPr>
      <w:rFonts w:ascii="Tahoma" w:hAnsi="Tahoma"/>
      <w:sz w:val="20"/>
      <w:szCs w:val="20"/>
      <w:lang w:val="en-US" w:eastAsia="en-US"/>
    </w:rPr>
  </w:style>
  <w:style w:type="numbering" w:customStyle="1" w:styleId="15">
    <w:name w:val="Стиль1"/>
    <w:rsid w:val="00817BCE"/>
    <w:pPr>
      <w:numPr>
        <w:numId w:val="7"/>
      </w:numPr>
    </w:pPr>
  </w:style>
  <w:style w:type="numbering" w:customStyle="1" w:styleId="20">
    <w:name w:val="Стиль2"/>
    <w:rsid w:val="00817BCE"/>
    <w:pPr>
      <w:numPr>
        <w:numId w:val="8"/>
      </w:numPr>
    </w:pPr>
  </w:style>
  <w:style w:type="numbering" w:customStyle="1" w:styleId="33">
    <w:name w:val="Стиль3"/>
    <w:uiPriority w:val="99"/>
    <w:rsid w:val="00817BCE"/>
    <w:pPr>
      <w:numPr>
        <w:numId w:val="9"/>
      </w:numPr>
    </w:pPr>
  </w:style>
  <w:style w:type="numbering" w:customStyle="1" w:styleId="2c">
    <w:name w:val="Нет списка2"/>
    <w:next w:val="ab"/>
    <w:uiPriority w:val="99"/>
    <w:semiHidden/>
    <w:unhideWhenUsed/>
    <w:rsid w:val="00817BCE"/>
  </w:style>
  <w:style w:type="numbering" w:customStyle="1" w:styleId="11">
    <w:name w:val="Стиль11"/>
    <w:rsid w:val="00817BCE"/>
    <w:pPr>
      <w:numPr>
        <w:numId w:val="5"/>
      </w:numPr>
    </w:pPr>
  </w:style>
  <w:style w:type="numbering" w:customStyle="1" w:styleId="210">
    <w:name w:val="Стиль21"/>
    <w:rsid w:val="00817BCE"/>
    <w:pPr>
      <w:numPr>
        <w:numId w:val="6"/>
      </w:numPr>
    </w:pPr>
  </w:style>
  <w:style w:type="numbering" w:customStyle="1" w:styleId="111">
    <w:name w:val="Нет списка111"/>
    <w:next w:val="ab"/>
    <w:uiPriority w:val="99"/>
    <w:semiHidden/>
    <w:unhideWhenUsed/>
    <w:rsid w:val="00817BCE"/>
  </w:style>
  <w:style w:type="numbering" w:customStyle="1" w:styleId="213">
    <w:name w:val="Нет списка21"/>
    <w:next w:val="ab"/>
    <w:uiPriority w:val="99"/>
    <w:semiHidden/>
    <w:unhideWhenUsed/>
    <w:rsid w:val="00817BCE"/>
  </w:style>
  <w:style w:type="character" w:styleId="affff">
    <w:name w:val="FollowedHyperlink"/>
    <w:basedOn w:val="a9"/>
    <w:uiPriority w:val="99"/>
    <w:unhideWhenUsed/>
    <w:rsid w:val="00817BCE"/>
    <w:rPr>
      <w:color w:val="800080"/>
      <w:u w:val="single"/>
    </w:rPr>
  </w:style>
  <w:style w:type="paragraph" w:customStyle="1" w:styleId="font5">
    <w:name w:val="font5"/>
    <w:basedOn w:val="a8"/>
    <w:rsid w:val="00817BCE"/>
    <w:pPr>
      <w:spacing w:before="100" w:beforeAutospacing="1" w:after="100" w:afterAutospacing="1"/>
      <w:jc w:val="left"/>
    </w:pPr>
    <w:rPr>
      <w:rFonts w:ascii="Arial CYR" w:hAnsi="Arial CYR" w:cs="Arial CYR"/>
      <w:b/>
      <w:bCs/>
      <w:sz w:val="18"/>
      <w:szCs w:val="18"/>
    </w:rPr>
  </w:style>
  <w:style w:type="paragraph" w:customStyle="1" w:styleId="font6">
    <w:name w:val="font6"/>
    <w:basedOn w:val="a8"/>
    <w:rsid w:val="00817BCE"/>
    <w:pPr>
      <w:spacing w:before="100" w:beforeAutospacing="1" w:after="100" w:afterAutospacing="1"/>
      <w:jc w:val="left"/>
    </w:pPr>
    <w:rPr>
      <w:rFonts w:ascii="Arial CYR" w:hAnsi="Arial CYR" w:cs="Arial CYR"/>
      <w:b/>
      <w:bCs/>
      <w:i/>
      <w:iCs/>
      <w:sz w:val="18"/>
      <w:szCs w:val="18"/>
    </w:rPr>
  </w:style>
  <w:style w:type="paragraph" w:customStyle="1" w:styleId="xl65">
    <w:name w:val="xl65"/>
    <w:basedOn w:val="a8"/>
    <w:rsid w:val="00817BCE"/>
    <w:pPr>
      <w:spacing w:before="100" w:beforeAutospacing="1" w:after="100" w:afterAutospacing="1"/>
      <w:jc w:val="left"/>
    </w:pPr>
    <w:rPr>
      <w:rFonts w:ascii="Arial CYR" w:hAnsi="Arial CYR" w:cs="Arial CYR"/>
    </w:rPr>
  </w:style>
  <w:style w:type="paragraph" w:customStyle="1" w:styleId="xl66">
    <w:name w:val="xl66"/>
    <w:basedOn w:val="a8"/>
    <w:rsid w:val="00817BCE"/>
    <w:pPr>
      <w:spacing w:before="100" w:beforeAutospacing="1" w:after="100" w:afterAutospacing="1"/>
      <w:jc w:val="right"/>
    </w:pPr>
    <w:rPr>
      <w:rFonts w:ascii="Arial CYR" w:hAnsi="Arial CYR" w:cs="Arial CYR"/>
      <w:b/>
      <w:bCs/>
      <w:sz w:val="18"/>
      <w:szCs w:val="18"/>
    </w:rPr>
  </w:style>
  <w:style w:type="paragraph" w:customStyle="1" w:styleId="xl67">
    <w:name w:val="xl67"/>
    <w:basedOn w:val="a8"/>
    <w:rsid w:val="00817BCE"/>
    <w:pPr>
      <w:spacing w:before="100" w:beforeAutospacing="1" w:after="100" w:afterAutospacing="1"/>
      <w:jc w:val="left"/>
    </w:pPr>
    <w:rPr>
      <w:rFonts w:ascii="Arial CYR" w:hAnsi="Arial CYR" w:cs="Arial CYR"/>
      <w:sz w:val="18"/>
      <w:szCs w:val="18"/>
    </w:rPr>
  </w:style>
  <w:style w:type="paragraph" w:customStyle="1" w:styleId="xl68">
    <w:name w:val="xl68"/>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69">
    <w:name w:val="xl69"/>
    <w:basedOn w:val="a8"/>
    <w:rsid w:val="00817BCE"/>
    <w:pPr>
      <w:spacing w:before="100" w:beforeAutospacing="1" w:after="100" w:afterAutospacing="1"/>
      <w:jc w:val="left"/>
    </w:pPr>
    <w:rPr>
      <w:sz w:val="18"/>
      <w:szCs w:val="18"/>
    </w:rPr>
  </w:style>
  <w:style w:type="paragraph" w:customStyle="1" w:styleId="xl70">
    <w:name w:val="xl70"/>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1">
    <w:name w:val="xl71"/>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8"/>
      <w:szCs w:val="18"/>
    </w:rPr>
  </w:style>
  <w:style w:type="paragraph" w:customStyle="1" w:styleId="xl72">
    <w:name w:val="xl72"/>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8"/>
      <w:szCs w:val="18"/>
    </w:rPr>
  </w:style>
  <w:style w:type="paragraph" w:customStyle="1" w:styleId="xl73">
    <w:name w:val="xl73"/>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4">
    <w:name w:val="xl74"/>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5">
    <w:name w:val="xl75"/>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6">
    <w:name w:val="xl76"/>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7">
    <w:name w:val="xl77"/>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8"/>
      <w:szCs w:val="18"/>
    </w:rPr>
  </w:style>
  <w:style w:type="paragraph" w:customStyle="1" w:styleId="xl78">
    <w:name w:val="xl78"/>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9">
    <w:name w:val="xl79"/>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8"/>
      <w:szCs w:val="18"/>
    </w:rPr>
  </w:style>
  <w:style w:type="paragraph" w:customStyle="1" w:styleId="xl80">
    <w:name w:val="xl80"/>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1">
    <w:name w:val="xl81"/>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2">
    <w:name w:val="xl82"/>
    <w:basedOn w:val="a8"/>
    <w:rsid w:val="00817BCE"/>
    <w:pPr>
      <w:spacing w:before="100" w:beforeAutospacing="1" w:after="100" w:afterAutospacing="1"/>
      <w:jc w:val="left"/>
    </w:pPr>
    <w:rPr>
      <w:b/>
      <w:bCs/>
      <w:sz w:val="18"/>
      <w:szCs w:val="18"/>
    </w:rPr>
  </w:style>
  <w:style w:type="paragraph" w:customStyle="1" w:styleId="xl83">
    <w:name w:val="xl83"/>
    <w:basedOn w:val="a8"/>
    <w:rsid w:val="00817BCE"/>
    <w:pPr>
      <w:spacing w:before="100" w:beforeAutospacing="1" w:after="100" w:afterAutospacing="1"/>
      <w:jc w:val="center"/>
      <w:textAlignment w:val="center"/>
    </w:pPr>
    <w:rPr>
      <w:rFonts w:ascii="Arial CYR" w:hAnsi="Arial CYR" w:cs="Arial CYR"/>
    </w:rPr>
  </w:style>
  <w:style w:type="paragraph" w:customStyle="1" w:styleId="xl84">
    <w:name w:val="xl84"/>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85">
    <w:name w:val="xl85"/>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6">
    <w:name w:val="xl86"/>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87">
    <w:name w:val="xl87"/>
    <w:basedOn w:val="a8"/>
    <w:rsid w:val="00817BCE"/>
    <w:pPr>
      <w:spacing w:before="100" w:beforeAutospacing="1" w:after="100" w:afterAutospacing="1"/>
      <w:jc w:val="left"/>
    </w:pPr>
    <w:rPr>
      <w:b/>
      <w:bCs/>
      <w:i/>
      <w:iCs/>
      <w:sz w:val="18"/>
      <w:szCs w:val="18"/>
    </w:rPr>
  </w:style>
  <w:style w:type="paragraph" w:customStyle="1" w:styleId="xl88">
    <w:name w:val="xl88"/>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89">
    <w:name w:val="xl89"/>
    <w:basedOn w:val="a8"/>
    <w:rsid w:val="00817BCE"/>
    <w:pPr>
      <w:spacing w:before="100" w:beforeAutospacing="1" w:after="100" w:afterAutospacing="1"/>
      <w:jc w:val="left"/>
    </w:pPr>
    <w:rPr>
      <w:b/>
      <w:bCs/>
    </w:rPr>
  </w:style>
  <w:style w:type="paragraph" w:customStyle="1" w:styleId="xl90">
    <w:name w:val="xl90"/>
    <w:basedOn w:val="a8"/>
    <w:rsid w:val="00817BCE"/>
    <w:pPr>
      <w:spacing w:before="100" w:beforeAutospacing="1" w:after="100" w:afterAutospacing="1"/>
      <w:jc w:val="left"/>
    </w:pPr>
    <w:rPr>
      <w:b/>
      <w:bCs/>
      <w:sz w:val="22"/>
      <w:szCs w:val="22"/>
    </w:rPr>
  </w:style>
  <w:style w:type="paragraph" w:customStyle="1" w:styleId="xl91">
    <w:name w:val="xl91"/>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92">
    <w:name w:val="xl92"/>
    <w:basedOn w:val="a8"/>
    <w:rsid w:val="00817BCE"/>
    <w:pPr>
      <w:spacing w:before="100" w:beforeAutospacing="1" w:after="100" w:afterAutospacing="1"/>
      <w:jc w:val="left"/>
    </w:pPr>
    <w:rPr>
      <w:b/>
      <w:bCs/>
      <w:sz w:val="18"/>
      <w:szCs w:val="18"/>
    </w:rPr>
  </w:style>
  <w:style w:type="paragraph" w:customStyle="1" w:styleId="xl93">
    <w:name w:val="xl93"/>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rPr>
  </w:style>
  <w:style w:type="paragraph" w:customStyle="1" w:styleId="xl94">
    <w:name w:val="xl94"/>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95">
    <w:name w:val="xl95"/>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rPr>
  </w:style>
  <w:style w:type="paragraph" w:customStyle="1" w:styleId="xl96">
    <w:name w:val="xl96"/>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7">
    <w:name w:val="xl97"/>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rPr>
  </w:style>
  <w:style w:type="paragraph" w:customStyle="1" w:styleId="xl98">
    <w:name w:val="xl98"/>
    <w:basedOn w:val="a8"/>
    <w:rsid w:val="00817BCE"/>
    <w:pPr>
      <w:spacing w:before="100" w:beforeAutospacing="1" w:after="100" w:afterAutospacing="1"/>
      <w:jc w:val="center"/>
    </w:pPr>
    <w:rPr>
      <w:b/>
      <w:bCs/>
    </w:rPr>
  </w:style>
  <w:style w:type="paragraph" w:customStyle="1" w:styleId="xl99">
    <w:name w:val="xl99"/>
    <w:basedOn w:val="a8"/>
    <w:rsid w:val="00817BCE"/>
    <w:pPr>
      <w:spacing w:before="100" w:beforeAutospacing="1" w:after="100" w:afterAutospacing="1"/>
      <w:jc w:val="left"/>
    </w:pPr>
    <w:rPr>
      <w:b/>
      <w:bCs/>
    </w:rPr>
  </w:style>
  <w:style w:type="paragraph" w:customStyle="1" w:styleId="xl100">
    <w:name w:val="xl100"/>
    <w:basedOn w:val="a8"/>
    <w:rsid w:val="00817BCE"/>
    <w:pPr>
      <w:spacing w:before="100" w:beforeAutospacing="1" w:after="100" w:afterAutospacing="1"/>
      <w:jc w:val="left"/>
    </w:pPr>
    <w:rPr>
      <w:b/>
      <w:bCs/>
    </w:rPr>
  </w:style>
  <w:style w:type="paragraph" w:customStyle="1" w:styleId="xl101">
    <w:name w:val="xl101"/>
    <w:basedOn w:val="a8"/>
    <w:rsid w:val="00817BCE"/>
    <w:pPr>
      <w:spacing w:before="100" w:beforeAutospacing="1" w:after="100" w:afterAutospacing="1"/>
      <w:jc w:val="left"/>
    </w:pPr>
    <w:rPr>
      <w:sz w:val="18"/>
      <w:szCs w:val="18"/>
    </w:rPr>
  </w:style>
  <w:style w:type="paragraph" w:customStyle="1" w:styleId="xl102">
    <w:name w:val="xl102"/>
    <w:basedOn w:val="a8"/>
    <w:rsid w:val="00817BCE"/>
    <w:pPr>
      <w:spacing w:before="100" w:beforeAutospacing="1" w:after="100" w:afterAutospacing="1"/>
      <w:jc w:val="left"/>
      <w:textAlignment w:val="center"/>
    </w:pPr>
  </w:style>
  <w:style w:type="paragraph" w:customStyle="1" w:styleId="xl103">
    <w:name w:val="xl103"/>
    <w:basedOn w:val="a8"/>
    <w:rsid w:val="00817BCE"/>
    <w:pPr>
      <w:pBdr>
        <w:top w:val="single" w:sz="4" w:space="0" w:color="auto"/>
        <w:left w:val="single" w:sz="4" w:space="0" w:color="auto"/>
        <w:bottom w:val="single" w:sz="4" w:space="0" w:color="auto"/>
      </w:pBdr>
      <w:shd w:val="clear" w:color="000000" w:fill="FFFF00"/>
      <w:spacing w:before="100" w:beforeAutospacing="1" w:after="100" w:afterAutospacing="1"/>
      <w:jc w:val="center"/>
    </w:pPr>
    <w:rPr>
      <w:b/>
      <w:bCs/>
      <w:sz w:val="18"/>
      <w:szCs w:val="18"/>
    </w:rPr>
  </w:style>
  <w:style w:type="paragraph" w:customStyle="1" w:styleId="xl104">
    <w:name w:val="xl104"/>
    <w:basedOn w:val="a8"/>
    <w:rsid w:val="00817BCE"/>
    <w:pPr>
      <w:pBdr>
        <w:top w:val="single" w:sz="4" w:space="0" w:color="auto"/>
        <w:bottom w:val="single" w:sz="4" w:space="0" w:color="auto"/>
      </w:pBdr>
      <w:shd w:val="clear" w:color="000000" w:fill="FFFF00"/>
      <w:spacing w:before="100" w:beforeAutospacing="1" w:after="100" w:afterAutospacing="1"/>
      <w:jc w:val="center"/>
    </w:pPr>
    <w:rPr>
      <w:b/>
      <w:bCs/>
      <w:sz w:val="18"/>
      <w:szCs w:val="18"/>
    </w:rPr>
  </w:style>
  <w:style w:type="paragraph" w:customStyle="1" w:styleId="xl105">
    <w:name w:val="xl105"/>
    <w:basedOn w:val="a8"/>
    <w:rsid w:val="00817BCE"/>
    <w:pPr>
      <w:pBdr>
        <w:top w:val="single" w:sz="4" w:space="0" w:color="auto"/>
        <w:bottom w:val="single" w:sz="4" w:space="0" w:color="auto"/>
        <w:right w:val="single" w:sz="4" w:space="0" w:color="auto"/>
      </w:pBdr>
      <w:shd w:val="clear" w:color="000000" w:fill="FFFF00"/>
      <w:spacing w:before="100" w:beforeAutospacing="1" w:after="100" w:afterAutospacing="1"/>
      <w:jc w:val="center"/>
    </w:pPr>
    <w:rPr>
      <w:b/>
      <w:bCs/>
      <w:sz w:val="18"/>
      <w:szCs w:val="18"/>
    </w:rPr>
  </w:style>
  <w:style w:type="paragraph" w:customStyle="1" w:styleId="xl106">
    <w:name w:val="xl106"/>
    <w:basedOn w:val="a8"/>
    <w:rsid w:val="00817BC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07">
    <w:name w:val="xl107"/>
    <w:basedOn w:val="a8"/>
    <w:rsid w:val="00817BCE"/>
    <w:pPr>
      <w:pBdr>
        <w:top w:val="single" w:sz="4" w:space="0" w:color="auto"/>
        <w:bottom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08">
    <w:name w:val="xl108"/>
    <w:basedOn w:val="a8"/>
    <w:rsid w:val="00817BCE"/>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09">
    <w:name w:val="xl109"/>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18"/>
      <w:szCs w:val="18"/>
    </w:rPr>
  </w:style>
  <w:style w:type="paragraph" w:customStyle="1" w:styleId="xl110">
    <w:name w:val="xl110"/>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11">
    <w:name w:val="xl111"/>
    <w:basedOn w:val="a8"/>
    <w:rsid w:val="00817BCE"/>
    <w:pPr>
      <w:pBdr>
        <w:bottom w:val="single" w:sz="4" w:space="0" w:color="auto"/>
      </w:pBdr>
      <w:spacing w:before="100" w:beforeAutospacing="1" w:after="100" w:afterAutospacing="1"/>
      <w:jc w:val="center"/>
    </w:pPr>
    <w:rPr>
      <w:rFonts w:ascii="Arial CYR" w:hAnsi="Arial CYR" w:cs="Arial CYR"/>
      <w:b/>
      <w:bCs/>
    </w:rPr>
  </w:style>
  <w:style w:type="paragraph" w:customStyle="1" w:styleId="xl112">
    <w:name w:val="xl112"/>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13">
    <w:name w:val="xl113"/>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14">
    <w:name w:val="xl114"/>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Arial CYR" w:hAnsi="Arial CYR" w:cs="Arial CYR"/>
    </w:rPr>
  </w:style>
  <w:style w:type="paragraph" w:customStyle="1" w:styleId="xl115">
    <w:name w:val="xl115"/>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 w:val="18"/>
      <w:szCs w:val="18"/>
    </w:rPr>
  </w:style>
  <w:style w:type="paragraph" w:customStyle="1" w:styleId="xl116">
    <w:name w:val="xl116"/>
    <w:basedOn w:val="a8"/>
    <w:rsid w:val="00817BCE"/>
    <w:pPr>
      <w:spacing w:before="100" w:beforeAutospacing="1" w:after="100" w:afterAutospacing="1"/>
      <w:jc w:val="left"/>
    </w:pPr>
    <w:rPr>
      <w:b/>
      <w:bCs/>
      <w:sz w:val="18"/>
      <w:szCs w:val="18"/>
    </w:rPr>
  </w:style>
  <w:style w:type="paragraph" w:customStyle="1" w:styleId="xl117">
    <w:name w:val="xl117"/>
    <w:basedOn w:val="a8"/>
    <w:rsid w:val="00817BCE"/>
    <w:pPr>
      <w:spacing w:before="100" w:beforeAutospacing="1" w:after="100" w:afterAutospacing="1"/>
      <w:jc w:val="left"/>
    </w:pPr>
    <w:rPr>
      <w:rFonts w:ascii="Arial CYR" w:hAnsi="Arial CYR" w:cs="Arial CYR"/>
    </w:rPr>
  </w:style>
  <w:style w:type="paragraph" w:customStyle="1" w:styleId="xl118">
    <w:name w:val="xl118"/>
    <w:basedOn w:val="a8"/>
    <w:rsid w:val="00817BCE"/>
    <w:pPr>
      <w:spacing w:before="100" w:beforeAutospacing="1" w:after="100" w:afterAutospacing="1"/>
      <w:jc w:val="left"/>
    </w:pPr>
    <w:rPr>
      <w:b/>
      <w:bCs/>
      <w:i/>
      <w:iCs/>
      <w:sz w:val="18"/>
      <w:szCs w:val="18"/>
    </w:rPr>
  </w:style>
  <w:style w:type="paragraph" w:customStyle="1" w:styleId="xl119">
    <w:name w:val="xl119"/>
    <w:basedOn w:val="a8"/>
    <w:rsid w:val="00817BCE"/>
    <w:pPr>
      <w:spacing w:before="100" w:beforeAutospacing="1" w:after="100" w:afterAutospacing="1"/>
      <w:jc w:val="left"/>
    </w:pPr>
    <w:rPr>
      <w:b/>
      <w:bCs/>
      <w:sz w:val="18"/>
      <w:szCs w:val="18"/>
    </w:rPr>
  </w:style>
  <w:style w:type="table" w:customStyle="1" w:styleId="214">
    <w:name w:val="Сетка таблицы21"/>
    <w:basedOn w:val="aa"/>
    <w:next w:val="af3"/>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3">
    <w:name w:val="toc 1"/>
    <w:basedOn w:val="a8"/>
    <w:next w:val="a8"/>
    <w:link w:val="1f4"/>
    <w:autoRedefine/>
    <w:qFormat/>
    <w:rsid w:val="00817BCE"/>
    <w:pPr>
      <w:tabs>
        <w:tab w:val="left" w:pos="1440"/>
        <w:tab w:val="right" w:leader="dot" w:pos="10148"/>
      </w:tabs>
      <w:spacing w:before="100" w:after="0"/>
      <w:ind w:left="148"/>
      <w:jc w:val="left"/>
    </w:pPr>
    <w:rPr>
      <w:rFonts w:cs="Arial"/>
      <w:bCs/>
      <w:caps/>
    </w:rPr>
  </w:style>
  <w:style w:type="paragraph" w:styleId="2d">
    <w:name w:val="toc 2"/>
    <w:basedOn w:val="a8"/>
    <w:next w:val="a8"/>
    <w:autoRedefine/>
    <w:qFormat/>
    <w:rsid w:val="00817BCE"/>
    <w:pPr>
      <w:spacing w:after="100"/>
      <w:ind w:left="200"/>
      <w:jc w:val="left"/>
    </w:pPr>
    <w:rPr>
      <w:sz w:val="20"/>
      <w:szCs w:val="20"/>
    </w:rPr>
  </w:style>
  <w:style w:type="character" w:customStyle="1" w:styleId="Verdana">
    <w:name w:val="Обычный + Verdana Знак"/>
    <w:aliases w:val="10 пт Знак"/>
    <w:rsid w:val="00817BCE"/>
    <w:rPr>
      <w:rFonts w:ascii="Verdana" w:hAnsi="Verdana"/>
      <w:lang w:val="ru-RU" w:eastAsia="ru-RU" w:bidi="ar-SA"/>
    </w:rPr>
  </w:style>
  <w:style w:type="paragraph" w:customStyle="1" w:styleId="ConsPlusNormal">
    <w:name w:val="ConsPlusNormal"/>
    <w:rsid w:val="00817BCE"/>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e">
    <w:name w:val="Знак Знак Знак Знак Знак Знак Знак Знак Знак Знак2"/>
    <w:basedOn w:val="a8"/>
    <w:rsid w:val="00817BCE"/>
    <w:pPr>
      <w:spacing w:before="100" w:beforeAutospacing="1" w:after="100" w:afterAutospacing="1"/>
      <w:jc w:val="left"/>
    </w:pPr>
    <w:rPr>
      <w:rFonts w:ascii="Tahoma" w:hAnsi="Tahoma"/>
      <w:sz w:val="20"/>
      <w:szCs w:val="20"/>
      <w:lang w:val="en-US" w:eastAsia="en-US"/>
    </w:rPr>
  </w:style>
  <w:style w:type="paragraph" w:customStyle="1" w:styleId="1f5">
    <w:name w:val="Знак Знак Знак Знак Знак Знак Знак Знак Знак Знак1"/>
    <w:basedOn w:val="a8"/>
    <w:rsid w:val="00817BCE"/>
    <w:pPr>
      <w:spacing w:before="100" w:beforeAutospacing="1" w:after="100" w:afterAutospacing="1"/>
      <w:jc w:val="left"/>
    </w:pPr>
    <w:rPr>
      <w:rFonts w:ascii="Tahoma" w:hAnsi="Tahoma"/>
      <w:sz w:val="20"/>
      <w:szCs w:val="20"/>
      <w:lang w:val="en-US" w:eastAsia="en-US"/>
    </w:rPr>
  </w:style>
  <w:style w:type="table" w:customStyle="1" w:styleId="112">
    <w:name w:val="Сетка таблицы11"/>
    <w:basedOn w:val="aa"/>
    <w:next w:val="af3"/>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Стиль211"/>
    <w:rsid w:val="00817BCE"/>
    <w:pPr>
      <w:numPr>
        <w:numId w:val="4"/>
      </w:numPr>
    </w:pPr>
  </w:style>
  <w:style w:type="paragraph" w:customStyle="1" w:styleId="xl120">
    <w:name w:val="xl120"/>
    <w:basedOn w:val="a8"/>
    <w:rsid w:val="00817BCE"/>
    <w:pPr>
      <w:pBdr>
        <w:left w:val="single" w:sz="4" w:space="0" w:color="auto"/>
        <w:right w:val="single" w:sz="4" w:space="0" w:color="auto"/>
      </w:pBdr>
      <w:spacing w:before="100" w:beforeAutospacing="1" w:after="100" w:afterAutospacing="1"/>
      <w:jc w:val="center"/>
      <w:textAlignment w:val="center"/>
    </w:pPr>
  </w:style>
  <w:style w:type="paragraph" w:customStyle="1" w:styleId="xl121">
    <w:name w:val="xl121"/>
    <w:basedOn w:val="a8"/>
    <w:rsid w:val="00817BCE"/>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22">
    <w:name w:val="xl122"/>
    <w:basedOn w:val="a8"/>
    <w:rsid w:val="00817BCE"/>
    <w:pPr>
      <w:pBdr>
        <w:left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8"/>
    <w:rsid w:val="00817BC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8"/>
    <w:rsid w:val="00817BCE"/>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5">
    <w:name w:val="xl125"/>
    <w:basedOn w:val="a8"/>
    <w:rsid w:val="00817BCE"/>
    <w:pPr>
      <w:pBdr>
        <w:left w:val="single" w:sz="4" w:space="0" w:color="auto"/>
        <w:right w:val="single" w:sz="4" w:space="0" w:color="auto"/>
      </w:pBdr>
      <w:spacing w:before="100" w:beforeAutospacing="1" w:after="100" w:afterAutospacing="1"/>
      <w:jc w:val="center"/>
      <w:textAlignment w:val="center"/>
    </w:pPr>
  </w:style>
  <w:style w:type="paragraph" w:customStyle="1" w:styleId="xl126">
    <w:name w:val="xl126"/>
    <w:basedOn w:val="a8"/>
    <w:rsid w:val="00817BC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
    <w:name w:val="xl127"/>
    <w:basedOn w:val="a8"/>
    <w:rsid w:val="00817BCE"/>
    <w:pPr>
      <w:pBdr>
        <w:top w:val="single" w:sz="8" w:space="0" w:color="auto"/>
        <w:left w:val="single" w:sz="4" w:space="0" w:color="auto"/>
        <w:bottom w:val="single" w:sz="4" w:space="0" w:color="auto"/>
      </w:pBdr>
      <w:spacing w:before="100" w:beforeAutospacing="1" w:after="100" w:afterAutospacing="1"/>
      <w:jc w:val="center"/>
      <w:textAlignment w:val="center"/>
    </w:pPr>
    <w:rPr>
      <w:sz w:val="28"/>
      <w:szCs w:val="28"/>
    </w:rPr>
  </w:style>
  <w:style w:type="paragraph" w:customStyle="1" w:styleId="xl128">
    <w:name w:val="xl128"/>
    <w:basedOn w:val="a8"/>
    <w:rsid w:val="00817BCE"/>
    <w:pPr>
      <w:pBdr>
        <w:top w:val="single" w:sz="8" w:space="0" w:color="auto"/>
        <w:bottom w:val="single" w:sz="4" w:space="0" w:color="auto"/>
      </w:pBdr>
      <w:spacing w:before="100" w:beforeAutospacing="1" w:after="100" w:afterAutospacing="1"/>
      <w:jc w:val="center"/>
      <w:textAlignment w:val="center"/>
    </w:pPr>
    <w:rPr>
      <w:sz w:val="28"/>
      <w:szCs w:val="28"/>
    </w:rPr>
  </w:style>
  <w:style w:type="paragraph" w:customStyle="1" w:styleId="xl129">
    <w:name w:val="xl129"/>
    <w:basedOn w:val="a8"/>
    <w:rsid w:val="00817BCE"/>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30">
    <w:name w:val="xl130"/>
    <w:basedOn w:val="a8"/>
    <w:rsid w:val="00817BCE"/>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31">
    <w:name w:val="xl131"/>
    <w:basedOn w:val="a8"/>
    <w:rsid w:val="00817BCE"/>
    <w:pPr>
      <w:pBdr>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table" w:customStyle="1" w:styleId="39">
    <w:name w:val="Сетка таблицы3"/>
    <w:basedOn w:val="aa"/>
    <w:next w:val="af3"/>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a"/>
    <w:next w:val="af3"/>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Стиль4"/>
    <w:uiPriority w:val="99"/>
    <w:rsid w:val="00817BCE"/>
    <w:pPr>
      <w:numPr>
        <w:numId w:val="10"/>
      </w:numPr>
    </w:pPr>
  </w:style>
  <w:style w:type="paragraph" w:customStyle="1" w:styleId="1f6">
    <w:name w:val="Абзац списка1"/>
    <w:basedOn w:val="a8"/>
    <w:link w:val="ListParagraphChar"/>
    <w:rsid w:val="00817BCE"/>
    <w:pPr>
      <w:spacing w:after="200" w:line="276" w:lineRule="auto"/>
      <w:ind w:left="720"/>
      <w:contextualSpacing/>
      <w:jc w:val="left"/>
    </w:pPr>
    <w:rPr>
      <w:rFonts w:ascii="Calibri" w:hAnsi="Calibri"/>
      <w:sz w:val="22"/>
      <w:szCs w:val="22"/>
      <w:lang w:eastAsia="en-US"/>
    </w:rPr>
  </w:style>
  <w:style w:type="character" w:styleId="affff0">
    <w:name w:val="Strong"/>
    <w:basedOn w:val="a9"/>
    <w:qFormat/>
    <w:rsid w:val="00817BCE"/>
    <w:rPr>
      <w:b/>
      <w:bCs/>
    </w:rPr>
  </w:style>
  <w:style w:type="paragraph" w:customStyle="1" w:styleId="3a">
    <w:name w:val="Знак Знак3"/>
    <w:basedOn w:val="a8"/>
    <w:rsid w:val="00817BCE"/>
    <w:pPr>
      <w:spacing w:after="160" w:line="240" w:lineRule="exact"/>
      <w:jc w:val="left"/>
    </w:pPr>
    <w:rPr>
      <w:rFonts w:ascii="Verdana" w:hAnsi="Verdana"/>
      <w:color w:val="000000"/>
      <w:lang w:val="en-US" w:eastAsia="en-US"/>
    </w:rPr>
  </w:style>
  <w:style w:type="paragraph" w:customStyle="1" w:styleId="1f7">
    <w:name w:val="Название объекта1"/>
    <w:basedOn w:val="a8"/>
    <w:next w:val="a8"/>
    <w:unhideWhenUsed/>
    <w:qFormat/>
    <w:rsid w:val="00817BCE"/>
    <w:pPr>
      <w:spacing w:after="200"/>
      <w:jc w:val="left"/>
    </w:pPr>
    <w:rPr>
      <w:b/>
      <w:bCs/>
      <w:color w:val="4F81BD"/>
      <w:sz w:val="18"/>
      <w:szCs w:val="18"/>
    </w:rPr>
  </w:style>
  <w:style w:type="numbering" w:customStyle="1" w:styleId="51">
    <w:name w:val="Стиль5"/>
    <w:uiPriority w:val="99"/>
    <w:rsid w:val="00817BCE"/>
    <w:pPr>
      <w:numPr>
        <w:numId w:val="11"/>
      </w:numPr>
    </w:pPr>
  </w:style>
  <w:style w:type="table" w:customStyle="1" w:styleId="TableNormal">
    <w:name w:val="Table Normal"/>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styleId="HTML">
    <w:name w:val="HTML Address"/>
    <w:basedOn w:val="a8"/>
    <w:link w:val="HTML0"/>
    <w:rsid w:val="00817BCE"/>
    <w:rPr>
      <w:i/>
      <w:szCs w:val="20"/>
    </w:rPr>
  </w:style>
  <w:style w:type="character" w:customStyle="1" w:styleId="HTML0">
    <w:name w:val="Адрес HTML Знак"/>
    <w:basedOn w:val="a9"/>
    <w:link w:val="HTML"/>
    <w:rsid w:val="00817BCE"/>
    <w:rPr>
      <w:rFonts w:ascii="Times New Roman" w:eastAsia="Times New Roman" w:hAnsi="Times New Roman" w:cs="Times New Roman"/>
      <w:i/>
      <w:sz w:val="24"/>
      <w:szCs w:val="20"/>
      <w:lang w:eastAsia="ru-RU"/>
    </w:rPr>
  </w:style>
  <w:style w:type="paragraph" w:styleId="HTML1">
    <w:name w:val="HTML Preformatted"/>
    <w:basedOn w:val="a8"/>
    <w:link w:val="HTML2"/>
    <w:rsid w:val="00817B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2">
    <w:name w:val="Стандартный HTML Знак"/>
    <w:basedOn w:val="a9"/>
    <w:link w:val="HTML1"/>
    <w:rsid w:val="00817BCE"/>
    <w:rPr>
      <w:rFonts w:ascii="Courier New" w:eastAsia="Times New Roman" w:hAnsi="Courier New" w:cs="Times New Roman"/>
      <w:sz w:val="20"/>
      <w:szCs w:val="20"/>
      <w:lang w:eastAsia="ru-RU"/>
    </w:rPr>
  </w:style>
  <w:style w:type="paragraph" w:styleId="1f8">
    <w:name w:val="index 1"/>
    <w:basedOn w:val="a8"/>
    <w:next w:val="1d"/>
    <w:autoRedefine/>
    <w:rsid w:val="00817BCE"/>
    <w:pPr>
      <w:spacing w:after="0"/>
      <w:ind w:left="200" w:hanging="200"/>
      <w:jc w:val="left"/>
    </w:pPr>
    <w:rPr>
      <w:rFonts w:eastAsia="Calibri"/>
      <w:sz w:val="20"/>
      <w:szCs w:val="20"/>
    </w:rPr>
  </w:style>
  <w:style w:type="paragraph" w:styleId="2f">
    <w:name w:val="index 2"/>
    <w:basedOn w:val="a8"/>
    <w:next w:val="1d"/>
    <w:autoRedefine/>
    <w:rsid w:val="00817BCE"/>
    <w:pPr>
      <w:spacing w:after="0"/>
      <w:ind w:left="400" w:hanging="200"/>
      <w:jc w:val="left"/>
    </w:pPr>
    <w:rPr>
      <w:rFonts w:eastAsia="Calibri"/>
      <w:sz w:val="20"/>
      <w:szCs w:val="20"/>
    </w:rPr>
  </w:style>
  <w:style w:type="paragraph" w:styleId="3b">
    <w:name w:val="index 3"/>
    <w:basedOn w:val="a8"/>
    <w:next w:val="1d"/>
    <w:autoRedefine/>
    <w:rsid w:val="00817BCE"/>
    <w:pPr>
      <w:spacing w:after="0"/>
      <w:ind w:left="600" w:hanging="200"/>
      <w:jc w:val="left"/>
    </w:pPr>
    <w:rPr>
      <w:rFonts w:eastAsia="Calibri"/>
      <w:sz w:val="20"/>
      <w:szCs w:val="20"/>
    </w:rPr>
  </w:style>
  <w:style w:type="paragraph" w:styleId="44">
    <w:name w:val="index 4"/>
    <w:basedOn w:val="a8"/>
    <w:next w:val="1d"/>
    <w:autoRedefine/>
    <w:rsid w:val="00817BCE"/>
    <w:pPr>
      <w:spacing w:after="0"/>
      <w:ind w:left="800" w:hanging="200"/>
      <w:jc w:val="left"/>
    </w:pPr>
    <w:rPr>
      <w:rFonts w:eastAsia="Calibri"/>
      <w:sz w:val="20"/>
      <w:szCs w:val="20"/>
    </w:rPr>
  </w:style>
  <w:style w:type="paragraph" w:styleId="54">
    <w:name w:val="index 5"/>
    <w:basedOn w:val="a8"/>
    <w:next w:val="1d"/>
    <w:autoRedefine/>
    <w:rsid w:val="00817BCE"/>
    <w:pPr>
      <w:spacing w:after="0"/>
      <w:ind w:left="1000" w:hanging="200"/>
      <w:jc w:val="left"/>
    </w:pPr>
    <w:rPr>
      <w:rFonts w:eastAsia="Calibri"/>
      <w:sz w:val="20"/>
      <w:szCs w:val="20"/>
    </w:rPr>
  </w:style>
  <w:style w:type="paragraph" w:styleId="61">
    <w:name w:val="index 6"/>
    <w:basedOn w:val="a8"/>
    <w:next w:val="1d"/>
    <w:autoRedefine/>
    <w:rsid w:val="00817BCE"/>
    <w:pPr>
      <w:spacing w:after="0"/>
      <w:ind w:left="1200" w:hanging="200"/>
      <w:jc w:val="left"/>
    </w:pPr>
    <w:rPr>
      <w:rFonts w:eastAsia="Calibri"/>
      <w:sz w:val="20"/>
      <w:szCs w:val="20"/>
    </w:rPr>
  </w:style>
  <w:style w:type="paragraph" w:styleId="71">
    <w:name w:val="index 7"/>
    <w:basedOn w:val="a8"/>
    <w:next w:val="1d"/>
    <w:autoRedefine/>
    <w:rsid w:val="00817BCE"/>
    <w:pPr>
      <w:spacing w:after="0"/>
      <w:ind w:left="1400" w:hanging="200"/>
      <w:jc w:val="left"/>
    </w:pPr>
    <w:rPr>
      <w:rFonts w:eastAsia="Calibri"/>
      <w:sz w:val="20"/>
      <w:szCs w:val="20"/>
    </w:rPr>
  </w:style>
  <w:style w:type="paragraph" w:styleId="81">
    <w:name w:val="index 8"/>
    <w:basedOn w:val="a8"/>
    <w:next w:val="1d"/>
    <w:autoRedefine/>
    <w:rsid w:val="00817BCE"/>
    <w:pPr>
      <w:spacing w:after="0"/>
      <w:ind w:left="1600" w:hanging="200"/>
      <w:jc w:val="left"/>
    </w:pPr>
    <w:rPr>
      <w:rFonts w:eastAsia="Calibri"/>
      <w:sz w:val="20"/>
      <w:szCs w:val="20"/>
    </w:rPr>
  </w:style>
  <w:style w:type="paragraph" w:styleId="91">
    <w:name w:val="index 9"/>
    <w:basedOn w:val="a8"/>
    <w:next w:val="1d"/>
    <w:autoRedefine/>
    <w:rsid w:val="00817BCE"/>
    <w:pPr>
      <w:spacing w:after="0"/>
      <w:ind w:left="1800" w:hanging="200"/>
      <w:jc w:val="left"/>
    </w:pPr>
    <w:rPr>
      <w:rFonts w:eastAsia="Calibri"/>
      <w:sz w:val="20"/>
      <w:szCs w:val="20"/>
    </w:rPr>
  </w:style>
  <w:style w:type="paragraph" w:styleId="3c">
    <w:name w:val="toc 3"/>
    <w:basedOn w:val="a8"/>
    <w:next w:val="1d"/>
    <w:autoRedefine/>
    <w:qFormat/>
    <w:rsid w:val="00817BCE"/>
    <w:pPr>
      <w:spacing w:after="0"/>
      <w:ind w:left="400"/>
      <w:jc w:val="left"/>
    </w:pPr>
    <w:rPr>
      <w:rFonts w:eastAsia="Calibri"/>
      <w:sz w:val="20"/>
      <w:szCs w:val="20"/>
    </w:rPr>
  </w:style>
  <w:style w:type="paragraph" w:styleId="45">
    <w:name w:val="toc 4"/>
    <w:basedOn w:val="a8"/>
    <w:next w:val="1d"/>
    <w:autoRedefine/>
    <w:rsid w:val="00817BCE"/>
    <w:pPr>
      <w:spacing w:after="0"/>
      <w:ind w:left="600"/>
      <w:jc w:val="left"/>
    </w:pPr>
    <w:rPr>
      <w:rFonts w:eastAsia="Calibri"/>
      <w:sz w:val="20"/>
      <w:szCs w:val="20"/>
    </w:rPr>
  </w:style>
  <w:style w:type="paragraph" w:styleId="55">
    <w:name w:val="toc 5"/>
    <w:basedOn w:val="a8"/>
    <w:next w:val="1d"/>
    <w:autoRedefine/>
    <w:rsid w:val="00817BCE"/>
    <w:pPr>
      <w:spacing w:after="0"/>
      <w:ind w:left="800"/>
      <w:jc w:val="left"/>
    </w:pPr>
    <w:rPr>
      <w:rFonts w:eastAsia="Calibri"/>
      <w:sz w:val="20"/>
      <w:szCs w:val="20"/>
    </w:rPr>
  </w:style>
  <w:style w:type="paragraph" w:styleId="62">
    <w:name w:val="toc 6"/>
    <w:basedOn w:val="a8"/>
    <w:next w:val="1d"/>
    <w:autoRedefine/>
    <w:rsid w:val="00817BCE"/>
    <w:pPr>
      <w:spacing w:after="0"/>
      <w:ind w:left="1000"/>
      <w:jc w:val="left"/>
    </w:pPr>
    <w:rPr>
      <w:rFonts w:eastAsia="Calibri"/>
      <w:sz w:val="20"/>
      <w:szCs w:val="20"/>
    </w:rPr>
  </w:style>
  <w:style w:type="paragraph" w:styleId="72">
    <w:name w:val="toc 7"/>
    <w:basedOn w:val="a8"/>
    <w:next w:val="1d"/>
    <w:autoRedefine/>
    <w:rsid w:val="00817BCE"/>
    <w:pPr>
      <w:spacing w:after="0"/>
      <w:ind w:left="1200"/>
      <w:jc w:val="left"/>
    </w:pPr>
    <w:rPr>
      <w:rFonts w:eastAsia="Calibri"/>
      <w:sz w:val="20"/>
      <w:szCs w:val="20"/>
    </w:rPr>
  </w:style>
  <w:style w:type="paragraph" w:styleId="82">
    <w:name w:val="toc 8"/>
    <w:basedOn w:val="a8"/>
    <w:next w:val="1d"/>
    <w:autoRedefine/>
    <w:rsid w:val="00817BCE"/>
    <w:pPr>
      <w:spacing w:after="0"/>
      <w:ind w:left="1400"/>
      <w:jc w:val="left"/>
    </w:pPr>
    <w:rPr>
      <w:rFonts w:eastAsia="Calibri"/>
      <w:sz w:val="20"/>
      <w:szCs w:val="20"/>
    </w:rPr>
  </w:style>
  <w:style w:type="paragraph" w:styleId="92">
    <w:name w:val="toc 9"/>
    <w:basedOn w:val="a8"/>
    <w:next w:val="1d"/>
    <w:autoRedefine/>
    <w:rsid w:val="00817BCE"/>
    <w:pPr>
      <w:spacing w:after="0"/>
      <w:ind w:left="1600"/>
      <w:jc w:val="left"/>
    </w:pPr>
    <w:rPr>
      <w:rFonts w:eastAsia="Calibri"/>
      <w:sz w:val="20"/>
      <w:szCs w:val="20"/>
    </w:rPr>
  </w:style>
  <w:style w:type="paragraph" w:styleId="affff1">
    <w:name w:val="Normal Indent"/>
    <w:basedOn w:val="a8"/>
    <w:rsid w:val="00817BCE"/>
    <w:pPr>
      <w:spacing w:after="0"/>
      <w:ind w:left="720"/>
      <w:jc w:val="left"/>
    </w:pPr>
    <w:rPr>
      <w:rFonts w:eastAsia="Calibri"/>
      <w:sz w:val="20"/>
      <w:szCs w:val="20"/>
    </w:rPr>
  </w:style>
  <w:style w:type="paragraph" w:customStyle="1" w:styleId="113">
    <w:name w:val="Указатель 11"/>
    <w:basedOn w:val="a8"/>
    <w:rsid w:val="00817BCE"/>
    <w:pPr>
      <w:spacing w:after="200" w:line="276" w:lineRule="auto"/>
      <w:jc w:val="left"/>
    </w:pPr>
    <w:rPr>
      <w:rFonts w:ascii="Calibri" w:hAnsi="Calibri"/>
      <w:sz w:val="22"/>
      <w:szCs w:val="22"/>
    </w:rPr>
  </w:style>
  <w:style w:type="paragraph" w:styleId="affff2">
    <w:name w:val="index heading"/>
    <w:basedOn w:val="a8"/>
    <w:next w:val="113"/>
    <w:rsid w:val="00817BCE"/>
    <w:pPr>
      <w:spacing w:after="0"/>
      <w:jc w:val="left"/>
    </w:pPr>
    <w:rPr>
      <w:rFonts w:eastAsia="Calibri"/>
      <w:sz w:val="20"/>
      <w:szCs w:val="20"/>
    </w:rPr>
  </w:style>
  <w:style w:type="paragraph" w:styleId="affff3">
    <w:name w:val="envelope address"/>
    <w:basedOn w:val="a8"/>
    <w:rsid w:val="00817BCE"/>
    <w:pPr>
      <w:framePr w:w="7920" w:h="1980" w:hSpace="180" w:wrap="auto" w:hAnchor="page" w:xAlign="center" w:yAlign="bottom"/>
      <w:ind w:left="2880"/>
    </w:pPr>
    <w:rPr>
      <w:rFonts w:ascii="Arial" w:eastAsia="Calibri" w:hAnsi="Arial" w:cs="Arial"/>
    </w:rPr>
  </w:style>
  <w:style w:type="paragraph" w:styleId="a0">
    <w:name w:val="List Bullet"/>
    <w:basedOn w:val="a8"/>
    <w:link w:val="affff4"/>
    <w:autoRedefine/>
    <w:rsid w:val="00817BCE"/>
    <w:pPr>
      <w:numPr>
        <w:numId w:val="12"/>
      </w:numPr>
      <w:spacing w:after="0"/>
      <w:jc w:val="left"/>
    </w:pPr>
    <w:rPr>
      <w:rFonts w:eastAsia="Calibri"/>
      <w:sz w:val="20"/>
      <w:szCs w:val="20"/>
    </w:rPr>
  </w:style>
  <w:style w:type="paragraph" w:styleId="a">
    <w:name w:val="List Number"/>
    <w:basedOn w:val="a8"/>
    <w:rsid w:val="00817BCE"/>
    <w:pPr>
      <w:numPr>
        <w:numId w:val="13"/>
      </w:numPr>
    </w:pPr>
    <w:rPr>
      <w:rFonts w:eastAsia="Calibri"/>
      <w:szCs w:val="20"/>
    </w:rPr>
  </w:style>
  <w:style w:type="paragraph" w:styleId="2f0">
    <w:name w:val="List 2"/>
    <w:basedOn w:val="a8"/>
    <w:rsid w:val="00817BCE"/>
    <w:pPr>
      <w:spacing w:after="0"/>
      <w:ind w:left="566" w:hanging="283"/>
      <w:jc w:val="left"/>
    </w:pPr>
    <w:rPr>
      <w:rFonts w:eastAsia="Calibri"/>
      <w:sz w:val="20"/>
      <w:szCs w:val="20"/>
    </w:rPr>
  </w:style>
  <w:style w:type="paragraph" w:styleId="3d">
    <w:name w:val="List 3"/>
    <w:basedOn w:val="a8"/>
    <w:rsid w:val="00817BCE"/>
    <w:pPr>
      <w:spacing w:after="0"/>
      <w:ind w:left="849" w:hanging="283"/>
      <w:jc w:val="left"/>
    </w:pPr>
    <w:rPr>
      <w:rFonts w:eastAsia="Calibri"/>
      <w:sz w:val="20"/>
      <w:szCs w:val="20"/>
    </w:rPr>
  </w:style>
  <w:style w:type="paragraph" w:styleId="46">
    <w:name w:val="List 4"/>
    <w:basedOn w:val="a8"/>
    <w:rsid w:val="00817BCE"/>
    <w:pPr>
      <w:spacing w:after="0"/>
      <w:ind w:left="1132" w:hanging="283"/>
      <w:jc w:val="left"/>
    </w:pPr>
    <w:rPr>
      <w:rFonts w:eastAsia="Calibri"/>
      <w:sz w:val="20"/>
      <w:szCs w:val="20"/>
    </w:rPr>
  </w:style>
  <w:style w:type="paragraph" w:styleId="56">
    <w:name w:val="List 5"/>
    <w:basedOn w:val="a8"/>
    <w:rsid w:val="00817BCE"/>
    <w:pPr>
      <w:spacing w:after="0"/>
      <w:ind w:left="1415" w:hanging="283"/>
      <w:jc w:val="left"/>
    </w:pPr>
    <w:rPr>
      <w:rFonts w:eastAsia="Calibri"/>
      <w:sz w:val="20"/>
      <w:szCs w:val="20"/>
    </w:rPr>
  </w:style>
  <w:style w:type="paragraph" w:styleId="2">
    <w:name w:val="List Bullet 2"/>
    <w:basedOn w:val="a8"/>
    <w:autoRedefine/>
    <w:rsid w:val="00817BCE"/>
    <w:pPr>
      <w:numPr>
        <w:numId w:val="14"/>
      </w:numPr>
      <w:spacing w:after="0"/>
      <w:jc w:val="left"/>
    </w:pPr>
    <w:rPr>
      <w:rFonts w:eastAsia="Calibri"/>
      <w:sz w:val="20"/>
      <w:szCs w:val="20"/>
    </w:rPr>
  </w:style>
  <w:style w:type="paragraph" w:styleId="30">
    <w:name w:val="List Bullet 3"/>
    <w:basedOn w:val="a8"/>
    <w:autoRedefine/>
    <w:rsid w:val="00817BCE"/>
    <w:pPr>
      <w:numPr>
        <w:numId w:val="15"/>
      </w:numPr>
      <w:spacing w:after="0"/>
      <w:jc w:val="left"/>
    </w:pPr>
    <w:rPr>
      <w:rFonts w:eastAsia="Calibri"/>
      <w:sz w:val="20"/>
      <w:szCs w:val="20"/>
    </w:rPr>
  </w:style>
  <w:style w:type="paragraph" w:styleId="40">
    <w:name w:val="List Bullet 4"/>
    <w:basedOn w:val="a8"/>
    <w:autoRedefine/>
    <w:rsid w:val="00817BCE"/>
    <w:pPr>
      <w:numPr>
        <w:numId w:val="16"/>
      </w:numPr>
      <w:spacing w:after="0"/>
      <w:jc w:val="left"/>
    </w:pPr>
    <w:rPr>
      <w:rFonts w:eastAsia="Calibri"/>
      <w:sz w:val="20"/>
      <w:szCs w:val="20"/>
    </w:rPr>
  </w:style>
  <w:style w:type="paragraph" w:styleId="50">
    <w:name w:val="List Bullet 5"/>
    <w:basedOn w:val="a8"/>
    <w:autoRedefine/>
    <w:rsid w:val="00817BCE"/>
    <w:pPr>
      <w:numPr>
        <w:numId w:val="17"/>
      </w:numPr>
      <w:spacing w:after="0"/>
      <w:jc w:val="left"/>
    </w:pPr>
    <w:rPr>
      <w:rFonts w:eastAsia="Calibri"/>
      <w:sz w:val="20"/>
      <w:szCs w:val="20"/>
    </w:rPr>
  </w:style>
  <w:style w:type="paragraph" w:styleId="2f1">
    <w:name w:val="List Number 2"/>
    <w:basedOn w:val="a8"/>
    <w:rsid w:val="00817BCE"/>
    <w:pPr>
      <w:tabs>
        <w:tab w:val="num" w:pos="643"/>
      </w:tabs>
      <w:ind w:left="643" w:hanging="360"/>
    </w:pPr>
    <w:rPr>
      <w:rFonts w:eastAsia="Calibri"/>
      <w:szCs w:val="20"/>
    </w:rPr>
  </w:style>
  <w:style w:type="paragraph" w:styleId="3">
    <w:name w:val="List Number 3"/>
    <w:basedOn w:val="a8"/>
    <w:rsid w:val="00817BCE"/>
    <w:pPr>
      <w:numPr>
        <w:numId w:val="19"/>
      </w:numPr>
    </w:pPr>
    <w:rPr>
      <w:rFonts w:eastAsia="Calibri"/>
      <w:szCs w:val="20"/>
    </w:rPr>
  </w:style>
  <w:style w:type="paragraph" w:styleId="4">
    <w:name w:val="List Number 4"/>
    <w:basedOn w:val="a8"/>
    <w:rsid w:val="00817BCE"/>
    <w:pPr>
      <w:numPr>
        <w:numId w:val="20"/>
      </w:numPr>
    </w:pPr>
    <w:rPr>
      <w:rFonts w:eastAsia="Calibri"/>
      <w:szCs w:val="20"/>
    </w:rPr>
  </w:style>
  <w:style w:type="paragraph" w:styleId="5">
    <w:name w:val="List Number 5"/>
    <w:basedOn w:val="a8"/>
    <w:rsid w:val="00817BCE"/>
    <w:pPr>
      <w:numPr>
        <w:numId w:val="21"/>
      </w:numPr>
    </w:pPr>
    <w:rPr>
      <w:rFonts w:eastAsia="Calibri"/>
      <w:szCs w:val="20"/>
    </w:rPr>
  </w:style>
  <w:style w:type="paragraph" w:styleId="affff5">
    <w:name w:val="Closing"/>
    <w:basedOn w:val="a8"/>
    <w:link w:val="affff6"/>
    <w:rsid w:val="00817BCE"/>
    <w:pPr>
      <w:spacing w:after="0"/>
      <w:ind w:left="4252"/>
      <w:jc w:val="left"/>
    </w:pPr>
    <w:rPr>
      <w:sz w:val="20"/>
      <w:szCs w:val="20"/>
    </w:rPr>
  </w:style>
  <w:style w:type="character" w:customStyle="1" w:styleId="affff6">
    <w:name w:val="Прощание Знак"/>
    <w:basedOn w:val="a9"/>
    <w:link w:val="affff5"/>
    <w:rsid w:val="00817BCE"/>
    <w:rPr>
      <w:rFonts w:ascii="Times New Roman" w:eastAsia="Times New Roman" w:hAnsi="Times New Roman" w:cs="Times New Roman"/>
      <w:sz w:val="20"/>
      <w:szCs w:val="20"/>
      <w:lang w:eastAsia="ru-RU"/>
    </w:rPr>
  </w:style>
  <w:style w:type="paragraph" w:styleId="affff7">
    <w:name w:val="Signature"/>
    <w:basedOn w:val="a8"/>
    <w:link w:val="affff8"/>
    <w:rsid w:val="00817BCE"/>
    <w:pPr>
      <w:spacing w:after="0"/>
      <w:ind w:left="4252"/>
      <w:jc w:val="left"/>
    </w:pPr>
    <w:rPr>
      <w:sz w:val="20"/>
      <w:szCs w:val="20"/>
    </w:rPr>
  </w:style>
  <w:style w:type="character" w:customStyle="1" w:styleId="affff8">
    <w:name w:val="Подпись Знак"/>
    <w:basedOn w:val="a9"/>
    <w:link w:val="affff7"/>
    <w:rsid w:val="00817BCE"/>
    <w:rPr>
      <w:rFonts w:ascii="Times New Roman" w:eastAsia="Times New Roman" w:hAnsi="Times New Roman" w:cs="Times New Roman"/>
      <w:sz w:val="20"/>
      <w:szCs w:val="20"/>
      <w:lang w:eastAsia="ru-RU"/>
    </w:rPr>
  </w:style>
  <w:style w:type="paragraph" w:styleId="affff9">
    <w:name w:val="List Continue"/>
    <w:basedOn w:val="a8"/>
    <w:rsid w:val="00817BCE"/>
    <w:pPr>
      <w:spacing w:after="120"/>
      <w:ind w:left="283"/>
      <w:jc w:val="left"/>
    </w:pPr>
    <w:rPr>
      <w:rFonts w:eastAsia="Calibri"/>
      <w:sz w:val="20"/>
      <w:szCs w:val="20"/>
    </w:rPr>
  </w:style>
  <w:style w:type="paragraph" w:styleId="2f2">
    <w:name w:val="List Continue 2"/>
    <w:basedOn w:val="a8"/>
    <w:rsid w:val="00817BCE"/>
    <w:pPr>
      <w:spacing w:after="120"/>
      <w:ind w:left="566"/>
      <w:jc w:val="left"/>
    </w:pPr>
    <w:rPr>
      <w:rFonts w:eastAsia="Calibri"/>
      <w:sz w:val="20"/>
      <w:szCs w:val="20"/>
    </w:rPr>
  </w:style>
  <w:style w:type="paragraph" w:styleId="3e">
    <w:name w:val="List Continue 3"/>
    <w:basedOn w:val="a8"/>
    <w:rsid w:val="00817BCE"/>
    <w:pPr>
      <w:spacing w:after="120"/>
      <w:ind w:left="849"/>
      <w:jc w:val="left"/>
    </w:pPr>
    <w:rPr>
      <w:rFonts w:eastAsia="Calibri"/>
      <w:sz w:val="20"/>
      <w:szCs w:val="20"/>
    </w:rPr>
  </w:style>
  <w:style w:type="paragraph" w:styleId="47">
    <w:name w:val="List Continue 4"/>
    <w:basedOn w:val="a8"/>
    <w:rsid w:val="00817BCE"/>
    <w:pPr>
      <w:spacing w:after="120"/>
      <w:ind w:left="1132"/>
      <w:jc w:val="left"/>
    </w:pPr>
    <w:rPr>
      <w:rFonts w:eastAsia="Calibri"/>
      <w:sz w:val="20"/>
      <w:szCs w:val="20"/>
    </w:rPr>
  </w:style>
  <w:style w:type="paragraph" w:styleId="57">
    <w:name w:val="List Continue 5"/>
    <w:basedOn w:val="a8"/>
    <w:rsid w:val="00817BCE"/>
    <w:pPr>
      <w:spacing w:after="120"/>
      <w:ind w:left="1415"/>
      <w:jc w:val="left"/>
    </w:pPr>
    <w:rPr>
      <w:rFonts w:eastAsia="Calibri"/>
      <w:sz w:val="20"/>
      <w:szCs w:val="20"/>
    </w:rPr>
  </w:style>
  <w:style w:type="paragraph" w:styleId="affffa">
    <w:name w:val="Message Header"/>
    <w:basedOn w:val="a8"/>
    <w:link w:val="affffb"/>
    <w:rsid w:val="00817BC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Cs w:val="20"/>
    </w:rPr>
  </w:style>
  <w:style w:type="character" w:customStyle="1" w:styleId="affffb">
    <w:name w:val="Шапка Знак"/>
    <w:basedOn w:val="a9"/>
    <w:link w:val="affffa"/>
    <w:rsid w:val="00817BCE"/>
    <w:rPr>
      <w:rFonts w:ascii="Arial" w:eastAsia="Times New Roman" w:hAnsi="Arial" w:cs="Times New Roman"/>
      <w:sz w:val="24"/>
      <w:szCs w:val="20"/>
      <w:shd w:val="pct20" w:color="auto" w:fill="auto"/>
      <w:lang w:eastAsia="ru-RU"/>
    </w:rPr>
  </w:style>
  <w:style w:type="paragraph" w:styleId="affffc">
    <w:name w:val="Salutation"/>
    <w:basedOn w:val="a8"/>
    <w:next w:val="1d"/>
    <w:link w:val="affffd"/>
    <w:rsid w:val="00817BCE"/>
    <w:rPr>
      <w:szCs w:val="20"/>
    </w:rPr>
  </w:style>
  <w:style w:type="character" w:customStyle="1" w:styleId="affffd">
    <w:name w:val="Приветствие Знак"/>
    <w:basedOn w:val="a9"/>
    <w:link w:val="affffc"/>
    <w:rsid w:val="00817BCE"/>
    <w:rPr>
      <w:rFonts w:ascii="Times New Roman" w:eastAsia="Times New Roman" w:hAnsi="Times New Roman" w:cs="Times New Roman"/>
      <w:sz w:val="24"/>
      <w:szCs w:val="20"/>
      <w:lang w:eastAsia="ru-RU"/>
    </w:rPr>
  </w:style>
  <w:style w:type="paragraph" w:styleId="affffe">
    <w:name w:val="Date"/>
    <w:basedOn w:val="a8"/>
    <w:next w:val="1d"/>
    <w:link w:val="afffff"/>
    <w:rsid w:val="00817BCE"/>
    <w:rPr>
      <w:sz w:val="20"/>
      <w:szCs w:val="20"/>
    </w:rPr>
  </w:style>
  <w:style w:type="character" w:customStyle="1" w:styleId="afffff">
    <w:name w:val="Дата Знак"/>
    <w:basedOn w:val="a9"/>
    <w:link w:val="affffe"/>
    <w:rsid w:val="00817BCE"/>
    <w:rPr>
      <w:rFonts w:ascii="Times New Roman" w:eastAsia="Times New Roman" w:hAnsi="Times New Roman" w:cs="Times New Roman"/>
      <w:sz w:val="20"/>
      <w:szCs w:val="20"/>
      <w:lang w:eastAsia="ru-RU"/>
    </w:rPr>
  </w:style>
  <w:style w:type="paragraph" w:styleId="afffff0">
    <w:name w:val="Note Heading"/>
    <w:basedOn w:val="a8"/>
    <w:next w:val="1d"/>
    <w:link w:val="afffff1"/>
    <w:rsid w:val="00817BCE"/>
    <w:rPr>
      <w:szCs w:val="20"/>
    </w:rPr>
  </w:style>
  <w:style w:type="character" w:customStyle="1" w:styleId="afffff1">
    <w:name w:val="Заголовок записки Знак"/>
    <w:basedOn w:val="a9"/>
    <w:link w:val="afffff0"/>
    <w:rsid w:val="00817BCE"/>
    <w:rPr>
      <w:rFonts w:ascii="Times New Roman" w:eastAsia="Times New Roman" w:hAnsi="Times New Roman" w:cs="Times New Roman"/>
      <w:sz w:val="24"/>
      <w:szCs w:val="20"/>
      <w:lang w:eastAsia="ru-RU"/>
    </w:rPr>
  </w:style>
  <w:style w:type="character" w:customStyle="1" w:styleId="BodyTextIndent2Char">
    <w:name w:val="Body Text Indent 2 Char"/>
    <w:aliases w:val="Знак Char"/>
    <w:link w:val="215"/>
    <w:locked/>
    <w:rsid w:val="00817BCE"/>
    <w:rPr>
      <w:rFonts w:ascii="Arial" w:hAnsi="Arial" w:cs="Arial"/>
      <w:color w:val="000000"/>
      <w:sz w:val="28"/>
      <w:shd w:val="clear" w:color="auto" w:fill="FFFFFF"/>
    </w:rPr>
  </w:style>
  <w:style w:type="paragraph" w:customStyle="1" w:styleId="215">
    <w:name w:val="Основной текст с отступом 21"/>
    <w:aliases w:val="Знак"/>
    <w:basedOn w:val="a8"/>
    <w:link w:val="BodyTextIndent2Char"/>
    <w:rsid w:val="00817BCE"/>
    <w:pPr>
      <w:shd w:val="clear" w:color="auto" w:fill="FFFFFF"/>
      <w:spacing w:before="5" w:after="0" w:line="360" w:lineRule="auto"/>
      <w:ind w:firstLine="567"/>
    </w:pPr>
    <w:rPr>
      <w:rFonts w:ascii="Arial" w:eastAsiaTheme="minorHAnsi" w:hAnsi="Arial" w:cs="Arial"/>
      <w:color w:val="000000"/>
      <w:sz w:val="28"/>
      <w:szCs w:val="22"/>
      <w:lang w:eastAsia="en-US"/>
    </w:rPr>
  </w:style>
  <w:style w:type="paragraph" w:styleId="afffff2">
    <w:name w:val="Plain Text"/>
    <w:basedOn w:val="a8"/>
    <w:link w:val="afffff3"/>
    <w:uiPriority w:val="99"/>
    <w:rsid w:val="00817BCE"/>
    <w:pPr>
      <w:spacing w:after="0"/>
      <w:jc w:val="left"/>
    </w:pPr>
    <w:rPr>
      <w:rFonts w:ascii="Courier New" w:hAnsi="Courier New"/>
      <w:sz w:val="20"/>
      <w:szCs w:val="20"/>
    </w:rPr>
  </w:style>
  <w:style w:type="character" w:customStyle="1" w:styleId="afffff3">
    <w:name w:val="Текст Знак"/>
    <w:basedOn w:val="a9"/>
    <w:link w:val="afffff2"/>
    <w:uiPriority w:val="99"/>
    <w:rsid w:val="00817BCE"/>
    <w:rPr>
      <w:rFonts w:ascii="Courier New" w:eastAsia="Times New Roman" w:hAnsi="Courier New" w:cs="Times New Roman"/>
      <w:sz w:val="20"/>
      <w:szCs w:val="20"/>
      <w:lang w:eastAsia="ru-RU"/>
    </w:rPr>
  </w:style>
  <w:style w:type="paragraph" w:styleId="afffff4">
    <w:name w:val="E-mail Signature"/>
    <w:basedOn w:val="a8"/>
    <w:link w:val="afffff5"/>
    <w:rsid w:val="00817BCE"/>
    <w:rPr>
      <w:szCs w:val="20"/>
    </w:rPr>
  </w:style>
  <w:style w:type="character" w:customStyle="1" w:styleId="afffff5">
    <w:name w:val="Электронная подпись Знак"/>
    <w:basedOn w:val="a9"/>
    <w:link w:val="afffff4"/>
    <w:rsid w:val="00817BCE"/>
    <w:rPr>
      <w:rFonts w:ascii="Times New Roman" w:eastAsia="Times New Roman" w:hAnsi="Times New Roman" w:cs="Times New Roman"/>
      <w:sz w:val="24"/>
      <w:szCs w:val="20"/>
      <w:lang w:eastAsia="ru-RU"/>
    </w:rPr>
  </w:style>
  <w:style w:type="paragraph" w:customStyle="1" w:styleId="afffff6">
    <w:name w:val="Основной текст бул"/>
    <w:basedOn w:val="a8"/>
    <w:rsid w:val="00817BCE"/>
    <w:pPr>
      <w:tabs>
        <w:tab w:val="num" w:pos="360"/>
      </w:tabs>
      <w:spacing w:after="0"/>
      <w:ind w:left="360" w:hanging="360"/>
      <w:jc w:val="left"/>
    </w:pPr>
    <w:rPr>
      <w:rFonts w:eastAsia="Calibri"/>
      <w:szCs w:val="20"/>
      <w:lang w:val="en-GB"/>
    </w:rPr>
  </w:style>
  <w:style w:type="paragraph" w:customStyle="1" w:styleId="Nonformat">
    <w:name w:val="Nonformat"/>
    <w:basedOn w:val="a8"/>
    <w:rsid w:val="00817BCE"/>
    <w:pPr>
      <w:autoSpaceDE w:val="0"/>
      <w:autoSpaceDN w:val="0"/>
      <w:adjustRightInd w:val="0"/>
      <w:spacing w:after="0"/>
      <w:jc w:val="left"/>
    </w:pPr>
    <w:rPr>
      <w:rFonts w:ascii="Consultant" w:eastAsia="Calibri" w:hAnsi="Consultant"/>
      <w:sz w:val="20"/>
      <w:szCs w:val="20"/>
    </w:rPr>
  </w:style>
  <w:style w:type="paragraph" w:customStyle="1" w:styleId="1f9">
    <w:name w:val="Знак1 Знак Знак Знак"/>
    <w:basedOn w:val="a8"/>
    <w:rsid w:val="00817BCE"/>
    <w:pPr>
      <w:spacing w:before="100" w:beforeAutospacing="1" w:after="100" w:afterAutospacing="1"/>
      <w:jc w:val="left"/>
    </w:pPr>
    <w:rPr>
      <w:rFonts w:ascii="Tahoma" w:eastAsia="Calibri" w:hAnsi="Tahoma"/>
      <w:sz w:val="20"/>
      <w:szCs w:val="20"/>
    </w:rPr>
  </w:style>
  <w:style w:type="paragraph" w:customStyle="1" w:styleId="xl64">
    <w:name w:val="xl64"/>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132">
    <w:name w:val="xl132"/>
    <w:basedOn w:val="a8"/>
    <w:rsid w:val="00817BCE"/>
    <w:pPr>
      <w:pBdr>
        <w:bottom w:val="single" w:sz="4" w:space="0" w:color="auto"/>
      </w:pBdr>
      <w:spacing w:before="100" w:beforeAutospacing="1" w:after="100" w:afterAutospacing="1"/>
      <w:jc w:val="center"/>
    </w:pPr>
    <w:rPr>
      <w:rFonts w:eastAsia="Calibri"/>
      <w:sz w:val="18"/>
      <w:szCs w:val="18"/>
    </w:rPr>
  </w:style>
  <w:style w:type="paragraph" w:customStyle="1" w:styleId="xl133">
    <w:name w:val="xl133"/>
    <w:basedOn w:val="a8"/>
    <w:rsid w:val="00817BCE"/>
    <w:pPr>
      <w:pBdr>
        <w:top w:val="single" w:sz="4" w:space="0" w:color="auto"/>
        <w:bottom w:val="single" w:sz="4" w:space="0" w:color="auto"/>
      </w:pBdr>
      <w:spacing w:before="100" w:beforeAutospacing="1" w:after="100" w:afterAutospacing="1"/>
      <w:jc w:val="center"/>
    </w:pPr>
    <w:rPr>
      <w:rFonts w:eastAsia="Calibri"/>
      <w:sz w:val="18"/>
      <w:szCs w:val="18"/>
    </w:rPr>
  </w:style>
  <w:style w:type="paragraph" w:customStyle="1" w:styleId="xl134">
    <w:name w:val="xl134"/>
    <w:basedOn w:val="a8"/>
    <w:rsid w:val="00817BCE"/>
    <w:pPr>
      <w:pBdr>
        <w:top w:val="single" w:sz="4" w:space="0" w:color="auto"/>
      </w:pBdr>
      <w:spacing w:before="100" w:beforeAutospacing="1" w:after="100" w:afterAutospacing="1"/>
      <w:jc w:val="center"/>
    </w:pPr>
    <w:rPr>
      <w:rFonts w:eastAsia="Calibri"/>
      <w:sz w:val="18"/>
      <w:szCs w:val="18"/>
    </w:rPr>
  </w:style>
  <w:style w:type="paragraph" w:customStyle="1" w:styleId="xl135">
    <w:name w:val="xl135"/>
    <w:basedOn w:val="a8"/>
    <w:rsid w:val="00817BCE"/>
    <w:pPr>
      <w:pBdr>
        <w:top w:val="single" w:sz="4" w:space="0" w:color="auto"/>
      </w:pBdr>
      <w:spacing w:before="100" w:beforeAutospacing="1" w:after="100" w:afterAutospacing="1"/>
      <w:jc w:val="center"/>
    </w:pPr>
    <w:rPr>
      <w:rFonts w:eastAsia="Calibri"/>
      <w:sz w:val="18"/>
      <w:szCs w:val="18"/>
    </w:rPr>
  </w:style>
  <w:style w:type="paragraph" w:customStyle="1" w:styleId="xl136">
    <w:name w:val="xl136"/>
    <w:basedOn w:val="a8"/>
    <w:rsid w:val="00817BCE"/>
    <w:pPr>
      <w:spacing w:before="100" w:beforeAutospacing="1" w:after="100" w:afterAutospacing="1"/>
      <w:jc w:val="right"/>
    </w:pPr>
    <w:rPr>
      <w:rFonts w:eastAsia="Calibri"/>
      <w:sz w:val="18"/>
      <w:szCs w:val="18"/>
    </w:rPr>
  </w:style>
  <w:style w:type="paragraph" w:customStyle="1" w:styleId="xl137">
    <w:name w:val="xl137"/>
    <w:basedOn w:val="a8"/>
    <w:rsid w:val="00817BCE"/>
    <w:pPr>
      <w:pBdr>
        <w:top w:val="single" w:sz="8" w:space="0" w:color="auto"/>
        <w:left w:val="single" w:sz="8" w:space="0" w:color="auto"/>
        <w:bottom w:val="single" w:sz="8" w:space="0" w:color="auto"/>
        <w:right w:val="single" w:sz="4" w:space="0" w:color="auto"/>
      </w:pBdr>
      <w:shd w:val="clear" w:color="auto" w:fill="FFFFFF"/>
      <w:spacing w:before="100" w:beforeAutospacing="1" w:after="100" w:afterAutospacing="1"/>
      <w:jc w:val="center"/>
    </w:pPr>
    <w:rPr>
      <w:rFonts w:eastAsia="Calibri"/>
      <w:b/>
      <w:bCs/>
      <w:sz w:val="18"/>
      <w:szCs w:val="18"/>
    </w:rPr>
  </w:style>
  <w:style w:type="paragraph" w:customStyle="1" w:styleId="xl138">
    <w:name w:val="xl138"/>
    <w:basedOn w:val="a8"/>
    <w:rsid w:val="00817BCE"/>
    <w:pPr>
      <w:spacing w:before="100" w:beforeAutospacing="1" w:after="100" w:afterAutospacing="1"/>
      <w:jc w:val="center"/>
    </w:pPr>
    <w:rPr>
      <w:rFonts w:eastAsia="Calibri"/>
      <w:b/>
      <w:bCs/>
      <w:sz w:val="18"/>
      <w:szCs w:val="18"/>
    </w:rPr>
  </w:style>
  <w:style w:type="paragraph" w:customStyle="1" w:styleId="xl139">
    <w:name w:val="xl139"/>
    <w:basedOn w:val="a8"/>
    <w:rsid w:val="00817BCE"/>
    <w:pPr>
      <w:spacing w:before="100" w:beforeAutospacing="1" w:after="100" w:afterAutospacing="1"/>
      <w:jc w:val="center"/>
    </w:pPr>
    <w:rPr>
      <w:rFonts w:eastAsia="Calibri"/>
      <w:b/>
      <w:bCs/>
      <w:sz w:val="18"/>
      <w:szCs w:val="18"/>
    </w:rPr>
  </w:style>
  <w:style w:type="paragraph" w:customStyle="1" w:styleId="xl140">
    <w:name w:val="xl140"/>
    <w:basedOn w:val="a8"/>
    <w:rsid w:val="00817BCE"/>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Calibri"/>
      <w:b/>
      <w:bCs/>
      <w:sz w:val="18"/>
      <w:szCs w:val="18"/>
    </w:rPr>
  </w:style>
  <w:style w:type="paragraph" w:customStyle="1" w:styleId="xl141">
    <w:name w:val="xl141"/>
    <w:basedOn w:val="a8"/>
    <w:rsid w:val="00817BCE"/>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Calibri"/>
      <w:b/>
      <w:bCs/>
      <w:sz w:val="18"/>
      <w:szCs w:val="18"/>
    </w:rPr>
  </w:style>
  <w:style w:type="paragraph" w:customStyle="1" w:styleId="xl142">
    <w:name w:val="xl142"/>
    <w:basedOn w:val="a8"/>
    <w:rsid w:val="00817BCE"/>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Calibri"/>
      <w:b/>
      <w:bCs/>
      <w:sz w:val="18"/>
      <w:szCs w:val="18"/>
    </w:rPr>
  </w:style>
  <w:style w:type="paragraph" w:customStyle="1" w:styleId="xl143">
    <w:name w:val="xl143"/>
    <w:basedOn w:val="a8"/>
    <w:rsid w:val="00817BCE"/>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Calibri"/>
      <w:b/>
      <w:bCs/>
      <w:sz w:val="18"/>
      <w:szCs w:val="18"/>
    </w:rPr>
  </w:style>
  <w:style w:type="paragraph" w:customStyle="1" w:styleId="xl144">
    <w:name w:val="xl144"/>
    <w:basedOn w:val="a8"/>
    <w:rsid w:val="00817BCE"/>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Calibri"/>
      <w:b/>
      <w:bCs/>
      <w:sz w:val="18"/>
      <w:szCs w:val="18"/>
    </w:rPr>
  </w:style>
  <w:style w:type="paragraph" w:customStyle="1" w:styleId="xl145">
    <w:name w:val="xl145"/>
    <w:basedOn w:val="a8"/>
    <w:rsid w:val="00817BCE"/>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Calibri"/>
      <w:b/>
      <w:bCs/>
      <w:sz w:val="18"/>
      <w:szCs w:val="18"/>
    </w:rPr>
  </w:style>
  <w:style w:type="paragraph" w:customStyle="1" w:styleId="xl146">
    <w:name w:val="xl146"/>
    <w:basedOn w:val="a8"/>
    <w:rsid w:val="00817BCE"/>
    <w:pPr>
      <w:pBdr>
        <w:top w:val="single" w:sz="4" w:space="0" w:color="auto"/>
        <w:left w:val="single" w:sz="8" w:space="0" w:color="auto"/>
        <w:bottom w:val="single" w:sz="4" w:space="0" w:color="auto"/>
      </w:pBdr>
      <w:spacing w:before="100" w:beforeAutospacing="1" w:after="100" w:afterAutospacing="1"/>
      <w:jc w:val="center"/>
    </w:pPr>
    <w:rPr>
      <w:rFonts w:eastAsia="Calibri"/>
      <w:sz w:val="18"/>
      <w:szCs w:val="18"/>
    </w:rPr>
  </w:style>
  <w:style w:type="paragraph" w:customStyle="1" w:styleId="xl147">
    <w:name w:val="xl147"/>
    <w:basedOn w:val="a8"/>
    <w:rsid w:val="00817BCE"/>
    <w:pPr>
      <w:pBdr>
        <w:top w:val="single" w:sz="4" w:space="0" w:color="auto"/>
        <w:bottom w:val="single" w:sz="4" w:space="0" w:color="auto"/>
      </w:pBdr>
      <w:spacing w:before="100" w:beforeAutospacing="1" w:after="100" w:afterAutospacing="1"/>
      <w:jc w:val="center"/>
    </w:pPr>
    <w:rPr>
      <w:rFonts w:eastAsia="Calibri"/>
      <w:sz w:val="18"/>
      <w:szCs w:val="18"/>
    </w:rPr>
  </w:style>
  <w:style w:type="paragraph" w:customStyle="1" w:styleId="xl148">
    <w:name w:val="xl148"/>
    <w:basedOn w:val="a8"/>
    <w:rsid w:val="00817BCE"/>
    <w:pPr>
      <w:pBdr>
        <w:top w:val="single" w:sz="4" w:space="0" w:color="auto"/>
        <w:bottom w:val="single" w:sz="4" w:space="0" w:color="auto"/>
        <w:right w:val="single" w:sz="8" w:space="0" w:color="auto"/>
      </w:pBdr>
      <w:spacing w:before="100" w:beforeAutospacing="1" w:after="100" w:afterAutospacing="1"/>
      <w:jc w:val="center"/>
    </w:pPr>
    <w:rPr>
      <w:rFonts w:eastAsia="Calibri"/>
      <w:sz w:val="18"/>
      <w:szCs w:val="18"/>
    </w:rPr>
  </w:style>
  <w:style w:type="paragraph" w:customStyle="1" w:styleId="xl149">
    <w:name w:val="xl149"/>
    <w:basedOn w:val="a8"/>
    <w:rsid w:val="00817BCE"/>
    <w:pPr>
      <w:pBdr>
        <w:top w:val="single" w:sz="4" w:space="0" w:color="auto"/>
        <w:bottom w:val="single" w:sz="4" w:space="0" w:color="auto"/>
      </w:pBdr>
      <w:spacing w:before="100" w:beforeAutospacing="1" w:after="100" w:afterAutospacing="1"/>
      <w:jc w:val="center"/>
    </w:pPr>
    <w:rPr>
      <w:rFonts w:eastAsia="Calibri"/>
      <w:sz w:val="16"/>
      <w:szCs w:val="16"/>
    </w:rPr>
  </w:style>
  <w:style w:type="paragraph" w:customStyle="1" w:styleId="xl63">
    <w:name w:val="xl63"/>
    <w:basedOn w:val="a8"/>
    <w:rsid w:val="00817BCE"/>
    <w:pPr>
      <w:spacing w:before="100" w:beforeAutospacing="1" w:after="100" w:afterAutospacing="1"/>
      <w:jc w:val="left"/>
    </w:pPr>
    <w:rPr>
      <w:rFonts w:eastAsia="Calibri"/>
    </w:rPr>
  </w:style>
  <w:style w:type="paragraph" w:customStyle="1" w:styleId="a7">
    <w:name w:val="Раздел"/>
    <w:basedOn w:val="a8"/>
    <w:locked/>
    <w:rsid w:val="00817BCE"/>
    <w:pPr>
      <w:numPr>
        <w:ilvl w:val="1"/>
        <w:numId w:val="22"/>
      </w:numPr>
      <w:spacing w:before="120" w:after="120"/>
      <w:jc w:val="center"/>
    </w:pPr>
    <w:rPr>
      <w:rFonts w:ascii="Arial Narrow" w:eastAsia="Calibri" w:hAnsi="Arial Narrow"/>
      <w:b/>
      <w:sz w:val="28"/>
      <w:szCs w:val="20"/>
    </w:rPr>
  </w:style>
  <w:style w:type="paragraph" w:customStyle="1" w:styleId="32">
    <w:name w:val="Раздел 3"/>
    <w:basedOn w:val="a8"/>
    <w:semiHidden/>
    <w:locked/>
    <w:rsid w:val="00817BCE"/>
    <w:pPr>
      <w:numPr>
        <w:numId w:val="23"/>
      </w:numPr>
      <w:spacing w:before="120" w:after="120"/>
      <w:jc w:val="center"/>
    </w:pPr>
    <w:rPr>
      <w:rFonts w:eastAsia="Calibri"/>
      <w:b/>
      <w:szCs w:val="20"/>
    </w:rPr>
  </w:style>
  <w:style w:type="paragraph" w:customStyle="1" w:styleId="2-11">
    <w:name w:val="содержание2-11"/>
    <w:basedOn w:val="a8"/>
    <w:locked/>
    <w:rsid w:val="00817BCE"/>
    <w:rPr>
      <w:rFonts w:eastAsia="Calibri"/>
    </w:rPr>
  </w:style>
  <w:style w:type="paragraph" w:customStyle="1" w:styleId="afffff7">
    <w:name w:val="Таблица заголовок"/>
    <w:basedOn w:val="a8"/>
    <w:locked/>
    <w:rsid w:val="00817BCE"/>
    <w:pPr>
      <w:spacing w:before="120" w:after="120" w:line="360" w:lineRule="auto"/>
      <w:jc w:val="right"/>
    </w:pPr>
    <w:rPr>
      <w:rFonts w:eastAsia="Calibri"/>
      <w:b/>
      <w:sz w:val="28"/>
      <w:szCs w:val="28"/>
    </w:rPr>
  </w:style>
  <w:style w:type="paragraph" w:customStyle="1" w:styleId="afffff8">
    <w:name w:val="текст таблицы"/>
    <w:basedOn w:val="a8"/>
    <w:locked/>
    <w:rsid w:val="00817BCE"/>
    <w:pPr>
      <w:spacing w:before="120" w:after="0"/>
      <w:ind w:right="-102"/>
      <w:jc w:val="left"/>
    </w:pPr>
    <w:rPr>
      <w:rFonts w:eastAsia="Calibri"/>
    </w:rPr>
  </w:style>
  <w:style w:type="paragraph" w:customStyle="1" w:styleId="afffff9">
    <w:name w:val="Пункт Знак"/>
    <w:basedOn w:val="a8"/>
    <w:locked/>
    <w:rsid w:val="00817BCE"/>
    <w:pPr>
      <w:tabs>
        <w:tab w:val="num" w:pos="1134"/>
        <w:tab w:val="left" w:pos="1701"/>
      </w:tabs>
      <w:snapToGrid w:val="0"/>
      <w:spacing w:after="0" w:line="360" w:lineRule="auto"/>
      <w:ind w:left="1134" w:hanging="567"/>
    </w:pPr>
    <w:rPr>
      <w:rFonts w:eastAsia="Calibri"/>
      <w:sz w:val="28"/>
      <w:szCs w:val="20"/>
    </w:rPr>
  </w:style>
  <w:style w:type="paragraph" w:customStyle="1" w:styleId="afffffa">
    <w:name w:val="a"/>
    <w:basedOn w:val="a8"/>
    <w:locked/>
    <w:rsid w:val="00817BCE"/>
    <w:pPr>
      <w:snapToGrid w:val="0"/>
      <w:spacing w:after="0" w:line="360" w:lineRule="auto"/>
      <w:ind w:left="1134" w:hanging="567"/>
    </w:pPr>
    <w:rPr>
      <w:rFonts w:eastAsia="Calibri"/>
      <w:sz w:val="28"/>
      <w:szCs w:val="28"/>
    </w:rPr>
  </w:style>
  <w:style w:type="paragraph" w:customStyle="1" w:styleId="afffffb">
    <w:name w:val="Словарная статья"/>
    <w:basedOn w:val="a8"/>
    <w:next w:val="1d"/>
    <w:locked/>
    <w:rsid w:val="00817BCE"/>
    <w:pPr>
      <w:autoSpaceDE w:val="0"/>
      <w:autoSpaceDN w:val="0"/>
      <w:adjustRightInd w:val="0"/>
      <w:spacing w:after="0"/>
      <w:ind w:right="118"/>
    </w:pPr>
    <w:rPr>
      <w:rFonts w:ascii="Arial" w:eastAsia="Calibri" w:hAnsi="Arial"/>
      <w:sz w:val="20"/>
      <w:szCs w:val="20"/>
    </w:rPr>
  </w:style>
  <w:style w:type="paragraph" w:customStyle="1" w:styleId="afffffc">
    <w:name w:val="Комментарий пользователя"/>
    <w:basedOn w:val="a8"/>
    <w:next w:val="1d"/>
    <w:locked/>
    <w:rsid w:val="00817BCE"/>
    <w:pPr>
      <w:autoSpaceDE w:val="0"/>
      <w:autoSpaceDN w:val="0"/>
      <w:adjustRightInd w:val="0"/>
      <w:spacing w:after="0"/>
      <w:ind w:left="170"/>
      <w:jc w:val="left"/>
    </w:pPr>
    <w:rPr>
      <w:rFonts w:ascii="Arial" w:eastAsia="Calibri" w:hAnsi="Arial"/>
      <w:i/>
      <w:iCs/>
      <w:color w:val="000080"/>
      <w:sz w:val="20"/>
      <w:szCs w:val="20"/>
    </w:rPr>
  </w:style>
  <w:style w:type="paragraph" w:customStyle="1" w:styleId="Preformatted">
    <w:name w:val="Preformatted"/>
    <w:basedOn w:val="a8"/>
    <w:locked/>
    <w:rsid w:val="00817BCE"/>
    <w:pPr>
      <w:widowControl w:val="0"/>
      <w:tabs>
        <w:tab w:val="left" w:pos="0"/>
        <w:tab w:val="left" w:pos="959"/>
        <w:tab w:val="left" w:pos="1918"/>
        <w:tab w:val="left" w:pos="2877"/>
        <w:tab w:val="left" w:pos="3836"/>
        <w:tab w:val="left" w:pos="4795"/>
        <w:tab w:val="left" w:pos="5754"/>
        <w:tab w:val="left" w:pos="6713"/>
        <w:tab w:val="left" w:pos="7672"/>
        <w:tab w:val="left" w:pos="8631"/>
      </w:tabs>
      <w:spacing w:after="0"/>
      <w:jc w:val="left"/>
    </w:pPr>
    <w:rPr>
      <w:rFonts w:eastAsia="Calibri"/>
      <w:color w:val="000000"/>
      <w:sz w:val="18"/>
      <w:szCs w:val="20"/>
    </w:rPr>
  </w:style>
  <w:style w:type="paragraph" w:customStyle="1" w:styleId="style38">
    <w:name w:val="style38"/>
    <w:basedOn w:val="a8"/>
    <w:locked/>
    <w:rsid w:val="00817BCE"/>
    <w:pPr>
      <w:spacing w:before="100" w:beforeAutospacing="1" w:after="100" w:afterAutospacing="1"/>
      <w:jc w:val="left"/>
    </w:pPr>
    <w:rPr>
      <w:rFonts w:ascii="Arial" w:eastAsia="Calibri" w:hAnsi="Arial" w:cs="Arial"/>
      <w:color w:val="000000"/>
      <w:sz w:val="18"/>
      <w:szCs w:val="18"/>
    </w:rPr>
  </w:style>
  <w:style w:type="paragraph" w:customStyle="1" w:styleId="xl24">
    <w:name w:val="xl24"/>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25">
    <w:name w:val="xl25"/>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sz w:val="18"/>
      <w:szCs w:val="18"/>
    </w:rPr>
  </w:style>
  <w:style w:type="paragraph" w:customStyle="1" w:styleId="xl26">
    <w:name w:val="xl26"/>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color w:val="000000"/>
    </w:rPr>
  </w:style>
  <w:style w:type="paragraph" w:customStyle="1" w:styleId="xl27">
    <w:name w:val="xl27"/>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28">
    <w:name w:val="xl28"/>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29">
    <w:name w:val="xl29"/>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0">
    <w:name w:val="xl30"/>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1">
    <w:name w:val="xl31"/>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2">
    <w:name w:val="xl32"/>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3">
    <w:name w:val="xl33"/>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4">
    <w:name w:val="xl34"/>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5">
    <w:name w:val="xl35"/>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sz w:val="18"/>
      <w:szCs w:val="18"/>
    </w:rPr>
  </w:style>
  <w:style w:type="paragraph" w:customStyle="1" w:styleId="xl36">
    <w:name w:val="xl36"/>
    <w:basedOn w:val="a8"/>
    <w:locked/>
    <w:rsid w:val="00817BCE"/>
    <w:pPr>
      <w:pBdr>
        <w:left w:val="single" w:sz="8" w:space="0" w:color="auto"/>
        <w:bottom w:val="single" w:sz="8" w:space="0" w:color="auto"/>
        <w:right w:val="single" w:sz="8" w:space="0" w:color="auto"/>
      </w:pBdr>
      <w:spacing w:before="100" w:beforeAutospacing="1" w:after="100" w:afterAutospacing="1"/>
      <w:jc w:val="center"/>
    </w:pPr>
    <w:rPr>
      <w:rFonts w:eastAsia="Calibri"/>
    </w:rPr>
  </w:style>
  <w:style w:type="paragraph" w:customStyle="1" w:styleId="xl37">
    <w:name w:val="xl37"/>
    <w:basedOn w:val="a8"/>
    <w:locked/>
    <w:rsid w:val="00817BCE"/>
    <w:pPr>
      <w:pBdr>
        <w:bottom w:val="single" w:sz="8" w:space="0" w:color="auto"/>
        <w:right w:val="single" w:sz="8" w:space="0" w:color="auto"/>
      </w:pBdr>
      <w:spacing w:before="100" w:beforeAutospacing="1" w:after="100" w:afterAutospacing="1"/>
      <w:jc w:val="center"/>
    </w:pPr>
    <w:rPr>
      <w:rFonts w:eastAsia="Calibri"/>
    </w:rPr>
  </w:style>
  <w:style w:type="paragraph" w:customStyle="1" w:styleId="xl38">
    <w:name w:val="xl38"/>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b/>
      <w:bCs/>
    </w:rPr>
  </w:style>
  <w:style w:type="paragraph" w:customStyle="1" w:styleId="xl39">
    <w:name w:val="xl39"/>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b/>
      <w:bCs/>
    </w:rPr>
  </w:style>
  <w:style w:type="paragraph" w:customStyle="1" w:styleId="Char">
    <w:name w:val="Char Знак Знак Знак Знак Знак Знак Знак Знак Знак Знак Знак Знак Знак Знак Знак Знак"/>
    <w:basedOn w:val="a8"/>
    <w:locked/>
    <w:rsid w:val="00817BCE"/>
    <w:pPr>
      <w:widowControl w:val="0"/>
      <w:adjustRightInd w:val="0"/>
      <w:spacing w:after="160" w:line="240" w:lineRule="exact"/>
      <w:jc w:val="right"/>
    </w:pPr>
    <w:rPr>
      <w:rFonts w:eastAsia="Calibri"/>
      <w:sz w:val="20"/>
      <w:szCs w:val="20"/>
      <w:lang w:val="en-GB"/>
    </w:rPr>
  </w:style>
  <w:style w:type="paragraph" w:customStyle="1" w:styleId="1fa">
    <w:name w:val="Знак Знак Знак1 Знак"/>
    <w:basedOn w:val="a8"/>
    <w:rsid w:val="00817BCE"/>
    <w:pPr>
      <w:spacing w:after="160" w:line="240" w:lineRule="exact"/>
      <w:jc w:val="left"/>
    </w:pPr>
    <w:rPr>
      <w:rFonts w:ascii="Verdana" w:eastAsia="Calibri" w:hAnsi="Verdana" w:cs="Arial"/>
      <w:sz w:val="22"/>
      <w:szCs w:val="20"/>
    </w:rPr>
  </w:style>
  <w:style w:type="paragraph" w:customStyle="1" w:styleId="ConsTitle">
    <w:name w:val="ConsTitle"/>
    <w:rsid w:val="00817BCE"/>
    <w:pPr>
      <w:widowControl w:val="0"/>
      <w:autoSpaceDE w:val="0"/>
      <w:autoSpaceDN w:val="0"/>
      <w:adjustRightInd w:val="0"/>
      <w:spacing w:after="0" w:line="240" w:lineRule="auto"/>
    </w:pPr>
    <w:rPr>
      <w:rFonts w:ascii="Arial" w:eastAsia="Calibri" w:hAnsi="Arial" w:cs="Arial"/>
      <w:b/>
      <w:bCs/>
      <w:sz w:val="16"/>
      <w:szCs w:val="16"/>
      <w:lang w:eastAsia="ru-RU"/>
    </w:rPr>
  </w:style>
  <w:style w:type="paragraph" w:customStyle="1" w:styleId="1fb">
    <w:name w:val="Основной текст1"/>
    <w:basedOn w:val="a8"/>
    <w:link w:val="BodyTextChar1"/>
    <w:rsid w:val="00817BCE"/>
    <w:pPr>
      <w:spacing w:after="200" w:line="276" w:lineRule="auto"/>
      <w:jc w:val="left"/>
    </w:pPr>
    <w:rPr>
      <w:rFonts w:ascii="Calibri" w:hAnsi="Calibri"/>
      <w:sz w:val="22"/>
      <w:szCs w:val="22"/>
    </w:rPr>
  </w:style>
  <w:style w:type="paragraph" w:customStyle="1" w:styleId="1fc">
    <w:name w:val="Обычный + разреженный на  1 пт"/>
    <w:basedOn w:val="a8"/>
    <w:rsid w:val="00817BCE"/>
    <w:pPr>
      <w:tabs>
        <w:tab w:val="left" w:pos="720"/>
      </w:tabs>
      <w:suppressAutoHyphens/>
      <w:spacing w:after="0"/>
      <w:ind w:left="-360"/>
    </w:pPr>
    <w:rPr>
      <w:rFonts w:eastAsia="Calibri"/>
      <w:spacing w:val="20"/>
      <w:lang w:eastAsia="ar-SA"/>
    </w:rPr>
  </w:style>
  <w:style w:type="paragraph" w:customStyle="1" w:styleId="217">
    <w:name w:val="Список 21"/>
    <w:basedOn w:val="a8"/>
    <w:rsid w:val="00817BCE"/>
    <w:pPr>
      <w:suppressAutoHyphens/>
      <w:spacing w:after="0"/>
      <w:ind w:left="566" w:hanging="283"/>
      <w:jc w:val="left"/>
    </w:pPr>
    <w:rPr>
      <w:rFonts w:eastAsia="Calibri"/>
      <w:lang w:eastAsia="ar-SA"/>
    </w:rPr>
  </w:style>
  <w:style w:type="paragraph" w:customStyle="1" w:styleId="afffffd">
    <w:name w:val="обычн БО"/>
    <w:basedOn w:val="a8"/>
    <w:link w:val="afffffe"/>
    <w:rsid w:val="00817BCE"/>
    <w:pPr>
      <w:suppressAutoHyphens/>
      <w:spacing w:after="0"/>
    </w:pPr>
    <w:rPr>
      <w:rFonts w:ascii="Arial" w:eastAsia="Calibri" w:hAnsi="Arial" w:cs="Arial"/>
      <w:lang w:eastAsia="ar-SA"/>
    </w:rPr>
  </w:style>
  <w:style w:type="paragraph" w:customStyle="1" w:styleId="114">
    <w:name w:val="Обычный11"/>
    <w:rsid w:val="00817BCE"/>
    <w:pPr>
      <w:spacing w:after="0" w:line="240" w:lineRule="auto"/>
    </w:pPr>
    <w:rPr>
      <w:rFonts w:ascii="Tms Rmn" w:eastAsia="Calibri" w:hAnsi="Tms Rmn" w:cs="Times New Roman"/>
      <w:sz w:val="20"/>
      <w:szCs w:val="20"/>
      <w:lang w:eastAsia="ru-RU"/>
    </w:rPr>
  </w:style>
  <w:style w:type="paragraph" w:customStyle="1" w:styleId="Body">
    <w:name w:val="Body"/>
    <w:basedOn w:val="a8"/>
    <w:next w:val="1d"/>
    <w:link w:val="BodyChar"/>
    <w:rsid w:val="00817BCE"/>
    <w:pPr>
      <w:widowControl w:val="0"/>
      <w:autoSpaceDE w:val="0"/>
      <w:autoSpaceDN w:val="0"/>
      <w:adjustRightInd w:val="0"/>
      <w:spacing w:after="140" w:line="288" w:lineRule="auto"/>
    </w:pPr>
    <w:rPr>
      <w:rFonts w:ascii="Arial" w:eastAsia="Calibri" w:hAnsi="Arial" w:cs="Arial"/>
      <w:kern w:val="20"/>
      <w:sz w:val="20"/>
      <w:szCs w:val="20"/>
      <w:lang w:val="en-GB"/>
    </w:rPr>
  </w:style>
  <w:style w:type="paragraph" w:customStyle="1" w:styleId="1fd">
    <w:name w:val="Рецензия1"/>
    <w:semiHidden/>
    <w:rsid w:val="00817BCE"/>
    <w:pPr>
      <w:spacing w:after="0" w:line="240" w:lineRule="auto"/>
    </w:pPr>
    <w:rPr>
      <w:rFonts w:ascii="Times New Roman" w:eastAsia="Calibri" w:hAnsi="Times New Roman" w:cs="Times New Roman"/>
      <w:sz w:val="20"/>
      <w:szCs w:val="20"/>
      <w:lang w:eastAsia="ru-RU"/>
    </w:rPr>
  </w:style>
  <w:style w:type="paragraph" w:customStyle="1" w:styleId="affffff">
    <w:name w:val="Шапка таблицы"/>
    <w:basedOn w:val="a8"/>
    <w:rsid w:val="00817BCE"/>
    <w:pPr>
      <w:spacing w:before="60"/>
      <w:jc w:val="center"/>
    </w:pPr>
    <w:rPr>
      <w:rFonts w:ascii="Arial" w:eastAsia="Calibri" w:hAnsi="Arial"/>
      <w:b/>
      <w:sz w:val="20"/>
      <w:szCs w:val="20"/>
    </w:rPr>
  </w:style>
  <w:style w:type="paragraph" w:customStyle="1" w:styleId="ConsPlusCell">
    <w:name w:val="ConsPlusCell"/>
    <w:uiPriority w:val="99"/>
    <w:rsid w:val="00817BCE"/>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fff0">
    <w:name w:val="Текст таблицы"/>
    <w:basedOn w:val="a8"/>
    <w:rsid w:val="00817BCE"/>
    <w:pPr>
      <w:spacing w:before="60"/>
      <w:jc w:val="center"/>
    </w:pPr>
    <w:rPr>
      <w:rFonts w:ascii="Arial" w:eastAsia="Calibri" w:hAnsi="Arial"/>
      <w:sz w:val="20"/>
      <w:szCs w:val="20"/>
    </w:rPr>
  </w:style>
  <w:style w:type="paragraph" w:customStyle="1" w:styleId="116">
    <w:name w:val="Заголовок 11"/>
    <w:basedOn w:val="a8"/>
    <w:link w:val="Heading1Char1"/>
    <w:rsid w:val="00817BCE"/>
    <w:pPr>
      <w:spacing w:after="200" w:line="276" w:lineRule="auto"/>
      <w:jc w:val="left"/>
    </w:pPr>
    <w:rPr>
      <w:rFonts w:ascii="Calibri" w:hAnsi="Calibri"/>
      <w:sz w:val="22"/>
      <w:szCs w:val="22"/>
    </w:rPr>
  </w:style>
  <w:style w:type="character" w:customStyle="1" w:styleId="Heading1Char1">
    <w:name w:val="Heading 1 Char1"/>
    <w:link w:val="116"/>
    <w:locked/>
    <w:rsid w:val="00817BCE"/>
    <w:rPr>
      <w:rFonts w:ascii="Calibri" w:eastAsia="Times New Roman" w:hAnsi="Calibri" w:cs="Times New Roman"/>
      <w:lang w:eastAsia="ru-RU"/>
    </w:rPr>
  </w:style>
  <w:style w:type="paragraph" w:customStyle="1" w:styleId="218">
    <w:name w:val="Заголовок 21"/>
    <w:aliases w:val="h2"/>
    <w:basedOn w:val="a8"/>
    <w:link w:val="Heading2Char1"/>
    <w:rsid w:val="00817BCE"/>
    <w:pPr>
      <w:spacing w:after="200" w:line="276" w:lineRule="auto"/>
      <w:jc w:val="left"/>
    </w:pPr>
    <w:rPr>
      <w:rFonts w:ascii="Calibri" w:hAnsi="Calibri"/>
      <w:sz w:val="22"/>
      <w:szCs w:val="22"/>
    </w:rPr>
  </w:style>
  <w:style w:type="character" w:customStyle="1" w:styleId="Heading2Char1">
    <w:name w:val="Heading 2 Char1"/>
    <w:link w:val="218"/>
    <w:locked/>
    <w:rsid w:val="00817BCE"/>
    <w:rPr>
      <w:rFonts w:ascii="Calibri" w:eastAsia="Times New Roman" w:hAnsi="Calibri" w:cs="Times New Roman"/>
      <w:lang w:eastAsia="ru-RU"/>
    </w:rPr>
  </w:style>
  <w:style w:type="paragraph" w:customStyle="1" w:styleId="313">
    <w:name w:val="Заголовок 31"/>
    <w:basedOn w:val="a8"/>
    <w:link w:val="Heading3Char"/>
    <w:rsid w:val="00817BCE"/>
    <w:pPr>
      <w:spacing w:after="200" w:line="276" w:lineRule="auto"/>
      <w:jc w:val="left"/>
    </w:pPr>
    <w:rPr>
      <w:rFonts w:ascii="Calibri" w:hAnsi="Calibri"/>
      <w:sz w:val="22"/>
      <w:szCs w:val="22"/>
    </w:rPr>
  </w:style>
  <w:style w:type="character" w:customStyle="1" w:styleId="Heading3Char">
    <w:name w:val="Heading 3 Char"/>
    <w:link w:val="313"/>
    <w:locked/>
    <w:rsid w:val="00817BCE"/>
    <w:rPr>
      <w:rFonts w:ascii="Calibri" w:eastAsia="Times New Roman" w:hAnsi="Calibri" w:cs="Times New Roman"/>
      <w:lang w:eastAsia="ru-RU"/>
    </w:rPr>
  </w:style>
  <w:style w:type="paragraph" w:customStyle="1" w:styleId="410">
    <w:name w:val="Заголовок 41"/>
    <w:basedOn w:val="a8"/>
    <w:link w:val="Heading4Char"/>
    <w:rsid w:val="00817BCE"/>
    <w:pPr>
      <w:spacing w:after="200" w:line="276" w:lineRule="auto"/>
      <w:jc w:val="left"/>
    </w:pPr>
    <w:rPr>
      <w:rFonts w:ascii="Calibri" w:hAnsi="Calibri"/>
      <w:sz w:val="22"/>
      <w:szCs w:val="22"/>
    </w:rPr>
  </w:style>
  <w:style w:type="character" w:customStyle="1" w:styleId="Heading4Char">
    <w:name w:val="Heading 4 Char"/>
    <w:link w:val="410"/>
    <w:locked/>
    <w:rsid w:val="00817BCE"/>
    <w:rPr>
      <w:rFonts w:ascii="Calibri" w:eastAsia="Times New Roman" w:hAnsi="Calibri" w:cs="Times New Roman"/>
      <w:lang w:eastAsia="ru-RU"/>
    </w:rPr>
  </w:style>
  <w:style w:type="paragraph" w:customStyle="1" w:styleId="510">
    <w:name w:val="Заголовок 51"/>
    <w:basedOn w:val="a8"/>
    <w:link w:val="Heading5Char"/>
    <w:rsid w:val="00817BCE"/>
    <w:pPr>
      <w:spacing w:after="200" w:line="276" w:lineRule="auto"/>
      <w:jc w:val="left"/>
    </w:pPr>
    <w:rPr>
      <w:rFonts w:ascii="Calibri" w:hAnsi="Calibri"/>
      <w:sz w:val="22"/>
      <w:szCs w:val="22"/>
    </w:rPr>
  </w:style>
  <w:style w:type="character" w:customStyle="1" w:styleId="Heading5Char">
    <w:name w:val="Heading 5 Char"/>
    <w:link w:val="510"/>
    <w:locked/>
    <w:rsid w:val="00817BCE"/>
    <w:rPr>
      <w:rFonts w:ascii="Calibri" w:eastAsia="Times New Roman" w:hAnsi="Calibri" w:cs="Times New Roman"/>
      <w:lang w:eastAsia="ru-RU"/>
    </w:rPr>
  </w:style>
  <w:style w:type="paragraph" w:customStyle="1" w:styleId="610">
    <w:name w:val="Заголовок 61"/>
    <w:basedOn w:val="a8"/>
    <w:link w:val="Heading6Char1"/>
    <w:rsid w:val="00817BCE"/>
    <w:pPr>
      <w:spacing w:after="200" w:line="276" w:lineRule="auto"/>
      <w:jc w:val="left"/>
    </w:pPr>
    <w:rPr>
      <w:rFonts w:ascii="Calibri" w:hAnsi="Calibri"/>
      <w:sz w:val="22"/>
      <w:szCs w:val="22"/>
    </w:rPr>
  </w:style>
  <w:style w:type="character" w:customStyle="1" w:styleId="Heading6Char1">
    <w:name w:val="Heading 6 Char1"/>
    <w:link w:val="610"/>
    <w:locked/>
    <w:rsid w:val="00817BCE"/>
    <w:rPr>
      <w:rFonts w:ascii="Calibri" w:eastAsia="Times New Roman" w:hAnsi="Calibri" w:cs="Times New Roman"/>
      <w:lang w:eastAsia="ru-RU"/>
    </w:rPr>
  </w:style>
  <w:style w:type="paragraph" w:customStyle="1" w:styleId="710">
    <w:name w:val="Заголовок 71"/>
    <w:basedOn w:val="a8"/>
    <w:link w:val="Heading7Char"/>
    <w:rsid w:val="00817BCE"/>
    <w:pPr>
      <w:spacing w:after="200" w:line="276" w:lineRule="auto"/>
      <w:jc w:val="left"/>
    </w:pPr>
    <w:rPr>
      <w:rFonts w:ascii="Calibri" w:hAnsi="Calibri"/>
      <w:sz w:val="22"/>
      <w:szCs w:val="22"/>
    </w:rPr>
  </w:style>
  <w:style w:type="character" w:customStyle="1" w:styleId="Heading7Char">
    <w:name w:val="Heading 7 Char"/>
    <w:link w:val="710"/>
    <w:locked/>
    <w:rsid w:val="00817BCE"/>
    <w:rPr>
      <w:rFonts w:ascii="Calibri" w:eastAsia="Times New Roman" w:hAnsi="Calibri" w:cs="Times New Roman"/>
      <w:lang w:eastAsia="ru-RU"/>
    </w:rPr>
  </w:style>
  <w:style w:type="paragraph" w:customStyle="1" w:styleId="810">
    <w:name w:val="Заголовок 81"/>
    <w:basedOn w:val="a8"/>
    <w:link w:val="Heading8Char"/>
    <w:rsid w:val="00817BCE"/>
    <w:pPr>
      <w:spacing w:after="200" w:line="276" w:lineRule="auto"/>
      <w:jc w:val="left"/>
    </w:pPr>
    <w:rPr>
      <w:rFonts w:ascii="Calibri" w:hAnsi="Calibri"/>
      <w:sz w:val="22"/>
      <w:szCs w:val="22"/>
    </w:rPr>
  </w:style>
  <w:style w:type="character" w:customStyle="1" w:styleId="Heading8Char">
    <w:name w:val="Heading 8 Char"/>
    <w:link w:val="810"/>
    <w:locked/>
    <w:rsid w:val="00817BCE"/>
    <w:rPr>
      <w:rFonts w:ascii="Calibri" w:eastAsia="Times New Roman" w:hAnsi="Calibri" w:cs="Times New Roman"/>
      <w:lang w:eastAsia="ru-RU"/>
    </w:rPr>
  </w:style>
  <w:style w:type="paragraph" w:customStyle="1" w:styleId="910">
    <w:name w:val="Заголовок 91"/>
    <w:basedOn w:val="a8"/>
    <w:link w:val="Heading9Char"/>
    <w:rsid w:val="00817BCE"/>
    <w:pPr>
      <w:spacing w:after="200" w:line="276" w:lineRule="auto"/>
      <w:jc w:val="left"/>
    </w:pPr>
    <w:rPr>
      <w:rFonts w:ascii="Calibri" w:hAnsi="Calibri"/>
      <w:sz w:val="22"/>
      <w:szCs w:val="22"/>
    </w:rPr>
  </w:style>
  <w:style w:type="character" w:customStyle="1" w:styleId="Heading9Char">
    <w:name w:val="Heading 9 Char"/>
    <w:link w:val="910"/>
    <w:locked/>
    <w:rsid w:val="00817BCE"/>
    <w:rPr>
      <w:rFonts w:ascii="Calibri" w:eastAsia="Times New Roman" w:hAnsi="Calibri" w:cs="Times New Roman"/>
      <w:lang w:eastAsia="ru-RU"/>
    </w:rPr>
  </w:style>
  <w:style w:type="paragraph" w:customStyle="1" w:styleId="HTML10">
    <w:name w:val="Адрес HTML1"/>
    <w:basedOn w:val="a8"/>
    <w:link w:val="HTMLAddressChar"/>
    <w:rsid w:val="00817BCE"/>
    <w:pPr>
      <w:spacing w:after="200" w:line="276" w:lineRule="auto"/>
      <w:jc w:val="left"/>
    </w:pPr>
    <w:rPr>
      <w:rFonts w:ascii="Calibri" w:hAnsi="Calibri"/>
      <w:sz w:val="22"/>
      <w:szCs w:val="22"/>
    </w:rPr>
  </w:style>
  <w:style w:type="character" w:customStyle="1" w:styleId="HTMLAddressChar">
    <w:name w:val="HTML Address Char"/>
    <w:link w:val="HTML10"/>
    <w:locked/>
    <w:rsid w:val="00817BCE"/>
    <w:rPr>
      <w:rFonts w:ascii="Calibri" w:eastAsia="Times New Roman" w:hAnsi="Calibri" w:cs="Times New Roman"/>
      <w:lang w:eastAsia="ru-RU"/>
    </w:rPr>
  </w:style>
  <w:style w:type="character" w:customStyle="1" w:styleId="HTML11">
    <w:name w:val="Адрес HTML Знак1"/>
    <w:uiPriority w:val="99"/>
    <w:semiHidden/>
    <w:rsid w:val="00817BCE"/>
    <w:rPr>
      <w:i/>
      <w:iCs w:val="0"/>
    </w:rPr>
  </w:style>
  <w:style w:type="paragraph" w:customStyle="1" w:styleId="HTML12">
    <w:name w:val="Стандартный HTML1"/>
    <w:basedOn w:val="a8"/>
    <w:link w:val="HTMLPreformattedChar"/>
    <w:rsid w:val="00817BCE"/>
    <w:pPr>
      <w:spacing w:after="200" w:line="276" w:lineRule="auto"/>
      <w:jc w:val="left"/>
    </w:pPr>
    <w:rPr>
      <w:rFonts w:ascii="Calibri" w:hAnsi="Calibri"/>
      <w:sz w:val="22"/>
      <w:szCs w:val="22"/>
    </w:rPr>
  </w:style>
  <w:style w:type="character" w:customStyle="1" w:styleId="HTMLPreformattedChar">
    <w:name w:val="HTML Preformatted Char"/>
    <w:link w:val="HTML12"/>
    <w:locked/>
    <w:rsid w:val="00817BCE"/>
    <w:rPr>
      <w:rFonts w:ascii="Calibri" w:eastAsia="Times New Roman" w:hAnsi="Calibri" w:cs="Times New Roman"/>
      <w:lang w:eastAsia="ru-RU"/>
    </w:rPr>
  </w:style>
  <w:style w:type="character" w:customStyle="1" w:styleId="HTML13">
    <w:name w:val="Стандартный HTML Знак1"/>
    <w:uiPriority w:val="99"/>
    <w:semiHidden/>
    <w:rsid w:val="00817BCE"/>
    <w:rPr>
      <w:rFonts w:ascii="Consolas" w:hAnsi="Consolas" w:cs="Consolas" w:hint="default"/>
      <w:sz w:val="20"/>
    </w:rPr>
  </w:style>
  <w:style w:type="paragraph" w:customStyle="1" w:styleId="1fe">
    <w:name w:val="Текст сноски1"/>
    <w:basedOn w:val="a8"/>
    <w:link w:val="FootnoteTextChar1"/>
    <w:rsid w:val="00817BCE"/>
    <w:pPr>
      <w:spacing w:after="200" w:line="276" w:lineRule="auto"/>
      <w:jc w:val="left"/>
    </w:pPr>
    <w:rPr>
      <w:rFonts w:ascii="Calibri" w:hAnsi="Calibri"/>
      <w:sz w:val="22"/>
      <w:szCs w:val="22"/>
    </w:rPr>
  </w:style>
  <w:style w:type="character" w:customStyle="1" w:styleId="FootnoteTextChar1">
    <w:name w:val="Footnote Text Char1"/>
    <w:link w:val="1fe"/>
    <w:locked/>
    <w:rsid w:val="00817BCE"/>
    <w:rPr>
      <w:rFonts w:ascii="Calibri" w:eastAsia="Times New Roman" w:hAnsi="Calibri" w:cs="Times New Roman"/>
      <w:lang w:eastAsia="ru-RU"/>
    </w:rPr>
  </w:style>
  <w:style w:type="paragraph" w:customStyle="1" w:styleId="CommentText">
    <w:name w:val="Comment Text"/>
    <w:basedOn w:val="a8"/>
    <w:link w:val="CommentTextChar1"/>
    <w:rsid w:val="00817BCE"/>
    <w:pPr>
      <w:spacing w:after="200" w:line="276" w:lineRule="auto"/>
      <w:jc w:val="left"/>
    </w:pPr>
    <w:rPr>
      <w:rFonts w:ascii="Calibri" w:hAnsi="Calibri"/>
      <w:sz w:val="22"/>
      <w:szCs w:val="22"/>
    </w:rPr>
  </w:style>
  <w:style w:type="character" w:customStyle="1" w:styleId="CommentTextChar1">
    <w:name w:val="Comment Text Char1"/>
    <w:link w:val="CommentText"/>
    <w:locked/>
    <w:rsid w:val="00817BCE"/>
    <w:rPr>
      <w:rFonts w:ascii="Calibri" w:eastAsia="Times New Roman" w:hAnsi="Calibri" w:cs="Times New Roman"/>
      <w:lang w:eastAsia="ru-RU"/>
    </w:rPr>
  </w:style>
  <w:style w:type="character" w:customStyle="1" w:styleId="1ff">
    <w:name w:val="Текст примечания Знак1"/>
    <w:uiPriority w:val="99"/>
    <w:rsid w:val="00817BCE"/>
    <w:rPr>
      <w:sz w:val="20"/>
    </w:rPr>
  </w:style>
  <w:style w:type="paragraph" w:customStyle="1" w:styleId="1ff0">
    <w:name w:val="Верхний колонтитул1"/>
    <w:basedOn w:val="a8"/>
    <w:link w:val="HeaderChar1"/>
    <w:rsid w:val="00817BCE"/>
    <w:pPr>
      <w:spacing w:after="200" w:line="276" w:lineRule="auto"/>
      <w:jc w:val="left"/>
    </w:pPr>
    <w:rPr>
      <w:rFonts w:ascii="Calibri" w:hAnsi="Calibri"/>
      <w:sz w:val="22"/>
      <w:szCs w:val="22"/>
    </w:rPr>
  </w:style>
  <w:style w:type="character" w:customStyle="1" w:styleId="HeaderChar1">
    <w:name w:val="Header Char1"/>
    <w:link w:val="1ff0"/>
    <w:locked/>
    <w:rsid w:val="00817BCE"/>
    <w:rPr>
      <w:rFonts w:ascii="Calibri" w:eastAsia="Times New Roman" w:hAnsi="Calibri" w:cs="Times New Roman"/>
      <w:lang w:eastAsia="ru-RU"/>
    </w:rPr>
  </w:style>
  <w:style w:type="character" w:customStyle="1" w:styleId="1ff1">
    <w:name w:val="Верхний колонтитул Знак1"/>
    <w:aliases w:val="Верхний колонтитул1 Знак1"/>
    <w:basedOn w:val="a9"/>
    <w:uiPriority w:val="99"/>
    <w:rsid w:val="00817BCE"/>
    <w:rPr>
      <w:rFonts w:ascii="Times New Roman" w:hAnsi="Times New Roman" w:cs="Times New Roman" w:hint="default"/>
    </w:rPr>
  </w:style>
  <w:style w:type="paragraph" w:customStyle="1" w:styleId="1ff2">
    <w:name w:val="Нижний колонтитул1"/>
    <w:basedOn w:val="a8"/>
    <w:link w:val="FooterChar1"/>
    <w:rsid w:val="00817BCE"/>
    <w:pPr>
      <w:spacing w:after="200" w:line="276" w:lineRule="auto"/>
      <w:jc w:val="left"/>
    </w:pPr>
    <w:rPr>
      <w:rFonts w:ascii="Calibri" w:hAnsi="Calibri"/>
      <w:sz w:val="22"/>
      <w:szCs w:val="22"/>
    </w:rPr>
  </w:style>
  <w:style w:type="character" w:customStyle="1" w:styleId="FooterChar1">
    <w:name w:val="Footer Char1"/>
    <w:link w:val="1ff2"/>
    <w:locked/>
    <w:rsid w:val="00817BCE"/>
    <w:rPr>
      <w:rFonts w:ascii="Calibri" w:eastAsia="Times New Roman" w:hAnsi="Calibri" w:cs="Times New Roman"/>
      <w:lang w:eastAsia="ru-RU"/>
    </w:rPr>
  </w:style>
  <w:style w:type="character" w:customStyle="1" w:styleId="1ff3">
    <w:name w:val="Нижний колонтитул Знак1"/>
    <w:basedOn w:val="a9"/>
    <w:semiHidden/>
    <w:rsid w:val="00817BCE"/>
    <w:rPr>
      <w:rFonts w:ascii="Times New Roman" w:hAnsi="Times New Roman" w:cs="Times New Roman" w:hint="default"/>
    </w:rPr>
  </w:style>
  <w:style w:type="paragraph" w:customStyle="1" w:styleId="1ff4">
    <w:name w:val="Текст концевой сноски1"/>
    <w:basedOn w:val="a8"/>
    <w:link w:val="EndnoteTextChar1"/>
    <w:rsid w:val="00817BCE"/>
    <w:pPr>
      <w:spacing w:after="200" w:line="276" w:lineRule="auto"/>
      <w:jc w:val="left"/>
    </w:pPr>
    <w:rPr>
      <w:rFonts w:ascii="Calibri" w:hAnsi="Calibri"/>
      <w:sz w:val="22"/>
      <w:szCs w:val="22"/>
    </w:rPr>
  </w:style>
  <w:style w:type="character" w:customStyle="1" w:styleId="EndnoteTextChar1">
    <w:name w:val="Endnote Text Char1"/>
    <w:link w:val="1ff4"/>
    <w:locked/>
    <w:rsid w:val="00817BCE"/>
    <w:rPr>
      <w:rFonts w:ascii="Calibri" w:eastAsia="Times New Roman" w:hAnsi="Calibri" w:cs="Times New Roman"/>
      <w:lang w:eastAsia="ru-RU"/>
    </w:rPr>
  </w:style>
  <w:style w:type="character" w:customStyle="1" w:styleId="1ff5">
    <w:name w:val="Текст концевой сноски Знак1"/>
    <w:semiHidden/>
    <w:rsid w:val="00817BCE"/>
    <w:rPr>
      <w:sz w:val="20"/>
    </w:rPr>
  </w:style>
  <w:style w:type="paragraph" w:customStyle="1" w:styleId="3f">
    <w:name w:val="Название3"/>
    <w:basedOn w:val="a8"/>
    <w:link w:val="TitleChar1"/>
    <w:rsid w:val="00817BCE"/>
    <w:pPr>
      <w:spacing w:after="200" w:line="276" w:lineRule="auto"/>
      <w:jc w:val="left"/>
    </w:pPr>
    <w:rPr>
      <w:rFonts w:ascii="Calibri" w:hAnsi="Calibri"/>
      <w:sz w:val="22"/>
      <w:szCs w:val="22"/>
    </w:rPr>
  </w:style>
  <w:style w:type="character" w:customStyle="1" w:styleId="TitleChar1">
    <w:name w:val="Title Char1"/>
    <w:link w:val="3f"/>
    <w:locked/>
    <w:rsid w:val="00817BCE"/>
    <w:rPr>
      <w:rFonts w:ascii="Calibri" w:eastAsia="Times New Roman" w:hAnsi="Calibri" w:cs="Times New Roman"/>
      <w:lang w:eastAsia="ru-RU"/>
    </w:rPr>
  </w:style>
  <w:style w:type="paragraph" w:customStyle="1" w:styleId="1ff6">
    <w:name w:val="Прощание1"/>
    <w:basedOn w:val="a8"/>
    <w:link w:val="ClosingChar"/>
    <w:rsid w:val="00817BCE"/>
    <w:pPr>
      <w:spacing w:after="200" w:line="276" w:lineRule="auto"/>
      <w:jc w:val="left"/>
    </w:pPr>
    <w:rPr>
      <w:rFonts w:ascii="Calibri" w:hAnsi="Calibri"/>
      <w:sz w:val="22"/>
      <w:szCs w:val="22"/>
    </w:rPr>
  </w:style>
  <w:style w:type="character" w:customStyle="1" w:styleId="ClosingChar">
    <w:name w:val="Closing Char"/>
    <w:link w:val="1ff6"/>
    <w:locked/>
    <w:rsid w:val="00817BCE"/>
    <w:rPr>
      <w:rFonts w:ascii="Calibri" w:eastAsia="Times New Roman" w:hAnsi="Calibri" w:cs="Times New Roman"/>
      <w:lang w:eastAsia="ru-RU"/>
    </w:rPr>
  </w:style>
  <w:style w:type="character" w:customStyle="1" w:styleId="1ff7">
    <w:name w:val="Прощание Знак1"/>
    <w:basedOn w:val="a9"/>
    <w:semiHidden/>
    <w:rsid w:val="00817BCE"/>
    <w:rPr>
      <w:rFonts w:ascii="Times New Roman" w:hAnsi="Times New Roman" w:cs="Times New Roman" w:hint="default"/>
    </w:rPr>
  </w:style>
  <w:style w:type="paragraph" w:customStyle="1" w:styleId="1ff8">
    <w:name w:val="Подпись1"/>
    <w:basedOn w:val="a8"/>
    <w:link w:val="SignatureChar"/>
    <w:rsid w:val="00817BCE"/>
    <w:pPr>
      <w:spacing w:after="200" w:line="276" w:lineRule="auto"/>
      <w:jc w:val="left"/>
    </w:pPr>
    <w:rPr>
      <w:rFonts w:ascii="Calibri" w:hAnsi="Calibri"/>
      <w:sz w:val="22"/>
      <w:szCs w:val="22"/>
    </w:rPr>
  </w:style>
  <w:style w:type="character" w:customStyle="1" w:styleId="SignatureChar">
    <w:name w:val="Signature Char"/>
    <w:link w:val="1ff8"/>
    <w:locked/>
    <w:rsid w:val="00817BCE"/>
    <w:rPr>
      <w:rFonts w:ascii="Calibri" w:eastAsia="Times New Roman" w:hAnsi="Calibri" w:cs="Times New Roman"/>
      <w:lang w:eastAsia="ru-RU"/>
    </w:rPr>
  </w:style>
  <w:style w:type="character" w:customStyle="1" w:styleId="1ff9">
    <w:name w:val="Подпись Знак1"/>
    <w:basedOn w:val="a9"/>
    <w:semiHidden/>
    <w:rsid w:val="00817BCE"/>
    <w:rPr>
      <w:rFonts w:ascii="Times New Roman" w:hAnsi="Times New Roman" w:cs="Times New Roman" w:hint="default"/>
    </w:rPr>
  </w:style>
  <w:style w:type="character" w:customStyle="1" w:styleId="BodyTextChar1">
    <w:name w:val="Body Text Char1"/>
    <w:link w:val="1fb"/>
    <w:locked/>
    <w:rsid w:val="00817BCE"/>
    <w:rPr>
      <w:rFonts w:ascii="Calibri" w:eastAsia="Times New Roman" w:hAnsi="Calibri" w:cs="Times New Roman"/>
      <w:lang w:eastAsia="ru-RU"/>
    </w:rPr>
  </w:style>
  <w:style w:type="paragraph" w:customStyle="1" w:styleId="1ffa">
    <w:name w:val="Основной текст с отступом1"/>
    <w:basedOn w:val="a8"/>
    <w:link w:val="BodyTextIndentChar1"/>
    <w:rsid w:val="00817BCE"/>
    <w:pPr>
      <w:spacing w:after="200" w:line="276" w:lineRule="auto"/>
      <w:jc w:val="left"/>
    </w:pPr>
    <w:rPr>
      <w:rFonts w:ascii="Calibri" w:hAnsi="Calibri"/>
      <w:sz w:val="22"/>
      <w:szCs w:val="22"/>
    </w:rPr>
  </w:style>
  <w:style w:type="character" w:customStyle="1" w:styleId="BodyTextIndentChar1">
    <w:name w:val="Body Text Indent Char1"/>
    <w:link w:val="1ffa"/>
    <w:locked/>
    <w:rsid w:val="00817BCE"/>
    <w:rPr>
      <w:rFonts w:ascii="Calibri" w:eastAsia="Times New Roman" w:hAnsi="Calibri" w:cs="Times New Roman"/>
      <w:lang w:eastAsia="ru-RU"/>
    </w:rPr>
  </w:style>
  <w:style w:type="paragraph" w:customStyle="1" w:styleId="1ffb">
    <w:name w:val="Шапка1"/>
    <w:basedOn w:val="a8"/>
    <w:link w:val="MessageHeaderChar"/>
    <w:rsid w:val="00817BCE"/>
    <w:pPr>
      <w:spacing w:after="200" w:line="276" w:lineRule="auto"/>
      <w:jc w:val="left"/>
    </w:pPr>
    <w:rPr>
      <w:rFonts w:ascii="Calibri" w:hAnsi="Calibri"/>
      <w:sz w:val="22"/>
      <w:szCs w:val="22"/>
    </w:rPr>
  </w:style>
  <w:style w:type="character" w:customStyle="1" w:styleId="MessageHeaderChar">
    <w:name w:val="Message Header Char"/>
    <w:link w:val="1ffb"/>
    <w:locked/>
    <w:rsid w:val="00817BCE"/>
    <w:rPr>
      <w:rFonts w:ascii="Calibri" w:eastAsia="Times New Roman" w:hAnsi="Calibri" w:cs="Times New Roman"/>
      <w:lang w:eastAsia="ru-RU"/>
    </w:rPr>
  </w:style>
  <w:style w:type="character" w:customStyle="1" w:styleId="1ffc">
    <w:name w:val="Шапка Знак1"/>
    <w:semiHidden/>
    <w:rsid w:val="00817BCE"/>
    <w:rPr>
      <w:rFonts w:ascii="Cambria" w:hAnsi="Cambria" w:hint="default"/>
      <w:sz w:val="24"/>
      <w:shd w:val="pct20" w:color="auto" w:fill="auto"/>
    </w:rPr>
  </w:style>
  <w:style w:type="paragraph" w:customStyle="1" w:styleId="1ffd">
    <w:name w:val="Подзаголовок1"/>
    <w:basedOn w:val="a8"/>
    <w:link w:val="SubtitleChar"/>
    <w:rsid w:val="00817BCE"/>
    <w:pPr>
      <w:spacing w:after="200" w:line="276" w:lineRule="auto"/>
      <w:jc w:val="left"/>
    </w:pPr>
    <w:rPr>
      <w:rFonts w:ascii="Calibri" w:hAnsi="Calibri"/>
      <w:sz w:val="22"/>
      <w:szCs w:val="22"/>
    </w:rPr>
  </w:style>
  <w:style w:type="character" w:customStyle="1" w:styleId="SubtitleChar">
    <w:name w:val="Subtitle Char"/>
    <w:link w:val="1ffd"/>
    <w:locked/>
    <w:rsid w:val="00817BCE"/>
    <w:rPr>
      <w:rFonts w:ascii="Calibri" w:eastAsia="Times New Roman" w:hAnsi="Calibri" w:cs="Times New Roman"/>
      <w:lang w:eastAsia="ru-RU"/>
    </w:rPr>
  </w:style>
  <w:style w:type="paragraph" w:customStyle="1" w:styleId="1ffe">
    <w:name w:val="Приветствие1"/>
    <w:basedOn w:val="a8"/>
    <w:link w:val="SalutationChar"/>
    <w:rsid w:val="00817BCE"/>
    <w:pPr>
      <w:spacing w:after="200" w:line="276" w:lineRule="auto"/>
      <w:jc w:val="left"/>
    </w:pPr>
    <w:rPr>
      <w:rFonts w:ascii="Calibri" w:hAnsi="Calibri"/>
      <w:sz w:val="22"/>
      <w:szCs w:val="22"/>
    </w:rPr>
  </w:style>
  <w:style w:type="character" w:customStyle="1" w:styleId="SalutationChar">
    <w:name w:val="Salutation Char"/>
    <w:link w:val="1ffe"/>
    <w:locked/>
    <w:rsid w:val="00817BCE"/>
    <w:rPr>
      <w:rFonts w:ascii="Calibri" w:eastAsia="Times New Roman" w:hAnsi="Calibri" w:cs="Times New Roman"/>
      <w:lang w:eastAsia="ru-RU"/>
    </w:rPr>
  </w:style>
  <w:style w:type="character" w:customStyle="1" w:styleId="1fff">
    <w:name w:val="Приветствие Знак1"/>
    <w:basedOn w:val="a9"/>
    <w:semiHidden/>
    <w:rsid w:val="00817BCE"/>
    <w:rPr>
      <w:rFonts w:ascii="Times New Roman" w:hAnsi="Times New Roman" w:cs="Times New Roman" w:hint="default"/>
    </w:rPr>
  </w:style>
  <w:style w:type="paragraph" w:customStyle="1" w:styleId="1fff0">
    <w:name w:val="Дата1"/>
    <w:basedOn w:val="a8"/>
    <w:link w:val="DateChar"/>
    <w:rsid w:val="00817BCE"/>
    <w:pPr>
      <w:spacing w:after="200" w:line="276" w:lineRule="auto"/>
      <w:jc w:val="left"/>
    </w:pPr>
    <w:rPr>
      <w:rFonts w:ascii="Calibri" w:hAnsi="Calibri"/>
      <w:sz w:val="22"/>
      <w:szCs w:val="22"/>
    </w:rPr>
  </w:style>
  <w:style w:type="character" w:customStyle="1" w:styleId="DateChar">
    <w:name w:val="Date Char"/>
    <w:link w:val="1fff0"/>
    <w:locked/>
    <w:rsid w:val="00817BCE"/>
    <w:rPr>
      <w:rFonts w:ascii="Calibri" w:eastAsia="Times New Roman" w:hAnsi="Calibri" w:cs="Times New Roman"/>
      <w:lang w:eastAsia="ru-RU"/>
    </w:rPr>
  </w:style>
  <w:style w:type="character" w:customStyle="1" w:styleId="1fff1">
    <w:name w:val="Дата Знак1"/>
    <w:basedOn w:val="a9"/>
    <w:uiPriority w:val="99"/>
    <w:semiHidden/>
    <w:rsid w:val="00817BCE"/>
    <w:rPr>
      <w:rFonts w:ascii="Times New Roman" w:hAnsi="Times New Roman" w:cs="Times New Roman" w:hint="default"/>
    </w:rPr>
  </w:style>
  <w:style w:type="paragraph" w:customStyle="1" w:styleId="1fff2">
    <w:name w:val="Красная строка1"/>
    <w:basedOn w:val="a8"/>
    <w:link w:val="BodyTextFirstIndentChar"/>
    <w:rsid w:val="00817BCE"/>
    <w:pPr>
      <w:spacing w:after="200" w:line="276" w:lineRule="auto"/>
      <w:jc w:val="left"/>
    </w:pPr>
    <w:rPr>
      <w:rFonts w:ascii="Calibri" w:hAnsi="Calibri"/>
      <w:sz w:val="22"/>
      <w:szCs w:val="22"/>
    </w:rPr>
  </w:style>
  <w:style w:type="character" w:customStyle="1" w:styleId="BodyTextFirstIndentChar">
    <w:name w:val="Body Text First Indent Char"/>
    <w:link w:val="1fff2"/>
    <w:locked/>
    <w:rsid w:val="00817BCE"/>
    <w:rPr>
      <w:rFonts w:ascii="Calibri" w:eastAsia="Times New Roman" w:hAnsi="Calibri" w:cs="Times New Roman"/>
      <w:lang w:eastAsia="ru-RU"/>
    </w:rPr>
  </w:style>
  <w:style w:type="character" w:customStyle="1" w:styleId="1fff3">
    <w:name w:val="Красная строка Знак1"/>
    <w:semiHidden/>
    <w:rsid w:val="00817BCE"/>
    <w:rPr>
      <w:rFonts w:ascii="Times New Roman" w:hAnsi="Times New Roman" w:cs="Times New Roman" w:hint="default"/>
      <w:sz w:val="20"/>
      <w:lang w:eastAsia="ru-RU"/>
    </w:rPr>
  </w:style>
  <w:style w:type="paragraph" w:customStyle="1" w:styleId="219">
    <w:name w:val="Красная строка 21"/>
    <w:basedOn w:val="a8"/>
    <w:link w:val="BodyTextFirstIndent2Char"/>
    <w:rsid w:val="00817BCE"/>
    <w:pPr>
      <w:spacing w:after="200" w:line="276" w:lineRule="auto"/>
      <w:jc w:val="left"/>
    </w:pPr>
    <w:rPr>
      <w:rFonts w:ascii="Calibri" w:hAnsi="Calibri"/>
      <w:sz w:val="22"/>
      <w:szCs w:val="22"/>
    </w:rPr>
  </w:style>
  <w:style w:type="character" w:customStyle="1" w:styleId="BodyTextFirstIndent2Char">
    <w:name w:val="Body Text First Indent 2 Char"/>
    <w:link w:val="219"/>
    <w:locked/>
    <w:rsid w:val="00817BCE"/>
    <w:rPr>
      <w:rFonts w:ascii="Calibri" w:eastAsia="Times New Roman" w:hAnsi="Calibri" w:cs="Times New Roman"/>
      <w:lang w:eastAsia="ru-RU"/>
    </w:rPr>
  </w:style>
  <w:style w:type="character" w:customStyle="1" w:styleId="21a">
    <w:name w:val="Красная строка 2 Знак1"/>
    <w:semiHidden/>
    <w:rsid w:val="00817BCE"/>
    <w:rPr>
      <w:rFonts w:ascii="Times New Roman" w:hAnsi="Times New Roman" w:cs="Times New Roman" w:hint="default"/>
      <w:sz w:val="28"/>
      <w:shd w:val="clear" w:color="auto" w:fill="FFFFFF"/>
    </w:rPr>
  </w:style>
  <w:style w:type="paragraph" w:customStyle="1" w:styleId="1fff4">
    <w:name w:val="Заголовок записки1"/>
    <w:basedOn w:val="a8"/>
    <w:link w:val="NoteHeadingChar"/>
    <w:rsid w:val="00817BCE"/>
    <w:pPr>
      <w:spacing w:after="200" w:line="276" w:lineRule="auto"/>
      <w:jc w:val="left"/>
    </w:pPr>
    <w:rPr>
      <w:rFonts w:ascii="Calibri" w:hAnsi="Calibri"/>
      <w:sz w:val="22"/>
      <w:szCs w:val="22"/>
    </w:rPr>
  </w:style>
  <w:style w:type="character" w:customStyle="1" w:styleId="NoteHeadingChar">
    <w:name w:val="Note Heading Char"/>
    <w:link w:val="1fff4"/>
    <w:locked/>
    <w:rsid w:val="00817BCE"/>
    <w:rPr>
      <w:rFonts w:ascii="Calibri" w:eastAsia="Times New Roman" w:hAnsi="Calibri" w:cs="Times New Roman"/>
      <w:lang w:eastAsia="ru-RU"/>
    </w:rPr>
  </w:style>
  <w:style w:type="character" w:customStyle="1" w:styleId="1fff5">
    <w:name w:val="Заголовок записки Знак1"/>
    <w:basedOn w:val="a9"/>
    <w:semiHidden/>
    <w:rsid w:val="00817BCE"/>
    <w:rPr>
      <w:rFonts w:ascii="Times New Roman" w:hAnsi="Times New Roman" w:cs="Times New Roman" w:hint="default"/>
    </w:rPr>
  </w:style>
  <w:style w:type="paragraph" w:customStyle="1" w:styleId="220">
    <w:name w:val="Основной текст 22"/>
    <w:basedOn w:val="a8"/>
    <w:link w:val="BodyText2Char1"/>
    <w:rsid w:val="00817BCE"/>
    <w:pPr>
      <w:spacing w:after="200" w:line="276" w:lineRule="auto"/>
      <w:jc w:val="left"/>
    </w:pPr>
    <w:rPr>
      <w:rFonts w:ascii="Calibri" w:hAnsi="Calibri"/>
      <w:sz w:val="22"/>
      <w:szCs w:val="22"/>
    </w:rPr>
  </w:style>
  <w:style w:type="character" w:customStyle="1" w:styleId="BodyText2Char1">
    <w:name w:val="Body Text 2 Char1"/>
    <w:link w:val="220"/>
    <w:locked/>
    <w:rsid w:val="00817BCE"/>
    <w:rPr>
      <w:rFonts w:ascii="Calibri" w:eastAsia="Times New Roman" w:hAnsi="Calibri" w:cs="Times New Roman"/>
      <w:lang w:eastAsia="ru-RU"/>
    </w:rPr>
  </w:style>
  <w:style w:type="character" w:customStyle="1" w:styleId="BodyText3Char">
    <w:name w:val="Body Text 3 Char"/>
    <w:link w:val="311"/>
    <w:locked/>
    <w:rsid w:val="00817BCE"/>
    <w:rPr>
      <w:rFonts w:ascii="Times New Roman" w:eastAsia="Times New Roman" w:hAnsi="Times New Roman" w:cs="Times New Roman"/>
      <w:sz w:val="16"/>
      <w:szCs w:val="16"/>
      <w:lang w:eastAsia="ar-SA"/>
    </w:rPr>
  </w:style>
  <w:style w:type="character" w:customStyle="1" w:styleId="314">
    <w:name w:val="Основной текст 3 Знак1"/>
    <w:uiPriority w:val="99"/>
    <w:semiHidden/>
    <w:rsid w:val="00817BCE"/>
    <w:rPr>
      <w:sz w:val="16"/>
    </w:rPr>
  </w:style>
  <w:style w:type="character" w:customStyle="1" w:styleId="21b">
    <w:name w:val="Основной текст с отступом 2 Знак1"/>
    <w:aliases w:val="Знак Знак1"/>
    <w:basedOn w:val="a9"/>
    <w:rsid w:val="00817BCE"/>
    <w:rPr>
      <w:rFonts w:ascii="Times New Roman" w:hAnsi="Times New Roman" w:cs="Times New Roman" w:hint="default"/>
    </w:rPr>
  </w:style>
  <w:style w:type="character" w:customStyle="1" w:styleId="BodyTextIndent3Char">
    <w:name w:val="Body Text Indent 3 Char"/>
    <w:link w:val="310"/>
    <w:locked/>
    <w:rsid w:val="00817BCE"/>
    <w:rPr>
      <w:rFonts w:ascii="Times New Roman" w:eastAsia="Times New Roman" w:hAnsi="Times New Roman" w:cs="Times New Roman"/>
      <w:sz w:val="16"/>
      <w:szCs w:val="16"/>
      <w:lang w:eastAsia="ar-SA"/>
    </w:rPr>
  </w:style>
  <w:style w:type="character" w:customStyle="1" w:styleId="315">
    <w:name w:val="Основной текст с отступом 3 Знак1"/>
    <w:uiPriority w:val="99"/>
    <w:semiHidden/>
    <w:rsid w:val="00817BCE"/>
    <w:rPr>
      <w:sz w:val="16"/>
    </w:rPr>
  </w:style>
  <w:style w:type="character" w:customStyle="1" w:styleId="DocumentMapChar">
    <w:name w:val="Document Map Char"/>
    <w:link w:val="1e"/>
    <w:locked/>
    <w:rsid w:val="00817BCE"/>
    <w:rPr>
      <w:rFonts w:ascii="Tahoma" w:eastAsia="Times New Roman" w:hAnsi="Tahoma" w:cs="Tahoma"/>
      <w:sz w:val="24"/>
      <w:szCs w:val="24"/>
      <w:shd w:val="clear" w:color="auto" w:fill="000080"/>
      <w:lang w:eastAsia="ar-SA"/>
    </w:rPr>
  </w:style>
  <w:style w:type="character" w:customStyle="1" w:styleId="1fff6">
    <w:name w:val="Схема документа Знак1"/>
    <w:uiPriority w:val="99"/>
    <w:semiHidden/>
    <w:rsid w:val="00817BCE"/>
    <w:rPr>
      <w:rFonts w:ascii="Tahoma" w:hAnsi="Tahoma" w:cs="Tahoma" w:hint="default"/>
      <w:sz w:val="16"/>
    </w:rPr>
  </w:style>
  <w:style w:type="paragraph" w:customStyle="1" w:styleId="1fff7">
    <w:name w:val="Текст1"/>
    <w:basedOn w:val="a8"/>
    <w:link w:val="PlainTextChar"/>
    <w:rsid w:val="00817BCE"/>
    <w:pPr>
      <w:spacing w:after="200" w:line="276" w:lineRule="auto"/>
      <w:jc w:val="left"/>
    </w:pPr>
    <w:rPr>
      <w:rFonts w:ascii="Calibri" w:hAnsi="Calibri"/>
      <w:sz w:val="22"/>
      <w:szCs w:val="22"/>
    </w:rPr>
  </w:style>
  <w:style w:type="character" w:customStyle="1" w:styleId="PlainTextChar">
    <w:name w:val="Plain Text Char"/>
    <w:link w:val="1fff7"/>
    <w:locked/>
    <w:rsid w:val="00817BCE"/>
    <w:rPr>
      <w:rFonts w:ascii="Calibri" w:eastAsia="Times New Roman" w:hAnsi="Calibri" w:cs="Times New Roman"/>
      <w:lang w:eastAsia="ru-RU"/>
    </w:rPr>
  </w:style>
  <w:style w:type="character" w:customStyle="1" w:styleId="1fff8">
    <w:name w:val="Текст Знак1"/>
    <w:semiHidden/>
    <w:rsid w:val="00817BCE"/>
    <w:rPr>
      <w:rFonts w:ascii="Consolas" w:hAnsi="Consolas" w:cs="Consolas" w:hint="default"/>
      <w:sz w:val="21"/>
    </w:rPr>
  </w:style>
  <w:style w:type="paragraph" w:customStyle="1" w:styleId="1fff9">
    <w:name w:val="Электронная подпись1"/>
    <w:basedOn w:val="a8"/>
    <w:link w:val="E-mailSignatureChar"/>
    <w:rsid w:val="00817BCE"/>
    <w:pPr>
      <w:spacing w:after="200" w:line="276" w:lineRule="auto"/>
      <w:jc w:val="left"/>
    </w:pPr>
    <w:rPr>
      <w:rFonts w:ascii="Calibri" w:hAnsi="Calibri"/>
      <w:sz w:val="22"/>
      <w:szCs w:val="22"/>
    </w:rPr>
  </w:style>
  <w:style w:type="character" w:customStyle="1" w:styleId="E-mailSignatureChar">
    <w:name w:val="E-mail Signature Char"/>
    <w:link w:val="1fff9"/>
    <w:locked/>
    <w:rsid w:val="00817BCE"/>
    <w:rPr>
      <w:rFonts w:ascii="Calibri" w:eastAsia="Times New Roman" w:hAnsi="Calibri" w:cs="Times New Roman"/>
      <w:lang w:eastAsia="ru-RU"/>
    </w:rPr>
  </w:style>
  <w:style w:type="character" w:customStyle="1" w:styleId="1fffa">
    <w:name w:val="Электронная подпись Знак1"/>
    <w:basedOn w:val="a9"/>
    <w:uiPriority w:val="99"/>
    <w:semiHidden/>
    <w:rsid w:val="00817BCE"/>
    <w:rPr>
      <w:rFonts w:ascii="Times New Roman" w:hAnsi="Times New Roman" w:cs="Times New Roman" w:hint="default"/>
    </w:rPr>
  </w:style>
  <w:style w:type="paragraph" w:customStyle="1" w:styleId="CommentSubject">
    <w:name w:val="Comment Subject"/>
    <w:basedOn w:val="a8"/>
    <w:link w:val="CommentSubjectChar1"/>
    <w:rsid w:val="00817BCE"/>
    <w:pPr>
      <w:spacing w:after="200" w:line="276" w:lineRule="auto"/>
      <w:jc w:val="left"/>
    </w:pPr>
    <w:rPr>
      <w:rFonts w:ascii="Calibri" w:hAnsi="Calibri"/>
      <w:sz w:val="22"/>
      <w:szCs w:val="22"/>
    </w:rPr>
  </w:style>
  <w:style w:type="character" w:customStyle="1" w:styleId="CommentSubjectChar1">
    <w:name w:val="Comment Subject Char1"/>
    <w:link w:val="CommentSubject"/>
    <w:locked/>
    <w:rsid w:val="00817BCE"/>
    <w:rPr>
      <w:rFonts w:ascii="Calibri" w:eastAsia="Times New Roman" w:hAnsi="Calibri" w:cs="Times New Roman"/>
      <w:lang w:eastAsia="ru-RU"/>
    </w:rPr>
  </w:style>
  <w:style w:type="character" w:customStyle="1" w:styleId="1fffb">
    <w:name w:val="Тема примечания Знак1"/>
    <w:uiPriority w:val="99"/>
    <w:semiHidden/>
    <w:rsid w:val="00817BCE"/>
    <w:rPr>
      <w:b/>
      <w:bCs w:val="0"/>
      <w:sz w:val="20"/>
    </w:rPr>
  </w:style>
  <w:style w:type="paragraph" w:customStyle="1" w:styleId="1fffc">
    <w:name w:val="Текст выноски1"/>
    <w:basedOn w:val="a8"/>
    <w:link w:val="BalloonTextChar"/>
    <w:rsid w:val="00817BCE"/>
    <w:pPr>
      <w:spacing w:after="200" w:line="276" w:lineRule="auto"/>
      <w:jc w:val="left"/>
    </w:pPr>
    <w:rPr>
      <w:rFonts w:ascii="Calibri" w:hAnsi="Calibri"/>
      <w:sz w:val="22"/>
      <w:szCs w:val="22"/>
    </w:rPr>
  </w:style>
  <w:style w:type="character" w:customStyle="1" w:styleId="BalloonTextChar">
    <w:name w:val="Balloon Text Char"/>
    <w:link w:val="1fffc"/>
    <w:locked/>
    <w:rsid w:val="00817BCE"/>
    <w:rPr>
      <w:rFonts w:ascii="Calibri" w:eastAsia="Times New Roman" w:hAnsi="Calibri" w:cs="Times New Roman"/>
      <w:lang w:eastAsia="ru-RU"/>
    </w:rPr>
  </w:style>
  <w:style w:type="character" w:customStyle="1" w:styleId="apple-style-span">
    <w:name w:val="apple-style-span"/>
    <w:rsid w:val="00817BCE"/>
  </w:style>
  <w:style w:type="character" w:customStyle="1" w:styleId="apple-converted-space">
    <w:name w:val="apple-converted-space"/>
    <w:rsid w:val="00817BCE"/>
  </w:style>
  <w:style w:type="character" w:customStyle="1" w:styleId="srchwrd">
    <w:name w:val="srchwrd"/>
    <w:rsid w:val="00817BCE"/>
  </w:style>
  <w:style w:type="character" w:customStyle="1" w:styleId="Heading1Char">
    <w:name w:val="Heading 1 Char"/>
    <w:locked/>
    <w:rsid w:val="00817BCE"/>
    <w:rPr>
      <w:rFonts w:ascii="Times New Roman" w:hAnsi="Times New Roman" w:cs="Times New Roman" w:hint="default"/>
      <w:b/>
      <w:bCs w:val="0"/>
      <w:kern w:val="28"/>
      <w:sz w:val="36"/>
    </w:rPr>
  </w:style>
  <w:style w:type="character" w:customStyle="1" w:styleId="Heading2Char">
    <w:name w:val="Heading 2 Char"/>
    <w:locked/>
    <w:rsid w:val="00817BCE"/>
    <w:rPr>
      <w:rFonts w:ascii="Times New Roman" w:hAnsi="Times New Roman" w:cs="Times New Roman" w:hint="default"/>
      <w:b/>
      <w:bCs w:val="0"/>
      <w:sz w:val="30"/>
    </w:rPr>
  </w:style>
  <w:style w:type="character" w:customStyle="1" w:styleId="Heading6Char">
    <w:name w:val="Heading 6 Char"/>
    <w:locked/>
    <w:rsid w:val="00817BCE"/>
    <w:rPr>
      <w:i/>
      <w:iCs w:val="0"/>
      <w:sz w:val="22"/>
      <w:lang w:val="ru-RU" w:eastAsia="ru-RU"/>
    </w:rPr>
  </w:style>
  <w:style w:type="character" w:customStyle="1" w:styleId="BodyTextIndentChar">
    <w:name w:val="Body Text Indent Char"/>
    <w:locked/>
    <w:rsid w:val="00817BCE"/>
    <w:rPr>
      <w:sz w:val="24"/>
    </w:rPr>
  </w:style>
  <w:style w:type="character" w:customStyle="1" w:styleId="BodyText2Char">
    <w:name w:val="Body Text 2 Char"/>
    <w:locked/>
    <w:rsid w:val="00817BCE"/>
    <w:rPr>
      <w:sz w:val="24"/>
      <w:lang w:val="ru-RU" w:eastAsia="ru-RU"/>
    </w:rPr>
  </w:style>
  <w:style w:type="character" w:customStyle="1" w:styleId="TitleChar">
    <w:name w:val="Title Char"/>
    <w:locked/>
    <w:rsid w:val="00817BCE"/>
    <w:rPr>
      <w:rFonts w:ascii="Arial" w:hAnsi="Arial" w:cs="Arial" w:hint="default"/>
      <w:b/>
      <w:bCs w:val="0"/>
      <w:kern w:val="28"/>
      <w:sz w:val="32"/>
    </w:rPr>
  </w:style>
  <w:style w:type="character" w:customStyle="1" w:styleId="BodyTextChar">
    <w:name w:val="Body Text Char"/>
    <w:locked/>
    <w:rsid w:val="00817BCE"/>
    <w:rPr>
      <w:sz w:val="24"/>
    </w:rPr>
  </w:style>
  <w:style w:type="character" w:customStyle="1" w:styleId="HeaderChar">
    <w:name w:val="Header Char"/>
    <w:locked/>
    <w:rsid w:val="00817BCE"/>
    <w:rPr>
      <w:rFonts w:ascii="Arial" w:hAnsi="Arial" w:cs="Arial" w:hint="default"/>
      <w:noProof/>
      <w:sz w:val="24"/>
    </w:rPr>
  </w:style>
  <w:style w:type="character" w:customStyle="1" w:styleId="FootnoteTextChar">
    <w:name w:val="Footnote Text Char"/>
    <w:locked/>
    <w:rsid w:val="00817BCE"/>
  </w:style>
  <w:style w:type="character" w:customStyle="1" w:styleId="FooterChar">
    <w:name w:val="Footer Char"/>
    <w:locked/>
    <w:rsid w:val="00817BCE"/>
    <w:rPr>
      <w:rFonts w:ascii="Times New Roman" w:hAnsi="Times New Roman" w:cs="Times New Roman" w:hint="default"/>
      <w:noProof/>
      <w:sz w:val="24"/>
    </w:rPr>
  </w:style>
  <w:style w:type="character" w:customStyle="1" w:styleId="3f0">
    <w:name w:val="Стиль3 Знак"/>
    <w:locked/>
    <w:rsid w:val="00817BCE"/>
    <w:rPr>
      <w:rFonts w:ascii="Times New Roman" w:hAnsi="Times New Roman" w:cs="Times New Roman" w:hint="default"/>
      <w:sz w:val="24"/>
      <w:lang w:val="ru-RU" w:eastAsia="ru-RU"/>
    </w:rPr>
  </w:style>
  <w:style w:type="character" w:customStyle="1" w:styleId="3f1">
    <w:name w:val="Стиль3 Знак Знак"/>
    <w:locked/>
    <w:rsid w:val="00817BCE"/>
    <w:rPr>
      <w:rFonts w:ascii="Times New Roman" w:hAnsi="Times New Roman" w:cs="Times New Roman" w:hint="default"/>
      <w:sz w:val="24"/>
      <w:lang w:val="ru-RU" w:eastAsia="ru-RU"/>
    </w:rPr>
  </w:style>
  <w:style w:type="character" w:customStyle="1" w:styleId="style551">
    <w:name w:val="style551"/>
    <w:locked/>
    <w:rsid w:val="00817BCE"/>
    <w:rPr>
      <w:rFonts w:ascii="Arial" w:hAnsi="Arial" w:cs="Arial" w:hint="default"/>
      <w:b/>
      <w:bCs w:val="0"/>
      <w:color w:val="000000"/>
      <w:sz w:val="18"/>
    </w:rPr>
  </w:style>
  <w:style w:type="character" w:customStyle="1" w:styleId="style381">
    <w:name w:val="style381"/>
    <w:locked/>
    <w:rsid w:val="00817BCE"/>
    <w:rPr>
      <w:rFonts w:ascii="Arial" w:hAnsi="Arial" w:cs="Arial" w:hint="default"/>
      <w:color w:val="000000"/>
      <w:sz w:val="18"/>
    </w:rPr>
  </w:style>
  <w:style w:type="character" w:customStyle="1" w:styleId="whitebold">
    <w:name w:val="white bold"/>
    <w:locked/>
    <w:rsid w:val="00817BCE"/>
    <w:rPr>
      <w:rFonts w:ascii="Times New Roman" w:hAnsi="Times New Roman" w:cs="Times New Roman" w:hint="default"/>
    </w:rPr>
  </w:style>
  <w:style w:type="character" w:customStyle="1" w:styleId="WW8Num5z0">
    <w:name w:val="WW8Num5z0"/>
    <w:rsid w:val="00817BCE"/>
    <w:rPr>
      <w:color w:val="000000"/>
    </w:rPr>
  </w:style>
  <w:style w:type="character" w:customStyle="1" w:styleId="WW8Num10z0">
    <w:name w:val="WW8Num10z0"/>
    <w:rsid w:val="00817BCE"/>
    <w:rPr>
      <w:rFonts w:ascii="Symbol" w:hAnsi="Symbol" w:hint="default"/>
    </w:rPr>
  </w:style>
  <w:style w:type="character" w:customStyle="1" w:styleId="WW8Num10z2">
    <w:name w:val="WW8Num10z2"/>
    <w:rsid w:val="00817BCE"/>
    <w:rPr>
      <w:rFonts w:ascii="Wingdings" w:hAnsi="Wingdings" w:hint="default"/>
    </w:rPr>
  </w:style>
  <w:style w:type="character" w:customStyle="1" w:styleId="WW8Num6z2">
    <w:name w:val="WW8Num6z2"/>
    <w:rsid w:val="00817BCE"/>
    <w:rPr>
      <w:rFonts w:ascii="Wingdings" w:hAnsi="Wingdings" w:hint="default"/>
    </w:rPr>
  </w:style>
  <w:style w:type="character" w:customStyle="1" w:styleId="WW8Num21z0">
    <w:name w:val="WW8Num21z0"/>
    <w:rsid w:val="00817BCE"/>
    <w:rPr>
      <w:color w:val="000000"/>
    </w:rPr>
  </w:style>
  <w:style w:type="character" w:customStyle="1" w:styleId="WW8Num29z0">
    <w:name w:val="WW8Num29z0"/>
    <w:rsid w:val="00817BCE"/>
    <w:rPr>
      <w:color w:val="000000"/>
    </w:rPr>
  </w:style>
  <w:style w:type="character" w:customStyle="1" w:styleId="WW8Num30z0">
    <w:name w:val="WW8Num30z0"/>
    <w:rsid w:val="00817BCE"/>
    <w:rPr>
      <w:color w:val="000000"/>
    </w:rPr>
  </w:style>
  <w:style w:type="character" w:customStyle="1" w:styleId="WW8NumSt2z0">
    <w:name w:val="WW8NumSt2z0"/>
    <w:rsid w:val="00817BCE"/>
    <w:rPr>
      <w:rFonts w:ascii="Times New Roman" w:hAnsi="Times New Roman" w:cs="Times New Roman" w:hint="default"/>
    </w:rPr>
  </w:style>
  <w:style w:type="character" w:customStyle="1" w:styleId="WW8NumSt4z0">
    <w:name w:val="WW8NumSt4z0"/>
    <w:rsid w:val="00817BCE"/>
    <w:rPr>
      <w:rFonts w:ascii="Times New Roman" w:hAnsi="Times New Roman" w:cs="Times New Roman" w:hint="default"/>
    </w:rPr>
  </w:style>
  <w:style w:type="character" w:customStyle="1" w:styleId="WW8NumSt5z0">
    <w:name w:val="WW8NumSt5z0"/>
    <w:rsid w:val="00817BCE"/>
    <w:rPr>
      <w:rFonts w:ascii="Times New Roman" w:hAnsi="Times New Roman" w:cs="Times New Roman" w:hint="default"/>
    </w:rPr>
  </w:style>
  <w:style w:type="character" w:customStyle="1" w:styleId="CommentTextChar">
    <w:name w:val="Comment Text Char"/>
    <w:locked/>
    <w:rsid w:val="00817BCE"/>
    <w:rPr>
      <w:rFonts w:ascii="Times New Roman" w:hAnsi="Times New Roman" w:cs="Times New Roman" w:hint="default"/>
      <w:lang w:eastAsia="ar-SA" w:bidi="ar-SA"/>
    </w:rPr>
  </w:style>
  <w:style w:type="character" w:customStyle="1" w:styleId="CommentSubjectChar">
    <w:name w:val="Comment Subject Char"/>
    <w:locked/>
    <w:rsid w:val="00817BCE"/>
    <w:rPr>
      <w:rFonts w:ascii="Times New Roman" w:hAnsi="Times New Roman" w:cs="Times New Roman" w:hint="default"/>
      <w:b/>
      <w:bCs w:val="0"/>
      <w:lang w:eastAsia="ar-SA" w:bidi="ar-SA"/>
    </w:rPr>
  </w:style>
  <w:style w:type="character" w:customStyle="1" w:styleId="EndnoteTextChar">
    <w:name w:val="Endnote Text Char"/>
    <w:locked/>
    <w:rsid w:val="00817BCE"/>
    <w:rPr>
      <w:rFonts w:ascii="Times New Roman" w:hAnsi="Times New Roman" w:cs="Times New Roman" w:hint="default"/>
    </w:rPr>
  </w:style>
  <w:style w:type="character" w:customStyle="1" w:styleId="affffff1">
    <w:name w:val="Гипертекстовая ссылка"/>
    <w:rsid w:val="00817BCE"/>
    <w:rPr>
      <w:b/>
      <w:bCs w:val="0"/>
      <w:color w:val="008000"/>
      <w:sz w:val="20"/>
      <w:u w:val="single"/>
    </w:rPr>
  </w:style>
  <w:style w:type="character" w:customStyle="1" w:styleId="DeltaViewInsertion">
    <w:name w:val="DeltaView Insertion"/>
    <w:rsid w:val="00817BCE"/>
    <w:rPr>
      <w:color w:val="0000FF"/>
      <w:spacing w:val="0"/>
      <w:u w:val="double"/>
    </w:rPr>
  </w:style>
  <w:style w:type="table" w:customStyle="1" w:styleId="TableNormal1">
    <w:name w:val="Table Normal1"/>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21">
    <w:name w:val="Нумерованный список 21"/>
    <w:basedOn w:val="a8"/>
    <w:rsid w:val="00817BCE"/>
    <w:pPr>
      <w:numPr>
        <w:numId w:val="18"/>
      </w:numPr>
      <w:tabs>
        <w:tab w:val="clear" w:pos="643"/>
      </w:tabs>
      <w:spacing w:before="100" w:beforeAutospacing="1" w:after="100" w:afterAutospacing="1"/>
      <w:ind w:left="0" w:firstLine="0"/>
      <w:jc w:val="left"/>
    </w:pPr>
  </w:style>
  <w:style w:type="paragraph" w:styleId="affffff2">
    <w:name w:val="Body Text First Indent"/>
    <w:basedOn w:val="1fb"/>
    <w:link w:val="affffff3"/>
    <w:rsid w:val="00817BCE"/>
    <w:pPr>
      <w:spacing w:after="120" w:line="240" w:lineRule="auto"/>
      <w:ind w:firstLine="210"/>
      <w:jc w:val="both"/>
    </w:pPr>
    <w:rPr>
      <w:rFonts w:ascii="Times New Roman" w:hAnsi="Times New Roman"/>
      <w:sz w:val="24"/>
      <w:szCs w:val="20"/>
    </w:rPr>
  </w:style>
  <w:style w:type="character" w:customStyle="1" w:styleId="affffff3">
    <w:name w:val="Красная строка Знак"/>
    <w:basedOn w:val="af7"/>
    <w:link w:val="affffff2"/>
    <w:rsid w:val="00817BCE"/>
    <w:rPr>
      <w:rFonts w:ascii="Times New Roman" w:eastAsia="Times New Roman" w:hAnsi="Times New Roman" w:cs="Times New Roman"/>
      <w:sz w:val="24"/>
      <w:szCs w:val="20"/>
      <w:lang w:eastAsia="ru-RU"/>
    </w:rPr>
  </w:style>
  <w:style w:type="paragraph" w:customStyle="1" w:styleId="1fffd">
    <w:name w:val="Заголовок оглавления1"/>
    <w:basedOn w:val="116"/>
    <w:next w:val="1d"/>
    <w:rsid w:val="00817BCE"/>
    <w:pPr>
      <w:keepNext/>
      <w:keepLines/>
      <w:spacing w:before="480" w:after="0"/>
    </w:pPr>
    <w:rPr>
      <w:rFonts w:ascii="Cambria" w:eastAsia="Calibri" w:hAnsi="Cambria"/>
      <w:b/>
      <w:bCs/>
      <w:color w:val="365F91"/>
      <w:sz w:val="28"/>
      <w:szCs w:val="28"/>
    </w:rPr>
  </w:style>
  <w:style w:type="paragraph" w:customStyle="1" w:styleId="21c">
    <w:name w:val="Заголовок 2.1"/>
    <w:basedOn w:val="116"/>
    <w:locked/>
    <w:rsid w:val="00817BCE"/>
    <w:pPr>
      <w:keepNext/>
      <w:keepLines/>
      <w:widowControl w:val="0"/>
      <w:suppressLineNumbers/>
      <w:suppressAutoHyphens/>
      <w:spacing w:before="240" w:after="60" w:line="240" w:lineRule="auto"/>
      <w:jc w:val="center"/>
      <w:outlineLvl w:val="0"/>
    </w:pPr>
    <w:rPr>
      <w:rFonts w:ascii="Times New Roman" w:eastAsia="Calibri" w:hAnsi="Times New Roman"/>
      <w:b/>
      <w:caps/>
      <w:kern w:val="28"/>
      <w:sz w:val="36"/>
      <w:szCs w:val="28"/>
    </w:rPr>
  </w:style>
  <w:style w:type="paragraph" w:customStyle="1" w:styleId="2-1">
    <w:name w:val="содержание2-1"/>
    <w:basedOn w:val="313"/>
    <w:next w:val="1d"/>
    <w:locked/>
    <w:rsid w:val="00817BCE"/>
    <w:pPr>
      <w:keepNext/>
      <w:tabs>
        <w:tab w:val="num" w:pos="720"/>
      </w:tabs>
      <w:spacing w:before="240" w:after="60" w:line="240" w:lineRule="auto"/>
      <w:ind w:left="720" w:hanging="720"/>
      <w:jc w:val="both"/>
      <w:outlineLvl w:val="2"/>
    </w:pPr>
    <w:rPr>
      <w:rFonts w:ascii="Arial" w:eastAsia="Calibri" w:hAnsi="Arial"/>
      <w:b/>
      <w:sz w:val="24"/>
      <w:szCs w:val="20"/>
    </w:rPr>
  </w:style>
  <w:style w:type="paragraph" w:styleId="2f3">
    <w:name w:val="Body Text First Indent 2"/>
    <w:basedOn w:val="1ffa"/>
    <w:link w:val="2f4"/>
    <w:rsid w:val="00817BCE"/>
    <w:pPr>
      <w:shd w:val="clear" w:color="auto" w:fill="FFFFFF"/>
      <w:spacing w:after="120" w:line="240" w:lineRule="auto"/>
      <w:ind w:left="283" w:firstLine="210"/>
      <w:jc w:val="both"/>
    </w:pPr>
    <w:rPr>
      <w:rFonts w:ascii="Times New Roman" w:hAnsi="Times New Roman"/>
      <w:sz w:val="24"/>
      <w:szCs w:val="20"/>
    </w:rPr>
  </w:style>
  <w:style w:type="character" w:customStyle="1" w:styleId="2f4">
    <w:name w:val="Красная строка 2 Знак"/>
    <w:basedOn w:val="af5"/>
    <w:link w:val="2f3"/>
    <w:rsid w:val="00817BCE"/>
    <w:rPr>
      <w:rFonts w:ascii="Times New Roman" w:eastAsia="Times New Roman" w:hAnsi="Times New Roman" w:cs="Times New Roman"/>
      <w:sz w:val="24"/>
      <w:szCs w:val="20"/>
      <w:shd w:val="clear" w:color="auto" w:fill="FFFFFF"/>
      <w:lang w:eastAsia="ru-RU"/>
    </w:rPr>
  </w:style>
  <w:style w:type="paragraph" w:customStyle="1" w:styleId="alpha2">
    <w:name w:val="alpha 2"/>
    <w:basedOn w:val="a8"/>
    <w:rsid w:val="00817BCE"/>
    <w:pPr>
      <w:numPr>
        <w:numId w:val="24"/>
      </w:numPr>
      <w:spacing w:after="140" w:line="290" w:lineRule="auto"/>
    </w:pPr>
    <w:rPr>
      <w:rFonts w:ascii="Arial" w:eastAsia="Calibri" w:hAnsi="Arial"/>
      <w:kern w:val="20"/>
      <w:sz w:val="20"/>
      <w:szCs w:val="20"/>
      <w:lang w:val="en-GB" w:eastAsia="en-US"/>
    </w:rPr>
  </w:style>
  <w:style w:type="paragraph" w:customStyle="1" w:styleId="Level1">
    <w:name w:val="Level 1"/>
    <w:basedOn w:val="a8"/>
    <w:next w:val="a8"/>
    <w:link w:val="Level1Char"/>
    <w:rsid w:val="00817BCE"/>
    <w:pPr>
      <w:keepNext/>
      <w:numPr>
        <w:numId w:val="25"/>
      </w:numPr>
      <w:spacing w:before="280" w:after="140" w:line="290" w:lineRule="auto"/>
      <w:outlineLvl w:val="0"/>
    </w:pPr>
    <w:rPr>
      <w:rFonts w:ascii="Arial" w:eastAsia="Calibri" w:hAnsi="Arial"/>
      <w:b/>
      <w:bCs/>
      <w:kern w:val="20"/>
      <w:sz w:val="20"/>
      <w:szCs w:val="32"/>
      <w:lang w:val="en-GB"/>
    </w:rPr>
  </w:style>
  <w:style w:type="character" w:customStyle="1" w:styleId="Level1Char">
    <w:name w:val="Level 1 Char"/>
    <w:link w:val="Level1"/>
    <w:locked/>
    <w:rsid w:val="00817BCE"/>
    <w:rPr>
      <w:rFonts w:ascii="Arial" w:eastAsia="Calibri" w:hAnsi="Arial" w:cs="Times New Roman"/>
      <w:b/>
      <w:bCs/>
      <w:kern w:val="20"/>
      <w:sz w:val="20"/>
      <w:szCs w:val="32"/>
      <w:lang w:val="en-GB" w:eastAsia="ru-RU"/>
    </w:rPr>
  </w:style>
  <w:style w:type="paragraph" w:customStyle="1" w:styleId="Level2">
    <w:name w:val="Level 2"/>
    <w:basedOn w:val="a8"/>
    <w:link w:val="Level2Char"/>
    <w:rsid w:val="00817BCE"/>
    <w:pPr>
      <w:numPr>
        <w:ilvl w:val="1"/>
        <w:numId w:val="25"/>
      </w:numPr>
      <w:spacing w:after="140" w:line="290" w:lineRule="auto"/>
    </w:pPr>
    <w:rPr>
      <w:rFonts w:ascii="Arial" w:eastAsia="Calibri" w:hAnsi="Arial"/>
      <w:kern w:val="20"/>
      <w:sz w:val="20"/>
      <w:szCs w:val="28"/>
      <w:lang w:val="en-GB"/>
    </w:rPr>
  </w:style>
  <w:style w:type="character" w:customStyle="1" w:styleId="Level2Char">
    <w:name w:val="Level 2 Char"/>
    <w:link w:val="Level2"/>
    <w:locked/>
    <w:rsid w:val="00817BCE"/>
    <w:rPr>
      <w:rFonts w:ascii="Arial" w:eastAsia="Calibri" w:hAnsi="Arial" w:cs="Times New Roman"/>
      <w:kern w:val="20"/>
      <w:sz w:val="20"/>
      <w:szCs w:val="28"/>
      <w:lang w:val="en-GB" w:eastAsia="ru-RU"/>
    </w:rPr>
  </w:style>
  <w:style w:type="paragraph" w:customStyle="1" w:styleId="Level3">
    <w:name w:val="Level 3"/>
    <w:basedOn w:val="a8"/>
    <w:link w:val="Level3Char"/>
    <w:rsid w:val="00817BCE"/>
    <w:pPr>
      <w:numPr>
        <w:ilvl w:val="2"/>
        <w:numId w:val="25"/>
      </w:numPr>
      <w:spacing w:after="140" w:line="290" w:lineRule="auto"/>
    </w:pPr>
    <w:rPr>
      <w:rFonts w:ascii="Arial" w:eastAsia="Calibri" w:hAnsi="Arial"/>
      <w:kern w:val="20"/>
      <w:sz w:val="20"/>
      <w:szCs w:val="28"/>
      <w:lang w:val="en-GB" w:eastAsia="en-US"/>
    </w:rPr>
  </w:style>
  <w:style w:type="paragraph" w:customStyle="1" w:styleId="Level4">
    <w:name w:val="Level 4"/>
    <w:basedOn w:val="a8"/>
    <w:rsid w:val="00817BCE"/>
    <w:pPr>
      <w:numPr>
        <w:ilvl w:val="3"/>
        <w:numId w:val="25"/>
      </w:numPr>
      <w:spacing w:after="140" w:line="290" w:lineRule="auto"/>
    </w:pPr>
    <w:rPr>
      <w:rFonts w:ascii="Arial" w:eastAsia="Calibri" w:hAnsi="Arial"/>
      <w:kern w:val="20"/>
      <w:sz w:val="20"/>
      <w:lang w:val="en-GB" w:eastAsia="en-US"/>
    </w:rPr>
  </w:style>
  <w:style w:type="paragraph" w:customStyle="1" w:styleId="Level5">
    <w:name w:val="Level 5"/>
    <w:basedOn w:val="a8"/>
    <w:rsid w:val="00817BCE"/>
    <w:pPr>
      <w:numPr>
        <w:ilvl w:val="4"/>
        <w:numId w:val="25"/>
      </w:numPr>
      <w:spacing w:after="140" w:line="290" w:lineRule="auto"/>
    </w:pPr>
    <w:rPr>
      <w:rFonts w:ascii="Arial" w:eastAsia="Calibri" w:hAnsi="Arial"/>
      <w:kern w:val="20"/>
      <w:sz w:val="20"/>
      <w:lang w:val="en-GB" w:eastAsia="en-US"/>
    </w:rPr>
  </w:style>
  <w:style w:type="paragraph" w:customStyle="1" w:styleId="Level6">
    <w:name w:val="Level 6"/>
    <w:basedOn w:val="a8"/>
    <w:rsid w:val="00817BCE"/>
    <w:pPr>
      <w:numPr>
        <w:ilvl w:val="5"/>
        <w:numId w:val="25"/>
      </w:numPr>
      <w:spacing w:after="140" w:line="290" w:lineRule="auto"/>
    </w:pPr>
    <w:rPr>
      <w:rFonts w:ascii="Arial" w:eastAsia="Calibri" w:hAnsi="Arial"/>
      <w:kern w:val="20"/>
      <w:sz w:val="20"/>
      <w:lang w:val="en-GB" w:eastAsia="en-US"/>
    </w:rPr>
  </w:style>
  <w:style w:type="paragraph" w:customStyle="1" w:styleId="alpha5">
    <w:name w:val="alpha 5"/>
    <w:basedOn w:val="a8"/>
    <w:rsid w:val="00817BCE"/>
    <w:pPr>
      <w:numPr>
        <w:numId w:val="26"/>
      </w:numPr>
      <w:spacing w:after="140" w:line="290" w:lineRule="auto"/>
    </w:pPr>
    <w:rPr>
      <w:rFonts w:ascii="Arial" w:eastAsia="Calibri" w:hAnsi="Arial"/>
      <w:kern w:val="20"/>
      <w:sz w:val="20"/>
      <w:szCs w:val="20"/>
      <w:lang w:val="en-GB" w:eastAsia="en-US"/>
    </w:rPr>
  </w:style>
  <w:style w:type="paragraph" w:customStyle="1" w:styleId="alpha6">
    <w:name w:val="alpha 6"/>
    <w:basedOn w:val="a8"/>
    <w:rsid w:val="00817BCE"/>
    <w:pPr>
      <w:numPr>
        <w:numId w:val="27"/>
      </w:numPr>
      <w:spacing w:after="140" w:line="290" w:lineRule="auto"/>
    </w:pPr>
    <w:rPr>
      <w:rFonts w:ascii="Arial" w:eastAsia="Calibri" w:hAnsi="Arial"/>
      <w:kern w:val="20"/>
      <w:sz w:val="20"/>
      <w:szCs w:val="20"/>
      <w:lang w:val="en-GB" w:eastAsia="en-US"/>
    </w:rPr>
  </w:style>
  <w:style w:type="paragraph" w:customStyle="1" w:styleId="Level7">
    <w:name w:val="Level 7"/>
    <w:basedOn w:val="a8"/>
    <w:rsid w:val="00817BCE"/>
    <w:pPr>
      <w:numPr>
        <w:ilvl w:val="6"/>
        <w:numId w:val="25"/>
      </w:numPr>
      <w:spacing w:after="140" w:line="290" w:lineRule="auto"/>
      <w:outlineLvl w:val="6"/>
    </w:pPr>
    <w:rPr>
      <w:rFonts w:ascii="Arial" w:eastAsia="Calibri" w:hAnsi="Arial"/>
      <w:kern w:val="20"/>
      <w:sz w:val="20"/>
      <w:lang w:val="en-GB" w:eastAsia="en-US"/>
    </w:rPr>
  </w:style>
  <w:style w:type="paragraph" w:customStyle="1" w:styleId="Level8">
    <w:name w:val="Level 8"/>
    <w:basedOn w:val="a8"/>
    <w:rsid w:val="00817BCE"/>
    <w:pPr>
      <w:tabs>
        <w:tab w:val="num" w:pos="3288"/>
      </w:tabs>
      <w:spacing w:after="140" w:line="290" w:lineRule="auto"/>
      <w:ind w:left="3288" w:hanging="680"/>
      <w:outlineLvl w:val="7"/>
    </w:pPr>
    <w:rPr>
      <w:rFonts w:ascii="Arial" w:eastAsia="Calibri" w:hAnsi="Arial"/>
      <w:kern w:val="20"/>
      <w:sz w:val="20"/>
      <w:lang w:val="en-GB" w:eastAsia="en-US"/>
    </w:rPr>
  </w:style>
  <w:style w:type="paragraph" w:customStyle="1" w:styleId="Level9">
    <w:name w:val="Level 9"/>
    <w:basedOn w:val="a8"/>
    <w:rsid w:val="00817BCE"/>
    <w:pPr>
      <w:numPr>
        <w:ilvl w:val="8"/>
        <w:numId w:val="25"/>
      </w:numPr>
      <w:spacing w:after="140" w:line="290" w:lineRule="auto"/>
      <w:outlineLvl w:val="8"/>
    </w:pPr>
    <w:rPr>
      <w:rFonts w:ascii="Arial" w:eastAsia="Calibri" w:hAnsi="Arial"/>
      <w:kern w:val="20"/>
      <w:sz w:val="20"/>
      <w:lang w:val="en-GB" w:eastAsia="en-US"/>
    </w:rPr>
  </w:style>
  <w:style w:type="character" w:customStyle="1" w:styleId="BodyChar">
    <w:name w:val="Body Char"/>
    <w:link w:val="Body"/>
    <w:locked/>
    <w:rsid w:val="00817BCE"/>
    <w:rPr>
      <w:rFonts w:ascii="Arial" w:eastAsia="Calibri" w:hAnsi="Arial" w:cs="Arial"/>
      <w:kern w:val="20"/>
      <w:sz w:val="20"/>
      <w:szCs w:val="20"/>
      <w:lang w:val="en-GB" w:eastAsia="ru-RU"/>
    </w:rPr>
  </w:style>
  <w:style w:type="paragraph" w:customStyle="1" w:styleId="Body1">
    <w:name w:val="Body 1"/>
    <w:basedOn w:val="a8"/>
    <w:rsid w:val="00817BCE"/>
    <w:pPr>
      <w:spacing w:after="140" w:line="290" w:lineRule="auto"/>
      <w:ind w:left="680"/>
    </w:pPr>
    <w:rPr>
      <w:rFonts w:ascii="Arial" w:eastAsia="Calibri" w:hAnsi="Arial"/>
      <w:kern w:val="20"/>
      <w:sz w:val="20"/>
      <w:lang w:val="en-GB" w:eastAsia="en-US"/>
    </w:rPr>
  </w:style>
  <w:style w:type="paragraph" w:customStyle="1" w:styleId="Body2">
    <w:name w:val="Body 2"/>
    <w:basedOn w:val="a8"/>
    <w:link w:val="Body2Char"/>
    <w:rsid w:val="00817BCE"/>
    <w:pPr>
      <w:spacing w:after="140" w:line="290" w:lineRule="auto"/>
      <w:ind w:left="680"/>
    </w:pPr>
    <w:rPr>
      <w:rFonts w:ascii="Arial" w:eastAsia="Calibri" w:hAnsi="Arial"/>
      <w:kern w:val="20"/>
      <w:sz w:val="20"/>
      <w:lang w:val="en-GB"/>
    </w:rPr>
  </w:style>
  <w:style w:type="character" w:customStyle="1" w:styleId="Body2Char">
    <w:name w:val="Body 2 Char"/>
    <w:link w:val="Body2"/>
    <w:locked/>
    <w:rsid w:val="00817BCE"/>
    <w:rPr>
      <w:rFonts w:ascii="Arial" w:eastAsia="Calibri" w:hAnsi="Arial" w:cs="Times New Roman"/>
      <w:kern w:val="20"/>
      <w:sz w:val="20"/>
      <w:szCs w:val="24"/>
      <w:lang w:val="en-GB" w:eastAsia="ru-RU"/>
    </w:rPr>
  </w:style>
  <w:style w:type="paragraph" w:customStyle="1" w:styleId="Body3">
    <w:name w:val="Body 3"/>
    <w:basedOn w:val="a8"/>
    <w:rsid w:val="00817BCE"/>
    <w:pPr>
      <w:spacing w:after="140" w:line="290" w:lineRule="auto"/>
      <w:ind w:left="1361"/>
    </w:pPr>
    <w:rPr>
      <w:rFonts w:ascii="Arial" w:eastAsia="Calibri" w:hAnsi="Arial"/>
      <w:kern w:val="20"/>
      <w:sz w:val="20"/>
      <w:lang w:val="en-GB" w:eastAsia="en-US"/>
    </w:rPr>
  </w:style>
  <w:style w:type="paragraph" w:customStyle="1" w:styleId="Body4">
    <w:name w:val="Body 4"/>
    <w:basedOn w:val="a8"/>
    <w:rsid w:val="00817BCE"/>
    <w:pPr>
      <w:spacing w:after="140" w:line="290" w:lineRule="auto"/>
      <w:ind w:left="2041"/>
    </w:pPr>
    <w:rPr>
      <w:rFonts w:ascii="Arial" w:eastAsia="Calibri" w:hAnsi="Arial"/>
      <w:kern w:val="20"/>
      <w:sz w:val="20"/>
      <w:lang w:val="en-GB" w:eastAsia="en-US"/>
    </w:rPr>
  </w:style>
  <w:style w:type="paragraph" w:customStyle="1" w:styleId="Body5">
    <w:name w:val="Body 5"/>
    <w:basedOn w:val="a8"/>
    <w:rsid w:val="00817BCE"/>
    <w:pPr>
      <w:spacing w:after="140" w:line="290" w:lineRule="auto"/>
      <w:ind w:left="2608"/>
    </w:pPr>
    <w:rPr>
      <w:rFonts w:ascii="Arial" w:eastAsia="Calibri" w:hAnsi="Arial"/>
      <w:kern w:val="20"/>
      <w:sz w:val="20"/>
      <w:lang w:val="en-GB" w:eastAsia="en-US"/>
    </w:rPr>
  </w:style>
  <w:style w:type="paragraph" w:customStyle="1" w:styleId="Body6">
    <w:name w:val="Body 6"/>
    <w:basedOn w:val="a8"/>
    <w:rsid w:val="00817BCE"/>
    <w:pPr>
      <w:spacing w:after="140" w:line="290" w:lineRule="auto"/>
      <w:ind w:left="3288"/>
    </w:pPr>
    <w:rPr>
      <w:rFonts w:ascii="Arial" w:eastAsia="Calibri" w:hAnsi="Arial"/>
      <w:kern w:val="20"/>
      <w:sz w:val="20"/>
      <w:lang w:val="en-GB" w:eastAsia="en-US"/>
    </w:rPr>
  </w:style>
  <w:style w:type="paragraph" w:customStyle="1" w:styleId="Parties">
    <w:name w:val="Parties"/>
    <w:basedOn w:val="a8"/>
    <w:rsid w:val="00817BCE"/>
    <w:pPr>
      <w:numPr>
        <w:numId w:val="28"/>
      </w:numPr>
      <w:spacing w:after="140" w:line="290" w:lineRule="auto"/>
    </w:pPr>
    <w:rPr>
      <w:rFonts w:ascii="Arial" w:eastAsia="Calibri" w:hAnsi="Arial"/>
      <w:kern w:val="20"/>
      <w:sz w:val="20"/>
      <w:lang w:val="en-GB" w:eastAsia="en-US"/>
    </w:rPr>
  </w:style>
  <w:style w:type="paragraph" w:customStyle="1" w:styleId="Recitals">
    <w:name w:val="Recitals"/>
    <w:basedOn w:val="a8"/>
    <w:rsid w:val="00817BCE"/>
    <w:pPr>
      <w:numPr>
        <w:numId w:val="29"/>
      </w:numPr>
      <w:spacing w:after="140" w:line="290" w:lineRule="auto"/>
    </w:pPr>
    <w:rPr>
      <w:rFonts w:ascii="Arial" w:eastAsia="Calibri" w:hAnsi="Arial"/>
      <w:kern w:val="20"/>
      <w:sz w:val="20"/>
      <w:lang w:val="en-GB" w:eastAsia="en-US"/>
    </w:rPr>
  </w:style>
  <w:style w:type="paragraph" w:customStyle="1" w:styleId="alpha1">
    <w:name w:val="alpha 1"/>
    <w:basedOn w:val="a8"/>
    <w:rsid w:val="00817BCE"/>
    <w:pPr>
      <w:numPr>
        <w:numId w:val="33"/>
      </w:numPr>
      <w:spacing w:after="140" w:line="290" w:lineRule="auto"/>
    </w:pPr>
    <w:rPr>
      <w:rFonts w:ascii="Arial" w:eastAsia="Calibri" w:hAnsi="Arial"/>
      <w:kern w:val="20"/>
      <w:sz w:val="20"/>
      <w:szCs w:val="20"/>
      <w:lang w:val="en-GB" w:eastAsia="en-US"/>
    </w:rPr>
  </w:style>
  <w:style w:type="paragraph" w:customStyle="1" w:styleId="alpha3">
    <w:name w:val="alpha 3"/>
    <w:basedOn w:val="a8"/>
    <w:rsid w:val="00817BCE"/>
    <w:pPr>
      <w:numPr>
        <w:numId w:val="34"/>
      </w:numPr>
      <w:spacing w:after="140" w:line="290" w:lineRule="auto"/>
    </w:pPr>
    <w:rPr>
      <w:rFonts w:ascii="Arial" w:eastAsia="Calibri" w:hAnsi="Arial"/>
      <w:kern w:val="20"/>
      <w:sz w:val="20"/>
      <w:szCs w:val="20"/>
      <w:lang w:val="en-GB" w:eastAsia="en-US"/>
    </w:rPr>
  </w:style>
  <w:style w:type="paragraph" w:customStyle="1" w:styleId="alpha4">
    <w:name w:val="alpha 4"/>
    <w:basedOn w:val="a8"/>
    <w:rsid w:val="00817BCE"/>
    <w:pPr>
      <w:numPr>
        <w:numId w:val="35"/>
      </w:numPr>
      <w:spacing w:after="140" w:line="290" w:lineRule="auto"/>
    </w:pPr>
    <w:rPr>
      <w:rFonts w:ascii="Arial" w:eastAsia="Calibri" w:hAnsi="Arial"/>
      <w:kern w:val="20"/>
      <w:sz w:val="20"/>
      <w:szCs w:val="20"/>
      <w:lang w:val="en-GB" w:eastAsia="en-US"/>
    </w:rPr>
  </w:style>
  <w:style w:type="paragraph" w:customStyle="1" w:styleId="bullet1">
    <w:name w:val="bullet 1"/>
    <w:basedOn w:val="a8"/>
    <w:rsid w:val="00817BCE"/>
    <w:pPr>
      <w:numPr>
        <w:numId w:val="54"/>
      </w:numPr>
      <w:spacing w:after="140" w:line="290" w:lineRule="auto"/>
    </w:pPr>
    <w:rPr>
      <w:rFonts w:ascii="Arial" w:eastAsia="Calibri" w:hAnsi="Arial"/>
      <w:kern w:val="20"/>
      <w:sz w:val="20"/>
      <w:lang w:val="en-GB" w:eastAsia="en-US"/>
    </w:rPr>
  </w:style>
  <w:style w:type="paragraph" w:customStyle="1" w:styleId="bullet2">
    <w:name w:val="bullet 2"/>
    <w:basedOn w:val="a8"/>
    <w:rsid w:val="00817BCE"/>
    <w:pPr>
      <w:numPr>
        <w:numId w:val="55"/>
      </w:numPr>
      <w:spacing w:after="140" w:line="290" w:lineRule="auto"/>
    </w:pPr>
    <w:rPr>
      <w:rFonts w:ascii="Arial" w:eastAsia="Calibri" w:hAnsi="Arial"/>
      <w:kern w:val="20"/>
      <w:sz w:val="20"/>
      <w:lang w:val="en-GB" w:eastAsia="en-US"/>
    </w:rPr>
  </w:style>
  <w:style w:type="paragraph" w:customStyle="1" w:styleId="bullet3">
    <w:name w:val="bullet 3"/>
    <w:basedOn w:val="a8"/>
    <w:rsid w:val="00817BCE"/>
    <w:pPr>
      <w:numPr>
        <w:numId w:val="56"/>
      </w:numPr>
      <w:spacing w:after="140" w:line="290" w:lineRule="auto"/>
    </w:pPr>
    <w:rPr>
      <w:rFonts w:ascii="Arial" w:eastAsia="Calibri" w:hAnsi="Arial"/>
      <w:kern w:val="20"/>
      <w:sz w:val="20"/>
      <w:lang w:val="en-GB" w:eastAsia="en-US"/>
    </w:rPr>
  </w:style>
  <w:style w:type="paragraph" w:customStyle="1" w:styleId="bullet4">
    <w:name w:val="bullet 4"/>
    <w:basedOn w:val="a8"/>
    <w:rsid w:val="00817BCE"/>
    <w:pPr>
      <w:numPr>
        <w:numId w:val="57"/>
      </w:numPr>
      <w:spacing w:after="140" w:line="290" w:lineRule="auto"/>
    </w:pPr>
    <w:rPr>
      <w:rFonts w:ascii="Arial" w:eastAsia="Calibri" w:hAnsi="Arial"/>
      <w:kern w:val="20"/>
      <w:sz w:val="20"/>
      <w:lang w:val="en-GB" w:eastAsia="en-US"/>
    </w:rPr>
  </w:style>
  <w:style w:type="paragraph" w:customStyle="1" w:styleId="bullet5">
    <w:name w:val="bullet 5"/>
    <w:basedOn w:val="a8"/>
    <w:rsid w:val="00817BCE"/>
    <w:pPr>
      <w:numPr>
        <w:numId w:val="58"/>
      </w:numPr>
      <w:spacing w:after="140" w:line="290" w:lineRule="auto"/>
    </w:pPr>
    <w:rPr>
      <w:rFonts w:ascii="Arial" w:eastAsia="Calibri" w:hAnsi="Arial"/>
      <w:kern w:val="20"/>
      <w:sz w:val="20"/>
      <w:lang w:val="en-GB" w:eastAsia="en-US"/>
    </w:rPr>
  </w:style>
  <w:style w:type="paragraph" w:customStyle="1" w:styleId="bullet6">
    <w:name w:val="bullet 6"/>
    <w:basedOn w:val="a8"/>
    <w:rsid w:val="00817BCE"/>
    <w:pPr>
      <w:numPr>
        <w:numId w:val="59"/>
      </w:numPr>
      <w:spacing w:after="140" w:line="290" w:lineRule="auto"/>
    </w:pPr>
    <w:rPr>
      <w:rFonts w:ascii="Arial" w:eastAsia="Calibri" w:hAnsi="Arial"/>
      <w:kern w:val="20"/>
      <w:sz w:val="20"/>
      <w:lang w:val="en-GB" w:eastAsia="en-US"/>
    </w:rPr>
  </w:style>
  <w:style w:type="paragraph" w:customStyle="1" w:styleId="roman1">
    <w:name w:val="roman 1"/>
    <w:basedOn w:val="a8"/>
    <w:rsid w:val="00817BCE"/>
    <w:pPr>
      <w:numPr>
        <w:numId w:val="36"/>
      </w:numPr>
      <w:spacing w:after="140" w:line="290" w:lineRule="auto"/>
    </w:pPr>
    <w:rPr>
      <w:rFonts w:ascii="Arial" w:eastAsia="Calibri" w:hAnsi="Arial"/>
      <w:kern w:val="20"/>
      <w:sz w:val="20"/>
      <w:szCs w:val="20"/>
      <w:lang w:val="en-GB" w:eastAsia="en-US"/>
    </w:rPr>
  </w:style>
  <w:style w:type="paragraph" w:customStyle="1" w:styleId="roman2">
    <w:name w:val="roman 2"/>
    <w:basedOn w:val="a8"/>
    <w:rsid w:val="00817BCE"/>
    <w:pPr>
      <w:numPr>
        <w:numId w:val="37"/>
      </w:numPr>
      <w:spacing w:after="140" w:line="290" w:lineRule="auto"/>
    </w:pPr>
    <w:rPr>
      <w:rFonts w:ascii="Arial" w:eastAsia="Calibri" w:hAnsi="Arial"/>
      <w:kern w:val="20"/>
      <w:sz w:val="20"/>
      <w:szCs w:val="20"/>
      <w:lang w:val="en-GB" w:eastAsia="en-US"/>
    </w:rPr>
  </w:style>
  <w:style w:type="paragraph" w:customStyle="1" w:styleId="roman3">
    <w:name w:val="roman 3"/>
    <w:basedOn w:val="a8"/>
    <w:rsid w:val="00817BCE"/>
    <w:pPr>
      <w:numPr>
        <w:numId w:val="38"/>
      </w:numPr>
      <w:spacing w:after="140" w:line="290" w:lineRule="auto"/>
    </w:pPr>
    <w:rPr>
      <w:rFonts w:ascii="Arial" w:eastAsia="Calibri" w:hAnsi="Arial"/>
      <w:kern w:val="20"/>
      <w:sz w:val="20"/>
      <w:szCs w:val="20"/>
      <w:lang w:val="en-GB" w:eastAsia="en-US"/>
    </w:rPr>
  </w:style>
  <w:style w:type="paragraph" w:customStyle="1" w:styleId="roman4">
    <w:name w:val="roman 4"/>
    <w:basedOn w:val="a8"/>
    <w:rsid w:val="00817BCE"/>
    <w:pPr>
      <w:numPr>
        <w:numId w:val="43"/>
      </w:numPr>
      <w:spacing w:after="140" w:line="290" w:lineRule="auto"/>
    </w:pPr>
    <w:rPr>
      <w:rFonts w:ascii="Arial" w:eastAsia="Calibri" w:hAnsi="Arial"/>
      <w:kern w:val="20"/>
      <w:sz w:val="20"/>
      <w:szCs w:val="20"/>
      <w:lang w:val="en-GB" w:eastAsia="en-US"/>
    </w:rPr>
  </w:style>
  <w:style w:type="paragraph" w:customStyle="1" w:styleId="roman5">
    <w:name w:val="roman 5"/>
    <w:basedOn w:val="a8"/>
    <w:rsid w:val="00817BCE"/>
    <w:pPr>
      <w:numPr>
        <w:numId w:val="39"/>
      </w:numPr>
      <w:spacing w:after="140" w:line="290" w:lineRule="auto"/>
    </w:pPr>
    <w:rPr>
      <w:rFonts w:ascii="Arial" w:eastAsia="Calibri" w:hAnsi="Arial"/>
      <w:kern w:val="20"/>
      <w:sz w:val="20"/>
      <w:szCs w:val="20"/>
      <w:lang w:val="en-GB" w:eastAsia="en-US"/>
    </w:rPr>
  </w:style>
  <w:style w:type="paragraph" w:customStyle="1" w:styleId="roman6">
    <w:name w:val="roman 6"/>
    <w:basedOn w:val="a8"/>
    <w:rsid w:val="00817BCE"/>
    <w:pPr>
      <w:numPr>
        <w:numId w:val="40"/>
      </w:numPr>
      <w:spacing w:after="140" w:line="290" w:lineRule="auto"/>
    </w:pPr>
    <w:rPr>
      <w:rFonts w:ascii="Arial" w:eastAsia="Calibri" w:hAnsi="Arial"/>
      <w:kern w:val="20"/>
      <w:sz w:val="20"/>
      <w:szCs w:val="20"/>
      <w:lang w:val="en-GB" w:eastAsia="en-US"/>
    </w:rPr>
  </w:style>
  <w:style w:type="paragraph" w:customStyle="1" w:styleId="CellHead">
    <w:name w:val="CellHead"/>
    <w:basedOn w:val="a8"/>
    <w:rsid w:val="00817BCE"/>
    <w:pPr>
      <w:keepNext/>
      <w:spacing w:before="60" w:line="259" w:lineRule="auto"/>
      <w:jc w:val="left"/>
    </w:pPr>
    <w:rPr>
      <w:rFonts w:ascii="Arial" w:eastAsia="Calibri" w:hAnsi="Arial"/>
      <w:b/>
      <w:kern w:val="20"/>
      <w:sz w:val="20"/>
      <w:lang w:val="en-GB" w:eastAsia="en-US"/>
    </w:rPr>
  </w:style>
  <w:style w:type="paragraph" w:customStyle="1" w:styleId="Head1">
    <w:name w:val="Head 1"/>
    <w:basedOn w:val="a8"/>
    <w:next w:val="Body1"/>
    <w:rsid w:val="00817BCE"/>
    <w:pPr>
      <w:keepNext/>
      <w:spacing w:before="280" w:after="140" w:line="290" w:lineRule="auto"/>
      <w:ind w:left="680"/>
      <w:outlineLvl w:val="0"/>
    </w:pPr>
    <w:rPr>
      <w:rFonts w:ascii="Arial" w:eastAsia="Calibri" w:hAnsi="Arial"/>
      <w:b/>
      <w:kern w:val="22"/>
      <w:sz w:val="22"/>
      <w:lang w:val="en-GB" w:eastAsia="en-US"/>
    </w:rPr>
  </w:style>
  <w:style w:type="paragraph" w:customStyle="1" w:styleId="Head2">
    <w:name w:val="Head 2"/>
    <w:basedOn w:val="a8"/>
    <w:next w:val="Body3"/>
    <w:rsid w:val="00817BCE"/>
    <w:pPr>
      <w:keepNext/>
      <w:spacing w:before="280" w:line="290" w:lineRule="auto"/>
      <w:ind w:left="1361"/>
      <w:outlineLvl w:val="1"/>
    </w:pPr>
    <w:rPr>
      <w:rFonts w:ascii="Arial" w:eastAsia="Calibri" w:hAnsi="Arial"/>
      <w:b/>
      <w:kern w:val="21"/>
      <w:sz w:val="21"/>
      <w:lang w:val="en-GB" w:eastAsia="en-US"/>
    </w:rPr>
  </w:style>
  <w:style w:type="paragraph" w:customStyle="1" w:styleId="Head3">
    <w:name w:val="Head 3"/>
    <w:basedOn w:val="a8"/>
    <w:next w:val="Body4"/>
    <w:rsid w:val="00817BCE"/>
    <w:pPr>
      <w:keepNext/>
      <w:spacing w:before="280" w:after="40" w:line="290" w:lineRule="auto"/>
      <w:ind w:left="2041"/>
      <w:outlineLvl w:val="2"/>
    </w:pPr>
    <w:rPr>
      <w:rFonts w:ascii="Arial" w:eastAsia="Calibri" w:hAnsi="Arial"/>
      <w:b/>
      <w:kern w:val="20"/>
      <w:sz w:val="20"/>
      <w:lang w:val="en-GB" w:eastAsia="en-US"/>
    </w:rPr>
  </w:style>
  <w:style w:type="paragraph" w:customStyle="1" w:styleId="SubHead">
    <w:name w:val="SubHead"/>
    <w:basedOn w:val="a8"/>
    <w:next w:val="Body"/>
    <w:rsid w:val="00817BCE"/>
    <w:pPr>
      <w:keepNext/>
      <w:spacing w:before="120" w:line="290" w:lineRule="auto"/>
      <w:outlineLvl w:val="0"/>
    </w:pPr>
    <w:rPr>
      <w:rFonts w:ascii="Arial" w:eastAsia="Calibri" w:hAnsi="Arial"/>
      <w:b/>
      <w:kern w:val="21"/>
      <w:sz w:val="21"/>
      <w:lang w:val="en-GB" w:eastAsia="en-US"/>
    </w:rPr>
  </w:style>
  <w:style w:type="paragraph" w:customStyle="1" w:styleId="SchedApps">
    <w:name w:val="Sched/Apps"/>
    <w:basedOn w:val="a8"/>
    <w:next w:val="Body"/>
    <w:rsid w:val="00817BCE"/>
    <w:pPr>
      <w:keepNext/>
      <w:pageBreakBefore/>
      <w:spacing w:after="240" w:line="290" w:lineRule="auto"/>
      <w:jc w:val="center"/>
      <w:outlineLvl w:val="3"/>
    </w:pPr>
    <w:rPr>
      <w:rFonts w:ascii="Arial" w:eastAsia="Calibri" w:hAnsi="Arial"/>
      <w:b/>
      <w:kern w:val="23"/>
      <w:sz w:val="23"/>
      <w:lang w:val="en-GB" w:eastAsia="en-US"/>
    </w:rPr>
  </w:style>
  <w:style w:type="paragraph" w:customStyle="1" w:styleId="Schedule1">
    <w:name w:val="Schedule 1"/>
    <w:basedOn w:val="a8"/>
    <w:rsid w:val="00817BCE"/>
    <w:pPr>
      <w:numPr>
        <w:numId w:val="30"/>
      </w:numPr>
      <w:spacing w:after="140" w:line="290" w:lineRule="auto"/>
    </w:pPr>
    <w:rPr>
      <w:rFonts w:ascii="Arial" w:eastAsia="Calibri" w:hAnsi="Arial"/>
      <w:kern w:val="20"/>
      <w:sz w:val="20"/>
      <w:lang w:val="en-GB" w:eastAsia="en-US"/>
    </w:rPr>
  </w:style>
  <w:style w:type="paragraph" w:customStyle="1" w:styleId="Schedule2">
    <w:name w:val="Schedule 2"/>
    <w:basedOn w:val="a8"/>
    <w:rsid w:val="00817BCE"/>
    <w:pPr>
      <w:numPr>
        <w:ilvl w:val="1"/>
        <w:numId w:val="30"/>
      </w:numPr>
      <w:spacing w:after="140" w:line="290" w:lineRule="auto"/>
    </w:pPr>
    <w:rPr>
      <w:rFonts w:ascii="Arial" w:eastAsia="Calibri" w:hAnsi="Arial"/>
      <w:kern w:val="20"/>
      <w:sz w:val="20"/>
      <w:lang w:val="en-GB" w:eastAsia="en-US"/>
    </w:rPr>
  </w:style>
  <w:style w:type="paragraph" w:customStyle="1" w:styleId="Schedule3">
    <w:name w:val="Schedule 3"/>
    <w:basedOn w:val="a8"/>
    <w:rsid w:val="00817BCE"/>
    <w:pPr>
      <w:numPr>
        <w:ilvl w:val="2"/>
        <w:numId w:val="30"/>
      </w:numPr>
      <w:spacing w:after="140" w:line="290" w:lineRule="auto"/>
    </w:pPr>
    <w:rPr>
      <w:rFonts w:ascii="Arial" w:eastAsia="Calibri" w:hAnsi="Arial"/>
      <w:kern w:val="20"/>
      <w:sz w:val="20"/>
      <w:lang w:val="en-GB" w:eastAsia="en-US"/>
    </w:rPr>
  </w:style>
  <w:style w:type="paragraph" w:customStyle="1" w:styleId="Schedule4">
    <w:name w:val="Schedule 4"/>
    <w:basedOn w:val="a8"/>
    <w:rsid w:val="00817BCE"/>
    <w:pPr>
      <w:tabs>
        <w:tab w:val="num" w:pos="2041"/>
      </w:tabs>
      <w:spacing w:after="140" w:line="290" w:lineRule="auto"/>
      <w:ind w:left="2041" w:hanging="680"/>
    </w:pPr>
    <w:rPr>
      <w:rFonts w:ascii="Arial" w:eastAsia="Calibri" w:hAnsi="Arial"/>
      <w:kern w:val="20"/>
      <w:sz w:val="20"/>
      <w:lang w:val="en-GB" w:eastAsia="en-US"/>
    </w:rPr>
  </w:style>
  <w:style w:type="paragraph" w:customStyle="1" w:styleId="Schedule5">
    <w:name w:val="Schedule 5"/>
    <w:basedOn w:val="a8"/>
    <w:rsid w:val="00817BCE"/>
    <w:pPr>
      <w:tabs>
        <w:tab w:val="num" w:pos="2608"/>
      </w:tabs>
      <w:spacing w:after="140" w:line="290" w:lineRule="auto"/>
      <w:ind w:left="2608" w:hanging="567"/>
    </w:pPr>
    <w:rPr>
      <w:rFonts w:ascii="Arial" w:eastAsia="Calibri" w:hAnsi="Arial"/>
      <w:kern w:val="20"/>
      <w:sz w:val="20"/>
      <w:lang w:val="en-GB" w:eastAsia="en-US"/>
    </w:rPr>
  </w:style>
  <w:style w:type="paragraph" w:customStyle="1" w:styleId="Schedule6">
    <w:name w:val="Schedule 6"/>
    <w:basedOn w:val="a8"/>
    <w:rsid w:val="00817BCE"/>
    <w:pPr>
      <w:tabs>
        <w:tab w:val="num" w:pos="3288"/>
      </w:tabs>
      <w:spacing w:after="140" w:line="290" w:lineRule="auto"/>
      <w:ind w:left="3288" w:hanging="680"/>
    </w:pPr>
    <w:rPr>
      <w:rFonts w:ascii="Arial" w:eastAsia="Calibri" w:hAnsi="Arial"/>
      <w:kern w:val="20"/>
      <w:sz w:val="20"/>
      <w:lang w:val="en-GB" w:eastAsia="en-US"/>
    </w:rPr>
  </w:style>
  <w:style w:type="paragraph" w:customStyle="1" w:styleId="TCLevel1">
    <w:name w:val="T+C Level 1"/>
    <w:basedOn w:val="a8"/>
    <w:next w:val="TCLevel2"/>
    <w:rsid w:val="00817BCE"/>
    <w:pPr>
      <w:keepNext/>
      <w:numPr>
        <w:numId w:val="31"/>
      </w:numPr>
      <w:spacing w:before="140" w:after="0" w:line="290" w:lineRule="auto"/>
      <w:outlineLvl w:val="0"/>
    </w:pPr>
    <w:rPr>
      <w:rFonts w:ascii="Arial" w:eastAsia="Calibri" w:hAnsi="Arial"/>
      <w:b/>
      <w:kern w:val="20"/>
      <w:sz w:val="20"/>
      <w:lang w:val="en-GB" w:eastAsia="en-US"/>
    </w:rPr>
  </w:style>
  <w:style w:type="paragraph" w:customStyle="1" w:styleId="TCLevel2">
    <w:name w:val="T+C Level 2"/>
    <w:basedOn w:val="a8"/>
    <w:rsid w:val="00817BCE"/>
    <w:pPr>
      <w:numPr>
        <w:ilvl w:val="1"/>
        <w:numId w:val="31"/>
      </w:numPr>
      <w:spacing w:after="140" w:line="290" w:lineRule="auto"/>
      <w:outlineLvl w:val="1"/>
    </w:pPr>
    <w:rPr>
      <w:rFonts w:ascii="Arial" w:eastAsia="Calibri" w:hAnsi="Arial"/>
      <w:kern w:val="20"/>
      <w:sz w:val="20"/>
      <w:lang w:val="en-GB" w:eastAsia="en-US"/>
    </w:rPr>
  </w:style>
  <w:style w:type="paragraph" w:customStyle="1" w:styleId="TCLevel3">
    <w:name w:val="T+C Level 3"/>
    <w:basedOn w:val="a8"/>
    <w:rsid w:val="00817BCE"/>
    <w:pPr>
      <w:numPr>
        <w:ilvl w:val="2"/>
        <w:numId w:val="31"/>
      </w:numPr>
      <w:spacing w:after="140" w:line="290" w:lineRule="auto"/>
      <w:outlineLvl w:val="2"/>
    </w:pPr>
    <w:rPr>
      <w:rFonts w:ascii="Arial" w:eastAsia="Calibri" w:hAnsi="Arial"/>
      <w:kern w:val="20"/>
      <w:sz w:val="20"/>
      <w:lang w:val="en-GB" w:eastAsia="en-US"/>
    </w:rPr>
  </w:style>
  <w:style w:type="paragraph" w:customStyle="1" w:styleId="TCLevel4">
    <w:name w:val="T+C Level 4"/>
    <w:basedOn w:val="a8"/>
    <w:rsid w:val="00817BCE"/>
    <w:pPr>
      <w:tabs>
        <w:tab w:val="num" w:pos="2608"/>
      </w:tabs>
      <w:spacing w:after="140" w:line="290" w:lineRule="auto"/>
      <w:ind w:left="2608" w:hanging="567"/>
      <w:outlineLvl w:val="3"/>
    </w:pPr>
    <w:rPr>
      <w:rFonts w:ascii="Arial" w:eastAsia="Calibri" w:hAnsi="Arial"/>
      <w:kern w:val="20"/>
      <w:sz w:val="20"/>
      <w:lang w:val="en-GB" w:eastAsia="en-US"/>
    </w:rPr>
  </w:style>
  <w:style w:type="paragraph" w:customStyle="1" w:styleId="DocExCode">
    <w:name w:val="DocExCode"/>
    <w:basedOn w:val="a8"/>
    <w:rsid w:val="00817BCE"/>
    <w:pPr>
      <w:pBdr>
        <w:top w:val="single" w:sz="4" w:space="1" w:color="auto"/>
      </w:pBdr>
      <w:spacing w:after="0"/>
      <w:jc w:val="left"/>
    </w:pPr>
    <w:rPr>
      <w:rFonts w:ascii="Arial" w:eastAsia="Calibri" w:hAnsi="Arial"/>
      <w:kern w:val="20"/>
      <w:sz w:val="16"/>
      <w:lang w:val="en-GB" w:eastAsia="en-US"/>
    </w:rPr>
  </w:style>
  <w:style w:type="paragraph" w:customStyle="1" w:styleId="DocExCode-NoLine">
    <w:name w:val="DocExCode - No Line"/>
    <w:basedOn w:val="DocExCode"/>
    <w:rsid w:val="00817BCE"/>
    <w:pPr>
      <w:pBdr>
        <w:top w:val="none" w:sz="0" w:space="0" w:color="auto"/>
      </w:pBdr>
    </w:pPr>
    <w:rPr>
      <w:lang w:val="nl-BE"/>
    </w:rPr>
  </w:style>
  <w:style w:type="paragraph" w:customStyle="1" w:styleId="DocumentMap">
    <w:name w:val="DocumentMap"/>
    <w:basedOn w:val="a8"/>
    <w:rsid w:val="00817BCE"/>
    <w:pPr>
      <w:spacing w:after="0"/>
      <w:jc w:val="left"/>
    </w:pPr>
    <w:rPr>
      <w:rFonts w:ascii="Arial" w:eastAsia="Calibri" w:hAnsi="Arial"/>
      <w:sz w:val="20"/>
      <w:lang w:val="en-GB" w:eastAsia="en-US"/>
    </w:rPr>
  </w:style>
  <w:style w:type="paragraph" w:customStyle="1" w:styleId="Table1">
    <w:name w:val="Table 1"/>
    <w:basedOn w:val="a8"/>
    <w:rsid w:val="00817BCE"/>
    <w:pPr>
      <w:numPr>
        <w:numId w:val="32"/>
      </w:numPr>
      <w:spacing w:before="60" w:line="290" w:lineRule="auto"/>
      <w:jc w:val="left"/>
      <w:outlineLvl w:val="0"/>
    </w:pPr>
    <w:rPr>
      <w:rFonts w:ascii="Arial" w:eastAsia="Calibri" w:hAnsi="Arial"/>
      <w:kern w:val="20"/>
      <w:sz w:val="20"/>
      <w:lang w:val="en-GB" w:eastAsia="en-US"/>
    </w:rPr>
  </w:style>
  <w:style w:type="paragraph" w:customStyle="1" w:styleId="Table2">
    <w:name w:val="Table 2"/>
    <w:basedOn w:val="a8"/>
    <w:rsid w:val="00817BCE"/>
    <w:pPr>
      <w:numPr>
        <w:ilvl w:val="1"/>
        <w:numId w:val="32"/>
      </w:numPr>
      <w:spacing w:before="60" w:line="290" w:lineRule="auto"/>
      <w:jc w:val="left"/>
      <w:outlineLvl w:val="1"/>
    </w:pPr>
    <w:rPr>
      <w:rFonts w:ascii="Arial" w:eastAsia="Calibri" w:hAnsi="Arial"/>
      <w:kern w:val="20"/>
      <w:sz w:val="20"/>
      <w:lang w:val="en-GB" w:eastAsia="en-US"/>
    </w:rPr>
  </w:style>
  <w:style w:type="paragraph" w:customStyle="1" w:styleId="Table3">
    <w:name w:val="Table 3"/>
    <w:basedOn w:val="a8"/>
    <w:rsid w:val="00817BCE"/>
    <w:pPr>
      <w:numPr>
        <w:ilvl w:val="2"/>
        <w:numId w:val="32"/>
      </w:numPr>
      <w:spacing w:before="60" w:line="290" w:lineRule="auto"/>
      <w:jc w:val="left"/>
      <w:outlineLvl w:val="2"/>
    </w:pPr>
    <w:rPr>
      <w:rFonts w:ascii="Arial" w:eastAsia="Calibri" w:hAnsi="Arial"/>
      <w:kern w:val="20"/>
      <w:sz w:val="20"/>
      <w:lang w:val="en-GB" w:eastAsia="en-US"/>
    </w:rPr>
  </w:style>
  <w:style w:type="paragraph" w:customStyle="1" w:styleId="Table4">
    <w:name w:val="Table 4"/>
    <w:basedOn w:val="a8"/>
    <w:rsid w:val="00817BCE"/>
    <w:pPr>
      <w:tabs>
        <w:tab w:val="num" w:pos="680"/>
      </w:tabs>
      <w:spacing w:before="60" w:line="290" w:lineRule="auto"/>
      <w:ind w:left="680" w:hanging="680"/>
      <w:jc w:val="left"/>
      <w:outlineLvl w:val="3"/>
    </w:pPr>
    <w:rPr>
      <w:rFonts w:ascii="Arial" w:eastAsia="Calibri" w:hAnsi="Arial"/>
      <w:kern w:val="20"/>
      <w:sz w:val="20"/>
      <w:lang w:val="en-GB" w:eastAsia="en-US"/>
    </w:rPr>
  </w:style>
  <w:style w:type="paragraph" w:customStyle="1" w:styleId="Table5">
    <w:name w:val="Table 5"/>
    <w:basedOn w:val="a8"/>
    <w:rsid w:val="00817BCE"/>
    <w:pPr>
      <w:tabs>
        <w:tab w:val="num" w:pos="680"/>
      </w:tabs>
      <w:spacing w:before="60" w:line="290" w:lineRule="auto"/>
      <w:ind w:left="680" w:hanging="680"/>
      <w:jc w:val="left"/>
      <w:outlineLvl w:val="4"/>
    </w:pPr>
    <w:rPr>
      <w:rFonts w:ascii="Arial" w:eastAsia="Calibri" w:hAnsi="Arial"/>
      <w:kern w:val="20"/>
      <w:sz w:val="20"/>
      <w:lang w:val="en-GB" w:eastAsia="en-US"/>
    </w:rPr>
  </w:style>
  <w:style w:type="paragraph" w:customStyle="1" w:styleId="Table6">
    <w:name w:val="Table 6"/>
    <w:basedOn w:val="a8"/>
    <w:rsid w:val="00817BCE"/>
    <w:pPr>
      <w:tabs>
        <w:tab w:val="num" w:pos="680"/>
      </w:tabs>
      <w:spacing w:before="60" w:line="290" w:lineRule="auto"/>
      <w:ind w:left="680" w:hanging="680"/>
      <w:jc w:val="left"/>
      <w:outlineLvl w:val="5"/>
    </w:pPr>
    <w:rPr>
      <w:rFonts w:ascii="Arial" w:eastAsia="Calibri" w:hAnsi="Arial"/>
      <w:kern w:val="20"/>
      <w:sz w:val="20"/>
      <w:lang w:val="en-GB" w:eastAsia="en-US"/>
    </w:rPr>
  </w:style>
  <w:style w:type="paragraph" w:customStyle="1" w:styleId="Tablealpha">
    <w:name w:val="Table alpha"/>
    <w:basedOn w:val="CellBody"/>
    <w:rsid w:val="00817BCE"/>
    <w:pPr>
      <w:numPr>
        <w:numId w:val="41"/>
      </w:numPr>
    </w:pPr>
  </w:style>
  <w:style w:type="paragraph" w:customStyle="1" w:styleId="CellBody">
    <w:name w:val="CellBody"/>
    <w:basedOn w:val="a8"/>
    <w:rsid w:val="00817BCE"/>
    <w:pPr>
      <w:spacing w:before="60" w:line="290" w:lineRule="auto"/>
      <w:jc w:val="left"/>
    </w:pPr>
    <w:rPr>
      <w:rFonts w:ascii="Arial" w:eastAsia="Calibri" w:hAnsi="Arial"/>
      <w:kern w:val="20"/>
      <w:sz w:val="20"/>
      <w:szCs w:val="20"/>
      <w:lang w:val="en-GB" w:eastAsia="en-US"/>
    </w:rPr>
  </w:style>
  <w:style w:type="paragraph" w:customStyle="1" w:styleId="Tablebullet">
    <w:name w:val="Table bullet"/>
    <w:basedOn w:val="a8"/>
    <w:rsid w:val="00817BCE"/>
    <w:pPr>
      <w:numPr>
        <w:numId w:val="66"/>
      </w:numPr>
      <w:spacing w:before="60" w:line="290" w:lineRule="auto"/>
      <w:jc w:val="left"/>
    </w:pPr>
    <w:rPr>
      <w:rFonts w:ascii="Arial" w:eastAsia="Calibri" w:hAnsi="Arial"/>
      <w:kern w:val="20"/>
      <w:sz w:val="20"/>
      <w:lang w:val="en-GB" w:eastAsia="en-US"/>
    </w:rPr>
  </w:style>
  <w:style w:type="paragraph" w:customStyle="1" w:styleId="Tableroman">
    <w:name w:val="Table roman"/>
    <w:basedOn w:val="CellBody"/>
    <w:rsid w:val="00817BCE"/>
    <w:pPr>
      <w:numPr>
        <w:numId w:val="42"/>
      </w:numPr>
    </w:pPr>
  </w:style>
  <w:style w:type="paragraph" w:customStyle="1" w:styleId="zFSand">
    <w:name w:val="zFSand"/>
    <w:basedOn w:val="a8"/>
    <w:next w:val="zFSco-names"/>
    <w:rsid w:val="00817BCE"/>
    <w:pPr>
      <w:spacing w:after="0" w:line="290" w:lineRule="auto"/>
      <w:jc w:val="center"/>
    </w:pPr>
    <w:rPr>
      <w:rFonts w:ascii="Arial" w:eastAsia="SimSun" w:hAnsi="Arial"/>
      <w:kern w:val="20"/>
      <w:sz w:val="20"/>
      <w:szCs w:val="20"/>
      <w:lang w:val="en-GB" w:eastAsia="en-US"/>
    </w:rPr>
  </w:style>
  <w:style w:type="paragraph" w:customStyle="1" w:styleId="zFSco-names">
    <w:name w:val="zFSco-names"/>
    <w:basedOn w:val="a8"/>
    <w:next w:val="zFSand"/>
    <w:rsid w:val="00817BCE"/>
    <w:pPr>
      <w:spacing w:before="120" w:after="120" w:line="290" w:lineRule="auto"/>
      <w:jc w:val="center"/>
    </w:pPr>
    <w:rPr>
      <w:rFonts w:ascii="Arial" w:eastAsia="SimSun" w:hAnsi="Arial"/>
      <w:kern w:val="24"/>
      <w:lang w:val="en-GB" w:eastAsia="en-US"/>
    </w:rPr>
  </w:style>
  <w:style w:type="paragraph" w:customStyle="1" w:styleId="zFSDate">
    <w:name w:val="zFSDate"/>
    <w:basedOn w:val="a8"/>
    <w:rsid w:val="00817BCE"/>
    <w:pPr>
      <w:spacing w:after="0" w:line="290" w:lineRule="auto"/>
      <w:jc w:val="center"/>
    </w:pPr>
    <w:rPr>
      <w:rFonts w:ascii="Arial" w:eastAsia="Calibri" w:hAnsi="Arial"/>
      <w:kern w:val="20"/>
      <w:sz w:val="20"/>
      <w:lang w:val="en-GB" w:eastAsia="en-US"/>
    </w:rPr>
  </w:style>
  <w:style w:type="paragraph" w:customStyle="1" w:styleId="zFSFooter">
    <w:name w:val="zFSFooter"/>
    <w:basedOn w:val="a8"/>
    <w:rsid w:val="00817BCE"/>
    <w:pPr>
      <w:tabs>
        <w:tab w:val="left" w:pos="6521"/>
      </w:tabs>
      <w:spacing w:after="40"/>
      <w:ind w:left="-108"/>
      <w:jc w:val="left"/>
    </w:pPr>
    <w:rPr>
      <w:rFonts w:ascii="Arial" w:eastAsia="Calibri" w:hAnsi="Arial"/>
      <w:sz w:val="16"/>
      <w:lang w:val="en-GB" w:eastAsia="en-US"/>
    </w:rPr>
  </w:style>
  <w:style w:type="paragraph" w:customStyle="1" w:styleId="zFSNarrative">
    <w:name w:val="zFSNarrative"/>
    <w:basedOn w:val="a8"/>
    <w:rsid w:val="00817BCE"/>
    <w:pPr>
      <w:spacing w:before="120" w:after="120" w:line="290" w:lineRule="auto"/>
      <w:jc w:val="center"/>
    </w:pPr>
    <w:rPr>
      <w:rFonts w:ascii="Arial" w:eastAsia="SimSun" w:hAnsi="Arial"/>
      <w:kern w:val="20"/>
      <w:sz w:val="20"/>
      <w:szCs w:val="20"/>
      <w:lang w:val="en-GB" w:eastAsia="en-US"/>
    </w:rPr>
  </w:style>
  <w:style w:type="paragraph" w:customStyle="1" w:styleId="zFSTitle">
    <w:name w:val="zFSTitle"/>
    <w:basedOn w:val="a8"/>
    <w:next w:val="zFSNarrative"/>
    <w:rsid w:val="00817BCE"/>
    <w:pPr>
      <w:keepNext/>
      <w:spacing w:before="240" w:after="120" w:line="290" w:lineRule="auto"/>
      <w:jc w:val="center"/>
    </w:pPr>
    <w:rPr>
      <w:rFonts w:ascii="Arial" w:eastAsia="SimSun" w:hAnsi="Arial"/>
      <w:sz w:val="28"/>
      <w:szCs w:val="28"/>
      <w:lang w:val="en-GB" w:eastAsia="en-US"/>
    </w:rPr>
  </w:style>
  <w:style w:type="paragraph" w:customStyle="1" w:styleId="Head">
    <w:name w:val="Head"/>
    <w:basedOn w:val="a8"/>
    <w:next w:val="Body"/>
    <w:rsid w:val="00817BCE"/>
    <w:pPr>
      <w:keepNext/>
      <w:spacing w:before="280" w:after="140" w:line="290" w:lineRule="auto"/>
      <w:outlineLvl w:val="0"/>
    </w:pPr>
    <w:rPr>
      <w:rFonts w:ascii="Arial" w:eastAsia="Calibri" w:hAnsi="Arial"/>
      <w:b/>
      <w:kern w:val="23"/>
      <w:sz w:val="23"/>
      <w:lang w:val="en-GB" w:eastAsia="en-US"/>
    </w:rPr>
  </w:style>
  <w:style w:type="paragraph" w:customStyle="1" w:styleId="zSFRef">
    <w:name w:val="zSFRef"/>
    <w:basedOn w:val="a8"/>
    <w:rsid w:val="00817BCE"/>
    <w:pPr>
      <w:spacing w:after="0"/>
      <w:jc w:val="left"/>
    </w:pPr>
    <w:rPr>
      <w:rFonts w:ascii="Arial" w:eastAsia="SimSun" w:hAnsi="Arial"/>
      <w:kern w:val="16"/>
      <w:sz w:val="16"/>
      <w:szCs w:val="16"/>
      <w:lang w:val="en-GB" w:eastAsia="en-US"/>
    </w:rPr>
  </w:style>
  <w:style w:type="paragraph" w:customStyle="1" w:styleId="UCAlpha1">
    <w:name w:val="UCAlpha 1"/>
    <w:basedOn w:val="a8"/>
    <w:rsid w:val="00817BCE"/>
    <w:pPr>
      <w:numPr>
        <w:numId w:val="45"/>
      </w:numPr>
      <w:spacing w:after="140" w:line="290" w:lineRule="auto"/>
    </w:pPr>
    <w:rPr>
      <w:rFonts w:ascii="Arial" w:eastAsia="Calibri" w:hAnsi="Arial"/>
      <w:kern w:val="20"/>
      <w:sz w:val="20"/>
      <w:lang w:val="en-GB" w:eastAsia="en-US"/>
    </w:rPr>
  </w:style>
  <w:style w:type="paragraph" w:customStyle="1" w:styleId="UCAlpha2">
    <w:name w:val="UCAlpha 2"/>
    <w:basedOn w:val="a8"/>
    <w:rsid w:val="00817BCE"/>
    <w:pPr>
      <w:numPr>
        <w:numId w:val="46"/>
      </w:numPr>
      <w:spacing w:after="140" w:line="290" w:lineRule="auto"/>
    </w:pPr>
    <w:rPr>
      <w:rFonts w:ascii="Arial" w:eastAsia="Calibri" w:hAnsi="Arial"/>
      <w:kern w:val="20"/>
      <w:sz w:val="20"/>
      <w:lang w:val="en-GB" w:eastAsia="en-US"/>
    </w:rPr>
  </w:style>
  <w:style w:type="paragraph" w:customStyle="1" w:styleId="UCAlpha3">
    <w:name w:val="UCAlpha 3"/>
    <w:basedOn w:val="a8"/>
    <w:rsid w:val="00817BCE"/>
    <w:pPr>
      <w:numPr>
        <w:numId w:val="47"/>
      </w:numPr>
      <w:spacing w:after="140" w:line="290" w:lineRule="auto"/>
    </w:pPr>
    <w:rPr>
      <w:rFonts w:ascii="Arial" w:eastAsia="Calibri" w:hAnsi="Arial"/>
      <w:kern w:val="20"/>
      <w:sz w:val="20"/>
      <w:lang w:val="en-GB" w:eastAsia="en-US"/>
    </w:rPr>
  </w:style>
  <w:style w:type="paragraph" w:customStyle="1" w:styleId="UCAlpha4">
    <w:name w:val="UCAlpha 4"/>
    <w:basedOn w:val="a8"/>
    <w:rsid w:val="00817BCE"/>
    <w:pPr>
      <w:numPr>
        <w:numId w:val="48"/>
      </w:numPr>
      <w:spacing w:after="140" w:line="290" w:lineRule="auto"/>
    </w:pPr>
    <w:rPr>
      <w:rFonts w:ascii="Arial" w:eastAsia="Calibri" w:hAnsi="Arial"/>
      <w:kern w:val="20"/>
      <w:sz w:val="20"/>
      <w:lang w:val="en-GB" w:eastAsia="en-US"/>
    </w:rPr>
  </w:style>
  <w:style w:type="paragraph" w:customStyle="1" w:styleId="UCAlpha5">
    <w:name w:val="UCAlpha 5"/>
    <w:basedOn w:val="a8"/>
    <w:rsid w:val="00817BCE"/>
    <w:pPr>
      <w:numPr>
        <w:numId w:val="49"/>
      </w:numPr>
      <w:spacing w:after="140" w:line="290" w:lineRule="auto"/>
    </w:pPr>
    <w:rPr>
      <w:rFonts w:ascii="Arial" w:eastAsia="Calibri" w:hAnsi="Arial"/>
      <w:kern w:val="20"/>
      <w:sz w:val="20"/>
      <w:lang w:val="en-GB" w:eastAsia="en-US"/>
    </w:rPr>
  </w:style>
  <w:style w:type="paragraph" w:customStyle="1" w:styleId="UCAlpha6">
    <w:name w:val="UCAlpha 6"/>
    <w:basedOn w:val="a8"/>
    <w:rsid w:val="00817BCE"/>
    <w:pPr>
      <w:numPr>
        <w:numId w:val="50"/>
      </w:numPr>
      <w:spacing w:after="140" w:line="290" w:lineRule="auto"/>
    </w:pPr>
    <w:rPr>
      <w:rFonts w:ascii="Arial" w:eastAsia="Calibri" w:hAnsi="Arial"/>
      <w:kern w:val="20"/>
      <w:sz w:val="20"/>
      <w:lang w:val="en-GB" w:eastAsia="en-US"/>
    </w:rPr>
  </w:style>
  <w:style w:type="paragraph" w:customStyle="1" w:styleId="UCRoman1">
    <w:name w:val="UCRoman 1"/>
    <w:basedOn w:val="a8"/>
    <w:rsid w:val="00817BCE"/>
    <w:pPr>
      <w:numPr>
        <w:numId w:val="51"/>
      </w:numPr>
      <w:spacing w:after="140" w:line="290" w:lineRule="auto"/>
    </w:pPr>
    <w:rPr>
      <w:rFonts w:ascii="Arial" w:eastAsia="Calibri" w:hAnsi="Arial"/>
      <w:kern w:val="20"/>
      <w:sz w:val="20"/>
      <w:lang w:val="en-GB" w:eastAsia="en-US"/>
    </w:rPr>
  </w:style>
  <w:style w:type="paragraph" w:customStyle="1" w:styleId="UCRoman2">
    <w:name w:val="UCRoman 2"/>
    <w:basedOn w:val="a8"/>
    <w:rsid w:val="00817BCE"/>
    <w:pPr>
      <w:numPr>
        <w:numId w:val="52"/>
      </w:numPr>
      <w:spacing w:after="140" w:line="290" w:lineRule="auto"/>
    </w:pPr>
    <w:rPr>
      <w:rFonts w:ascii="Arial" w:eastAsia="Calibri" w:hAnsi="Arial"/>
      <w:kern w:val="20"/>
      <w:sz w:val="20"/>
      <w:lang w:val="en-GB" w:eastAsia="en-US"/>
    </w:rPr>
  </w:style>
  <w:style w:type="paragraph" w:customStyle="1" w:styleId="doublealpha">
    <w:name w:val="double alpha"/>
    <w:basedOn w:val="a8"/>
    <w:rsid w:val="00817BCE"/>
    <w:pPr>
      <w:numPr>
        <w:numId w:val="53"/>
      </w:numPr>
      <w:spacing w:after="140" w:line="290" w:lineRule="auto"/>
    </w:pPr>
    <w:rPr>
      <w:rFonts w:ascii="Arial" w:eastAsia="Calibri" w:hAnsi="Arial"/>
      <w:kern w:val="20"/>
      <w:sz w:val="20"/>
      <w:lang w:val="en-GB" w:eastAsia="en-US"/>
    </w:rPr>
  </w:style>
  <w:style w:type="paragraph" w:customStyle="1" w:styleId="ListNumbers">
    <w:name w:val="List Numbers"/>
    <w:basedOn w:val="a8"/>
    <w:rsid w:val="00817BCE"/>
    <w:pPr>
      <w:numPr>
        <w:numId w:val="44"/>
      </w:numPr>
      <w:spacing w:after="140" w:line="290" w:lineRule="auto"/>
      <w:outlineLvl w:val="0"/>
    </w:pPr>
    <w:rPr>
      <w:rFonts w:ascii="Arial" w:eastAsia="Calibri" w:hAnsi="Arial"/>
      <w:kern w:val="20"/>
      <w:sz w:val="20"/>
      <w:lang w:val="en-GB" w:eastAsia="en-US"/>
    </w:rPr>
  </w:style>
  <w:style w:type="paragraph" w:customStyle="1" w:styleId="dashbullet1">
    <w:name w:val="dash bullet 1"/>
    <w:basedOn w:val="a8"/>
    <w:rsid w:val="00817BCE"/>
    <w:pPr>
      <w:numPr>
        <w:numId w:val="60"/>
      </w:numPr>
      <w:spacing w:after="140" w:line="290" w:lineRule="auto"/>
    </w:pPr>
    <w:rPr>
      <w:rFonts w:ascii="Arial" w:eastAsia="Calibri" w:hAnsi="Arial"/>
      <w:kern w:val="20"/>
      <w:sz w:val="20"/>
      <w:lang w:val="en-GB" w:eastAsia="en-US"/>
    </w:rPr>
  </w:style>
  <w:style w:type="paragraph" w:customStyle="1" w:styleId="dashbullet2">
    <w:name w:val="dash bullet 2"/>
    <w:basedOn w:val="a8"/>
    <w:rsid w:val="00817BCE"/>
    <w:pPr>
      <w:numPr>
        <w:numId w:val="61"/>
      </w:numPr>
      <w:spacing w:after="140" w:line="290" w:lineRule="auto"/>
    </w:pPr>
    <w:rPr>
      <w:rFonts w:ascii="Arial" w:eastAsia="Calibri" w:hAnsi="Arial"/>
      <w:kern w:val="20"/>
      <w:sz w:val="20"/>
      <w:lang w:val="en-GB" w:eastAsia="en-US"/>
    </w:rPr>
  </w:style>
  <w:style w:type="paragraph" w:customStyle="1" w:styleId="dashbullet3">
    <w:name w:val="dash bullet 3"/>
    <w:basedOn w:val="a8"/>
    <w:rsid w:val="00817BCE"/>
    <w:pPr>
      <w:numPr>
        <w:numId w:val="62"/>
      </w:numPr>
      <w:spacing w:after="140" w:line="290" w:lineRule="auto"/>
    </w:pPr>
    <w:rPr>
      <w:rFonts w:ascii="Arial" w:eastAsia="Calibri" w:hAnsi="Arial"/>
      <w:kern w:val="20"/>
      <w:sz w:val="20"/>
      <w:lang w:val="en-GB" w:eastAsia="en-US"/>
    </w:rPr>
  </w:style>
  <w:style w:type="paragraph" w:customStyle="1" w:styleId="dashbullet4">
    <w:name w:val="dash bullet 4"/>
    <w:basedOn w:val="a8"/>
    <w:rsid w:val="00817BCE"/>
    <w:pPr>
      <w:numPr>
        <w:numId w:val="63"/>
      </w:numPr>
      <w:spacing w:after="140" w:line="290" w:lineRule="auto"/>
    </w:pPr>
    <w:rPr>
      <w:rFonts w:ascii="Arial" w:eastAsia="Calibri" w:hAnsi="Arial"/>
      <w:kern w:val="20"/>
      <w:sz w:val="20"/>
      <w:lang w:val="en-GB" w:eastAsia="en-US"/>
    </w:rPr>
  </w:style>
  <w:style w:type="paragraph" w:customStyle="1" w:styleId="dashbullet5">
    <w:name w:val="dash bullet 5"/>
    <w:basedOn w:val="a8"/>
    <w:rsid w:val="00817BCE"/>
    <w:pPr>
      <w:numPr>
        <w:numId w:val="64"/>
      </w:numPr>
      <w:spacing w:after="140" w:line="290" w:lineRule="auto"/>
    </w:pPr>
    <w:rPr>
      <w:rFonts w:ascii="Arial" w:eastAsia="Calibri" w:hAnsi="Arial"/>
      <w:kern w:val="20"/>
      <w:sz w:val="20"/>
      <w:lang w:val="en-GB" w:eastAsia="en-US"/>
    </w:rPr>
  </w:style>
  <w:style w:type="paragraph" w:customStyle="1" w:styleId="dashbullet6">
    <w:name w:val="dash bullet 6"/>
    <w:basedOn w:val="a8"/>
    <w:rsid w:val="00817BCE"/>
    <w:pPr>
      <w:numPr>
        <w:numId w:val="65"/>
      </w:numPr>
      <w:spacing w:after="140" w:line="290" w:lineRule="auto"/>
    </w:pPr>
    <w:rPr>
      <w:rFonts w:ascii="Arial" w:eastAsia="Calibri" w:hAnsi="Arial"/>
      <w:kern w:val="20"/>
      <w:sz w:val="20"/>
      <w:lang w:val="en-GB" w:eastAsia="en-US"/>
    </w:rPr>
  </w:style>
  <w:style w:type="paragraph" w:customStyle="1" w:styleId="zFSAddress">
    <w:name w:val="zFSAddress"/>
    <w:basedOn w:val="a8"/>
    <w:rsid w:val="00817BCE"/>
    <w:pPr>
      <w:spacing w:after="0" w:line="290" w:lineRule="auto"/>
      <w:jc w:val="left"/>
    </w:pPr>
    <w:rPr>
      <w:rFonts w:ascii="Arial" w:eastAsia="Calibri" w:hAnsi="Arial"/>
      <w:kern w:val="16"/>
      <w:sz w:val="16"/>
      <w:lang w:val="en-GB" w:eastAsia="en-US"/>
    </w:rPr>
  </w:style>
  <w:style w:type="paragraph" w:customStyle="1" w:styleId="zFSDescription">
    <w:name w:val="zFSDescription"/>
    <w:basedOn w:val="zFSDate"/>
    <w:rsid w:val="00817BCE"/>
    <w:rPr>
      <w:rFonts w:eastAsia="SimSun"/>
      <w:i/>
      <w:caps/>
      <w:szCs w:val="20"/>
    </w:rPr>
  </w:style>
  <w:style w:type="paragraph" w:customStyle="1" w:styleId="zFSDraft">
    <w:name w:val="zFSDraft"/>
    <w:basedOn w:val="a8"/>
    <w:rsid w:val="00817BCE"/>
    <w:pPr>
      <w:spacing w:after="0" w:line="290" w:lineRule="auto"/>
      <w:jc w:val="left"/>
    </w:pPr>
    <w:rPr>
      <w:rFonts w:ascii="Arial" w:eastAsia="Calibri" w:hAnsi="Arial"/>
      <w:kern w:val="20"/>
      <w:sz w:val="20"/>
      <w:lang w:val="en-GB" w:eastAsia="en-US"/>
    </w:rPr>
  </w:style>
  <w:style w:type="paragraph" w:customStyle="1" w:styleId="zFSFax">
    <w:name w:val="zFSFax"/>
    <w:basedOn w:val="a8"/>
    <w:rsid w:val="00817BCE"/>
    <w:pPr>
      <w:spacing w:after="0"/>
      <w:jc w:val="left"/>
    </w:pPr>
    <w:rPr>
      <w:rFonts w:ascii="Arial" w:eastAsia="Calibri" w:hAnsi="Arial"/>
      <w:kern w:val="16"/>
      <w:sz w:val="16"/>
      <w:lang w:val="en-GB" w:eastAsia="en-US"/>
    </w:rPr>
  </w:style>
  <w:style w:type="paragraph" w:customStyle="1" w:styleId="zFSNameofDoc">
    <w:name w:val="zFSNameofDoc"/>
    <w:basedOn w:val="a8"/>
    <w:rsid w:val="00817BCE"/>
    <w:pPr>
      <w:spacing w:before="300" w:after="400" w:line="290" w:lineRule="auto"/>
      <w:jc w:val="center"/>
    </w:pPr>
    <w:rPr>
      <w:rFonts w:ascii="Arial" w:eastAsia="SimSun" w:hAnsi="Arial"/>
      <w:caps/>
      <w:sz w:val="20"/>
      <w:szCs w:val="20"/>
      <w:lang w:val="en-GB" w:eastAsia="en-US"/>
    </w:rPr>
  </w:style>
  <w:style w:type="paragraph" w:customStyle="1" w:styleId="zFSTel">
    <w:name w:val="zFSTel"/>
    <w:basedOn w:val="a8"/>
    <w:rsid w:val="00817BCE"/>
    <w:pPr>
      <w:spacing w:before="120" w:after="0"/>
      <w:jc w:val="left"/>
    </w:pPr>
    <w:rPr>
      <w:rFonts w:ascii="Arial" w:eastAsia="Calibri" w:hAnsi="Arial"/>
      <w:kern w:val="16"/>
      <w:sz w:val="16"/>
      <w:lang w:val="en-GB" w:eastAsia="en-US"/>
    </w:rPr>
  </w:style>
  <w:style w:type="paragraph" w:customStyle="1" w:styleId="zFSAmount">
    <w:name w:val="zFSAmount"/>
    <w:basedOn w:val="a8"/>
    <w:rsid w:val="00817BCE"/>
    <w:pPr>
      <w:spacing w:before="800" w:after="0" w:line="290" w:lineRule="auto"/>
      <w:jc w:val="center"/>
    </w:pPr>
    <w:rPr>
      <w:rFonts w:ascii="Arial" w:eastAsia="Calibri" w:hAnsi="Arial"/>
      <w:i/>
      <w:sz w:val="20"/>
      <w:lang w:val="en-GB" w:eastAsia="en-US"/>
    </w:rPr>
  </w:style>
  <w:style w:type="character" w:customStyle="1" w:styleId="zTokyoLogoCaption">
    <w:name w:val="zTokyoLogoCaption"/>
    <w:rsid w:val="00817BCE"/>
    <w:rPr>
      <w:rFonts w:ascii="MS Mincho" w:eastAsia="MS Mincho"/>
      <w:noProof/>
      <w:sz w:val="13"/>
    </w:rPr>
  </w:style>
  <w:style w:type="paragraph" w:customStyle="1" w:styleId="zFSAddress2">
    <w:name w:val="zFSAddress2"/>
    <w:basedOn w:val="a8"/>
    <w:rsid w:val="00817BCE"/>
    <w:pPr>
      <w:spacing w:after="0" w:line="290" w:lineRule="auto"/>
      <w:jc w:val="left"/>
    </w:pPr>
    <w:rPr>
      <w:rFonts w:ascii="Arial" w:eastAsia="Calibri" w:hAnsi="Arial"/>
      <w:kern w:val="16"/>
      <w:sz w:val="16"/>
      <w:lang w:val="en-GB" w:eastAsia="en-US"/>
    </w:rPr>
  </w:style>
  <w:style w:type="character" w:customStyle="1" w:styleId="zTokyoLogoCaption2">
    <w:name w:val="zTokyoLogoCaption2"/>
    <w:rsid w:val="00817BCE"/>
    <w:rPr>
      <w:rFonts w:ascii="MS Mincho" w:eastAsia="MS Mincho"/>
      <w:noProof/>
      <w:sz w:val="16"/>
    </w:rPr>
  </w:style>
  <w:style w:type="paragraph" w:customStyle="1" w:styleId="ScheduleNumber">
    <w:name w:val="Schedule Number"/>
    <w:basedOn w:val="Default"/>
    <w:next w:val="Default"/>
    <w:rsid w:val="00817BCE"/>
    <w:pPr>
      <w:widowControl w:val="0"/>
      <w:spacing w:after="240"/>
    </w:pPr>
    <w:rPr>
      <w:rFonts w:ascii="JDGCLK+TimesNewRoman,Bold" w:hAnsi="JDGCLK+TimesNewRoman,Bold"/>
      <w:color w:val="auto"/>
    </w:rPr>
  </w:style>
  <w:style w:type="paragraph" w:customStyle="1" w:styleId="ScheduleName">
    <w:name w:val="Schedule Name"/>
    <w:basedOn w:val="Default"/>
    <w:next w:val="Default"/>
    <w:rsid w:val="00817BCE"/>
    <w:pPr>
      <w:widowControl w:val="0"/>
      <w:spacing w:after="240"/>
    </w:pPr>
    <w:rPr>
      <w:rFonts w:ascii="JDGCLK+TimesNewRoman,Bold" w:hAnsi="JDGCLK+TimesNewRoman,Bold"/>
      <w:color w:val="auto"/>
    </w:rPr>
  </w:style>
  <w:style w:type="paragraph" w:customStyle="1" w:styleId="ScheduleNameContentsPage">
    <w:name w:val="Schedule Name (Contents Page)"/>
    <w:basedOn w:val="Default"/>
    <w:next w:val="Default"/>
    <w:rsid w:val="00817BCE"/>
    <w:pPr>
      <w:widowControl w:val="0"/>
      <w:spacing w:after="240"/>
    </w:pPr>
    <w:rPr>
      <w:rFonts w:ascii="JDGCLK+TimesNewRoman,Bold" w:hAnsi="JDGCLK+TimesNewRoman,Bold"/>
      <w:color w:val="auto"/>
    </w:rPr>
  </w:style>
  <w:style w:type="paragraph" w:customStyle="1" w:styleId="TOC11">
    <w:name w:val="TOC 11"/>
    <w:basedOn w:val="Default"/>
    <w:next w:val="Default"/>
    <w:rsid w:val="00817BCE"/>
    <w:pPr>
      <w:widowControl w:val="0"/>
      <w:spacing w:before="120" w:after="120"/>
    </w:pPr>
    <w:rPr>
      <w:rFonts w:ascii="JDGCLK+TimesNewRoman,Bold" w:hAnsi="JDGCLK+TimesNewRoman,Bold"/>
      <w:color w:val="auto"/>
    </w:rPr>
  </w:style>
  <w:style w:type="paragraph" w:customStyle="1" w:styleId="TOC21">
    <w:name w:val="TOC 21"/>
    <w:basedOn w:val="Default"/>
    <w:next w:val="Default"/>
    <w:rsid w:val="00817BCE"/>
    <w:pPr>
      <w:widowControl w:val="0"/>
    </w:pPr>
    <w:rPr>
      <w:rFonts w:ascii="JDGCLK+TimesNewRoman,Bold" w:hAnsi="JDGCLK+TimesNewRoman,Bold"/>
      <w:color w:val="auto"/>
    </w:rPr>
  </w:style>
  <w:style w:type="paragraph" w:customStyle="1" w:styleId="TOC31">
    <w:name w:val="TOC 31"/>
    <w:basedOn w:val="Default"/>
    <w:next w:val="Default"/>
    <w:rsid w:val="00817BCE"/>
    <w:pPr>
      <w:widowControl w:val="0"/>
    </w:pPr>
    <w:rPr>
      <w:rFonts w:ascii="JDGCLK+TimesNewRoman,Bold" w:hAnsi="JDGCLK+TimesNewRoman,Bold"/>
      <w:color w:val="auto"/>
    </w:rPr>
  </w:style>
  <w:style w:type="paragraph" w:customStyle="1" w:styleId="SchedulePartNumber">
    <w:name w:val="Schedule Part Number"/>
    <w:basedOn w:val="Default"/>
    <w:next w:val="Default"/>
    <w:link w:val="SchedulePartNumber0"/>
    <w:rsid w:val="00817BCE"/>
    <w:pPr>
      <w:widowControl w:val="0"/>
      <w:spacing w:after="240"/>
    </w:pPr>
    <w:rPr>
      <w:rFonts w:ascii="JDGCLK+TimesNewRoman,Bold" w:hAnsi="JDGCLK+TimesNewRoman,Bold"/>
      <w:color w:val="auto"/>
    </w:rPr>
  </w:style>
  <w:style w:type="character" w:customStyle="1" w:styleId="SchedulePartNumber0">
    <w:name w:val="Schedule Part Number Знак"/>
    <w:link w:val="SchedulePartNumber"/>
    <w:locked/>
    <w:rsid w:val="00817BCE"/>
    <w:rPr>
      <w:rFonts w:ascii="JDGCLK+TimesNewRoman,Bold" w:eastAsia="Calibri" w:hAnsi="JDGCLK+TimesNewRoman,Bold" w:cs="Times New Roman"/>
      <w:sz w:val="24"/>
      <w:szCs w:val="24"/>
      <w:lang w:eastAsia="ru-RU"/>
    </w:rPr>
  </w:style>
  <w:style w:type="paragraph" w:customStyle="1" w:styleId="SchedulePartTitle">
    <w:name w:val="Schedule Part Title"/>
    <w:basedOn w:val="Default"/>
    <w:next w:val="Default"/>
    <w:rsid w:val="00817BCE"/>
    <w:pPr>
      <w:widowControl w:val="0"/>
      <w:spacing w:after="240"/>
    </w:pPr>
    <w:rPr>
      <w:rFonts w:ascii="JDGCLK+TimesNewRoman,Bold" w:hAnsi="JDGCLK+TimesNewRoman,Bold"/>
      <w:color w:val="auto"/>
    </w:rPr>
  </w:style>
  <w:style w:type="paragraph" w:customStyle="1" w:styleId="MFNumLev1">
    <w:name w:val="MFNumLev1"/>
    <w:basedOn w:val="Default"/>
    <w:next w:val="Default"/>
    <w:rsid w:val="00817BCE"/>
    <w:pPr>
      <w:widowControl w:val="0"/>
      <w:spacing w:before="240" w:after="240"/>
    </w:pPr>
    <w:rPr>
      <w:rFonts w:ascii="JDGCLK+TimesNewRoman,Bold" w:hAnsi="JDGCLK+TimesNewRoman,Bold"/>
      <w:color w:val="auto"/>
    </w:rPr>
  </w:style>
  <w:style w:type="paragraph" w:customStyle="1" w:styleId="MFNumLev2">
    <w:name w:val="MFNumLev2"/>
    <w:basedOn w:val="Default"/>
    <w:next w:val="Default"/>
    <w:rsid w:val="00817BCE"/>
    <w:pPr>
      <w:widowControl w:val="0"/>
      <w:spacing w:after="240"/>
    </w:pPr>
    <w:rPr>
      <w:rFonts w:ascii="JDGCLK+TimesNewRoman,Bold" w:hAnsi="JDGCLK+TimesNewRoman,Bold"/>
      <w:color w:val="auto"/>
    </w:rPr>
  </w:style>
  <w:style w:type="paragraph" w:customStyle="1" w:styleId="MFNumLev3">
    <w:name w:val="MFNumLev3"/>
    <w:basedOn w:val="Default"/>
    <w:next w:val="Default"/>
    <w:rsid w:val="00817BCE"/>
    <w:pPr>
      <w:widowControl w:val="0"/>
      <w:spacing w:after="240"/>
    </w:pPr>
    <w:rPr>
      <w:rFonts w:ascii="JDGCLK+TimesNewRoman,Bold" w:hAnsi="JDGCLK+TimesNewRoman,Bold"/>
      <w:color w:val="auto"/>
    </w:rPr>
  </w:style>
  <w:style w:type="paragraph" w:customStyle="1" w:styleId="MFNumLev4">
    <w:name w:val="MFNumLev4"/>
    <w:basedOn w:val="Default"/>
    <w:next w:val="Default"/>
    <w:rsid w:val="00817BCE"/>
    <w:pPr>
      <w:widowControl w:val="0"/>
      <w:spacing w:after="240"/>
    </w:pPr>
    <w:rPr>
      <w:rFonts w:ascii="JDGCLK+TimesNewRoman,Bold" w:hAnsi="JDGCLK+TimesNewRoman,Bold"/>
      <w:color w:val="auto"/>
    </w:rPr>
  </w:style>
  <w:style w:type="paragraph" w:customStyle="1" w:styleId="BodyTextIndent1">
    <w:name w:val="Body Text Indent 1"/>
    <w:basedOn w:val="Default"/>
    <w:next w:val="Default"/>
    <w:rsid w:val="00817BCE"/>
    <w:pPr>
      <w:widowControl w:val="0"/>
      <w:spacing w:after="240"/>
    </w:pPr>
    <w:rPr>
      <w:rFonts w:ascii="JDGCLK+TimesNewRoman,Bold" w:hAnsi="JDGCLK+TimesNewRoman,Bold"/>
      <w:color w:val="auto"/>
    </w:rPr>
  </w:style>
  <w:style w:type="paragraph" w:customStyle="1" w:styleId="Normal1">
    <w:name w:val="Normal1"/>
    <w:basedOn w:val="Default"/>
    <w:next w:val="Default"/>
    <w:rsid w:val="00817BCE"/>
    <w:pPr>
      <w:widowControl w:val="0"/>
      <w:spacing w:after="240"/>
    </w:pPr>
    <w:rPr>
      <w:rFonts w:ascii="JDGCLK+TimesNewRoman,Bold" w:hAnsi="JDGCLK+TimesNewRoman,Bold"/>
      <w:color w:val="auto"/>
    </w:rPr>
  </w:style>
  <w:style w:type="paragraph" w:customStyle="1" w:styleId="BodyTextIndent4">
    <w:name w:val="Body Text Indent4"/>
    <w:basedOn w:val="Default"/>
    <w:next w:val="Default"/>
    <w:rsid w:val="00817BCE"/>
    <w:pPr>
      <w:widowControl w:val="0"/>
      <w:spacing w:after="240"/>
    </w:pPr>
    <w:rPr>
      <w:rFonts w:ascii="JDGCLK+TimesNewRoman,Bold" w:hAnsi="JDGCLK+TimesNewRoman,Bold"/>
      <w:color w:val="auto"/>
    </w:rPr>
  </w:style>
  <w:style w:type="paragraph" w:customStyle="1" w:styleId="MFNumLev5">
    <w:name w:val="MFNumLev5"/>
    <w:basedOn w:val="Default"/>
    <w:next w:val="Default"/>
    <w:rsid w:val="00817BCE"/>
    <w:pPr>
      <w:widowControl w:val="0"/>
      <w:spacing w:after="240"/>
    </w:pPr>
    <w:rPr>
      <w:rFonts w:ascii="JDGCLK+TimesNewRoman,Bold" w:hAnsi="JDGCLK+TimesNewRoman,Bold"/>
      <w:color w:val="auto"/>
    </w:rPr>
  </w:style>
  <w:style w:type="paragraph" w:customStyle="1" w:styleId="Text">
    <w:name w:val="Text"/>
    <w:basedOn w:val="Default"/>
    <w:next w:val="Default"/>
    <w:rsid w:val="00817BCE"/>
    <w:pPr>
      <w:widowControl w:val="0"/>
      <w:spacing w:before="130" w:after="240"/>
    </w:pPr>
    <w:rPr>
      <w:rFonts w:ascii="JDGCLK+TimesNewRoman,Bold" w:hAnsi="JDGCLK+TimesNewRoman,Bold"/>
      <w:color w:val="auto"/>
    </w:rPr>
  </w:style>
  <w:style w:type="paragraph" w:customStyle="1" w:styleId="FootnoteText1">
    <w:name w:val="Footnote Text1"/>
    <w:basedOn w:val="Default"/>
    <w:next w:val="Default"/>
    <w:rsid w:val="00817BCE"/>
    <w:pPr>
      <w:widowControl w:val="0"/>
      <w:spacing w:after="240"/>
    </w:pPr>
    <w:rPr>
      <w:rFonts w:ascii="JDGCLK+TimesNewRoman,Bold" w:hAnsi="JDGCLK+TimesNewRoman,Bold"/>
      <w:color w:val="auto"/>
    </w:rPr>
  </w:style>
  <w:style w:type="paragraph" w:customStyle="1" w:styleId="12">
    <w:name w:val="Список Марк.1"/>
    <w:basedOn w:val="a8"/>
    <w:rsid w:val="00817BCE"/>
    <w:pPr>
      <w:numPr>
        <w:numId w:val="67"/>
      </w:numPr>
      <w:spacing w:line="360" w:lineRule="auto"/>
      <w:ind w:right="284"/>
      <w:jc w:val="left"/>
    </w:pPr>
    <w:rPr>
      <w:rFonts w:ascii="Arial" w:eastAsia="Calibri" w:hAnsi="Arial"/>
      <w:sz w:val="22"/>
      <w:szCs w:val="20"/>
    </w:rPr>
  </w:style>
  <w:style w:type="character" w:customStyle="1" w:styleId="affffff4">
    <w:name w:val="Выделение по тексту"/>
    <w:rsid w:val="00817BCE"/>
    <w:rPr>
      <w:rFonts w:ascii="Courier New" w:hAnsi="Courier New"/>
      <w:lang w:val="ru-RU"/>
    </w:rPr>
  </w:style>
  <w:style w:type="paragraph" w:customStyle="1" w:styleId="affffff5">
    <w:name w:val="Заголовок примечания"/>
    <w:basedOn w:val="a8"/>
    <w:next w:val="aff4"/>
    <w:rsid w:val="00817BCE"/>
    <w:pPr>
      <w:spacing w:before="240" w:line="360" w:lineRule="auto"/>
      <w:ind w:left="284" w:right="284" w:firstLine="567"/>
    </w:pPr>
    <w:rPr>
      <w:rFonts w:ascii="Arial" w:eastAsia="Calibri" w:hAnsi="Arial"/>
      <w:b/>
      <w:sz w:val="22"/>
      <w:szCs w:val="20"/>
    </w:rPr>
  </w:style>
  <w:style w:type="paragraph" w:customStyle="1" w:styleId="affffff6">
    <w:name w:val="Подпись под рисунком"/>
    <w:basedOn w:val="a8"/>
    <w:next w:val="a8"/>
    <w:rsid w:val="00817BCE"/>
    <w:pPr>
      <w:spacing w:before="60" w:after="240"/>
      <w:ind w:left="284" w:right="284"/>
      <w:jc w:val="center"/>
    </w:pPr>
    <w:rPr>
      <w:rFonts w:ascii="Arial" w:eastAsia="Calibri" w:hAnsi="Arial"/>
      <w:b/>
      <w:sz w:val="22"/>
      <w:szCs w:val="20"/>
    </w:rPr>
  </w:style>
  <w:style w:type="paragraph" w:customStyle="1" w:styleId="2f5">
    <w:name w:val="Список Марк.2"/>
    <w:basedOn w:val="a8"/>
    <w:rsid w:val="00817BCE"/>
    <w:pPr>
      <w:tabs>
        <w:tab w:val="num" w:pos="680"/>
      </w:tabs>
      <w:spacing w:line="360" w:lineRule="auto"/>
      <w:ind w:left="1135" w:right="284" w:hanging="284"/>
      <w:jc w:val="left"/>
    </w:pPr>
    <w:rPr>
      <w:rFonts w:ascii="Arial" w:eastAsia="Calibri" w:hAnsi="Arial"/>
      <w:sz w:val="22"/>
      <w:szCs w:val="20"/>
    </w:rPr>
  </w:style>
  <w:style w:type="paragraph" w:customStyle="1" w:styleId="14">
    <w:name w:val="Список Нум.1"/>
    <w:basedOn w:val="a8"/>
    <w:rsid w:val="00817BCE"/>
    <w:pPr>
      <w:numPr>
        <w:numId w:val="68"/>
      </w:numPr>
      <w:tabs>
        <w:tab w:val="clear" w:pos="360"/>
      </w:tabs>
      <w:spacing w:line="360" w:lineRule="auto"/>
      <w:ind w:left="1134" w:right="284" w:hanging="283"/>
      <w:jc w:val="left"/>
    </w:pPr>
    <w:rPr>
      <w:rFonts w:ascii="Arial" w:eastAsia="Calibri" w:hAnsi="Arial"/>
      <w:sz w:val="22"/>
      <w:szCs w:val="20"/>
    </w:rPr>
  </w:style>
  <w:style w:type="paragraph" w:customStyle="1" w:styleId="2f6">
    <w:name w:val="Список Нум.2"/>
    <w:basedOn w:val="a8"/>
    <w:rsid w:val="00817BCE"/>
    <w:pPr>
      <w:tabs>
        <w:tab w:val="num" w:pos="360"/>
      </w:tabs>
      <w:spacing w:line="360" w:lineRule="auto"/>
      <w:ind w:left="1418" w:right="284" w:hanging="284"/>
      <w:jc w:val="left"/>
    </w:pPr>
    <w:rPr>
      <w:rFonts w:ascii="Arial" w:eastAsia="Calibri" w:hAnsi="Arial"/>
      <w:sz w:val="22"/>
      <w:szCs w:val="20"/>
    </w:rPr>
  </w:style>
  <w:style w:type="paragraph" w:customStyle="1" w:styleId="3f2">
    <w:name w:val="Список Нум.3"/>
    <w:basedOn w:val="a8"/>
    <w:rsid w:val="00817BCE"/>
    <w:pPr>
      <w:tabs>
        <w:tab w:val="num" w:pos="1080"/>
      </w:tabs>
      <w:spacing w:line="360" w:lineRule="auto"/>
      <w:ind w:left="1701" w:right="284" w:hanging="283"/>
    </w:pPr>
    <w:rPr>
      <w:rFonts w:ascii="Arial" w:eastAsia="Calibri" w:hAnsi="Arial"/>
      <w:sz w:val="22"/>
      <w:szCs w:val="20"/>
    </w:rPr>
  </w:style>
  <w:style w:type="paragraph" w:customStyle="1" w:styleId="48">
    <w:name w:val="Список Нум.4"/>
    <w:basedOn w:val="a8"/>
    <w:rsid w:val="00817BCE"/>
    <w:pPr>
      <w:tabs>
        <w:tab w:val="num" w:pos="1440"/>
      </w:tabs>
      <w:spacing w:line="360" w:lineRule="auto"/>
      <w:ind w:left="1985" w:right="284" w:hanging="284"/>
    </w:pPr>
    <w:rPr>
      <w:rFonts w:ascii="Arial" w:eastAsia="Calibri" w:hAnsi="Arial"/>
      <w:sz w:val="22"/>
      <w:szCs w:val="20"/>
    </w:rPr>
  </w:style>
  <w:style w:type="paragraph" w:customStyle="1" w:styleId="58">
    <w:name w:val="Список Нум.5"/>
    <w:basedOn w:val="a8"/>
    <w:rsid w:val="00817BCE"/>
    <w:pPr>
      <w:tabs>
        <w:tab w:val="num" w:pos="2160"/>
      </w:tabs>
      <w:spacing w:line="360" w:lineRule="auto"/>
      <w:ind w:left="2268" w:right="284" w:hanging="283"/>
    </w:pPr>
    <w:rPr>
      <w:rFonts w:ascii="Arial" w:eastAsia="Calibri" w:hAnsi="Arial"/>
      <w:sz w:val="22"/>
      <w:szCs w:val="20"/>
    </w:rPr>
  </w:style>
  <w:style w:type="paragraph" w:customStyle="1" w:styleId="63">
    <w:name w:val="Список Нум.6"/>
    <w:basedOn w:val="a8"/>
    <w:rsid w:val="00817BCE"/>
    <w:pPr>
      <w:tabs>
        <w:tab w:val="num" w:pos="2520"/>
      </w:tabs>
      <w:spacing w:line="360" w:lineRule="auto"/>
      <w:ind w:left="2552" w:right="284" w:hanging="284"/>
    </w:pPr>
    <w:rPr>
      <w:rFonts w:ascii="Arial" w:eastAsia="Calibri" w:hAnsi="Arial"/>
      <w:sz w:val="22"/>
      <w:szCs w:val="20"/>
    </w:rPr>
  </w:style>
  <w:style w:type="paragraph" w:customStyle="1" w:styleId="73">
    <w:name w:val="Список Нум.7"/>
    <w:basedOn w:val="a8"/>
    <w:rsid w:val="00817BCE"/>
    <w:pPr>
      <w:tabs>
        <w:tab w:val="num" w:pos="3240"/>
      </w:tabs>
      <w:spacing w:line="360" w:lineRule="auto"/>
      <w:ind w:left="2835" w:right="284" w:hanging="283"/>
    </w:pPr>
    <w:rPr>
      <w:rFonts w:ascii="Arial" w:eastAsia="Calibri" w:hAnsi="Arial"/>
      <w:sz w:val="22"/>
      <w:szCs w:val="20"/>
    </w:rPr>
  </w:style>
  <w:style w:type="paragraph" w:customStyle="1" w:styleId="83">
    <w:name w:val="Список Нум.8"/>
    <w:basedOn w:val="a8"/>
    <w:rsid w:val="00817BCE"/>
    <w:pPr>
      <w:tabs>
        <w:tab w:val="num" w:pos="3600"/>
      </w:tabs>
      <w:spacing w:line="360" w:lineRule="auto"/>
      <w:ind w:left="3119" w:right="284" w:hanging="284"/>
    </w:pPr>
    <w:rPr>
      <w:rFonts w:ascii="Arial" w:eastAsia="Calibri" w:hAnsi="Arial"/>
      <w:sz w:val="22"/>
      <w:szCs w:val="20"/>
    </w:rPr>
  </w:style>
  <w:style w:type="paragraph" w:customStyle="1" w:styleId="93">
    <w:name w:val="Список Нум.9"/>
    <w:basedOn w:val="a8"/>
    <w:rsid w:val="00817BCE"/>
    <w:pPr>
      <w:tabs>
        <w:tab w:val="num" w:pos="4320"/>
      </w:tabs>
      <w:spacing w:line="360" w:lineRule="auto"/>
      <w:ind w:left="3402" w:right="284" w:hanging="283"/>
    </w:pPr>
    <w:rPr>
      <w:rFonts w:ascii="Arial" w:eastAsia="Calibri" w:hAnsi="Arial"/>
      <w:sz w:val="22"/>
      <w:szCs w:val="20"/>
    </w:rPr>
  </w:style>
  <w:style w:type="paragraph" w:customStyle="1" w:styleId="affffff7">
    <w:name w:val="Заголовок листинга"/>
    <w:basedOn w:val="a8"/>
    <w:next w:val="affffff8"/>
    <w:rsid w:val="00817BCE"/>
    <w:pPr>
      <w:pBdr>
        <w:top w:val="dotted" w:sz="4" w:space="1" w:color="auto"/>
        <w:bottom w:val="dotted" w:sz="4" w:space="1" w:color="auto"/>
      </w:pBdr>
      <w:spacing w:before="240" w:after="160"/>
      <w:ind w:left="284" w:right="284"/>
      <w:jc w:val="left"/>
    </w:pPr>
    <w:rPr>
      <w:rFonts w:ascii="Arial" w:eastAsia="Calibri" w:hAnsi="Arial"/>
      <w:b/>
      <w:sz w:val="20"/>
      <w:szCs w:val="20"/>
    </w:rPr>
  </w:style>
  <w:style w:type="paragraph" w:customStyle="1" w:styleId="affffff8">
    <w:name w:val="Текст листинга"/>
    <w:basedOn w:val="a8"/>
    <w:rsid w:val="00817BCE"/>
    <w:pPr>
      <w:spacing w:before="40" w:after="40" w:line="360" w:lineRule="auto"/>
      <w:ind w:left="284" w:right="284"/>
    </w:pPr>
    <w:rPr>
      <w:rFonts w:ascii="Courier New" w:eastAsia="Calibri" w:hAnsi="Courier New"/>
      <w:sz w:val="22"/>
      <w:szCs w:val="20"/>
    </w:rPr>
  </w:style>
  <w:style w:type="character" w:customStyle="1" w:styleId="interface">
    <w:name w:val="interface"/>
    <w:rsid w:val="00817BCE"/>
    <w:rPr>
      <w:rFonts w:ascii="Arial" w:hAnsi="Arial"/>
      <w:color w:val="auto"/>
      <w:sz w:val="20"/>
    </w:rPr>
  </w:style>
  <w:style w:type="paragraph" w:customStyle="1" w:styleId="CMSHeadL3">
    <w:name w:val="CMS Head L3"/>
    <w:basedOn w:val="a8"/>
    <w:rsid w:val="00817BCE"/>
    <w:pPr>
      <w:tabs>
        <w:tab w:val="num" w:pos="850"/>
      </w:tabs>
      <w:spacing w:after="240"/>
      <w:ind w:left="850" w:hanging="850"/>
      <w:jc w:val="left"/>
      <w:outlineLvl w:val="2"/>
    </w:pPr>
    <w:rPr>
      <w:rFonts w:eastAsia="Calibri"/>
      <w:sz w:val="22"/>
      <w:lang w:val="en-GB" w:eastAsia="en-US"/>
    </w:rPr>
  </w:style>
  <w:style w:type="paragraph" w:customStyle="1" w:styleId="CMSHeadL2">
    <w:name w:val="CMS Head L2"/>
    <w:basedOn w:val="a8"/>
    <w:next w:val="CMSHeadL3"/>
    <w:rsid w:val="00817BCE"/>
    <w:pPr>
      <w:keepNext/>
      <w:keepLines/>
      <w:numPr>
        <w:ilvl w:val="1"/>
        <w:numId w:val="69"/>
      </w:numPr>
      <w:spacing w:before="240" w:after="240"/>
      <w:jc w:val="left"/>
      <w:outlineLvl w:val="1"/>
    </w:pPr>
    <w:rPr>
      <w:rFonts w:eastAsia="Calibri"/>
      <w:b/>
      <w:sz w:val="22"/>
      <w:lang w:val="en-GB" w:eastAsia="en-US"/>
    </w:rPr>
  </w:style>
  <w:style w:type="paragraph" w:customStyle="1" w:styleId="CMSHeadL1">
    <w:name w:val="CMS Head L1"/>
    <w:basedOn w:val="a8"/>
    <w:next w:val="CMSHeadL2"/>
    <w:rsid w:val="00817BCE"/>
    <w:pPr>
      <w:pageBreakBefore/>
      <w:numPr>
        <w:numId w:val="69"/>
      </w:numPr>
      <w:spacing w:before="240" w:after="240"/>
      <w:jc w:val="center"/>
      <w:outlineLvl w:val="0"/>
    </w:pPr>
    <w:rPr>
      <w:rFonts w:eastAsia="Calibri"/>
      <w:b/>
      <w:sz w:val="28"/>
      <w:lang w:val="en-GB" w:eastAsia="en-US"/>
    </w:rPr>
  </w:style>
  <w:style w:type="paragraph" w:customStyle="1" w:styleId="CMSHeadL4">
    <w:name w:val="CMS Head L4"/>
    <w:basedOn w:val="a8"/>
    <w:rsid w:val="00817BCE"/>
    <w:pPr>
      <w:numPr>
        <w:ilvl w:val="3"/>
        <w:numId w:val="69"/>
      </w:numPr>
      <w:spacing w:after="240"/>
      <w:jc w:val="left"/>
      <w:outlineLvl w:val="3"/>
    </w:pPr>
    <w:rPr>
      <w:rFonts w:eastAsia="Calibri"/>
      <w:sz w:val="22"/>
      <w:lang w:val="en-GB" w:eastAsia="en-US"/>
    </w:rPr>
  </w:style>
  <w:style w:type="paragraph" w:customStyle="1" w:styleId="CMSHeadL5">
    <w:name w:val="CMS Head L5"/>
    <w:basedOn w:val="a8"/>
    <w:rsid w:val="00817BCE"/>
    <w:pPr>
      <w:numPr>
        <w:ilvl w:val="4"/>
        <w:numId w:val="69"/>
      </w:numPr>
      <w:spacing w:after="240"/>
      <w:jc w:val="left"/>
      <w:outlineLvl w:val="4"/>
    </w:pPr>
    <w:rPr>
      <w:rFonts w:eastAsia="Calibri"/>
      <w:sz w:val="22"/>
      <w:lang w:val="en-GB" w:eastAsia="en-US"/>
    </w:rPr>
  </w:style>
  <w:style w:type="paragraph" w:customStyle="1" w:styleId="CMSHeadL6">
    <w:name w:val="CMS Head L6"/>
    <w:basedOn w:val="a8"/>
    <w:rsid w:val="00817BCE"/>
    <w:pPr>
      <w:numPr>
        <w:ilvl w:val="5"/>
        <w:numId w:val="69"/>
      </w:numPr>
      <w:spacing w:after="240"/>
      <w:jc w:val="left"/>
      <w:outlineLvl w:val="5"/>
    </w:pPr>
    <w:rPr>
      <w:rFonts w:eastAsia="Calibri"/>
      <w:sz w:val="22"/>
      <w:lang w:val="en-GB" w:eastAsia="en-US"/>
    </w:rPr>
  </w:style>
  <w:style w:type="paragraph" w:customStyle="1" w:styleId="CMSHeadL7">
    <w:name w:val="CMS Head L7"/>
    <w:basedOn w:val="a8"/>
    <w:rsid w:val="00817BCE"/>
    <w:pPr>
      <w:numPr>
        <w:ilvl w:val="6"/>
        <w:numId w:val="69"/>
      </w:numPr>
      <w:spacing w:after="240"/>
      <w:jc w:val="left"/>
      <w:outlineLvl w:val="6"/>
    </w:pPr>
    <w:rPr>
      <w:rFonts w:eastAsia="Calibri"/>
      <w:sz w:val="22"/>
      <w:lang w:val="en-GB" w:eastAsia="en-US"/>
    </w:rPr>
  </w:style>
  <w:style w:type="paragraph" w:customStyle="1" w:styleId="CMSHeadL8">
    <w:name w:val="CMS Head L8"/>
    <w:basedOn w:val="a8"/>
    <w:rsid w:val="00817BCE"/>
    <w:pPr>
      <w:numPr>
        <w:ilvl w:val="7"/>
        <w:numId w:val="69"/>
      </w:numPr>
      <w:spacing w:after="240"/>
      <w:jc w:val="left"/>
      <w:outlineLvl w:val="7"/>
    </w:pPr>
    <w:rPr>
      <w:rFonts w:eastAsia="Calibri"/>
      <w:sz w:val="22"/>
      <w:lang w:val="en-GB" w:eastAsia="en-US"/>
    </w:rPr>
  </w:style>
  <w:style w:type="paragraph" w:customStyle="1" w:styleId="CMSHeadL9">
    <w:name w:val="CMS Head L9"/>
    <w:basedOn w:val="a8"/>
    <w:rsid w:val="00817BCE"/>
    <w:pPr>
      <w:numPr>
        <w:ilvl w:val="2"/>
        <w:numId w:val="69"/>
      </w:numPr>
      <w:tabs>
        <w:tab w:val="clear" w:pos="850"/>
        <w:tab w:val="num" w:pos="2552"/>
      </w:tabs>
      <w:spacing w:after="240"/>
      <w:ind w:left="2552" w:hanging="851"/>
      <w:jc w:val="left"/>
      <w:outlineLvl w:val="8"/>
    </w:pPr>
    <w:rPr>
      <w:rFonts w:eastAsia="Calibri"/>
      <w:sz w:val="22"/>
      <w:lang w:val="en-GB" w:eastAsia="en-US"/>
    </w:rPr>
  </w:style>
  <w:style w:type="paragraph" w:customStyle="1" w:styleId="CMSSchL3">
    <w:name w:val="CMS Sch L3"/>
    <w:basedOn w:val="a8"/>
    <w:rsid w:val="00817BCE"/>
    <w:pPr>
      <w:tabs>
        <w:tab w:val="num" w:pos="850"/>
      </w:tabs>
      <w:spacing w:after="240"/>
      <w:ind w:left="850" w:hanging="850"/>
      <w:jc w:val="left"/>
      <w:outlineLvl w:val="2"/>
    </w:pPr>
    <w:rPr>
      <w:rFonts w:eastAsia="Calibri"/>
      <w:sz w:val="22"/>
      <w:lang w:val="en-GB" w:eastAsia="en-US"/>
    </w:rPr>
  </w:style>
  <w:style w:type="paragraph" w:customStyle="1" w:styleId="CMSSchL2">
    <w:name w:val="CMS Sch L2"/>
    <w:basedOn w:val="a8"/>
    <w:next w:val="CMSSchL3"/>
    <w:rsid w:val="00817BCE"/>
    <w:pPr>
      <w:numPr>
        <w:ilvl w:val="1"/>
        <w:numId w:val="70"/>
      </w:numPr>
      <w:spacing w:before="240" w:after="240"/>
      <w:jc w:val="left"/>
      <w:outlineLvl w:val="1"/>
    </w:pPr>
    <w:rPr>
      <w:rFonts w:eastAsia="Calibri"/>
      <w:sz w:val="22"/>
      <w:lang w:val="en-GB" w:eastAsia="en-US"/>
    </w:rPr>
  </w:style>
  <w:style w:type="paragraph" w:customStyle="1" w:styleId="CMSSchL1">
    <w:name w:val="CMS Sch L1"/>
    <w:basedOn w:val="a8"/>
    <w:next w:val="a8"/>
    <w:rsid w:val="00817BCE"/>
    <w:pPr>
      <w:keepNext/>
      <w:pageBreakBefore/>
      <w:numPr>
        <w:numId w:val="70"/>
      </w:numPr>
      <w:spacing w:before="240" w:after="240"/>
      <w:jc w:val="center"/>
      <w:outlineLvl w:val="0"/>
    </w:pPr>
    <w:rPr>
      <w:rFonts w:eastAsia="Calibri"/>
      <w:b/>
      <w:sz w:val="28"/>
      <w:lang w:val="en-GB" w:eastAsia="en-US"/>
    </w:rPr>
  </w:style>
  <w:style w:type="paragraph" w:customStyle="1" w:styleId="CMSSchL4">
    <w:name w:val="CMS Sch L4"/>
    <w:basedOn w:val="a8"/>
    <w:rsid w:val="00817BCE"/>
    <w:pPr>
      <w:numPr>
        <w:ilvl w:val="3"/>
        <w:numId w:val="70"/>
      </w:numPr>
      <w:tabs>
        <w:tab w:val="left" w:pos="1701"/>
      </w:tabs>
      <w:spacing w:after="240"/>
      <w:jc w:val="left"/>
      <w:outlineLvl w:val="3"/>
    </w:pPr>
    <w:rPr>
      <w:rFonts w:eastAsia="Calibri"/>
      <w:sz w:val="22"/>
      <w:lang w:val="en-GB" w:eastAsia="en-US"/>
    </w:rPr>
  </w:style>
  <w:style w:type="paragraph" w:customStyle="1" w:styleId="CMSSchL5">
    <w:name w:val="CMS Sch L5"/>
    <w:basedOn w:val="a8"/>
    <w:rsid w:val="00817BCE"/>
    <w:pPr>
      <w:numPr>
        <w:ilvl w:val="4"/>
        <w:numId w:val="70"/>
      </w:numPr>
      <w:tabs>
        <w:tab w:val="clear" w:pos="0"/>
        <w:tab w:val="left" w:pos="2552"/>
      </w:tabs>
      <w:spacing w:after="240"/>
      <w:jc w:val="left"/>
      <w:outlineLvl w:val="4"/>
    </w:pPr>
    <w:rPr>
      <w:rFonts w:eastAsia="Calibri"/>
      <w:sz w:val="22"/>
      <w:lang w:val="en-GB" w:eastAsia="en-US"/>
    </w:rPr>
  </w:style>
  <w:style w:type="paragraph" w:customStyle="1" w:styleId="CMSSchL6">
    <w:name w:val="CMS Sch L6"/>
    <w:basedOn w:val="a8"/>
    <w:rsid w:val="00817BCE"/>
    <w:pPr>
      <w:numPr>
        <w:ilvl w:val="5"/>
        <w:numId w:val="70"/>
      </w:numPr>
      <w:tabs>
        <w:tab w:val="clear" w:pos="0"/>
        <w:tab w:val="left" w:pos="3402"/>
      </w:tabs>
      <w:spacing w:after="240"/>
      <w:jc w:val="left"/>
      <w:outlineLvl w:val="5"/>
    </w:pPr>
    <w:rPr>
      <w:rFonts w:eastAsia="Calibri"/>
      <w:sz w:val="22"/>
      <w:lang w:val="en-GB" w:eastAsia="en-US"/>
    </w:rPr>
  </w:style>
  <w:style w:type="paragraph" w:customStyle="1" w:styleId="CMSSchL7">
    <w:name w:val="CMS Sch L7"/>
    <w:basedOn w:val="a8"/>
    <w:rsid w:val="00817BCE"/>
    <w:pPr>
      <w:numPr>
        <w:ilvl w:val="6"/>
        <w:numId w:val="70"/>
      </w:numPr>
      <w:spacing w:after="240"/>
      <w:jc w:val="left"/>
      <w:outlineLvl w:val="6"/>
    </w:pPr>
    <w:rPr>
      <w:rFonts w:eastAsia="Calibri"/>
      <w:sz w:val="22"/>
      <w:lang w:val="en-GB" w:eastAsia="en-US"/>
    </w:rPr>
  </w:style>
  <w:style w:type="paragraph" w:customStyle="1" w:styleId="CMSSchL8">
    <w:name w:val="CMS Sch L8"/>
    <w:basedOn w:val="a8"/>
    <w:rsid w:val="00817BCE"/>
    <w:pPr>
      <w:numPr>
        <w:ilvl w:val="7"/>
        <w:numId w:val="70"/>
      </w:numPr>
      <w:tabs>
        <w:tab w:val="clear" w:pos="0"/>
        <w:tab w:val="left" w:pos="1701"/>
      </w:tabs>
      <w:spacing w:after="240"/>
      <w:jc w:val="left"/>
      <w:outlineLvl w:val="7"/>
    </w:pPr>
    <w:rPr>
      <w:rFonts w:eastAsia="Calibri"/>
      <w:sz w:val="22"/>
      <w:lang w:val="en-GB" w:eastAsia="en-US"/>
    </w:rPr>
  </w:style>
  <w:style w:type="paragraph" w:customStyle="1" w:styleId="CMSSchL9">
    <w:name w:val="CMS Sch L9"/>
    <w:basedOn w:val="a8"/>
    <w:rsid w:val="00817BCE"/>
    <w:pPr>
      <w:numPr>
        <w:ilvl w:val="2"/>
        <w:numId w:val="70"/>
      </w:numPr>
      <w:tabs>
        <w:tab w:val="clear" w:pos="850"/>
        <w:tab w:val="left" w:pos="2552"/>
      </w:tabs>
      <w:spacing w:after="240"/>
      <w:ind w:left="2551"/>
      <w:jc w:val="left"/>
      <w:outlineLvl w:val="8"/>
    </w:pPr>
    <w:rPr>
      <w:rFonts w:eastAsia="Calibri"/>
      <w:sz w:val="22"/>
      <w:lang w:val="en-GB" w:eastAsia="en-US"/>
    </w:rPr>
  </w:style>
  <w:style w:type="paragraph" w:customStyle="1" w:styleId="1fffe">
    <w:name w:val="Знак1"/>
    <w:basedOn w:val="a8"/>
    <w:rsid w:val="00817BCE"/>
    <w:pPr>
      <w:spacing w:before="100" w:beforeAutospacing="1" w:after="100" w:afterAutospacing="1"/>
      <w:jc w:val="left"/>
    </w:pPr>
    <w:rPr>
      <w:rFonts w:ascii="Tahoma" w:eastAsia="Calibri" w:hAnsi="Tahoma"/>
      <w:sz w:val="20"/>
      <w:szCs w:val="20"/>
      <w:lang w:val="en-US" w:eastAsia="en-US"/>
    </w:rPr>
  </w:style>
  <w:style w:type="paragraph" w:customStyle="1" w:styleId="TOC12">
    <w:name w:val="TOC 12"/>
    <w:basedOn w:val="Default"/>
    <w:next w:val="Default"/>
    <w:rsid w:val="00817BCE"/>
    <w:pPr>
      <w:widowControl w:val="0"/>
      <w:spacing w:before="120" w:after="120"/>
    </w:pPr>
    <w:rPr>
      <w:rFonts w:ascii="JDGCLK+TimesNewRoman,Bold" w:hAnsi="JDGCLK+TimesNewRoman,Bold"/>
      <w:color w:val="auto"/>
    </w:rPr>
  </w:style>
  <w:style w:type="paragraph" w:customStyle="1" w:styleId="TOC22">
    <w:name w:val="TOC 22"/>
    <w:basedOn w:val="Default"/>
    <w:next w:val="Default"/>
    <w:rsid w:val="00817BCE"/>
    <w:pPr>
      <w:widowControl w:val="0"/>
    </w:pPr>
    <w:rPr>
      <w:rFonts w:ascii="JDGCLK+TimesNewRoman,Bold" w:hAnsi="JDGCLK+TimesNewRoman,Bold"/>
      <w:color w:val="auto"/>
    </w:rPr>
  </w:style>
  <w:style w:type="paragraph" w:customStyle="1" w:styleId="TOC32">
    <w:name w:val="TOC 32"/>
    <w:basedOn w:val="Default"/>
    <w:next w:val="Default"/>
    <w:rsid w:val="00817BCE"/>
    <w:pPr>
      <w:widowControl w:val="0"/>
    </w:pPr>
    <w:rPr>
      <w:rFonts w:ascii="JDGCLK+TimesNewRoman,Bold" w:hAnsi="JDGCLK+TimesNewRoman,Bold"/>
      <w:color w:val="auto"/>
    </w:rPr>
  </w:style>
  <w:style w:type="paragraph" w:customStyle="1" w:styleId="FootnoteText2">
    <w:name w:val="Footnote Text2"/>
    <w:basedOn w:val="Default"/>
    <w:next w:val="Default"/>
    <w:rsid w:val="00817BCE"/>
    <w:pPr>
      <w:widowControl w:val="0"/>
      <w:spacing w:after="240"/>
    </w:pPr>
    <w:rPr>
      <w:rFonts w:ascii="JDGCLK+TimesNewRoman,Bold" w:hAnsi="JDGCLK+TimesNewRoman,Bold"/>
      <w:color w:val="auto"/>
    </w:rPr>
  </w:style>
  <w:style w:type="paragraph" w:customStyle="1" w:styleId="117">
    <w:name w:val="Знак1 Знак Знак Знак1 Знак Знак Знак Знак Знак Знак Знак Знак Знак Знак Знак Знак Знак Знак Знак"/>
    <w:basedOn w:val="a8"/>
    <w:rsid w:val="00817BCE"/>
    <w:pPr>
      <w:spacing w:after="0"/>
      <w:jc w:val="left"/>
    </w:pPr>
    <w:rPr>
      <w:rFonts w:ascii="Verdana" w:eastAsia="Calibri" w:hAnsi="Verdana" w:cs="Verdana"/>
      <w:sz w:val="20"/>
      <w:szCs w:val="20"/>
      <w:lang w:val="en-US" w:eastAsia="en-US"/>
    </w:rPr>
  </w:style>
  <w:style w:type="paragraph" w:customStyle="1" w:styleId="1ffff">
    <w:name w:val="Без интервала1"/>
    <w:link w:val="NoSpacingChar"/>
    <w:qFormat/>
    <w:rsid w:val="00817BCE"/>
    <w:rPr>
      <w:rFonts w:ascii="Calibri" w:eastAsia="Calibri" w:hAnsi="Calibri" w:cs="Times New Roman"/>
    </w:rPr>
  </w:style>
  <w:style w:type="character" w:customStyle="1" w:styleId="NoSpacingChar">
    <w:name w:val="No Spacing Char"/>
    <w:link w:val="1ffff"/>
    <w:locked/>
    <w:rsid w:val="00817BCE"/>
    <w:rPr>
      <w:rFonts w:ascii="Calibri" w:eastAsia="Calibri" w:hAnsi="Calibri" w:cs="Times New Roman"/>
    </w:rPr>
  </w:style>
  <w:style w:type="paragraph" w:customStyle="1" w:styleId="Paragraph1">
    <w:name w:val="Paragraph 1"/>
    <w:rsid w:val="00817BCE"/>
    <w:pPr>
      <w:tabs>
        <w:tab w:val="left" w:pos="-720"/>
      </w:tabs>
      <w:suppressAutoHyphens/>
      <w:spacing w:after="0" w:line="240" w:lineRule="auto"/>
    </w:pPr>
    <w:rPr>
      <w:rFonts w:ascii="CG Times" w:eastAsia="Times New Roman" w:hAnsi="CG Times" w:cs="Times New Roman"/>
      <w:szCs w:val="20"/>
      <w:lang w:val="en-US"/>
    </w:rPr>
  </w:style>
  <w:style w:type="table" w:customStyle="1" w:styleId="1110">
    <w:name w:val="Сетка таблицы111"/>
    <w:basedOn w:val="aa"/>
    <w:next w:val="af3"/>
    <w:rsid w:val="00817BCE"/>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3">
    <w:name w:val="Нет списка3"/>
    <w:next w:val="ab"/>
    <w:uiPriority w:val="99"/>
    <w:semiHidden/>
    <w:unhideWhenUsed/>
    <w:rsid w:val="00817BCE"/>
  </w:style>
  <w:style w:type="table" w:customStyle="1" w:styleId="49">
    <w:name w:val="Сетка таблицы4"/>
    <w:basedOn w:val="aa"/>
    <w:next w:val="af3"/>
    <w:uiPriority w:val="59"/>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numbering" w:customStyle="1" w:styleId="120">
    <w:name w:val="Нет списка12"/>
    <w:next w:val="ab"/>
    <w:uiPriority w:val="99"/>
    <w:semiHidden/>
    <w:unhideWhenUsed/>
    <w:rsid w:val="00817BCE"/>
  </w:style>
  <w:style w:type="table" w:customStyle="1" w:styleId="TableNormal11">
    <w:name w:val="Table Normal11"/>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21">
    <w:name w:val="Сетка таблицы12"/>
    <w:basedOn w:val="aa"/>
    <w:rsid w:val="00817BCE"/>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rsid w:val="00817BC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rsid w:val="00817BC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Нет списка22"/>
    <w:next w:val="ab"/>
    <w:uiPriority w:val="99"/>
    <w:semiHidden/>
    <w:unhideWhenUsed/>
    <w:rsid w:val="00817BCE"/>
  </w:style>
  <w:style w:type="table" w:customStyle="1" w:styleId="320">
    <w:name w:val="Сетка таблицы32"/>
    <w:basedOn w:val="aa"/>
    <w:next w:val="af3"/>
    <w:rsid w:val="00817BC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a">
    <w:name w:val="Нет списка4"/>
    <w:next w:val="ab"/>
    <w:uiPriority w:val="99"/>
    <w:semiHidden/>
    <w:unhideWhenUsed/>
    <w:rsid w:val="00817BCE"/>
  </w:style>
  <w:style w:type="paragraph" w:customStyle="1" w:styleId="affffff9">
    <w:name w:val="(a)"/>
    <w:basedOn w:val="af6"/>
    <w:rsid w:val="00817BCE"/>
    <w:pPr>
      <w:spacing w:after="240"/>
      <w:ind w:left="720" w:hanging="720"/>
      <w:jc w:val="both"/>
    </w:pPr>
    <w:rPr>
      <w:sz w:val="24"/>
      <w:szCs w:val="24"/>
      <w:lang w:val="en-GB" w:eastAsia="en-US"/>
    </w:rPr>
  </w:style>
  <w:style w:type="paragraph" w:styleId="affffffa">
    <w:name w:val="toa heading"/>
    <w:basedOn w:val="a8"/>
    <w:next w:val="a8"/>
    <w:rsid w:val="00817BCE"/>
    <w:pPr>
      <w:spacing w:before="120" w:after="0"/>
      <w:jc w:val="left"/>
    </w:pPr>
    <w:rPr>
      <w:rFonts w:ascii="Arial" w:hAnsi="Arial" w:cs="Arial"/>
      <w:b/>
      <w:bCs/>
      <w:lang w:val="en-GB" w:eastAsia="en-US"/>
    </w:rPr>
  </w:style>
  <w:style w:type="paragraph" w:customStyle="1" w:styleId="i">
    <w:name w:val="(i)"/>
    <w:basedOn w:val="af6"/>
    <w:rsid w:val="00817BCE"/>
    <w:pPr>
      <w:tabs>
        <w:tab w:val="right" w:pos="1296"/>
      </w:tabs>
      <w:spacing w:after="240"/>
      <w:ind w:left="1440" w:hanging="1440"/>
      <w:jc w:val="both"/>
    </w:pPr>
    <w:rPr>
      <w:sz w:val="24"/>
      <w:szCs w:val="24"/>
      <w:lang w:val="en-GB" w:eastAsia="en-US"/>
    </w:rPr>
  </w:style>
  <w:style w:type="paragraph" w:customStyle="1" w:styleId="Affffffb">
    <w:name w:val="A"/>
    <w:basedOn w:val="af6"/>
    <w:rsid w:val="00817BCE"/>
    <w:pPr>
      <w:spacing w:after="240"/>
      <w:ind w:left="1872" w:hanging="432"/>
      <w:jc w:val="both"/>
    </w:pPr>
    <w:rPr>
      <w:sz w:val="24"/>
      <w:szCs w:val="24"/>
      <w:lang w:val="en-GB" w:eastAsia="en-US"/>
    </w:rPr>
  </w:style>
  <w:style w:type="paragraph" w:customStyle="1" w:styleId="Address">
    <w:name w:val="Address"/>
    <w:basedOn w:val="af6"/>
    <w:rsid w:val="00817BCE"/>
    <w:pPr>
      <w:spacing w:after="720" w:line="280" w:lineRule="exact"/>
      <w:jc w:val="both"/>
    </w:pPr>
    <w:rPr>
      <w:noProof/>
      <w:sz w:val="24"/>
      <w:szCs w:val="24"/>
      <w:lang w:val="en-GB" w:eastAsia="en-US"/>
    </w:rPr>
  </w:style>
  <w:style w:type="character" w:customStyle="1" w:styleId="FsHidden">
    <w:name w:val="FsHidden"/>
    <w:rsid w:val="00817BCE"/>
    <w:rPr>
      <w:vanish/>
      <w:color w:val="FFFF00"/>
    </w:rPr>
  </w:style>
  <w:style w:type="paragraph" w:customStyle="1" w:styleId="FsTable">
    <w:name w:val="FsTable"/>
    <w:basedOn w:val="af6"/>
    <w:rsid w:val="00817BCE"/>
    <w:pPr>
      <w:spacing w:before="120"/>
    </w:pPr>
    <w:rPr>
      <w:sz w:val="24"/>
      <w:szCs w:val="24"/>
      <w:lang w:val="en-GB" w:eastAsia="en-US"/>
    </w:rPr>
  </w:style>
  <w:style w:type="paragraph" w:customStyle="1" w:styleId="FsTableHeading">
    <w:name w:val="FsTableHeading"/>
    <w:basedOn w:val="af6"/>
    <w:next w:val="FsTable"/>
    <w:rsid w:val="00817BCE"/>
    <w:pPr>
      <w:keepNext/>
      <w:keepLines/>
      <w:spacing w:before="120"/>
    </w:pPr>
    <w:rPr>
      <w:b/>
      <w:sz w:val="24"/>
      <w:szCs w:val="24"/>
      <w:lang w:val="en-GB" w:eastAsia="en-US"/>
    </w:rPr>
  </w:style>
  <w:style w:type="paragraph" w:customStyle="1" w:styleId="FWParties">
    <w:name w:val="FWParties"/>
    <w:basedOn w:val="af6"/>
    <w:rsid w:val="00817BCE"/>
    <w:pPr>
      <w:tabs>
        <w:tab w:val="num" w:pos="720"/>
      </w:tabs>
      <w:spacing w:after="240"/>
      <w:ind w:left="720" w:hanging="720"/>
      <w:jc w:val="both"/>
    </w:pPr>
    <w:rPr>
      <w:sz w:val="24"/>
      <w:szCs w:val="24"/>
      <w:lang w:val="en-GB" w:eastAsia="en-US"/>
    </w:rPr>
  </w:style>
  <w:style w:type="paragraph" w:customStyle="1" w:styleId="FWRecital">
    <w:name w:val="FWRecital"/>
    <w:basedOn w:val="af6"/>
    <w:rsid w:val="00817BCE"/>
    <w:pPr>
      <w:numPr>
        <w:numId w:val="71"/>
      </w:numPr>
      <w:tabs>
        <w:tab w:val="left" w:pos="720"/>
      </w:tabs>
      <w:spacing w:after="240"/>
      <w:jc w:val="both"/>
    </w:pPr>
    <w:rPr>
      <w:sz w:val="24"/>
      <w:szCs w:val="24"/>
      <w:lang w:val="en-GB" w:eastAsia="en-US"/>
    </w:rPr>
  </w:style>
  <w:style w:type="paragraph" w:customStyle="1" w:styleId="IndexHeading2">
    <w:name w:val="Index Heading 2"/>
    <w:basedOn w:val="affff2"/>
    <w:rsid w:val="00817BCE"/>
    <w:pPr>
      <w:tabs>
        <w:tab w:val="right" w:pos="8280"/>
      </w:tabs>
      <w:spacing w:after="480"/>
    </w:pPr>
    <w:rPr>
      <w:rFonts w:eastAsia="Times New Roman"/>
      <w:b/>
      <w:caps/>
      <w:sz w:val="24"/>
      <w:szCs w:val="24"/>
      <w:lang w:val="en-GB" w:eastAsia="en-US"/>
    </w:rPr>
  </w:style>
  <w:style w:type="paragraph" w:customStyle="1" w:styleId="MarginalNote">
    <w:name w:val="Marginal Note"/>
    <w:basedOn w:val="af6"/>
    <w:next w:val="af6"/>
    <w:link w:val="MarginalNoteChar"/>
    <w:rsid w:val="00817BCE"/>
    <w:pPr>
      <w:keepNext/>
      <w:keepLines/>
      <w:framePr w:w="1152" w:hSpace="144" w:wrap="around" w:vAnchor="text" w:hAnchor="page" w:y="1"/>
      <w:spacing w:before="40" w:after="240" w:line="180" w:lineRule="exact"/>
      <w:jc w:val="both"/>
    </w:pPr>
    <w:rPr>
      <w:b/>
      <w:sz w:val="16"/>
      <w:szCs w:val="24"/>
      <w:lang w:val="en-GB" w:eastAsia="en-US"/>
    </w:rPr>
  </w:style>
  <w:style w:type="paragraph" w:customStyle="1" w:styleId="Sealing">
    <w:name w:val="Sealing"/>
    <w:basedOn w:val="af6"/>
    <w:rsid w:val="00817BCE"/>
    <w:pPr>
      <w:keepLines/>
      <w:tabs>
        <w:tab w:val="left" w:pos="1728"/>
        <w:tab w:val="left" w:pos="4320"/>
      </w:tabs>
      <w:spacing w:after="480"/>
      <w:jc w:val="both"/>
    </w:pPr>
    <w:rPr>
      <w:sz w:val="24"/>
      <w:szCs w:val="24"/>
      <w:lang w:val="en-GB" w:eastAsia="en-US"/>
    </w:rPr>
  </w:style>
  <w:style w:type="paragraph" w:customStyle="1" w:styleId="ParaHeading">
    <w:name w:val="ParaHeading"/>
    <w:basedOn w:val="af6"/>
    <w:next w:val="af6"/>
    <w:rsid w:val="00817BCE"/>
    <w:pPr>
      <w:keepNext/>
      <w:keepLines/>
      <w:spacing w:after="240"/>
      <w:jc w:val="both"/>
    </w:pPr>
    <w:rPr>
      <w:b/>
      <w:sz w:val="24"/>
      <w:szCs w:val="24"/>
      <w:lang w:val="en-GB" w:eastAsia="en-US"/>
    </w:rPr>
  </w:style>
  <w:style w:type="paragraph" w:customStyle="1" w:styleId="FootNoteSeparator">
    <w:name w:val="FootNote Separator"/>
    <w:basedOn w:val="a8"/>
    <w:rsid w:val="00817BCE"/>
    <w:pPr>
      <w:pBdr>
        <w:top w:val="single" w:sz="4" w:space="1" w:color="auto"/>
      </w:pBdr>
      <w:spacing w:after="0"/>
      <w:jc w:val="left"/>
    </w:pPr>
    <w:rPr>
      <w:lang w:val="en-GB" w:eastAsia="en-US"/>
    </w:rPr>
  </w:style>
  <w:style w:type="paragraph" w:customStyle="1" w:styleId="FWBCont1">
    <w:name w:val="FWB Cont 1"/>
    <w:basedOn w:val="a8"/>
    <w:rsid w:val="00817BCE"/>
    <w:pPr>
      <w:spacing w:after="240"/>
    </w:pPr>
    <w:rPr>
      <w:szCs w:val="20"/>
      <w:lang w:val="en-GB" w:eastAsia="en-US"/>
    </w:rPr>
  </w:style>
  <w:style w:type="paragraph" w:customStyle="1" w:styleId="HeaderCPN">
    <w:name w:val="HeaderCPN"/>
    <w:basedOn w:val="af6"/>
    <w:rsid w:val="00817BCE"/>
    <w:pPr>
      <w:spacing w:before="360" w:after="0"/>
      <w:jc w:val="right"/>
    </w:pPr>
    <w:rPr>
      <w:sz w:val="24"/>
      <w:szCs w:val="24"/>
      <w:lang w:val="en-GB" w:eastAsia="en-US"/>
    </w:rPr>
  </w:style>
  <w:style w:type="paragraph" w:customStyle="1" w:styleId="FWBCont2">
    <w:name w:val="FWB Cont 2"/>
    <w:basedOn w:val="FWBCont1"/>
    <w:rsid w:val="00817BCE"/>
  </w:style>
  <w:style w:type="paragraph" w:customStyle="1" w:styleId="HeaderFPN">
    <w:name w:val="HeaderFPN"/>
    <w:basedOn w:val="HeaderCPN"/>
    <w:rsid w:val="00817BCE"/>
    <w:pPr>
      <w:spacing w:before="0"/>
    </w:pPr>
  </w:style>
  <w:style w:type="paragraph" w:customStyle="1" w:styleId="HeaderFPCSLogo">
    <w:name w:val="HeaderFPCSLogo"/>
    <w:basedOn w:val="ac"/>
    <w:rsid w:val="00817BCE"/>
    <w:pPr>
      <w:tabs>
        <w:tab w:val="clear" w:pos="4677"/>
        <w:tab w:val="clear" w:pos="9355"/>
      </w:tabs>
      <w:jc w:val="center"/>
    </w:pPr>
    <w:rPr>
      <w:sz w:val="16"/>
      <w:szCs w:val="24"/>
      <w:lang w:val="en-GB" w:eastAsia="en-US"/>
    </w:rPr>
  </w:style>
  <w:style w:type="paragraph" w:customStyle="1" w:styleId="HeaderCPCSLogo">
    <w:name w:val="HeaderCPCSLogo"/>
    <w:basedOn w:val="HeaderFPCSLogo"/>
    <w:rsid w:val="00817BCE"/>
    <w:pPr>
      <w:spacing w:before="360"/>
    </w:pPr>
  </w:style>
  <w:style w:type="paragraph" w:customStyle="1" w:styleId="FWBCont3">
    <w:name w:val="FWB Cont 3"/>
    <w:basedOn w:val="FWBCont2"/>
    <w:rsid w:val="00817BCE"/>
    <w:pPr>
      <w:ind w:left="720"/>
    </w:pPr>
  </w:style>
  <w:style w:type="paragraph" w:customStyle="1" w:styleId="FWBCont4">
    <w:name w:val="FWB Cont 4"/>
    <w:basedOn w:val="FWBCont3"/>
    <w:rsid w:val="00817BCE"/>
    <w:pPr>
      <w:ind w:left="1440"/>
    </w:pPr>
  </w:style>
  <w:style w:type="paragraph" w:customStyle="1" w:styleId="FWBCont5">
    <w:name w:val="FWB Cont 5"/>
    <w:basedOn w:val="FWBCont4"/>
    <w:rsid w:val="00817BCE"/>
    <w:pPr>
      <w:ind w:left="2160"/>
    </w:pPr>
  </w:style>
  <w:style w:type="paragraph" w:customStyle="1" w:styleId="FWBCont6">
    <w:name w:val="FWB Cont 6"/>
    <w:basedOn w:val="FWBCont5"/>
    <w:rsid w:val="00817BCE"/>
    <w:pPr>
      <w:ind w:left="2880"/>
    </w:pPr>
  </w:style>
  <w:style w:type="paragraph" w:customStyle="1" w:styleId="FWBCont7">
    <w:name w:val="FWB Cont 7"/>
    <w:basedOn w:val="FWBCont6"/>
    <w:rsid w:val="00817BCE"/>
    <w:pPr>
      <w:ind w:left="3600"/>
    </w:pPr>
  </w:style>
  <w:style w:type="paragraph" w:customStyle="1" w:styleId="FWBCont8">
    <w:name w:val="FWB Cont 8"/>
    <w:basedOn w:val="FWBCont7"/>
    <w:rsid w:val="00817BCE"/>
    <w:pPr>
      <w:ind w:left="4321"/>
    </w:pPr>
  </w:style>
  <w:style w:type="paragraph" w:customStyle="1" w:styleId="FWBL1">
    <w:name w:val="FWB_L1"/>
    <w:basedOn w:val="a8"/>
    <w:next w:val="FWBL2"/>
    <w:rsid w:val="00817BCE"/>
    <w:pPr>
      <w:keepNext/>
      <w:keepLines/>
      <w:numPr>
        <w:numId w:val="72"/>
      </w:numPr>
      <w:spacing w:after="240"/>
      <w:jc w:val="left"/>
      <w:outlineLvl w:val="0"/>
    </w:pPr>
    <w:rPr>
      <w:b/>
      <w:smallCaps/>
      <w:szCs w:val="20"/>
      <w:lang w:val="en-GB" w:eastAsia="en-US"/>
    </w:rPr>
  </w:style>
  <w:style w:type="paragraph" w:customStyle="1" w:styleId="FWBL2">
    <w:name w:val="FWB_L2"/>
    <w:basedOn w:val="FWBL1"/>
    <w:rsid w:val="00817BCE"/>
    <w:pPr>
      <w:keepNext w:val="0"/>
      <w:keepLines w:val="0"/>
      <w:numPr>
        <w:ilvl w:val="1"/>
      </w:numPr>
      <w:jc w:val="both"/>
      <w:outlineLvl w:val="9"/>
    </w:pPr>
    <w:rPr>
      <w:smallCaps w:val="0"/>
    </w:rPr>
  </w:style>
  <w:style w:type="paragraph" w:customStyle="1" w:styleId="FWBL3">
    <w:name w:val="FWB_L3"/>
    <w:basedOn w:val="FWBL2"/>
    <w:rsid w:val="00817BCE"/>
    <w:pPr>
      <w:numPr>
        <w:ilvl w:val="2"/>
      </w:numPr>
    </w:pPr>
  </w:style>
  <w:style w:type="paragraph" w:customStyle="1" w:styleId="FWBL4">
    <w:name w:val="FWB_L4"/>
    <w:basedOn w:val="FWBL3"/>
    <w:rsid w:val="00817BCE"/>
    <w:pPr>
      <w:numPr>
        <w:ilvl w:val="3"/>
      </w:numPr>
    </w:pPr>
  </w:style>
  <w:style w:type="paragraph" w:customStyle="1" w:styleId="FWBL5">
    <w:name w:val="FWB_L5"/>
    <w:basedOn w:val="FWBL4"/>
    <w:rsid w:val="00817BCE"/>
    <w:pPr>
      <w:numPr>
        <w:ilvl w:val="4"/>
      </w:numPr>
    </w:pPr>
  </w:style>
  <w:style w:type="paragraph" w:customStyle="1" w:styleId="FWBL6">
    <w:name w:val="FWB_L6"/>
    <w:basedOn w:val="FWBL5"/>
    <w:rsid w:val="00817BCE"/>
    <w:pPr>
      <w:numPr>
        <w:ilvl w:val="5"/>
      </w:numPr>
    </w:pPr>
  </w:style>
  <w:style w:type="paragraph" w:customStyle="1" w:styleId="FWBL7">
    <w:name w:val="FWB_L7"/>
    <w:basedOn w:val="FWBL6"/>
    <w:rsid w:val="00817BCE"/>
    <w:pPr>
      <w:numPr>
        <w:ilvl w:val="6"/>
      </w:numPr>
    </w:pPr>
  </w:style>
  <w:style w:type="paragraph" w:customStyle="1" w:styleId="FWBL8">
    <w:name w:val="FWB_L8"/>
    <w:basedOn w:val="FWBL7"/>
    <w:rsid w:val="00817BCE"/>
    <w:pPr>
      <w:numPr>
        <w:ilvl w:val="7"/>
      </w:numPr>
    </w:pPr>
  </w:style>
  <w:style w:type="paragraph" w:customStyle="1" w:styleId="FWBCont9">
    <w:name w:val="FWB Cont 9"/>
    <w:basedOn w:val="FWBCont8"/>
    <w:rsid w:val="00817BCE"/>
    <w:rPr>
      <w:lang w:val="ru-RU"/>
    </w:rPr>
  </w:style>
  <w:style w:type="paragraph" w:customStyle="1" w:styleId="M4Cont1">
    <w:name w:val="M4 Cont 1"/>
    <w:basedOn w:val="a8"/>
    <w:rsid w:val="00817BCE"/>
    <w:pPr>
      <w:spacing w:after="240"/>
    </w:pPr>
    <w:rPr>
      <w:szCs w:val="20"/>
      <w:lang w:val="en-GB" w:eastAsia="en-US"/>
    </w:rPr>
  </w:style>
  <w:style w:type="paragraph" w:customStyle="1" w:styleId="M4Cont2">
    <w:name w:val="M4 Cont 2"/>
    <w:basedOn w:val="M4Cont1"/>
    <w:rsid w:val="00817BCE"/>
  </w:style>
  <w:style w:type="paragraph" w:customStyle="1" w:styleId="M4Cont3">
    <w:name w:val="M4 Cont 3"/>
    <w:basedOn w:val="M4Cont2"/>
    <w:rsid w:val="00817BCE"/>
    <w:pPr>
      <w:ind w:left="720"/>
    </w:pPr>
  </w:style>
  <w:style w:type="paragraph" w:customStyle="1" w:styleId="M4Cont4">
    <w:name w:val="M4 Cont 4"/>
    <w:basedOn w:val="M4Cont3"/>
    <w:rsid w:val="00817BCE"/>
    <w:pPr>
      <w:ind w:left="1440"/>
    </w:pPr>
  </w:style>
  <w:style w:type="paragraph" w:customStyle="1" w:styleId="M4Cont5">
    <w:name w:val="M4 Cont 5"/>
    <w:basedOn w:val="M4Cont4"/>
    <w:rsid w:val="00817BCE"/>
    <w:pPr>
      <w:ind w:left="2098"/>
    </w:pPr>
  </w:style>
  <w:style w:type="paragraph" w:customStyle="1" w:styleId="M4Cont6">
    <w:name w:val="M4 Cont 6"/>
    <w:basedOn w:val="M4Cont5"/>
    <w:rsid w:val="00817BCE"/>
    <w:pPr>
      <w:ind w:left="1440"/>
    </w:pPr>
  </w:style>
  <w:style w:type="paragraph" w:customStyle="1" w:styleId="M4Cont7">
    <w:name w:val="M4 Cont 7"/>
    <w:basedOn w:val="M4Cont6"/>
    <w:rsid w:val="00817BCE"/>
    <w:pPr>
      <w:ind w:left="3600"/>
    </w:pPr>
  </w:style>
  <w:style w:type="paragraph" w:customStyle="1" w:styleId="M4Cont8">
    <w:name w:val="M4 Cont 8"/>
    <w:basedOn w:val="M4Cont7"/>
    <w:rsid w:val="00817BCE"/>
    <w:pPr>
      <w:ind w:left="4321"/>
    </w:pPr>
  </w:style>
  <w:style w:type="paragraph" w:customStyle="1" w:styleId="M4L1">
    <w:name w:val="M4_L1"/>
    <w:basedOn w:val="a8"/>
    <w:next w:val="M4L2"/>
    <w:link w:val="M4L1Char"/>
    <w:rsid w:val="00817BCE"/>
    <w:pPr>
      <w:keepNext/>
      <w:keepLines/>
      <w:numPr>
        <w:numId w:val="73"/>
      </w:numPr>
      <w:spacing w:after="240"/>
      <w:jc w:val="left"/>
      <w:outlineLvl w:val="0"/>
    </w:pPr>
    <w:rPr>
      <w:b/>
      <w:smallCaps/>
      <w:szCs w:val="20"/>
      <w:lang w:val="en-GB" w:eastAsia="en-US"/>
    </w:rPr>
  </w:style>
  <w:style w:type="paragraph" w:customStyle="1" w:styleId="M4L2">
    <w:name w:val="M4_L2"/>
    <w:basedOn w:val="M4L1"/>
    <w:link w:val="M4L2Char"/>
    <w:rsid w:val="00817BCE"/>
    <w:pPr>
      <w:keepNext w:val="0"/>
      <w:keepLines w:val="0"/>
      <w:numPr>
        <w:ilvl w:val="1"/>
      </w:numPr>
      <w:jc w:val="both"/>
      <w:outlineLvl w:val="9"/>
    </w:pPr>
    <w:rPr>
      <w:smallCaps w:val="0"/>
    </w:rPr>
  </w:style>
  <w:style w:type="character" w:customStyle="1" w:styleId="M4L2Char">
    <w:name w:val="M4_L2 Char"/>
    <w:link w:val="M4L2"/>
    <w:rsid w:val="00817BCE"/>
    <w:rPr>
      <w:rFonts w:ascii="Times New Roman" w:eastAsia="Times New Roman" w:hAnsi="Times New Roman" w:cs="Times New Roman"/>
      <w:b/>
      <w:sz w:val="24"/>
      <w:szCs w:val="20"/>
      <w:lang w:val="en-GB"/>
    </w:rPr>
  </w:style>
  <w:style w:type="character" w:customStyle="1" w:styleId="M4L1Char">
    <w:name w:val="M4_L1 Char"/>
    <w:link w:val="M4L1"/>
    <w:rsid w:val="00817BCE"/>
    <w:rPr>
      <w:rFonts w:ascii="Times New Roman" w:eastAsia="Times New Roman" w:hAnsi="Times New Roman" w:cs="Times New Roman"/>
      <w:b/>
      <w:smallCaps/>
      <w:sz w:val="24"/>
      <w:szCs w:val="20"/>
      <w:lang w:val="en-GB"/>
    </w:rPr>
  </w:style>
  <w:style w:type="paragraph" w:customStyle="1" w:styleId="M4L3">
    <w:name w:val="M4_L3"/>
    <w:basedOn w:val="M4L2"/>
    <w:link w:val="M4L3Char"/>
    <w:rsid w:val="00817BCE"/>
    <w:pPr>
      <w:numPr>
        <w:ilvl w:val="2"/>
      </w:numPr>
    </w:pPr>
    <w:rPr>
      <w:b w:val="0"/>
    </w:rPr>
  </w:style>
  <w:style w:type="character" w:customStyle="1" w:styleId="M4L3Char">
    <w:name w:val="M4_L3 Char"/>
    <w:link w:val="M4L3"/>
    <w:rsid w:val="00817BCE"/>
    <w:rPr>
      <w:rFonts w:ascii="Times New Roman" w:eastAsia="Times New Roman" w:hAnsi="Times New Roman" w:cs="Times New Roman"/>
      <w:sz w:val="24"/>
      <w:szCs w:val="20"/>
      <w:lang w:val="en-GB"/>
    </w:rPr>
  </w:style>
  <w:style w:type="paragraph" w:customStyle="1" w:styleId="M4L4">
    <w:name w:val="M4_L4"/>
    <w:basedOn w:val="M4L3"/>
    <w:link w:val="M4L4Char"/>
    <w:rsid w:val="00817BCE"/>
    <w:pPr>
      <w:numPr>
        <w:ilvl w:val="3"/>
      </w:numPr>
    </w:pPr>
  </w:style>
  <w:style w:type="paragraph" w:customStyle="1" w:styleId="M4L5">
    <w:name w:val="M4_L5"/>
    <w:basedOn w:val="M4L4"/>
    <w:link w:val="M4L5Char"/>
    <w:rsid w:val="00817BCE"/>
    <w:pPr>
      <w:numPr>
        <w:ilvl w:val="4"/>
      </w:numPr>
    </w:pPr>
  </w:style>
  <w:style w:type="paragraph" w:customStyle="1" w:styleId="M4L6">
    <w:name w:val="M4_L6"/>
    <w:basedOn w:val="M4L5"/>
    <w:rsid w:val="00817BCE"/>
    <w:pPr>
      <w:numPr>
        <w:ilvl w:val="5"/>
      </w:numPr>
      <w:tabs>
        <w:tab w:val="clear" w:pos="1803"/>
        <w:tab w:val="num" w:pos="4320"/>
      </w:tabs>
      <w:ind w:left="5053" w:hanging="658"/>
    </w:pPr>
  </w:style>
  <w:style w:type="paragraph" w:customStyle="1" w:styleId="M4L7">
    <w:name w:val="M4_L7"/>
    <w:basedOn w:val="M4L6"/>
    <w:rsid w:val="00817BCE"/>
    <w:pPr>
      <w:numPr>
        <w:ilvl w:val="6"/>
      </w:numPr>
      <w:tabs>
        <w:tab w:val="clear" w:pos="3600"/>
        <w:tab w:val="num" w:pos="5040"/>
      </w:tabs>
      <w:ind w:left="5053" w:hanging="658"/>
    </w:pPr>
  </w:style>
  <w:style w:type="paragraph" w:customStyle="1" w:styleId="M4L8">
    <w:name w:val="M4_L8"/>
    <w:basedOn w:val="M4L7"/>
    <w:rsid w:val="00817BCE"/>
    <w:pPr>
      <w:numPr>
        <w:ilvl w:val="7"/>
      </w:numPr>
      <w:tabs>
        <w:tab w:val="clear" w:pos="4320"/>
        <w:tab w:val="num" w:pos="5760"/>
      </w:tabs>
      <w:ind w:left="5053" w:hanging="658"/>
    </w:pPr>
  </w:style>
  <w:style w:type="paragraph" w:customStyle="1" w:styleId="FSDraftReady">
    <w:name w:val="FSDraftReady"/>
    <w:basedOn w:val="af6"/>
    <w:next w:val="ac"/>
    <w:rsid w:val="00817BCE"/>
    <w:pPr>
      <w:spacing w:after="230"/>
      <w:jc w:val="right"/>
    </w:pPr>
    <w:rPr>
      <w:rFonts w:ascii="Arial" w:hAnsi="Arial" w:cs="Arial"/>
      <w:sz w:val="36"/>
      <w:szCs w:val="36"/>
      <w:lang w:eastAsia="en-US"/>
    </w:rPr>
  </w:style>
  <w:style w:type="character" w:customStyle="1" w:styleId="Level3Char">
    <w:name w:val="Level 3 Char"/>
    <w:link w:val="Level3"/>
    <w:locked/>
    <w:rsid w:val="00817BCE"/>
    <w:rPr>
      <w:rFonts w:ascii="Arial" w:eastAsia="Calibri" w:hAnsi="Arial" w:cs="Times New Roman"/>
      <w:kern w:val="20"/>
      <w:sz w:val="20"/>
      <w:szCs w:val="28"/>
      <w:lang w:val="en-GB"/>
    </w:rPr>
  </w:style>
  <w:style w:type="character" w:customStyle="1" w:styleId="M4L4Char">
    <w:name w:val="M4_L4 Char"/>
    <w:basedOn w:val="M4L3Char"/>
    <w:link w:val="M4L4"/>
    <w:rsid w:val="00817BCE"/>
    <w:rPr>
      <w:rFonts w:ascii="Times New Roman" w:eastAsia="Times New Roman" w:hAnsi="Times New Roman" w:cs="Times New Roman"/>
      <w:sz w:val="24"/>
      <w:szCs w:val="20"/>
      <w:lang w:val="en-GB"/>
    </w:rPr>
  </w:style>
  <w:style w:type="character" w:customStyle="1" w:styleId="uc0uc0uc0uc0uc0uc0">
    <w:name w:val="Зuc0нuc0аuc0к Зuc0нuc0аuc0к"/>
    <w:rsid w:val="00817BCE"/>
  </w:style>
  <w:style w:type="paragraph" w:customStyle="1" w:styleId="EYBodyText">
    <w:name w:val="EY Body Text"/>
    <w:basedOn w:val="a8"/>
    <w:rsid w:val="00817BCE"/>
    <w:pPr>
      <w:autoSpaceDE w:val="0"/>
      <w:autoSpaceDN w:val="0"/>
      <w:adjustRightInd w:val="0"/>
      <w:spacing w:before="60" w:line="280" w:lineRule="exact"/>
    </w:pPr>
    <w:rPr>
      <w:rFonts w:eastAsia="MS Mincho" w:cs="Arial"/>
      <w:sz w:val="22"/>
      <w:szCs w:val="20"/>
      <w:lang w:eastAsia="en-US"/>
    </w:rPr>
  </w:style>
  <w:style w:type="paragraph" w:customStyle="1" w:styleId="ITBodyTextL1">
    <w:name w:val="ITBodyText_L1"/>
    <w:basedOn w:val="a8"/>
    <w:next w:val="a8"/>
    <w:rsid w:val="00817BCE"/>
    <w:pPr>
      <w:pageBreakBefore/>
      <w:tabs>
        <w:tab w:val="num" w:pos="360"/>
      </w:tabs>
      <w:autoSpaceDE w:val="0"/>
      <w:autoSpaceDN w:val="0"/>
      <w:adjustRightInd w:val="0"/>
      <w:spacing w:after="240"/>
      <w:jc w:val="left"/>
      <w:outlineLvl w:val="0"/>
    </w:pPr>
    <w:rPr>
      <w:b/>
      <w:smallCaps/>
      <w:szCs w:val="20"/>
      <w:lang w:eastAsia="en-US"/>
    </w:rPr>
  </w:style>
  <w:style w:type="paragraph" w:customStyle="1" w:styleId="ITBodyTextL2">
    <w:name w:val="ITBodyText_L2"/>
    <w:basedOn w:val="ITBodyTextL1"/>
    <w:next w:val="a8"/>
    <w:rsid w:val="00817BCE"/>
    <w:pPr>
      <w:pageBreakBefore w:val="0"/>
      <w:numPr>
        <w:ilvl w:val="1"/>
      </w:numPr>
      <w:tabs>
        <w:tab w:val="num" w:pos="360"/>
      </w:tabs>
      <w:jc w:val="both"/>
      <w:outlineLvl w:val="1"/>
    </w:pPr>
    <w:rPr>
      <w:smallCaps w:val="0"/>
    </w:rPr>
  </w:style>
  <w:style w:type="paragraph" w:customStyle="1" w:styleId="ITBodyTextL3">
    <w:name w:val="ITBodyText_L3"/>
    <w:basedOn w:val="ITBodyTextL2"/>
    <w:rsid w:val="00817BCE"/>
    <w:pPr>
      <w:numPr>
        <w:ilvl w:val="2"/>
        <w:numId w:val="74"/>
      </w:numPr>
      <w:outlineLvl w:val="2"/>
    </w:pPr>
    <w:rPr>
      <w:b w:val="0"/>
    </w:rPr>
  </w:style>
  <w:style w:type="paragraph" w:customStyle="1" w:styleId="ITBodyTextL4">
    <w:name w:val="ITBodyText_L4"/>
    <w:basedOn w:val="ITBodyTextL3"/>
    <w:rsid w:val="00817BCE"/>
    <w:pPr>
      <w:numPr>
        <w:ilvl w:val="3"/>
        <w:numId w:val="71"/>
      </w:numPr>
      <w:outlineLvl w:val="9"/>
    </w:pPr>
  </w:style>
  <w:style w:type="paragraph" w:customStyle="1" w:styleId="ITBodyTextL5">
    <w:name w:val="ITBodyText_L5"/>
    <w:basedOn w:val="ITBodyTextL4"/>
    <w:rsid w:val="00817BCE"/>
    <w:pPr>
      <w:numPr>
        <w:ilvl w:val="4"/>
      </w:numPr>
    </w:pPr>
  </w:style>
  <w:style w:type="paragraph" w:customStyle="1" w:styleId="ITBodyTextL6">
    <w:name w:val="ITBodyText_L6"/>
    <w:basedOn w:val="ITBodyTextL5"/>
    <w:rsid w:val="00817BCE"/>
    <w:pPr>
      <w:numPr>
        <w:ilvl w:val="5"/>
      </w:numPr>
    </w:pPr>
  </w:style>
  <w:style w:type="paragraph" w:customStyle="1" w:styleId="ITBodyTextL7">
    <w:name w:val="ITBodyText_L7"/>
    <w:basedOn w:val="ITBodyTextL6"/>
    <w:rsid w:val="00817BCE"/>
    <w:pPr>
      <w:numPr>
        <w:ilvl w:val="6"/>
      </w:numPr>
    </w:pPr>
  </w:style>
  <w:style w:type="paragraph" w:customStyle="1" w:styleId="ITBodyTextL8">
    <w:name w:val="ITBodyText_L8"/>
    <w:basedOn w:val="ITBodyTextL7"/>
    <w:rsid w:val="00817BCE"/>
    <w:pPr>
      <w:numPr>
        <w:ilvl w:val="7"/>
      </w:numPr>
    </w:pPr>
  </w:style>
  <w:style w:type="paragraph" w:customStyle="1" w:styleId="ITBodyTextL9">
    <w:name w:val="ITBodyText_L9"/>
    <w:basedOn w:val="ITBodyTextL8"/>
    <w:rsid w:val="00817BCE"/>
    <w:pPr>
      <w:numPr>
        <w:ilvl w:val="8"/>
      </w:numPr>
    </w:pPr>
  </w:style>
  <w:style w:type="paragraph" w:customStyle="1" w:styleId="ITBodyTextCont1">
    <w:name w:val="ITBodyText Cont 1"/>
    <w:basedOn w:val="a8"/>
    <w:rsid w:val="00817BCE"/>
    <w:pPr>
      <w:tabs>
        <w:tab w:val="num" w:pos="720"/>
      </w:tabs>
      <w:autoSpaceDE w:val="0"/>
      <w:autoSpaceDN w:val="0"/>
      <w:adjustRightInd w:val="0"/>
      <w:spacing w:after="240"/>
    </w:pPr>
    <w:rPr>
      <w:szCs w:val="20"/>
      <w:lang w:eastAsia="en-US"/>
    </w:rPr>
  </w:style>
  <w:style w:type="paragraph" w:customStyle="1" w:styleId="ITBodyTextCont2">
    <w:name w:val="ITBodyText Cont 2"/>
    <w:basedOn w:val="ITBodyTextCont1"/>
    <w:rsid w:val="00817BCE"/>
    <w:pPr>
      <w:tabs>
        <w:tab w:val="clear" w:pos="720"/>
        <w:tab w:val="num" w:pos="2592"/>
      </w:tabs>
      <w:ind w:left="1584"/>
    </w:pPr>
  </w:style>
  <w:style w:type="paragraph" w:customStyle="1" w:styleId="BodyText1">
    <w:name w:val="Body Text 1"/>
    <w:basedOn w:val="af6"/>
    <w:rsid w:val="00817BCE"/>
    <w:pPr>
      <w:autoSpaceDE w:val="0"/>
      <w:autoSpaceDN w:val="0"/>
      <w:adjustRightInd w:val="0"/>
      <w:spacing w:after="230"/>
      <w:ind w:left="709"/>
    </w:pPr>
    <w:rPr>
      <w:rFonts w:ascii="Arial" w:hAnsi="Arial"/>
      <w:lang w:val="en-GB" w:eastAsia="en-US"/>
    </w:rPr>
  </w:style>
  <w:style w:type="paragraph" w:customStyle="1" w:styleId="uc0uc0uc0uc0uc0uc0uc0uc0uc0uc0uc0uc0uc0uc0uc0">
    <w:name w:val="Зuc0аuc0гuc0олuc0оuc0вuc0оuc0к пuc0рuc0иuc0мuc0ечuc0аuc0нuc0иuc0я"/>
    <w:basedOn w:val="a8"/>
    <w:next w:val="aff4"/>
    <w:rsid w:val="00817BCE"/>
    <w:pPr>
      <w:autoSpaceDE w:val="0"/>
      <w:autoSpaceDN w:val="0"/>
      <w:adjustRightInd w:val="0"/>
      <w:spacing w:before="240" w:line="360" w:lineRule="auto"/>
      <w:ind w:left="284" w:right="284" w:firstLine="567"/>
    </w:pPr>
    <w:rPr>
      <w:rFonts w:ascii="Arial" w:hAnsi="Arial"/>
      <w:b/>
      <w:sz w:val="22"/>
      <w:szCs w:val="20"/>
      <w:lang w:eastAsia="en-US"/>
    </w:rPr>
  </w:style>
  <w:style w:type="character" w:customStyle="1" w:styleId="uc0uc0uc0">
    <w:name w:val="Зuc0нuc0аuc0к"/>
    <w:rsid w:val="00817BCE"/>
    <w:rPr>
      <w:rFonts w:ascii="JDGCLK+TimesNewRoman,Bold" w:hAnsi="JDGCLK+TimesNewRoman,Bold" w:cs="JDGCLK+TimesNewRoman,Bold"/>
      <w:spacing w:val="0"/>
      <w:sz w:val="24"/>
      <w:szCs w:val="24"/>
      <w:lang w:val="ru-RU" w:bidi="ar-SA"/>
    </w:rPr>
  </w:style>
  <w:style w:type="paragraph" w:customStyle="1" w:styleId="CharChar">
    <w:name w:val="Char Char"/>
    <w:basedOn w:val="a8"/>
    <w:rsid w:val="00817BCE"/>
    <w:pPr>
      <w:autoSpaceDE w:val="0"/>
      <w:autoSpaceDN w:val="0"/>
      <w:adjustRightInd w:val="0"/>
      <w:spacing w:after="0"/>
      <w:jc w:val="left"/>
    </w:pPr>
    <w:rPr>
      <w:rFonts w:ascii="Verdana" w:hAnsi="Verdana" w:cs="Verdana"/>
      <w:sz w:val="20"/>
      <w:szCs w:val="20"/>
      <w:lang w:val="en-US" w:eastAsia="en-US"/>
    </w:rPr>
  </w:style>
  <w:style w:type="paragraph" w:customStyle="1" w:styleId="uc0uc0uc0uc0uc0uc0uc0uc0uc0uc0uc0uc0">
    <w:name w:val="к Зuc0нuc0аuc0к Зuc0нuc0аuc0к Зuc0нuc0аuc0к Зuc0нuc0аuc0к"/>
    <w:basedOn w:val="a8"/>
    <w:rsid w:val="00817BCE"/>
    <w:pPr>
      <w:autoSpaceDE w:val="0"/>
      <w:autoSpaceDN w:val="0"/>
      <w:adjustRightInd w:val="0"/>
      <w:spacing w:after="0"/>
      <w:jc w:val="left"/>
    </w:pPr>
    <w:rPr>
      <w:rFonts w:ascii="Verdana" w:hAnsi="Verdana" w:cs="Verdana"/>
      <w:sz w:val="20"/>
      <w:szCs w:val="20"/>
      <w:lang w:val="en-US" w:eastAsia="en-US"/>
    </w:rPr>
  </w:style>
  <w:style w:type="paragraph" w:customStyle="1" w:styleId="uc0uc0uc0uc0uc0uc0uc0uc0uc0">
    <w:name w:val="Аuc0бuc0зuc0аuc0ц сuc0пuc0иuc0сuc0кuc0а"/>
    <w:basedOn w:val="a8"/>
    <w:rsid w:val="00817BCE"/>
    <w:pPr>
      <w:autoSpaceDE w:val="0"/>
      <w:autoSpaceDN w:val="0"/>
      <w:adjustRightInd w:val="0"/>
      <w:spacing w:after="0"/>
      <w:ind w:left="708"/>
      <w:jc w:val="left"/>
    </w:pPr>
    <w:rPr>
      <w:rFonts w:ascii="Arial" w:hAnsi="Arial" w:cs="Arial"/>
      <w:sz w:val="20"/>
      <w:szCs w:val="20"/>
      <w:lang w:val="en-GB" w:eastAsia="en-US"/>
    </w:rPr>
  </w:style>
  <w:style w:type="character" w:customStyle="1" w:styleId="BTChar">
    <w:name w:val="BT Char"/>
    <w:aliases w:val="b Char,bt Char Char"/>
    <w:rsid w:val="00817BCE"/>
    <w:rPr>
      <w:rFonts w:cs="Times New Roman"/>
      <w:spacing w:val="0"/>
      <w:lang w:val="ru-RU" w:bidi="ar-SA"/>
    </w:rPr>
  </w:style>
  <w:style w:type="paragraph" w:customStyle="1" w:styleId="DeltaViewTableHeading">
    <w:name w:val="DeltaView Table Heading"/>
    <w:basedOn w:val="a8"/>
    <w:rsid w:val="00817BCE"/>
    <w:pPr>
      <w:autoSpaceDE w:val="0"/>
      <w:autoSpaceDN w:val="0"/>
      <w:adjustRightInd w:val="0"/>
      <w:spacing w:after="120"/>
      <w:jc w:val="left"/>
    </w:pPr>
    <w:rPr>
      <w:rFonts w:ascii="Arial" w:hAnsi="Arial"/>
      <w:b/>
      <w:lang w:val="en-US" w:eastAsia="en-US"/>
    </w:rPr>
  </w:style>
  <w:style w:type="paragraph" w:customStyle="1" w:styleId="DeltaViewTableBody">
    <w:name w:val="DeltaView Table Body"/>
    <w:basedOn w:val="a8"/>
    <w:rsid w:val="00817BCE"/>
    <w:pPr>
      <w:autoSpaceDE w:val="0"/>
      <w:autoSpaceDN w:val="0"/>
      <w:adjustRightInd w:val="0"/>
      <w:spacing w:after="0"/>
      <w:jc w:val="left"/>
    </w:pPr>
    <w:rPr>
      <w:rFonts w:ascii="Arial" w:hAnsi="Arial"/>
      <w:lang w:val="en-US" w:eastAsia="en-US"/>
    </w:rPr>
  </w:style>
  <w:style w:type="paragraph" w:customStyle="1" w:styleId="DeltaViewAnnounce">
    <w:name w:val="DeltaView Announce"/>
    <w:rsid w:val="00817BCE"/>
    <w:pPr>
      <w:autoSpaceDE w:val="0"/>
      <w:autoSpaceDN w:val="0"/>
      <w:adjustRightInd w:val="0"/>
      <w:spacing w:before="100" w:beforeAutospacing="1" w:after="100" w:afterAutospacing="1" w:line="240" w:lineRule="auto"/>
    </w:pPr>
    <w:rPr>
      <w:rFonts w:ascii="Arial" w:eastAsia="Times New Roman" w:hAnsi="Arial" w:cs="Times New Roman"/>
      <w:sz w:val="24"/>
      <w:szCs w:val="24"/>
      <w:lang w:val="en-GB"/>
    </w:rPr>
  </w:style>
  <w:style w:type="character" w:customStyle="1" w:styleId="DeltaViewDeletion">
    <w:name w:val="DeltaView Deletion"/>
    <w:uiPriority w:val="99"/>
    <w:rsid w:val="00817BCE"/>
    <w:rPr>
      <w:strike/>
      <w:color w:val="FF0000"/>
      <w:spacing w:val="0"/>
    </w:rPr>
  </w:style>
  <w:style w:type="character" w:customStyle="1" w:styleId="DeltaViewMoveSource">
    <w:name w:val="DeltaView Move Source"/>
    <w:rsid w:val="00817BCE"/>
    <w:rPr>
      <w:strike/>
      <w:color w:val="00C000"/>
      <w:spacing w:val="0"/>
    </w:rPr>
  </w:style>
  <w:style w:type="character" w:customStyle="1" w:styleId="DeltaViewMoveDestination">
    <w:name w:val="DeltaView Move Destination"/>
    <w:rsid w:val="00817BCE"/>
    <w:rPr>
      <w:color w:val="00C000"/>
      <w:spacing w:val="0"/>
      <w:u w:val="double"/>
    </w:rPr>
  </w:style>
  <w:style w:type="character" w:customStyle="1" w:styleId="DeltaViewChangeNumber">
    <w:name w:val="DeltaView Change Number"/>
    <w:rsid w:val="00817BCE"/>
    <w:rPr>
      <w:color w:val="000000"/>
      <w:spacing w:val="0"/>
      <w:vertAlign w:val="superscript"/>
    </w:rPr>
  </w:style>
  <w:style w:type="character" w:customStyle="1" w:styleId="DeltaViewDelimiter">
    <w:name w:val="DeltaView Delimiter"/>
    <w:rsid w:val="00817BCE"/>
    <w:rPr>
      <w:spacing w:val="0"/>
    </w:rPr>
  </w:style>
  <w:style w:type="character" w:customStyle="1" w:styleId="DeltaViewFormatChange">
    <w:name w:val="DeltaView Format Change"/>
    <w:rsid w:val="00817BCE"/>
    <w:rPr>
      <w:color w:val="808000"/>
      <w:spacing w:val="0"/>
    </w:rPr>
  </w:style>
  <w:style w:type="character" w:customStyle="1" w:styleId="DeltaViewMovedDeletion">
    <w:name w:val="DeltaView Moved Deletion"/>
    <w:rsid w:val="00817BCE"/>
    <w:rPr>
      <w:strike/>
      <w:color w:val="C08080"/>
      <w:spacing w:val="0"/>
    </w:rPr>
  </w:style>
  <w:style w:type="character" w:customStyle="1" w:styleId="DeltaViewEditorComment">
    <w:name w:val="DeltaView Editor Comment"/>
    <w:rsid w:val="00817BCE"/>
    <w:rPr>
      <w:color w:val="0000FF"/>
      <w:spacing w:val="0"/>
      <w:u w:val="double"/>
    </w:rPr>
  </w:style>
  <w:style w:type="character" w:customStyle="1" w:styleId="DeltaViewStyleChangeText">
    <w:name w:val="DeltaView Style Change Text"/>
    <w:rsid w:val="00817BCE"/>
    <w:rPr>
      <w:color w:val="000000"/>
      <w:spacing w:val="0"/>
      <w:u w:val="double"/>
    </w:rPr>
  </w:style>
  <w:style w:type="character" w:customStyle="1" w:styleId="DeltaViewStyleChangeLabel">
    <w:name w:val="DeltaView Style Change Label"/>
    <w:rsid w:val="00817BCE"/>
    <w:rPr>
      <w:color w:val="000000"/>
      <w:spacing w:val="0"/>
    </w:rPr>
  </w:style>
  <w:style w:type="character" w:customStyle="1" w:styleId="scayt-misspell">
    <w:name w:val="scayt-misspell"/>
    <w:basedOn w:val="a9"/>
    <w:rsid w:val="00817BCE"/>
  </w:style>
  <w:style w:type="paragraph" w:customStyle="1" w:styleId="FWSCont1">
    <w:name w:val="FWS Cont 1"/>
    <w:basedOn w:val="a8"/>
    <w:rsid w:val="00817BCE"/>
    <w:pPr>
      <w:spacing w:after="240"/>
    </w:pPr>
    <w:rPr>
      <w:szCs w:val="20"/>
      <w:lang w:val="en-GB" w:eastAsia="en-US"/>
    </w:rPr>
  </w:style>
  <w:style w:type="paragraph" w:customStyle="1" w:styleId="FWSCont2">
    <w:name w:val="FWS Cont 2"/>
    <w:basedOn w:val="FWSCont1"/>
    <w:rsid w:val="00817BCE"/>
  </w:style>
  <w:style w:type="paragraph" w:customStyle="1" w:styleId="FWSCont3">
    <w:name w:val="FWS Cont 3"/>
    <w:basedOn w:val="FWSCont2"/>
    <w:rsid w:val="00817BCE"/>
  </w:style>
  <w:style w:type="paragraph" w:customStyle="1" w:styleId="FWSCont4">
    <w:name w:val="FWS Cont 4"/>
    <w:basedOn w:val="FWSCont3"/>
    <w:rsid w:val="00817BCE"/>
  </w:style>
  <w:style w:type="paragraph" w:customStyle="1" w:styleId="FWSCont5">
    <w:name w:val="FWS Cont 5"/>
    <w:basedOn w:val="FWSCont4"/>
    <w:rsid w:val="00817BCE"/>
  </w:style>
  <w:style w:type="paragraph" w:customStyle="1" w:styleId="FWSCont6">
    <w:name w:val="FWS Cont 6"/>
    <w:basedOn w:val="FWSCont5"/>
    <w:rsid w:val="00817BCE"/>
    <w:pPr>
      <w:ind w:left="720"/>
    </w:pPr>
  </w:style>
  <w:style w:type="paragraph" w:customStyle="1" w:styleId="FWSCont7">
    <w:name w:val="FWS Cont 7"/>
    <w:basedOn w:val="FWSCont6"/>
    <w:rsid w:val="00817BCE"/>
    <w:pPr>
      <w:ind w:left="1440"/>
    </w:pPr>
  </w:style>
  <w:style w:type="paragraph" w:customStyle="1" w:styleId="FWSCont8">
    <w:name w:val="FWS Cont 8"/>
    <w:basedOn w:val="FWSCont7"/>
    <w:rsid w:val="00817BCE"/>
    <w:pPr>
      <w:ind w:left="2160"/>
    </w:pPr>
  </w:style>
  <w:style w:type="paragraph" w:customStyle="1" w:styleId="FWSCont9">
    <w:name w:val="FWS Cont 9"/>
    <w:basedOn w:val="FWSCont7"/>
    <w:rsid w:val="00817BCE"/>
    <w:pPr>
      <w:ind w:left="2880"/>
    </w:pPr>
  </w:style>
  <w:style w:type="paragraph" w:customStyle="1" w:styleId="FWSL1">
    <w:name w:val="FWS_L1"/>
    <w:basedOn w:val="a8"/>
    <w:next w:val="FWSL2"/>
    <w:link w:val="FWSL1Char"/>
    <w:rsid w:val="00817BCE"/>
    <w:pPr>
      <w:keepNext/>
      <w:keepLines/>
      <w:pageBreakBefore/>
      <w:numPr>
        <w:numId w:val="75"/>
      </w:numPr>
      <w:spacing w:after="240" w:line="480" w:lineRule="auto"/>
      <w:jc w:val="center"/>
      <w:outlineLvl w:val="0"/>
    </w:pPr>
    <w:rPr>
      <w:b/>
      <w:caps/>
      <w:szCs w:val="20"/>
      <w:lang w:val="en-GB" w:eastAsia="en-US"/>
    </w:rPr>
  </w:style>
  <w:style w:type="paragraph" w:customStyle="1" w:styleId="FWSL2">
    <w:name w:val="FWS_L2"/>
    <w:basedOn w:val="FWSL1"/>
    <w:next w:val="FWSL3"/>
    <w:rsid w:val="00817BCE"/>
    <w:pPr>
      <w:pageBreakBefore w:val="0"/>
      <w:numPr>
        <w:ilvl w:val="1"/>
      </w:numPr>
      <w:tabs>
        <w:tab w:val="num" w:pos="1440"/>
      </w:tabs>
      <w:spacing w:line="240" w:lineRule="auto"/>
      <w:ind w:left="1440" w:hanging="360"/>
      <w:outlineLvl w:val="1"/>
    </w:pPr>
    <w:rPr>
      <w:caps w:val="0"/>
    </w:rPr>
  </w:style>
  <w:style w:type="paragraph" w:customStyle="1" w:styleId="FWSL3">
    <w:name w:val="FWS_L3"/>
    <w:basedOn w:val="FWSL2"/>
    <w:next w:val="FWSL5"/>
    <w:rsid w:val="00817BCE"/>
    <w:pPr>
      <w:numPr>
        <w:ilvl w:val="2"/>
      </w:numPr>
      <w:tabs>
        <w:tab w:val="clear" w:pos="720"/>
        <w:tab w:val="num" w:pos="2160"/>
      </w:tabs>
      <w:ind w:left="2160" w:hanging="180"/>
      <w:jc w:val="left"/>
      <w:outlineLvl w:val="2"/>
    </w:pPr>
    <w:rPr>
      <w:smallCaps/>
    </w:rPr>
  </w:style>
  <w:style w:type="paragraph" w:customStyle="1" w:styleId="FWSL4">
    <w:name w:val="FWS_L4"/>
    <w:basedOn w:val="FWSL3"/>
    <w:rsid w:val="00817BCE"/>
    <w:pPr>
      <w:keepNext w:val="0"/>
      <w:keepLines w:val="0"/>
      <w:numPr>
        <w:ilvl w:val="3"/>
      </w:numPr>
      <w:tabs>
        <w:tab w:val="clear" w:pos="720"/>
        <w:tab w:val="num" w:pos="2880"/>
      </w:tabs>
      <w:ind w:left="2880" w:hanging="360"/>
      <w:jc w:val="both"/>
      <w:outlineLvl w:val="9"/>
    </w:pPr>
    <w:rPr>
      <w:b w:val="0"/>
      <w:smallCaps w:val="0"/>
    </w:rPr>
  </w:style>
  <w:style w:type="paragraph" w:customStyle="1" w:styleId="FWSL5">
    <w:name w:val="FWS_L5"/>
    <w:basedOn w:val="FWSL4"/>
    <w:rsid w:val="00817BCE"/>
    <w:pPr>
      <w:numPr>
        <w:ilvl w:val="4"/>
      </w:numPr>
      <w:tabs>
        <w:tab w:val="clear" w:pos="720"/>
        <w:tab w:val="num" w:pos="3600"/>
      </w:tabs>
      <w:ind w:left="3600" w:hanging="360"/>
    </w:pPr>
  </w:style>
  <w:style w:type="paragraph" w:customStyle="1" w:styleId="FWSL6">
    <w:name w:val="FWS_L6"/>
    <w:basedOn w:val="FWSL5"/>
    <w:rsid w:val="00817BCE"/>
    <w:pPr>
      <w:numPr>
        <w:ilvl w:val="5"/>
      </w:numPr>
      <w:tabs>
        <w:tab w:val="clear" w:pos="720"/>
        <w:tab w:val="num" w:pos="4320"/>
      </w:tabs>
      <w:ind w:left="0" w:firstLine="0"/>
    </w:pPr>
  </w:style>
  <w:style w:type="paragraph" w:customStyle="1" w:styleId="FWSL7">
    <w:name w:val="FWS_L7"/>
    <w:basedOn w:val="FWSL6"/>
    <w:rsid w:val="00817BCE"/>
    <w:pPr>
      <w:numPr>
        <w:ilvl w:val="6"/>
      </w:numPr>
      <w:tabs>
        <w:tab w:val="clear" w:pos="1440"/>
        <w:tab w:val="num" w:pos="5040"/>
      </w:tabs>
      <w:ind w:left="0" w:firstLine="0"/>
    </w:pPr>
  </w:style>
  <w:style w:type="paragraph" w:customStyle="1" w:styleId="FWSL8">
    <w:name w:val="FWS_L8"/>
    <w:basedOn w:val="FWSL7"/>
    <w:rsid w:val="00817BCE"/>
    <w:pPr>
      <w:numPr>
        <w:ilvl w:val="7"/>
      </w:numPr>
      <w:tabs>
        <w:tab w:val="clear" w:pos="2160"/>
        <w:tab w:val="num" w:pos="5760"/>
      </w:tabs>
      <w:ind w:left="0" w:firstLine="0"/>
    </w:pPr>
  </w:style>
  <w:style w:type="paragraph" w:customStyle="1" w:styleId="FWSL9">
    <w:name w:val="FWS_L9"/>
    <w:basedOn w:val="FWSL8"/>
    <w:rsid w:val="00817BCE"/>
    <w:pPr>
      <w:numPr>
        <w:ilvl w:val="8"/>
      </w:numPr>
      <w:tabs>
        <w:tab w:val="clear" w:pos="2880"/>
        <w:tab w:val="num" w:pos="6480"/>
      </w:tabs>
      <w:ind w:left="0" w:firstLine="0"/>
    </w:pPr>
  </w:style>
  <w:style w:type="character" w:customStyle="1" w:styleId="FWSL1Char">
    <w:name w:val="FWS_L1 Char"/>
    <w:link w:val="FWSL1"/>
    <w:rsid w:val="00817BCE"/>
    <w:rPr>
      <w:rFonts w:ascii="Times New Roman" w:eastAsia="Times New Roman" w:hAnsi="Times New Roman" w:cs="Times New Roman"/>
      <w:b/>
      <w:caps/>
      <w:sz w:val="24"/>
      <w:szCs w:val="20"/>
      <w:lang w:val="en-GB"/>
    </w:rPr>
  </w:style>
  <w:style w:type="character" w:customStyle="1" w:styleId="epm">
    <w:name w:val="epm"/>
    <w:basedOn w:val="a9"/>
    <w:rsid w:val="00817BCE"/>
  </w:style>
  <w:style w:type="character" w:customStyle="1" w:styleId="ep">
    <w:name w:val="ep"/>
    <w:basedOn w:val="a9"/>
    <w:rsid w:val="00817BCE"/>
  </w:style>
  <w:style w:type="character" w:customStyle="1" w:styleId="M4L5Char">
    <w:name w:val="M4_L5 Char"/>
    <w:basedOn w:val="M4L4Char"/>
    <w:link w:val="M4L5"/>
    <w:rsid w:val="00817BCE"/>
    <w:rPr>
      <w:rFonts w:ascii="Times New Roman" w:eastAsia="Times New Roman" w:hAnsi="Times New Roman" w:cs="Times New Roman"/>
      <w:sz w:val="24"/>
      <w:szCs w:val="20"/>
      <w:lang w:val="en-GB"/>
    </w:rPr>
  </w:style>
  <w:style w:type="character" w:customStyle="1" w:styleId="MarginalNoteChar">
    <w:name w:val="Marginal Note Char"/>
    <w:link w:val="MarginalNote"/>
    <w:rsid w:val="00817BCE"/>
    <w:rPr>
      <w:rFonts w:ascii="Times New Roman" w:eastAsia="Times New Roman" w:hAnsi="Times New Roman" w:cs="Times New Roman"/>
      <w:b/>
      <w:sz w:val="16"/>
      <w:szCs w:val="24"/>
      <w:lang w:val="en-GB"/>
    </w:rPr>
  </w:style>
  <w:style w:type="table" w:customStyle="1" w:styleId="59">
    <w:name w:val="Сетка таблицы5"/>
    <w:basedOn w:val="aa"/>
    <w:next w:val="af3"/>
    <w:uiPriority w:val="59"/>
    <w:rsid w:val="00817BCE"/>
    <w:pPr>
      <w:spacing w:after="0" w:line="240" w:lineRule="auto"/>
    </w:pPr>
    <w:rPr>
      <w:rFonts w:ascii="Arial" w:eastAsia="Calibri" w:hAnsi="Arial"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WNL1">
    <w:name w:val="FWN_L1"/>
    <w:basedOn w:val="a8"/>
    <w:rsid w:val="00817BCE"/>
    <w:pPr>
      <w:numPr>
        <w:numId w:val="76"/>
      </w:numPr>
      <w:spacing w:after="240"/>
    </w:pPr>
    <w:rPr>
      <w:szCs w:val="20"/>
      <w:lang w:eastAsia="en-US"/>
    </w:rPr>
  </w:style>
  <w:style w:type="paragraph" w:customStyle="1" w:styleId="FWNL2">
    <w:name w:val="FWN_L2"/>
    <w:basedOn w:val="FWNL1"/>
    <w:rsid w:val="00817BCE"/>
    <w:pPr>
      <w:numPr>
        <w:ilvl w:val="1"/>
      </w:numPr>
    </w:pPr>
  </w:style>
  <w:style w:type="paragraph" w:customStyle="1" w:styleId="FWNL3">
    <w:name w:val="FWN_L3"/>
    <w:basedOn w:val="FWNL2"/>
    <w:rsid w:val="00817BCE"/>
    <w:pPr>
      <w:numPr>
        <w:ilvl w:val="2"/>
      </w:numPr>
    </w:pPr>
  </w:style>
  <w:style w:type="paragraph" w:customStyle="1" w:styleId="FWNL4">
    <w:name w:val="FWN_L4"/>
    <w:basedOn w:val="FWNL3"/>
    <w:rsid w:val="00817BCE"/>
    <w:pPr>
      <w:numPr>
        <w:ilvl w:val="3"/>
      </w:numPr>
    </w:pPr>
  </w:style>
  <w:style w:type="paragraph" w:customStyle="1" w:styleId="FWNL5">
    <w:name w:val="FWN_L5"/>
    <w:basedOn w:val="FWNL4"/>
    <w:rsid w:val="00817BCE"/>
    <w:pPr>
      <w:numPr>
        <w:ilvl w:val="4"/>
      </w:numPr>
    </w:pPr>
  </w:style>
  <w:style w:type="paragraph" w:customStyle="1" w:styleId="FWNL6">
    <w:name w:val="FWN_L6"/>
    <w:basedOn w:val="FWNL5"/>
    <w:rsid w:val="00817BCE"/>
    <w:pPr>
      <w:numPr>
        <w:ilvl w:val="5"/>
      </w:numPr>
    </w:pPr>
  </w:style>
  <w:style w:type="paragraph" w:customStyle="1" w:styleId="FWNL7">
    <w:name w:val="FWN_L7"/>
    <w:basedOn w:val="FWNL6"/>
    <w:rsid w:val="00817BCE"/>
    <w:pPr>
      <w:numPr>
        <w:ilvl w:val="6"/>
      </w:numPr>
    </w:pPr>
  </w:style>
  <w:style w:type="numbering" w:customStyle="1" w:styleId="5a">
    <w:name w:val="Нет списка5"/>
    <w:next w:val="ab"/>
    <w:uiPriority w:val="99"/>
    <w:semiHidden/>
    <w:unhideWhenUsed/>
    <w:rsid w:val="00817BCE"/>
  </w:style>
  <w:style w:type="table" w:customStyle="1" w:styleId="64">
    <w:name w:val="Сетка таблицы6"/>
    <w:basedOn w:val="aa"/>
    <w:next w:val="af3"/>
    <w:uiPriority w:val="59"/>
    <w:rsid w:val="00817BCE"/>
    <w:pPr>
      <w:spacing w:after="0" w:line="240" w:lineRule="auto"/>
    </w:pPr>
    <w:rPr>
      <w:rFonts w:ascii="Calibri" w:eastAsia="Times New Roman"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niz">
    <w:name w:val="tex_niz"/>
    <w:basedOn w:val="a8"/>
    <w:rsid w:val="00817BCE"/>
    <w:pPr>
      <w:spacing w:before="100" w:beforeAutospacing="1" w:after="100" w:afterAutospacing="1"/>
      <w:jc w:val="left"/>
    </w:pPr>
    <w:rPr>
      <w:b/>
      <w:bCs/>
      <w:sz w:val="20"/>
      <w:szCs w:val="20"/>
    </w:rPr>
  </w:style>
  <w:style w:type="table" w:customStyle="1" w:styleId="74">
    <w:name w:val="Сетка таблицы7"/>
    <w:basedOn w:val="aa"/>
    <w:next w:val="af3"/>
    <w:uiPriority w:val="59"/>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ветлый список - Акцент 61"/>
    <w:basedOn w:val="aa"/>
    <w:next w:val="-6"/>
    <w:uiPriority w:val="61"/>
    <w:rsid w:val="00817BCE"/>
    <w:pPr>
      <w:spacing w:after="0" w:line="240" w:lineRule="auto"/>
    </w:p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1">
    <w:name w:val="Светлая сетка - Акцент 41"/>
    <w:basedOn w:val="aa"/>
    <w:next w:val="-40"/>
    <w:uiPriority w:val="62"/>
    <w:rsid w:val="00817BCE"/>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customStyle="1" w:styleId="2f7">
    <w:name w:val="Обычный2"/>
    <w:rsid w:val="00817BCE"/>
    <w:pPr>
      <w:suppressAutoHyphens/>
      <w:spacing w:after="0" w:line="240" w:lineRule="auto"/>
    </w:pPr>
    <w:rPr>
      <w:rFonts w:ascii="Tms Rmn" w:eastAsia="Arial" w:hAnsi="Tms Rmn" w:cs="Times New Roman"/>
      <w:sz w:val="20"/>
      <w:szCs w:val="20"/>
      <w:lang w:eastAsia="ar-SA"/>
    </w:rPr>
  </w:style>
  <w:style w:type="table" w:customStyle="1" w:styleId="84">
    <w:name w:val="Сетка таблицы8"/>
    <w:basedOn w:val="aa"/>
    <w:next w:val="af3"/>
    <w:uiPriority w:val="59"/>
    <w:rsid w:val="00817BCE"/>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
    <w:name w:val="Нет списка6"/>
    <w:next w:val="ab"/>
    <w:uiPriority w:val="99"/>
    <w:semiHidden/>
    <w:unhideWhenUsed/>
    <w:rsid w:val="00817BCE"/>
  </w:style>
  <w:style w:type="table" w:customStyle="1" w:styleId="94">
    <w:name w:val="Сетка таблицы9"/>
    <w:basedOn w:val="aa"/>
    <w:next w:val="af3"/>
    <w:locked/>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b"/>
    <w:semiHidden/>
    <w:rsid w:val="00817BCE"/>
  </w:style>
  <w:style w:type="numbering" w:customStyle="1" w:styleId="122">
    <w:name w:val="Стиль12"/>
    <w:rsid w:val="00817BCE"/>
  </w:style>
  <w:style w:type="numbering" w:customStyle="1" w:styleId="222">
    <w:name w:val="Стиль22"/>
    <w:rsid w:val="00817BCE"/>
  </w:style>
  <w:style w:type="numbering" w:customStyle="1" w:styleId="316">
    <w:name w:val="Стиль31"/>
    <w:uiPriority w:val="99"/>
    <w:rsid w:val="00817BCE"/>
  </w:style>
  <w:style w:type="numbering" w:customStyle="1" w:styleId="230">
    <w:name w:val="Нет списка23"/>
    <w:next w:val="ab"/>
    <w:uiPriority w:val="99"/>
    <w:semiHidden/>
    <w:unhideWhenUsed/>
    <w:rsid w:val="00817BCE"/>
  </w:style>
  <w:style w:type="numbering" w:customStyle="1" w:styleId="1111">
    <w:name w:val="Стиль111"/>
    <w:rsid w:val="00817BCE"/>
  </w:style>
  <w:style w:type="numbering" w:customStyle="1" w:styleId="2120">
    <w:name w:val="Стиль212"/>
    <w:rsid w:val="00817BCE"/>
  </w:style>
  <w:style w:type="numbering" w:customStyle="1" w:styleId="11110">
    <w:name w:val="Нет списка1111"/>
    <w:next w:val="ab"/>
    <w:uiPriority w:val="99"/>
    <w:semiHidden/>
    <w:unhideWhenUsed/>
    <w:rsid w:val="00817BCE"/>
  </w:style>
  <w:style w:type="numbering" w:customStyle="1" w:styleId="2111">
    <w:name w:val="Нет списка211"/>
    <w:next w:val="ab"/>
    <w:uiPriority w:val="99"/>
    <w:semiHidden/>
    <w:unhideWhenUsed/>
    <w:rsid w:val="00817BCE"/>
  </w:style>
  <w:style w:type="character" w:customStyle="1" w:styleId="1ffff0">
    <w:name w:val="Основной текст Знак1"/>
    <w:basedOn w:val="a9"/>
    <w:rsid w:val="00817BCE"/>
    <w:rPr>
      <w:rFonts w:ascii="Times New Roman" w:hAnsi="Times New Roman" w:cs="Times New Roman"/>
      <w:spacing w:val="0"/>
      <w:sz w:val="23"/>
      <w:szCs w:val="23"/>
    </w:rPr>
  </w:style>
  <w:style w:type="table" w:customStyle="1" w:styleId="TableNormal111">
    <w:name w:val="Table Normal111"/>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character" w:styleId="affffffc">
    <w:name w:val="Placeholder Text"/>
    <w:basedOn w:val="a9"/>
    <w:uiPriority w:val="99"/>
    <w:semiHidden/>
    <w:rsid w:val="00817BCE"/>
    <w:rPr>
      <w:color w:val="808080"/>
    </w:rPr>
  </w:style>
  <w:style w:type="table" w:customStyle="1" w:styleId="140">
    <w:name w:val="Сетка таблицы14"/>
    <w:basedOn w:val="aa"/>
    <w:next w:val="af3"/>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a"/>
    <w:next w:val="af3"/>
    <w:uiPriority w:val="59"/>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8"/>
    <w:rsid w:val="00817BCE"/>
    <w:pPr>
      <w:spacing w:before="100" w:beforeAutospacing="1" w:after="100" w:afterAutospacing="1"/>
      <w:jc w:val="left"/>
    </w:pPr>
    <w:rPr>
      <w:rFonts w:ascii="Calibri" w:hAnsi="Calibri" w:cs="Calibri"/>
      <w:color w:val="000000"/>
    </w:rPr>
  </w:style>
  <w:style w:type="paragraph" w:customStyle="1" w:styleId="xl150">
    <w:name w:val="xl150"/>
    <w:basedOn w:val="a8"/>
    <w:rsid w:val="00817BCE"/>
    <w:pPr>
      <w:pBdr>
        <w:right w:val="single" w:sz="4" w:space="0" w:color="auto"/>
      </w:pBdr>
      <w:spacing w:before="100" w:beforeAutospacing="1" w:after="100" w:afterAutospacing="1"/>
      <w:jc w:val="center"/>
      <w:textAlignment w:val="center"/>
    </w:pPr>
    <w:rPr>
      <w:sz w:val="20"/>
      <w:szCs w:val="20"/>
    </w:rPr>
  </w:style>
  <w:style w:type="numbering" w:customStyle="1" w:styleId="132">
    <w:name w:val="Стиль13"/>
    <w:rsid w:val="00817BCE"/>
  </w:style>
  <w:style w:type="numbering" w:customStyle="1" w:styleId="231">
    <w:name w:val="Стиль23"/>
    <w:rsid w:val="00817BCE"/>
  </w:style>
  <w:style w:type="numbering" w:customStyle="1" w:styleId="321">
    <w:name w:val="Стиль32"/>
    <w:uiPriority w:val="99"/>
    <w:rsid w:val="00817BCE"/>
  </w:style>
  <w:style w:type="numbering" w:customStyle="1" w:styleId="1120">
    <w:name w:val="Стиль112"/>
    <w:rsid w:val="00817BCE"/>
  </w:style>
  <w:style w:type="numbering" w:customStyle="1" w:styleId="2130">
    <w:name w:val="Стиль213"/>
    <w:rsid w:val="00817BCE"/>
  </w:style>
  <w:style w:type="numbering" w:customStyle="1" w:styleId="21110">
    <w:name w:val="Стиль2111"/>
    <w:rsid w:val="00817BCE"/>
  </w:style>
  <w:style w:type="numbering" w:customStyle="1" w:styleId="411">
    <w:name w:val="Стиль41"/>
    <w:uiPriority w:val="99"/>
    <w:rsid w:val="00817BCE"/>
  </w:style>
  <w:style w:type="numbering" w:customStyle="1" w:styleId="511">
    <w:name w:val="Стиль51"/>
    <w:uiPriority w:val="99"/>
    <w:rsid w:val="00817BCE"/>
  </w:style>
  <w:style w:type="paragraph" w:customStyle="1" w:styleId="xl151">
    <w:name w:val="xl151"/>
    <w:basedOn w:val="a8"/>
    <w:rsid w:val="00817BC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2">
    <w:name w:val="xl152"/>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3">
    <w:name w:val="xl153"/>
    <w:basedOn w:val="a8"/>
    <w:rsid w:val="00817BC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4">
    <w:name w:val="xl154"/>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5">
    <w:name w:val="xl155"/>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6">
    <w:name w:val="xl156"/>
    <w:basedOn w:val="a8"/>
    <w:rsid w:val="00817BCE"/>
    <w:pPr>
      <w:pBdr>
        <w:left w:val="single" w:sz="4" w:space="0" w:color="auto"/>
        <w:bottom w:val="single" w:sz="4" w:space="0" w:color="auto"/>
      </w:pBdr>
      <w:shd w:val="clear" w:color="000000" w:fill="FFFF00"/>
      <w:spacing w:before="100" w:beforeAutospacing="1" w:after="100" w:afterAutospacing="1"/>
      <w:jc w:val="center"/>
      <w:textAlignment w:val="center"/>
    </w:pPr>
  </w:style>
  <w:style w:type="paragraph" w:customStyle="1" w:styleId="xl157">
    <w:name w:val="xl157"/>
    <w:basedOn w:val="a8"/>
    <w:rsid w:val="00817BC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style>
  <w:style w:type="paragraph" w:customStyle="1" w:styleId="xl158">
    <w:name w:val="xl158"/>
    <w:basedOn w:val="a8"/>
    <w:rsid w:val="00817BCE"/>
    <w:pPr>
      <w:shd w:val="clear" w:color="000000" w:fill="FFFF00"/>
      <w:spacing w:before="100" w:beforeAutospacing="1" w:after="100" w:afterAutospacing="1"/>
      <w:jc w:val="center"/>
      <w:textAlignment w:val="center"/>
    </w:pPr>
  </w:style>
  <w:style w:type="paragraph" w:customStyle="1" w:styleId="xl159">
    <w:name w:val="xl159"/>
    <w:basedOn w:val="a8"/>
    <w:rsid w:val="00817BCE"/>
    <w:pPr>
      <w:spacing w:before="100" w:beforeAutospacing="1" w:after="100" w:afterAutospacing="1"/>
      <w:jc w:val="center"/>
      <w:textAlignment w:val="center"/>
    </w:pPr>
  </w:style>
  <w:style w:type="paragraph" w:customStyle="1" w:styleId="xl160">
    <w:name w:val="xl160"/>
    <w:basedOn w:val="a8"/>
    <w:rsid w:val="00817BCE"/>
    <w:pPr>
      <w:pBdr>
        <w:top w:val="single" w:sz="4" w:space="0" w:color="auto"/>
        <w:left w:val="single" w:sz="8" w:space="0" w:color="auto"/>
      </w:pBdr>
      <w:shd w:val="clear" w:color="000000" w:fill="FCD5B4"/>
      <w:spacing w:before="100" w:beforeAutospacing="1" w:after="100" w:afterAutospacing="1"/>
      <w:jc w:val="left"/>
      <w:textAlignment w:val="center"/>
    </w:pPr>
    <w:rPr>
      <w:b/>
      <w:bCs/>
    </w:rPr>
  </w:style>
  <w:style w:type="paragraph" w:customStyle="1" w:styleId="xl161">
    <w:name w:val="xl161"/>
    <w:basedOn w:val="a8"/>
    <w:rsid w:val="00817BCE"/>
    <w:pPr>
      <w:pBdr>
        <w:top w:val="single" w:sz="4" w:space="0" w:color="auto"/>
      </w:pBdr>
      <w:shd w:val="clear" w:color="000000" w:fill="FCD5B4"/>
      <w:spacing w:before="100" w:beforeAutospacing="1" w:after="100" w:afterAutospacing="1"/>
      <w:jc w:val="left"/>
      <w:textAlignment w:val="center"/>
    </w:pPr>
  </w:style>
  <w:style w:type="paragraph" w:customStyle="1" w:styleId="xl162">
    <w:name w:val="xl162"/>
    <w:basedOn w:val="a8"/>
    <w:rsid w:val="00817BCE"/>
    <w:pPr>
      <w:pBdr>
        <w:top w:val="single" w:sz="4" w:space="0" w:color="auto"/>
        <w:right w:val="single" w:sz="4" w:space="0" w:color="auto"/>
      </w:pBdr>
      <w:shd w:val="clear" w:color="000000" w:fill="FCD5B4"/>
      <w:spacing w:before="100" w:beforeAutospacing="1" w:after="100" w:afterAutospacing="1"/>
      <w:jc w:val="left"/>
      <w:textAlignment w:val="center"/>
    </w:pPr>
  </w:style>
  <w:style w:type="paragraph" w:customStyle="1" w:styleId="xl163">
    <w:name w:val="xl163"/>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4">
    <w:name w:val="xl164"/>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5">
    <w:name w:val="xl165"/>
    <w:basedOn w:val="a8"/>
    <w:rsid w:val="00817BC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a8"/>
    <w:rsid w:val="00817B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7">
    <w:name w:val="xl167"/>
    <w:basedOn w:val="a8"/>
    <w:rsid w:val="00817B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8">
    <w:name w:val="xl168"/>
    <w:basedOn w:val="a8"/>
    <w:rsid w:val="00817B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9">
    <w:name w:val="xl169"/>
    <w:basedOn w:val="a8"/>
    <w:rsid w:val="00817BC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8"/>
    <w:rsid w:val="00817BCE"/>
    <w:pPr>
      <w:pBdr>
        <w:left w:val="single" w:sz="4" w:space="0" w:color="auto"/>
        <w:bottom w:val="single" w:sz="4" w:space="0" w:color="auto"/>
      </w:pBdr>
      <w:spacing w:before="100" w:beforeAutospacing="1" w:after="100" w:afterAutospacing="1"/>
      <w:jc w:val="center"/>
      <w:textAlignment w:val="center"/>
    </w:pPr>
  </w:style>
  <w:style w:type="paragraph" w:customStyle="1" w:styleId="xl171">
    <w:name w:val="xl171"/>
    <w:basedOn w:val="a8"/>
    <w:rsid w:val="00817BCE"/>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172">
    <w:name w:val="xl172"/>
    <w:basedOn w:val="a8"/>
    <w:rsid w:val="00817BCE"/>
    <w:pPr>
      <w:pBdr>
        <w:top w:val="single" w:sz="8" w:space="0" w:color="auto"/>
        <w:left w:val="single" w:sz="8" w:space="0" w:color="auto"/>
      </w:pBdr>
      <w:shd w:val="clear" w:color="000000" w:fill="FFFFFF"/>
      <w:spacing w:before="100" w:beforeAutospacing="1" w:after="100" w:afterAutospacing="1"/>
      <w:jc w:val="center"/>
      <w:textAlignment w:val="center"/>
    </w:pPr>
    <w:rPr>
      <w:b/>
      <w:bCs/>
    </w:rPr>
  </w:style>
  <w:style w:type="paragraph" w:customStyle="1" w:styleId="xl173">
    <w:name w:val="xl173"/>
    <w:basedOn w:val="a8"/>
    <w:rsid w:val="00817BCE"/>
    <w:pPr>
      <w:pBdr>
        <w:top w:val="single" w:sz="8" w:space="0" w:color="auto"/>
      </w:pBdr>
      <w:shd w:val="clear" w:color="000000" w:fill="FFFFFF"/>
      <w:spacing w:before="100" w:beforeAutospacing="1" w:after="100" w:afterAutospacing="1"/>
      <w:jc w:val="center"/>
      <w:textAlignment w:val="center"/>
    </w:pPr>
    <w:rPr>
      <w:b/>
      <w:bCs/>
    </w:rPr>
  </w:style>
  <w:style w:type="paragraph" w:customStyle="1" w:styleId="xl174">
    <w:name w:val="xl174"/>
    <w:basedOn w:val="a8"/>
    <w:rsid w:val="00817BCE"/>
    <w:pPr>
      <w:pBdr>
        <w:top w:val="single" w:sz="8"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75">
    <w:name w:val="xl175"/>
    <w:basedOn w:val="a8"/>
    <w:rsid w:val="00817BC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6">
    <w:name w:val="xl176"/>
    <w:basedOn w:val="a8"/>
    <w:rsid w:val="00817BCE"/>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7">
    <w:name w:val="xl177"/>
    <w:basedOn w:val="a8"/>
    <w:rsid w:val="00817BC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78">
    <w:name w:val="xl178"/>
    <w:basedOn w:val="a8"/>
    <w:rsid w:val="00817BCE"/>
    <w:pPr>
      <w:pBdr>
        <w:top w:val="single" w:sz="8" w:space="0" w:color="auto"/>
        <w:left w:val="single" w:sz="8" w:space="0" w:color="auto"/>
        <w:bottom w:val="single" w:sz="8" w:space="0" w:color="auto"/>
      </w:pBdr>
      <w:shd w:val="clear" w:color="000000" w:fill="FFFFFF"/>
      <w:spacing w:before="100" w:beforeAutospacing="1" w:after="100" w:afterAutospacing="1"/>
      <w:jc w:val="right"/>
      <w:textAlignment w:val="center"/>
    </w:pPr>
    <w:rPr>
      <w:b/>
      <w:bCs/>
    </w:rPr>
  </w:style>
  <w:style w:type="paragraph" w:customStyle="1" w:styleId="xl179">
    <w:name w:val="xl179"/>
    <w:basedOn w:val="a8"/>
    <w:rsid w:val="00817BCE"/>
    <w:pPr>
      <w:pBdr>
        <w:top w:val="single" w:sz="8" w:space="0" w:color="auto"/>
        <w:bottom w:val="single" w:sz="8" w:space="0" w:color="auto"/>
      </w:pBdr>
      <w:shd w:val="clear" w:color="000000" w:fill="FFFFFF"/>
      <w:spacing w:before="100" w:beforeAutospacing="1" w:after="100" w:afterAutospacing="1"/>
      <w:jc w:val="left"/>
      <w:textAlignment w:val="center"/>
    </w:pPr>
    <w:rPr>
      <w:b/>
      <w:bCs/>
    </w:rPr>
  </w:style>
  <w:style w:type="numbering" w:customStyle="1" w:styleId="141">
    <w:name w:val="Стиль14"/>
    <w:rsid w:val="00817BCE"/>
  </w:style>
  <w:style w:type="numbering" w:customStyle="1" w:styleId="240">
    <w:name w:val="Стиль24"/>
    <w:rsid w:val="00817BCE"/>
  </w:style>
  <w:style w:type="numbering" w:customStyle="1" w:styleId="330">
    <w:name w:val="Стиль33"/>
    <w:uiPriority w:val="99"/>
    <w:rsid w:val="00817BCE"/>
  </w:style>
  <w:style w:type="numbering" w:customStyle="1" w:styleId="1130">
    <w:name w:val="Стиль113"/>
    <w:rsid w:val="00817BCE"/>
  </w:style>
  <w:style w:type="numbering" w:customStyle="1" w:styleId="2140">
    <w:name w:val="Стиль214"/>
    <w:rsid w:val="00817BCE"/>
  </w:style>
  <w:style w:type="numbering" w:customStyle="1" w:styleId="2112">
    <w:name w:val="Стиль2112"/>
    <w:rsid w:val="00817BCE"/>
  </w:style>
  <w:style w:type="numbering" w:customStyle="1" w:styleId="420">
    <w:name w:val="Стиль42"/>
    <w:uiPriority w:val="99"/>
    <w:rsid w:val="00817BCE"/>
  </w:style>
  <w:style w:type="numbering" w:customStyle="1" w:styleId="520">
    <w:name w:val="Стиль52"/>
    <w:uiPriority w:val="99"/>
    <w:rsid w:val="00817BCE"/>
  </w:style>
  <w:style w:type="numbering" w:customStyle="1" w:styleId="151">
    <w:name w:val="Стиль15"/>
    <w:rsid w:val="00817BCE"/>
  </w:style>
  <w:style w:type="numbering" w:customStyle="1" w:styleId="250">
    <w:name w:val="Стиль25"/>
    <w:rsid w:val="00817BCE"/>
  </w:style>
  <w:style w:type="numbering" w:customStyle="1" w:styleId="340">
    <w:name w:val="Стиль34"/>
    <w:uiPriority w:val="99"/>
    <w:rsid w:val="00817BCE"/>
  </w:style>
  <w:style w:type="numbering" w:customStyle="1" w:styleId="1140">
    <w:name w:val="Стиль114"/>
    <w:rsid w:val="00817BCE"/>
  </w:style>
  <w:style w:type="numbering" w:customStyle="1" w:styleId="2150">
    <w:name w:val="Стиль215"/>
    <w:rsid w:val="00817BCE"/>
  </w:style>
  <w:style w:type="numbering" w:customStyle="1" w:styleId="2113">
    <w:name w:val="Стиль2113"/>
    <w:rsid w:val="00817BCE"/>
  </w:style>
  <w:style w:type="numbering" w:customStyle="1" w:styleId="430">
    <w:name w:val="Стиль43"/>
    <w:uiPriority w:val="99"/>
    <w:rsid w:val="00817BCE"/>
  </w:style>
  <w:style w:type="numbering" w:customStyle="1" w:styleId="530">
    <w:name w:val="Стиль53"/>
    <w:uiPriority w:val="99"/>
    <w:rsid w:val="00817BCE"/>
  </w:style>
  <w:style w:type="table" w:customStyle="1" w:styleId="-411">
    <w:name w:val="Светлая сетка - Акцент 411"/>
    <w:basedOn w:val="aa"/>
    <w:next w:val="-40"/>
    <w:uiPriority w:val="62"/>
    <w:rsid w:val="00817BCE"/>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611">
    <w:name w:val="Сетка таблицы61"/>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b">
    <w:name w:val="Без интервала Знак"/>
    <w:aliases w:val="Обычный-1 Знак,Табличный Знак,Вер колонтитул Знак"/>
    <w:basedOn w:val="a9"/>
    <w:link w:val="affa"/>
    <w:rsid w:val="00817BCE"/>
    <w:rPr>
      <w:rFonts w:ascii="Calibri" w:eastAsia="Calibri" w:hAnsi="Calibri" w:cs="Times New Roman"/>
    </w:rPr>
  </w:style>
  <w:style w:type="table" w:customStyle="1" w:styleId="-611">
    <w:name w:val="Светлый список - Акцент 611"/>
    <w:basedOn w:val="aa"/>
    <w:next w:val="-6"/>
    <w:uiPriority w:val="61"/>
    <w:rsid w:val="00817BCE"/>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2">
    <w:name w:val="Светлый список - Акцент 62"/>
    <w:basedOn w:val="aa"/>
    <w:next w:val="-6"/>
    <w:uiPriority w:val="61"/>
    <w:rsid w:val="00817BCE"/>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3">
    <w:name w:val="Светлый список - Акцент 63"/>
    <w:basedOn w:val="aa"/>
    <w:next w:val="-6"/>
    <w:uiPriority w:val="61"/>
    <w:rsid w:val="00817BCE"/>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6">
    <w:name w:val="Light List Accent 6"/>
    <w:basedOn w:val="aa"/>
    <w:uiPriority w:val="61"/>
    <w:rsid w:val="00817BC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40">
    <w:name w:val="Light Grid Accent 4"/>
    <w:basedOn w:val="aa"/>
    <w:uiPriority w:val="62"/>
    <w:rsid w:val="00817BC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75">
    <w:name w:val="Нет списка7"/>
    <w:next w:val="ab"/>
    <w:uiPriority w:val="99"/>
    <w:semiHidden/>
    <w:unhideWhenUsed/>
    <w:rsid w:val="00413AC9"/>
  </w:style>
  <w:style w:type="numbering" w:customStyle="1" w:styleId="142">
    <w:name w:val="Нет списка14"/>
    <w:next w:val="ab"/>
    <w:uiPriority w:val="99"/>
    <w:semiHidden/>
    <w:unhideWhenUsed/>
    <w:rsid w:val="00413AC9"/>
  </w:style>
  <w:style w:type="character" w:customStyle="1" w:styleId="1ffff1">
    <w:name w:val="Название Знак1"/>
    <w:aliases w:val="Çàãîëîâîê Знак1"/>
    <w:basedOn w:val="a9"/>
    <w:rsid w:val="00413AC9"/>
    <w:rPr>
      <w:rFonts w:ascii="Cambria" w:eastAsia="Times New Roman" w:hAnsi="Cambria" w:cs="Times New Roman"/>
      <w:b/>
      <w:bCs/>
      <w:kern w:val="28"/>
      <w:sz w:val="32"/>
      <w:szCs w:val="32"/>
    </w:rPr>
  </w:style>
  <w:style w:type="character" w:customStyle="1" w:styleId="1ffff2">
    <w:name w:val="Подзаголовок Знак1"/>
    <w:basedOn w:val="a9"/>
    <w:rsid w:val="00413AC9"/>
    <w:rPr>
      <w:rFonts w:ascii="Cambria" w:eastAsia="Times New Roman" w:hAnsi="Cambria" w:cs="Times New Roman"/>
      <w:bCs/>
      <w:i/>
      <w:iCs/>
      <w:color w:val="4F81BD"/>
      <w:spacing w:val="15"/>
      <w:kern w:val="32"/>
      <w:sz w:val="24"/>
      <w:szCs w:val="24"/>
      <w:lang w:eastAsia="ru-RU"/>
    </w:rPr>
  </w:style>
  <w:style w:type="character" w:customStyle="1" w:styleId="2f8">
    <w:name w:val="Цитата 2 Знак"/>
    <w:basedOn w:val="a9"/>
    <w:link w:val="2f9"/>
    <w:rsid w:val="00413AC9"/>
    <w:rPr>
      <w:i/>
      <w:sz w:val="24"/>
      <w:szCs w:val="24"/>
      <w:lang w:val="en-US" w:bidi="en-US"/>
    </w:rPr>
  </w:style>
  <w:style w:type="paragraph" w:styleId="2f9">
    <w:name w:val="Quote"/>
    <w:basedOn w:val="a8"/>
    <w:next w:val="a8"/>
    <w:link w:val="2f8"/>
    <w:qFormat/>
    <w:rsid w:val="00413AC9"/>
    <w:pPr>
      <w:spacing w:after="0"/>
      <w:jc w:val="left"/>
    </w:pPr>
    <w:rPr>
      <w:rFonts w:asciiTheme="minorHAnsi" w:eastAsiaTheme="minorHAnsi" w:hAnsiTheme="minorHAnsi" w:cstheme="minorBidi"/>
      <w:i/>
      <w:lang w:val="en-US" w:eastAsia="en-US" w:bidi="en-US"/>
    </w:rPr>
  </w:style>
  <w:style w:type="character" w:customStyle="1" w:styleId="21d">
    <w:name w:val="Цитата 2 Знак1"/>
    <w:basedOn w:val="a9"/>
    <w:rsid w:val="00413AC9"/>
    <w:rPr>
      <w:rFonts w:ascii="Times New Roman" w:eastAsia="Times New Roman" w:hAnsi="Times New Roman" w:cs="Times New Roman"/>
      <w:i/>
      <w:iCs/>
      <w:color w:val="000000" w:themeColor="text1"/>
      <w:sz w:val="24"/>
      <w:szCs w:val="24"/>
      <w:lang w:eastAsia="ru-RU"/>
    </w:rPr>
  </w:style>
  <w:style w:type="character" w:customStyle="1" w:styleId="affffffd">
    <w:name w:val="Выделенная цитата Знак"/>
    <w:basedOn w:val="a9"/>
    <w:link w:val="affffffe"/>
    <w:rsid w:val="00413AC9"/>
    <w:rPr>
      <w:b/>
      <w:i/>
      <w:sz w:val="24"/>
      <w:lang w:val="en-US" w:bidi="en-US"/>
    </w:rPr>
  </w:style>
  <w:style w:type="paragraph" w:styleId="affffffe">
    <w:name w:val="Intense Quote"/>
    <w:basedOn w:val="a8"/>
    <w:next w:val="a8"/>
    <w:link w:val="affffffd"/>
    <w:qFormat/>
    <w:rsid w:val="00413AC9"/>
    <w:pPr>
      <w:spacing w:after="0"/>
      <w:ind w:left="720" w:right="720"/>
      <w:jc w:val="left"/>
    </w:pPr>
    <w:rPr>
      <w:rFonts w:asciiTheme="minorHAnsi" w:eastAsiaTheme="minorHAnsi" w:hAnsiTheme="minorHAnsi" w:cstheme="minorBidi"/>
      <w:b/>
      <w:i/>
      <w:szCs w:val="22"/>
      <w:lang w:val="en-US" w:eastAsia="en-US" w:bidi="en-US"/>
    </w:rPr>
  </w:style>
  <w:style w:type="character" w:customStyle="1" w:styleId="1ffff3">
    <w:name w:val="Выделенная цитата Знак1"/>
    <w:basedOn w:val="a9"/>
    <w:rsid w:val="00413AC9"/>
    <w:rPr>
      <w:rFonts w:ascii="Times New Roman" w:eastAsia="Times New Roman" w:hAnsi="Times New Roman" w:cs="Times New Roman"/>
      <w:b/>
      <w:bCs/>
      <w:i/>
      <w:iCs/>
      <w:color w:val="4F81BD" w:themeColor="accent1"/>
      <w:sz w:val="24"/>
      <w:szCs w:val="24"/>
      <w:lang w:eastAsia="ru-RU"/>
    </w:rPr>
  </w:style>
  <w:style w:type="paragraph" w:customStyle="1" w:styleId="Aaceioaaaea1">
    <w:name w:val="Aac eioa?aaea1"/>
    <w:rsid w:val="00413AC9"/>
    <w:pPr>
      <w:overflowPunct w:val="0"/>
      <w:autoSpaceDE w:val="0"/>
      <w:autoSpaceDN w:val="0"/>
      <w:adjustRightInd w:val="0"/>
      <w:spacing w:after="0" w:line="240" w:lineRule="auto"/>
      <w:textAlignment w:val="baseline"/>
    </w:pPr>
    <w:rPr>
      <w:rFonts w:ascii="Calibri" w:eastAsia="Times New Roman" w:hAnsi="Calibri" w:cs="Times New Roman"/>
      <w:szCs w:val="20"/>
      <w:lang w:eastAsia="ru-RU"/>
    </w:rPr>
  </w:style>
  <w:style w:type="character" w:customStyle="1" w:styleId="NoSpacingChar1">
    <w:name w:val="No Spacing Char1"/>
    <w:basedOn w:val="a9"/>
    <w:locked/>
    <w:rsid w:val="00413AC9"/>
    <w:rPr>
      <w:rFonts w:ascii="Calibri" w:hAnsi="Calibri" w:cs="Times New Roman"/>
      <w:sz w:val="22"/>
      <w:szCs w:val="22"/>
      <w:lang w:val="ru-RU" w:eastAsia="ru-RU" w:bidi="ar-SA"/>
    </w:rPr>
  </w:style>
  <w:style w:type="paragraph" w:customStyle="1" w:styleId="2fa">
    <w:name w:val="Без интервала2"/>
    <w:link w:val="NoSpacingChar2"/>
    <w:qFormat/>
    <w:rsid w:val="00413AC9"/>
    <w:pPr>
      <w:spacing w:after="0" w:line="240" w:lineRule="auto"/>
    </w:pPr>
    <w:rPr>
      <w:rFonts w:ascii="Calibri" w:eastAsia="Times New Roman" w:hAnsi="Calibri" w:cs="Times New Roman"/>
      <w:lang w:eastAsia="ru-RU"/>
    </w:rPr>
  </w:style>
  <w:style w:type="character" w:customStyle="1" w:styleId="NoSpacingChar2">
    <w:name w:val="No Spacing Char2"/>
    <w:basedOn w:val="a9"/>
    <w:link w:val="2fa"/>
    <w:locked/>
    <w:rsid w:val="00413AC9"/>
    <w:rPr>
      <w:rFonts w:ascii="Calibri" w:eastAsia="Times New Roman" w:hAnsi="Calibri" w:cs="Times New Roman"/>
      <w:lang w:eastAsia="ru-RU"/>
    </w:rPr>
  </w:style>
  <w:style w:type="paragraph" w:customStyle="1" w:styleId="3f4">
    <w:name w:val="Без интервала3"/>
    <w:link w:val="NoSpacingChar4"/>
    <w:rsid w:val="00413AC9"/>
    <w:pPr>
      <w:spacing w:after="0" w:line="240" w:lineRule="auto"/>
    </w:pPr>
    <w:rPr>
      <w:rFonts w:ascii="Calibri" w:eastAsia="Times New Roman" w:hAnsi="Calibri" w:cs="Times New Roman"/>
      <w:lang w:eastAsia="ru-RU"/>
    </w:rPr>
  </w:style>
  <w:style w:type="character" w:customStyle="1" w:styleId="NoSpacingChar4">
    <w:name w:val="No Spacing Char4"/>
    <w:basedOn w:val="a9"/>
    <w:link w:val="3f4"/>
    <w:locked/>
    <w:rsid w:val="00413AC9"/>
    <w:rPr>
      <w:rFonts w:ascii="Calibri" w:eastAsia="Times New Roman" w:hAnsi="Calibri" w:cs="Times New Roman"/>
      <w:lang w:eastAsia="ru-RU"/>
    </w:rPr>
  </w:style>
  <w:style w:type="paragraph" w:customStyle="1" w:styleId="afffffff">
    <w:name w:val="Текст таб центр"/>
    <w:basedOn w:val="a8"/>
    <w:rsid w:val="00413AC9"/>
    <w:pPr>
      <w:keepLines/>
      <w:spacing w:before="60"/>
      <w:jc w:val="center"/>
    </w:pPr>
    <w:rPr>
      <w:rFonts w:eastAsia="Calibri"/>
      <w:szCs w:val="20"/>
    </w:rPr>
  </w:style>
  <w:style w:type="numbering" w:customStyle="1" w:styleId="241">
    <w:name w:val="Нет списка24"/>
    <w:next w:val="ab"/>
    <w:uiPriority w:val="99"/>
    <w:semiHidden/>
    <w:unhideWhenUsed/>
    <w:rsid w:val="00413AC9"/>
  </w:style>
  <w:style w:type="table" w:customStyle="1" w:styleId="180">
    <w:name w:val="Сетка таблицы18"/>
    <w:basedOn w:val="aa"/>
    <w:next w:val="af3"/>
    <w:uiPriority w:val="59"/>
    <w:rsid w:val="00413AC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Ввод осн.текста Знак"/>
    <w:basedOn w:val="a9"/>
    <w:link w:val="afffffff1"/>
    <w:locked/>
    <w:rsid w:val="00413AC9"/>
    <w:rPr>
      <w:rFonts w:ascii="Arial" w:hAnsi="Arial" w:cs="Arial"/>
      <w:sz w:val="24"/>
    </w:rPr>
  </w:style>
  <w:style w:type="paragraph" w:customStyle="1" w:styleId="afffffff1">
    <w:name w:val="Ввод осн.текста"/>
    <w:basedOn w:val="a8"/>
    <w:link w:val="afffffff0"/>
    <w:qFormat/>
    <w:rsid w:val="00413AC9"/>
    <w:pPr>
      <w:spacing w:after="120"/>
      <w:ind w:left="284" w:right="227" w:firstLine="680"/>
    </w:pPr>
    <w:rPr>
      <w:rFonts w:ascii="Arial" w:eastAsiaTheme="minorHAnsi" w:hAnsi="Arial" w:cs="Arial"/>
      <w:szCs w:val="22"/>
      <w:lang w:eastAsia="en-US"/>
    </w:rPr>
  </w:style>
  <w:style w:type="character" w:customStyle="1" w:styleId="FontStyle13">
    <w:name w:val="Font Style13"/>
    <w:basedOn w:val="a9"/>
    <w:uiPriority w:val="99"/>
    <w:rsid w:val="00413AC9"/>
    <w:rPr>
      <w:rFonts w:ascii="Times New Roman" w:hAnsi="Times New Roman" w:cs="Times New Roman" w:hint="default"/>
      <w:color w:val="000000"/>
      <w:sz w:val="22"/>
      <w:szCs w:val="22"/>
    </w:rPr>
  </w:style>
  <w:style w:type="character" w:customStyle="1" w:styleId="1f">
    <w:name w:val="Записка Знак1"/>
    <w:basedOn w:val="a9"/>
    <w:link w:val="afff5"/>
    <w:locked/>
    <w:rsid w:val="00413AC9"/>
    <w:rPr>
      <w:rFonts w:ascii="Times New Roman" w:eastAsia="Times New Roman" w:hAnsi="Times New Roman" w:cs="Times New Roman"/>
      <w:sz w:val="24"/>
      <w:szCs w:val="20"/>
      <w:lang w:eastAsia="ar-SA"/>
    </w:rPr>
  </w:style>
  <w:style w:type="paragraph" w:customStyle="1" w:styleId="afffffff2">
    <w:name w:val="Основной абзац"/>
    <w:basedOn w:val="a8"/>
    <w:rsid w:val="00413AC9"/>
    <w:pPr>
      <w:spacing w:after="0" w:line="360" w:lineRule="auto"/>
      <w:ind w:firstLine="284"/>
    </w:pPr>
    <w:rPr>
      <w:szCs w:val="20"/>
    </w:rPr>
  </w:style>
  <w:style w:type="paragraph" w:customStyle="1" w:styleId="afffffff3">
    <w:name w:val="Абзац"/>
    <w:basedOn w:val="a8"/>
    <w:rsid w:val="00413AC9"/>
    <w:pPr>
      <w:spacing w:after="0" w:line="360" w:lineRule="auto"/>
      <w:ind w:firstLine="709"/>
    </w:pPr>
    <w:rPr>
      <w:szCs w:val="20"/>
    </w:rPr>
  </w:style>
  <w:style w:type="paragraph" w:customStyle="1" w:styleId="afffffff4">
    <w:name w:val="основной текст"/>
    <w:basedOn w:val="a8"/>
    <w:rsid w:val="00413AC9"/>
    <w:pPr>
      <w:widowControl w:val="0"/>
      <w:spacing w:after="120"/>
      <w:ind w:firstLine="851"/>
    </w:pPr>
    <w:rPr>
      <w:rFonts w:ascii="Arial" w:hAnsi="Arial"/>
      <w:sz w:val="28"/>
      <w:szCs w:val="20"/>
    </w:rPr>
  </w:style>
  <w:style w:type="paragraph" w:customStyle="1" w:styleId="Style1">
    <w:name w:val="Style1"/>
    <w:basedOn w:val="a8"/>
    <w:uiPriority w:val="99"/>
    <w:rsid w:val="00413AC9"/>
    <w:pPr>
      <w:widowControl w:val="0"/>
      <w:autoSpaceDE w:val="0"/>
      <w:autoSpaceDN w:val="0"/>
      <w:adjustRightInd w:val="0"/>
      <w:spacing w:after="0"/>
      <w:jc w:val="left"/>
    </w:pPr>
  </w:style>
  <w:style w:type="paragraph" w:customStyle="1" w:styleId="Style5">
    <w:name w:val="Style5"/>
    <w:basedOn w:val="a8"/>
    <w:uiPriority w:val="99"/>
    <w:rsid w:val="00413AC9"/>
    <w:pPr>
      <w:widowControl w:val="0"/>
      <w:autoSpaceDE w:val="0"/>
      <w:autoSpaceDN w:val="0"/>
      <w:adjustRightInd w:val="0"/>
      <w:spacing w:after="0"/>
      <w:jc w:val="left"/>
    </w:pPr>
  </w:style>
  <w:style w:type="paragraph" w:customStyle="1" w:styleId="Style6">
    <w:name w:val="Style6"/>
    <w:basedOn w:val="a8"/>
    <w:uiPriority w:val="99"/>
    <w:rsid w:val="00413AC9"/>
    <w:pPr>
      <w:widowControl w:val="0"/>
      <w:autoSpaceDE w:val="0"/>
      <w:autoSpaceDN w:val="0"/>
      <w:adjustRightInd w:val="0"/>
      <w:spacing w:after="0"/>
      <w:jc w:val="left"/>
    </w:pPr>
  </w:style>
  <w:style w:type="paragraph" w:customStyle="1" w:styleId="Style7">
    <w:name w:val="Style7"/>
    <w:basedOn w:val="a8"/>
    <w:uiPriority w:val="99"/>
    <w:rsid w:val="00413AC9"/>
    <w:pPr>
      <w:widowControl w:val="0"/>
      <w:autoSpaceDE w:val="0"/>
      <w:autoSpaceDN w:val="0"/>
      <w:adjustRightInd w:val="0"/>
      <w:spacing w:after="0"/>
      <w:jc w:val="left"/>
    </w:pPr>
  </w:style>
  <w:style w:type="paragraph" w:customStyle="1" w:styleId="Style8">
    <w:name w:val="Style8"/>
    <w:basedOn w:val="a8"/>
    <w:uiPriority w:val="99"/>
    <w:rsid w:val="00413AC9"/>
    <w:pPr>
      <w:widowControl w:val="0"/>
      <w:autoSpaceDE w:val="0"/>
      <w:autoSpaceDN w:val="0"/>
      <w:adjustRightInd w:val="0"/>
      <w:spacing w:after="0"/>
      <w:jc w:val="left"/>
    </w:pPr>
  </w:style>
  <w:style w:type="character" w:customStyle="1" w:styleId="FontStyle12">
    <w:name w:val="Font Style12"/>
    <w:basedOn w:val="a9"/>
    <w:uiPriority w:val="99"/>
    <w:rsid w:val="00413AC9"/>
    <w:rPr>
      <w:rFonts w:ascii="Times New Roman" w:hAnsi="Times New Roman" w:cs="Times New Roman"/>
      <w:color w:val="000000"/>
      <w:sz w:val="18"/>
      <w:szCs w:val="18"/>
    </w:rPr>
  </w:style>
  <w:style w:type="character" w:customStyle="1" w:styleId="FontStyle14">
    <w:name w:val="Font Style14"/>
    <w:basedOn w:val="a9"/>
    <w:uiPriority w:val="99"/>
    <w:rsid w:val="00413AC9"/>
    <w:rPr>
      <w:rFonts w:ascii="Times New Roman" w:hAnsi="Times New Roman" w:cs="Times New Roman"/>
      <w:i/>
      <w:iCs/>
      <w:color w:val="000000"/>
      <w:sz w:val="18"/>
      <w:szCs w:val="18"/>
    </w:rPr>
  </w:style>
  <w:style w:type="paragraph" w:customStyle="1" w:styleId="afffffff5">
    <w:name w:val="Знак Знак Знак Знак Знак Знак Знак Знак Знак Знак Знак Знак Знак Знак Знак Знак Знак Знак Знак Знак Знак Знак Знак Знак Знак"/>
    <w:basedOn w:val="a8"/>
    <w:rsid w:val="00413AC9"/>
    <w:pPr>
      <w:spacing w:after="160" w:line="240" w:lineRule="exact"/>
      <w:jc w:val="left"/>
    </w:pPr>
    <w:rPr>
      <w:rFonts w:ascii="Verdana" w:hAnsi="Verdana"/>
      <w:lang w:val="en-US" w:eastAsia="en-US"/>
    </w:rPr>
  </w:style>
  <w:style w:type="paragraph" w:customStyle="1" w:styleId="100">
    <w:name w:val="Стиль10"/>
    <w:basedOn w:val="a8"/>
    <w:rsid w:val="00413AC9"/>
    <w:pPr>
      <w:numPr>
        <w:ilvl w:val="2"/>
        <w:numId w:val="88"/>
      </w:numPr>
      <w:spacing w:before="60" w:after="0"/>
      <w:ind w:right="170"/>
      <w:outlineLvl w:val="2"/>
    </w:pPr>
    <w:rPr>
      <w:b/>
      <w:szCs w:val="20"/>
    </w:rPr>
  </w:style>
  <w:style w:type="paragraph" w:customStyle="1" w:styleId="afffffff6">
    <w:name w:val="Подрисуночный текст"/>
    <w:basedOn w:val="-0"/>
    <w:rsid w:val="00413AC9"/>
  </w:style>
  <w:style w:type="paragraph" w:customStyle="1" w:styleId="-0">
    <w:name w:val="Абзац ненумерованный - 0 ур"/>
    <w:rsid w:val="00413AC9"/>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paragraph" w:customStyle="1" w:styleId="a5">
    <w:name w:val="Список бюл. первый"/>
    <w:basedOn w:val="a8"/>
    <w:next w:val="a8"/>
    <w:rsid w:val="00413AC9"/>
    <w:pPr>
      <w:numPr>
        <w:numId w:val="93"/>
      </w:numPr>
      <w:spacing w:after="0"/>
      <w:ind w:right="170"/>
    </w:pPr>
    <w:rPr>
      <w:szCs w:val="20"/>
    </w:rPr>
  </w:style>
  <w:style w:type="paragraph" w:customStyle="1" w:styleId="afffffff7">
    <w:name w:val="Название рисунка"/>
    <w:basedOn w:val="-0"/>
    <w:next w:val="-0"/>
    <w:rsid w:val="00413AC9"/>
  </w:style>
  <w:style w:type="paragraph" w:customStyle="1" w:styleId="afffffff8">
    <w:name w:val="Название таблицы"/>
    <w:basedOn w:val="-0"/>
    <w:next w:val="-0"/>
    <w:rsid w:val="00413AC9"/>
  </w:style>
  <w:style w:type="paragraph" w:customStyle="1" w:styleId="-">
    <w:name w:val="Перечисление -"/>
    <w:basedOn w:val="-0"/>
    <w:rsid w:val="00413AC9"/>
    <w:pPr>
      <w:numPr>
        <w:numId w:val="91"/>
      </w:numPr>
      <w:tabs>
        <w:tab w:val="clear" w:pos="1418"/>
      </w:tabs>
      <w:ind w:firstLine="851"/>
    </w:pPr>
  </w:style>
  <w:style w:type="paragraph" w:customStyle="1" w:styleId="13">
    <w:name w:val="Перечисление 1)"/>
    <w:basedOn w:val="-0"/>
    <w:rsid w:val="00413AC9"/>
    <w:pPr>
      <w:numPr>
        <w:ilvl w:val="1"/>
        <w:numId w:val="92"/>
      </w:numPr>
      <w:ind w:left="284" w:firstLine="851"/>
    </w:pPr>
  </w:style>
  <w:style w:type="paragraph" w:customStyle="1" w:styleId="a4">
    <w:name w:val="Перечисление а)"/>
    <w:basedOn w:val="-0"/>
    <w:rsid w:val="00413AC9"/>
    <w:pPr>
      <w:numPr>
        <w:numId w:val="92"/>
      </w:numPr>
      <w:ind w:firstLine="851"/>
    </w:pPr>
  </w:style>
  <w:style w:type="character" w:customStyle="1" w:styleId="21e">
    <w:name w:val="Основной текст 2 Знак1"/>
    <w:basedOn w:val="a9"/>
    <w:uiPriority w:val="99"/>
    <w:semiHidden/>
    <w:rsid w:val="00413AC9"/>
    <w:rPr>
      <w:bCs/>
      <w:kern w:val="32"/>
      <w:sz w:val="28"/>
      <w:szCs w:val="32"/>
    </w:rPr>
  </w:style>
  <w:style w:type="paragraph" w:customStyle="1" w:styleId="alfa3">
    <w:name w:val="alfa3"/>
    <w:basedOn w:val="a8"/>
    <w:rsid w:val="00413AC9"/>
    <w:pPr>
      <w:spacing w:after="0"/>
      <w:jc w:val="left"/>
    </w:pPr>
    <w:rPr>
      <w:rFonts w:ascii="NTTimes/Cyrillic" w:eastAsia="NTHelvetica/Cyrillic" w:hAnsi="NTTimes/Cyrillic"/>
      <w:noProof/>
      <w:sz w:val="14"/>
      <w:szCs w:val="20"/>
    </w:rPr>
  </w:style>
  <w:style w:type="paragraph" w:customStyle="1" w:styleId="-4">
    <w:name w:val="Подпункт - 4 ур"/>
    <w:basedOn w:val="-0"/>
    <w:rsid w:val="00413AC9"/>
    <w:pPr>
      <w:numPr>
        <w:ilvl w:val="3"/>
        <w:numId w:val="90"/>
      </w:numPr>
      <w:ind w:left="284" w:firstLine="851"/>
    </w:pPr>
  </w:style>
  <w:style w:type="paragraph" w:customStyle="1" w:styleId="-2">
    <w:name w:val="Пункт раздела - 2 ур"/>
    <w:basedOn w:val="-0"/>
    <w:rsid w:val="00413AC9"/>
    <w:pPr>
      <w:numPr>
        <w:ilvl w:val="1"/>
        <w:numId w:val="90"/>
      </w:numPr>
    </w:pPr>
  </w:style>
  <w:style w:type="paragraph" w:customStyle="1" w:styleId="-20">
    <w:name w:val="Подраздел - 2 ур"/>
    <w:basedOn w:val="-2"/>
    <w:next w:val="-3"/>
    <w:rsid w:val="00413AC9"/>
  </w:style>
  <w:style w:type="paragraph" w:customStyle="1" w:styleId="-3">
    <w:name w:val="Пункт подраздела - 3 ур"/>
    <w:basedOn w:val="-0"/>
    <w:rsid w:val="00413AC9"/>
    <w:pPr>
      <w:numPr>
        <w:ilvl w:val="2"/>
        <w:numId w:val="90"/>
      </w:numPr>
      <w:ind w:firstLine="851"/>
    </w:pPr>
  </w:style>
  <w:style w:type="paragraph" w:customStyle="1" w:styleId="--">
    <w:name w:val="Текст таблицы -центр-"/>
    <w:basedOn w:val="a8"/>
    <w:next w:val="a8"/>
    <w:rsid w:val="00413AC9"/>
    <w:pPr>
      <w:spacing w:before="60"/>
      <w:jc w:val="center"/>
    </w:pPr>
    <w:rPr>
      <w:sz w:val="22"/>
      <w:szCs w:val="20"/>
    </w:rPr>
  </w:style>
  <w:style w:type="paragraph" w:customStyle="1" w:styleId="251">
    <w:name w:val="Штамп 2_5"/>
    <w:rsid w:val="00413AC9"/>
    <w:pPr>
      <w:spacing w:after="0" w:line="240" w:lineRule="auto"/>
      <w:jc w:val="center"/>
    </w:pPr>
    <w:rPr>
      <w:rFonts w:ascii="Arial" w:eastAsia="Times New Roman" w:hAnsi="Arial" w:cs="Times New Roman"/>
      <w:sz w:val="14"/>
      <w:szCs w:val="20"/>
      <w:lang w:eastAsia="ru-RU"/>
    </w:rPr>
  </w:style>
  <w:style w:type="paragraph" w:customStyle="1" w:styleId="350">
    <w:name w:val="Штамп 3_5"/>
    <w:basedOn w:val="251"/>
    <w:rsid w:val="00413AC9"/>
  </w:style>
  <w:style w:type="paragraph" w:customStyle="1" w:styleId="5b">
    <w:name w:val="Штамп 5"/>
    <w:basedOn w:val="251"/>
    <w:rsid w:val="00413AC9"/>
  </w:style>
  <w:style w:type="paragraph" w:customStyle="1" w:styleId="a3">
    <w:name w:val="Приложение"/>
    <w:next w:val="a8"/>
    <w:rsid w:val="00413AC9"/>
    <w:pPr>
      <w:keepNext/>
      <w:pageBreakBefore/>
      <w:numPr>
        <w:numId w:val="89"/>
      </w:numPr>
      <w:suppressAutoHyphens/>
      <w:spacing w:after="240" w:line="240" w:lineRule="auto"/>
      <w:ind w:left="284" w:right="170" w:firstLine="0"/>
      <w:jc w:val="center"/>
      <w:outlineLvl w:val="0"/>
    </w:pPr>
    <w:rPr>
      <w:rFonts w:ascii="Arial" w:eastAsia="Times New Roman" w:hAnsi="Arial" w:cs="Times New Roman"/>
      <w:b/>
      <w:sz w:val="28"/>
      <w:szCs w:val="28"/>
      <w:lang w:eastAsia="ru-RU"/>
    </w:rPr>
  </w:style>
  <w:style w:type="paragraph" w:customStyle="1" w:styleId="--3">
    <w:name w:val="Пункт подраздела - заголовок - 3 ур"/>
    <w:basedOn w:val="-3"/>
    <w:next w:val="-4"/>
    <w:rsid w:val="00413AC9"/>
  </w:style>
  <w:style w:type="paragraph" w:customStyle="1" w:styleId="-1">
    <w:name w:val="Раздел - 1 ур"/>
    <w:next w:val="-2"/>
    <w:rsid w:val="00413AC9"/>
    <w:pPr>
      <w:keepNext/>
      <w:pageBreakBefore/>
      <w:numPr>
        <w:numId w:val="90"/>
      </w:numPr>
      <w:suppressAutoHyphens/>
      <w:spacing w:after="240" w:line="240" w:lineRule="auto"/>
      <w:ind w:right="170"/>
    </w:pPr>
    <w:rPr>
      <w:rFonts w:ascii="Arial" w:eastAsia="Times New Roman" w:hAnsi="Arial" w:cs="Times New Roman"/>
      <w:b/>
      <w:sz w:val="28"/>
      <w:szCs w:val="28"/>
      <w:lang w:eastAsia="ru-RU"/>
    </w:rPr>
  </w:style>
  <w:style w:type="paragraph" w:customStyle="1" w:styleId="afffffff9">
    <w:name w:val="Цифровые данные"/>
    <w:basedOn w:val="-0"/>
    <w:rsid w:val="00413AC9"/>
  </w:style>
  <w:style w:type="paragraph" w:customStyle="1" w:styleId="--4">
    <w:name w:val="Подпункт - заголовок - 4 ур"/>
    <w:basedOn w:val="-4"/>
    <w:next w:val="-0"/>
    <w:rsid w:val="00413AC9"/>
  </w:style>
  <w:style w:type="paragraph" w:customStyle="1" w:styleId="afffffffa">
    <w:name w:val="Текст записки"/>
    <w:basedOn w:val="a8"/>
    <w:rsid w:val="00413AC9"/>
    <w:pPr>
      <w:spacing w:before="60" w:after="0"/>
      <w:ind w:left="284" w:right="170" w:firstLine="851"/>
    </w:pPr>
    <w:rPr>
      <w:szCs w:val="20"/>
    </w:rPr>
  </w:style>
  <w:style w:type="paragraph" w:styleId="afffffffb">
    <w:name w:val="caption"/>
    <w:aliases w:val="Название объекта Знак Знак,Название объекта Знак Знак Знак Знак Знак"/>
    <w:basedOn w:val="a8"/>
    <w:next w:val="a8"/>
    <w:qFormat/>
    <w:rsid w:val="00413AC9"/>
    <w:pPr>
      <w:keepNext/>
      <w:suppressAutoHyphens/>
      <w:spacing w:before="360" w:after="120"/>
      <w:ind w:left="284" w:right="170"/>
    </w:pPr>
    <w:rPr>
      <w:b/>
      <w:bCs/>
    </w:rPr>
  </w:style>
  <w:style w:type="paragraph" w:customStyle="1" w:styleId="4b">
    <w:name w:val="Заголовок4"/>
    <w:basedOn w:val="afffffffa"/>
    <w:rsid w:val="00413AC9"/>
  </w:style>
  <w:style w:type="character" w:customStyle="1" w:styleId="-10">
    <w:name w:val="Раздел - 1 ур Знак"/>
    <w:basedOn w:val="a9"/>
    <w:rsid w:val="00413AC9"/>
    <w:rPr>
      <w:rFonts w:ascii="Arial" w:hAnsi="Arial"/>
      <w:b/>
      <w:noProof w:val="0"/>
      <w:sz w:val="28"/>
      <w:szCs w:val="28"/>
      <w:lang w:val="ru-RU" w:eastAsia="ru-RU" w:bidi="ar-SA"/>
    </w:rPr>
  </w:style>
  <w:style w:type="character" w:customStyle="1" w:styleId="-00">
    <w:name w:val="Абзац ненумерованный - 0 ур Знак"/>
    <w:basedOn w:val="a9"/>
    <w:rsid w:val="00413AC9"/>
    <w:rPr>
      <w:noProof w:val="0"/>
      <w:sz w:val="28"/>
      <w:szCs w:val="28"/>
      <w:lang w:val="ru-RU" w:eastAsia="ru-RU" w:bidi="ar-SA"/>
    </w:rPr>
  </w:style>
  <w:style w:type="character" w:customStyle="1" w:styleId="-21">
    <w:name w:val="Пункт раздела - 2 ур Знак"/>
    <w:basedOn w:val="-00"/>
    <w:rsid w:val="00413AC9"/>
    <w:rPr>
      <w:noProof w:val="0"/>
      <w:sz w:val="28"/>
      <w:szCs w:val="28"/>
      <w:lang w:val="ru-RU" w:eastAsia="ru-RU" w:bidi="ar-SA"/>
    </w:rPr>
  </w:style>
  <w:style w:type="character" w:customStyle="1" w:styleId="-5">
    <w:name w:val="Перечисление - Знак"/>
    <w:basedOn w:val="-00"/>
    <w:rsid w:val="00413AC9"/>
    <w:rPr>
      <w:noProof w:val="0"/>
      <w:sz w:val="28"/>
      <w:szCs w:val="28"/>
      <w:lang w:val="ru-RU" w:eastAsia="ru-RU" w:bidi="ar-SA"/>
    </w:rPr>
  </w:style>
  <w:style w:type="paragraph" w:customStyle="1" w:styleId="Oaenocaienee">
    <w:name w:val="Oaeno caienee"/>
    <w:basedOn w:val="a8"/>
    <w:rsid w:val="00413AC9"/>
    <w:pPr>
      <w:spacing w:before="120" w:after="120"/>
      <w:ind w:left="567" w:firstLine="567"/>
      <w:jc w:val="left"/>
    </w:pPr>
    <w:rPr>
      <w:szCs w:val="20"/>
    </w:rPr>
  </w:style>
  <w:style w:type="character" w:customStyle="1" w:styleId="-30">
    <w:name w:val="Пункт подраздела - 3 ур Знак"/>
    <w:basedOn w:val="-00"/>
    <w:rsid w:val="00413AC9"/>
    <w:rPr>
      <w:noProof w:val="0"/>
      <w:sz w:val="28"/>
      <w:szCs w:val="28"/>
      <w:lang w:val="ru-RU" w:eastAsia="ru-RU" w:bidi="ar-SA"/>
    </w:rPr>
  </w:style>
  <w:style w:type="paragraph" w:customStyle="1" w:styleId="afffffffc">
    <w:name w:val="Текст ЗП"/>
    <w:basedOn w:val="a8"/>
    <w:rsid w:val="00413AC9"/>
    <w:pPr>
      <w:autoSpaceDE w:val="0"/>
      <w:autoSpaceDN w:val="0"/>
      <w:spacing w:before="120" w:after="120"/>
      <w:ind w:firstLine="709"/>
      <w:jc w:val="left"/>
    </w:pPr>
    <w:rPr>
      <w:sz w:val="20"/>
      <w:szCs w:val="20"/>
    </w:rPr>
  </w:style>
  <w:style w:type="paragraph" w:customStyle="1" w:styleId="1ffff4">
    <w:name w:val="приложение1"/>
    <w:basedOn w:val="a8"/>
    <w:rsid w:val="00413AC9"/>
    <w:pPr>
      <w:autoSpaceDE w:val="0"/>
      <w:autoSpaceDN w:val="0"/>
      <w:spacing w:before="120" w:after="0"/>
      <w:jc w:val="center"/>
      <w:outlineLvl w:val="1"/>
    </w:pPr>
    <w:rPr>
      <w:b/>
      <w:bCs/>
    </w:rPr>
  </w:style>
  <w:style w:type="paragraph" w:customStyle="1" w:styleId="Iauiue1">
    <w:name w:val="Iau?iue1"/>
    <w:rsid w:val="00413AC9"/>
    <w:pPr>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1ffff5">
    <w:name w:val="заг1"/>
    <w:basedOn w:val="a8"/>
    <w:rsid w:val="00413AC9"/>
    <w:pPr>
      <w:spacing w:after="0"/>
      <w:jc w:val="left"/>
    </w:pPr>
    <w:rPr>
      <w:rFonts w:ascii="NTTimes/Cyrillic" w:eastAsia="NTHelvetica/Cyrillic" w:hAnsi="NTTimes/Cyrillic"/>
      <w:b/>
      <w:sz w:val="20"/>
      <w:szCs w:val="20"/>
    </w:rPr>
  </w:style>
  <w:style w:type="paragraph" w:customStyle="1" w:styleId="afffffffd">
    <w:name w:val="Ном"/>
    <w:basedOn w:val="a8"/>
    <w:rsid w:val="00413AC9"/>
    <w:pPr>
      <w:spacing w:after="0"/>
      <w:jc w:val="left"/>
    </w:pPr>
    <w:rPr>
      <w:rFonts w:ascii="NTTimes/Cyrillic" w:eastAsia="NTHelvetica/Cyrillic" w:hAnsi="NTTimes/Cyrillic"/>
      <w:sz w:val="20"/>
      <w:szCs w:val="20"/>
    </w:rPr>
  </w:style>
  <w:style w:type="paragraph" w:customStyle="1" w:styleId="NormalRus">
    <w:name w:val="Normal Rus"/>
    <w:rsid w:val="00413AC9"/>
    <w:pPr>
      <w:spacing w:before="120" w:after="120" w:line="240" w:lineRule="auto"/>
      <w:ind w:left="567" w:firstLine="567"/>
    </w:pPr>
    <w:rPr>
      <w:rFonts w:ascii="Baltica" w:eastAsia="NTHelvetica/Cyrillic" w:hAnsi="Baltica" w:cs="Times New Roman"/>
      <w:sz w:val="24"/>
      <w:szCs w:val="20"/>
      <w:lang w:val="en-US" w:eastAsia="ru-RU"/>
    </w:rPr>
  </w:style>
  <w:style w:type="paragraph" w:customStyle="1" w:styleId="2-">
    <w:name w:val="Список 2-ой"/>
    <w:basedOn w:val="a8"/>
    <w:rsid w:val="00413AC9"/>
    <w:pPr>
      <w:numPr>
        <w:numId w:val="94"/>
      </w:numPr>
      <w:spacing w:before="30" w:after="30"/>
      <w:jc w:val="left"/>
    </w:pPr>
    <w:rPr>
      <w:sz w:val="22"/>
      <w:szCs w:val="20"/>
    </w:rPr>
  </w:style>
  <w:style w:type="character" w:customStyle="1" w:styleId="1ffff6">
    <w:name w:val="Текст выноски Знак1"/>
    <w:basedOn w:val="a9"/>
    <w:uiPriority w:val="99"/>
    <w:semiHidden/>
    <w:rsid w:val="00413AC9"/>
    <w:rPr>
      <w:rFonts w:ascii="Tahoma" w:hAnsi="Tahoma" w:cs="Tahoma"/>
      <w:bCs/>
      <w:kern w:val="32"/>
      <w:sz w:val="16"/>
      <w:szCs w:val="16"/>
    </w:rPr>
  </w:style>
  <w:style w:type="numbering" w:customStyle="1" w:styleId="317">
    <w:name w:val="Нет списка31"/>
    <w:next w:val="ab"/>
    <w:uiPriority w:val="99"/>
    <w:semiHidden/>
    <w:unhideWhenUsed/>
    <w:rsid w:val="00413AC9"/>
  </w:style>
  <w:style w:type="character" w:customStyle="1" w:styleId="afffb">
    <w:name w:val="Заголовок таблицы Знак"/>
    <w:basedOn w:val="a9"/>
    <w:link w:val="afffa"/>
    <w:locked/>
    <w:rsid w:val="00413AC9"/>
    <w:rPr>
      <w:rFonts w:ascii="Times New Roman" w:eastAsia="Times New Roman" w:hAnsi="Times New Roman" w:cs="Times New Roman"/>
      <w:b/>
      <w:bCs/>
      <w:sz w:val="24"/>
      <w:szCs w:val="24"/>
      <w:lang w:eastAsia="ar-SA"/>
    </w:rPr>
  </w:style>
  <w:style w:type="paragraph" w:customStyle="1" w:styleId="Iauiue">
    <w:name w:val="Iau?iue"/>
    <w:rsid w:val="00413AC9"/>
    <w:pPr>
      <w:spacing w:after="0" w:line="240" w:lineRule="auto"/>
    </w:pPr>
    <w:rPr>
      <w:rFonts w:ascii="Times New Roman" w:eastAsia="Times New Roman" w:hAnsi="Times New Roman" w:cs="Times New Roman"/>
      <w:sz w:val="20"/>
      <w:szCs w:val="20"/>
      <w:lang w:val="en-US" w:eastAsia="ru-RU"/>
    </w:rPr>
  </w:style>
  <w:style w:type="paragraph" w:customStyle="1" w:styleId="-11">
    <w:name w:val="Отчет-заголовок1"/>
    <w:basedOn w:val="a8"/>
    <w:rsid w:val="00413AC9"/>
    <w:pPr>
      <w:pBdr>
        <w:bottom w:val="double" w:sz="12" w:space="1" w:color="auto"/>
      </w:pBdr>
      <w:tabs>
        <w:tab w:val="num" w:pos="0"/>
      </w:tabs>
      <w:spacing w:after="0" w:line="360" w:lineRule="auto"/>
      <w:ind w:left="284" w:hanging="284"/>
    </w:pPr>
    <w:rPr>
      <w:b/>
      <w:i/>
      <w:caps/>
      <w:szCs w:val="20"/>
    </w:rPr>
  </w:style>
  <w:style w:type="paragraph" w:customStyle="1" w:styleId="-22">
    <w:name w:val="Отчет-заголовок2"/>
    <w:basedOn w:val="a8"/>
    <w:rsid w:val="00413AC9"/>
    <w:pPr>
      <w:tabs>
        <w:tab w:val="num" w:pos="567"/>
        <w:tab w:val="left" w:pos="1021"/>
      </w:tabs>
      <w:spacing w:after="0" w:line="360" w:lineRule="auto"/>
      <w:ind w:firstLine="567"/>
    </w:pPr>
    <w:rPr>
      <w:b/>
      <w:i/>
      <w:sz w:val="28"/>
      <w:szCs w:val="20"/>
    </w:rPr>
  </w:style>
  <w:style w:type="paragraph" w:customStyle="1" w:styleId="-12">
    <w:name w:val="Документ-заголовок1"/>
    <w:basedOn w:val="a8"/>
    <w:rsid w:val="00413AC9"/>
    <w:pPr>
      <w:keepNext/>
      <w:spacing w:before="240" w:line="360" w:lineRule="auto"/>
      <w:ind w:firstLine="567"/>
      <w:jc w:val="center"/>
    </w:pPr>
    <w:rPr>
      <w:rFonts w:ascii="Arial Black" w:hAnsi="Arial Black"/>
      <w:kern w:val="28"/>
      <w:sz w:val="28"/>
      <w:szCs w:val="20"/>
    </w:rPr>
  </w:style>
  <w:style w:type="paragraph" w:customStyle="1" w:styleId="-7">
    <w:name w:val="Таблица - заголовок"/>
    <w:basedOn w:val="afffffff2"/>
    <w:rsid w:val="00413AC9"/>
  </w:style>
  <w:style w:type="character" w:customStyle="1" w:styleId="afffffffe">
    <w:name w:val="Основной абзац Знак"/>
    <w:basedOn w:val="a9"/>
    <w:rsid w:val="00413AC9"/>
    <w:rPr>
      <w:sz w:val="24"/>
      <w:lang w:val="ru-RU" w:eastAsia="ru-RU" w:bidi="ar-SA"/>
    </w:rPr>
  </w:style>
  <w:style w:type="paragraph" w:customStyle="1" w:styleId="affffffff">
    <w:name w:val="Список таблиц"/>
    <w:basedOn w:val="afffffff2"/>
    <w:autoRedefine/>
    <w:rsid w:val="00413AC9"/>
  </w:style>
  <w:style w:type="paragraph" w:customStyle="1" w:styleId="1ffff7">
    <w:name w:val="Список Марк.1 Знак"/>
    <w:basedOn w:val="a8"/>
    <w:rsid w:val="00413AC9"/>
    <w:pPr>
      <w:tabs>
        <w:tab w:val="num" w:pos="1070"/>
      </w:tabs>
      <w:spacing w:line="360" w:lineRule="auto"/>
      <w:ind w:left="710" w:right="284"/>
      <w:jc w:val="left"/>
    </w:pPr>
    <w:rPr>
      <w:rFonts w:ascii="Arial" w:hAnsi="Arial"/>
      <w:sz w:val="22"/>
      <w:szCs w:val="20"/>
    </w:rPr>
  </w:style>
  <w:style w:type="paragraph" w:customStyle="1" w:styleId="affffffff0">
    <w:name w:val="Нумерованный"/>
    <w:basedOn w:val="a8"/>
    <w:autoRedefine/>
    <w:rsid w:val="00413AC9"/>
    <w:pPr>
      <w:tabs>
        <w:tab w:val="num" w:pos="360"/>
      </w:tabs>
      <w:spacing w:after="0"/>
      <w:ind w:left="567" w:right="567" w:hanging="360"/>
      <w:jc w:val="left"/>
    </w:pPr>
    <w:rPr>
      <w:szCs w:val="20"/>
    </w:rPr>
  </w:style>
  <w:style w:type="paragraph" w:customStyle="1" w:styleId="4c">
    <w:name w:val="аголовок 4"/>
    <w:basedOn w:val="a8"/>
    <w:next w:val="a8"/>
    <w:rsid w:val="00413AC9"/>
    <w:pPr>
      <w:keepNext/>
      <w:spacing w:after="0"/>
      <w:jc w:val="center"/>
    </w:pPr>
    <w:rPr>
      <w:b/>
      <w:snapToGrid w:val="0"/>
      <w:sz w:val="28"/>
      <w:szCs w:val="20"/>
    </w:rPr>
  </w:style>
  <w:style w:type="paragraph" w:customStyle="1" w:styleId="affffffff1">
    <w:name w:val="Îáû÷íûé"/>
    <w:rsid w:val="00413AC9"/>
    <w:pPr>
      <w:spacing w:after="0" w:line="240" w:lineRule="auto"/>
    </w:pPr>
    <w:rPr>
      <w:rFonts w:ascii="Times New Roman" w:eastAsia="Times New Roman" w:hAnsi="Times New Roman" w:cs="Times New Roman"/>
      <w:sz w:val="24"/>
      <w:szCs w:val="20"/>
      <w:lang w:eastAsia="ru-RU"/>
    </w:rPr>
  </w:style>
  <w:style w:type="paragraph" w:customStyle="1" w:styleId="xl182">
    <w:name w:val="xl182"/>
    <w:basedOn w:val="a8"/>
    <w:rsid w:val="00413AC9"/>
    <w:pPr>
      <w:pBdr>
        <w:right w:val="single" w:sz="8" w:space="0" w:color="auto"/>
      </w:pBdr>
      <w:spacing w:before="100" w:beforeAutospacing="1" w:after="100" w:afterAutospacing="1"/>
      <w:jc w:val="right"/>
      <w:textAlignment w:val="center"/>
    </w:pPr>
    <w:rPr>
      <w:rFonts w:ascii="Arial Unicode MS" w:eastAsia="Arial Unicode MS" w:hAnsi="Arial Unicode MS" w:cs="Arial Unicode MS"/>
    </w:rPr>
  </w:style>
  <w:style w:type="paragraph" w:customStyle="1" w:styleId="affffffff2">
    <w:name w:val="маркер"/>
    <w:basedOn w:val="a8"/>
    <w:autoRedefine/>
    <w:rsid w:val="00413AC9"/>
    <w:pPr>
      <w:tabs>
        <w:tab w:val="num" w:pos="644"/>
      </w:tabs>
      <w:spacing w:after="0"/>
      <w:ind w:left="624" w:right="284" w:hanging="340"/>
    </w:pPr>
    <w:rPr>
      <w:snapToGrid w:val="0"/>
      <w:color w:val="0000FF"/>
      <w:szCs w:val="20"/>
      <w:lang w:val="en-US"/>
    </w:rPr>
  </w:style>
  <w:style w:type="paragraph" w:customStyle="1" w:styleId="102">
    <w:name w:val="Заголовок 10"/>
    <w:basedOn w:val="31"/>
    <w:autoRedefine/>
    <w:rsid w:val="00413AC9"/>
    <w:pPr>
      <w:numPr>
        <w:numId w:val="0"/>
      </w:numPr>
      <w:tabs>
        <w:tab w:val="num" w:pos="1004"/>
      </w:tabs>
      <w:spacing w:before="240" w:after="120"/>
      <w:ind w:left="397" w:right="-1" w:hanging="113"/>
      <w:jc w:val="left"/>
    </w:pPr>
    <w:rPr>
      <w:caps/>
      <w:snapToGrid w:val="0"/>
      <w:sz w:val="24"/>
    </w:rPr>
  </w:style>
  <w:style w:type="paragraph" w:customStyle="1" w:styleId="-8">
    <w:name w:val="Список-"/>
    <w:basedOn w:val="a8"/>
    <w:autoRedefine/>
    <w:rsid w:val="00413AC9"/>
    <w:pPr>
      <w:tabs>
        <w:tab w:val="num" w:pos="530"/>
      </w:tabs>
      <w:spacing w:after="0"/>
      <w:ind w:left="454" w:hanging="284"/>
      <w:jc w:val="left"/>
    </w:pPr>
    <w:rPr>
      <w:szCs w:val="20"/>
    </w:rPr>
  </w:style>
  <w:style w:type="paragraph" w:customStyle="1" w:styleId="xl40">
    <w:name w:val="xl40"/>
    <w:basedOn w:val="a8"/>
    <w:rsid w:val="00413AC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Arial Unicode MS" w:hAnsi="Arial CYR" w:cs="Arial CYR"/>
      <w:b/>
      <w:bCs/>
    </w:rPr>
  </w:style>
  <w:style w:type="paragraph" w:customStyle="1" w:styleId="-9">
    <w:name w:val="Текст-русск"/>
    <w:basedOn w:val="af6"/>
    <w:autoRedefine/>
    <w:rsid w:val="00413AC9"/>
    <w:pPr>
      <w:tabs>
        <w:tab w:val="center" w:pos="3578"/>
        <w:tab w:val="center" w:pos="4111"/>
        <w:tab w:val="left" w:pos="4286"/>
        <w:tab w:val="left" w:pos="5006"/>
        <w:tab w:val="left" w:pos="5726"/>
        <w:tab w:val="left" w:pos="6446"/>
        <w:tab w:val="left" w:pos="7166"/>
      </w:tabs>
      <w:suppressAutoHyphens/>
      <w:spacing w:after="0"/>
      <w:jc w:val="both"/>
    </w:pPr>
    <w:rPr>
      <w:rFonts w:ascii="Calibri" w:eastAsia="Calibri" w:hAnsi="Calibri"/>
      <w:iCs/>
      <w:snapToGrid w:val="0"/>
      <w:spacing w:val="-2"/>
      <w:sz w:val="24"/>
      <w:lang w:val="en-US" w:eastAsia="en-US"/>
    </w:rPr>
  </w:style>
  <w:style w:type="character" w:customStyle="1" w:styleId="afc">
    <w:name w:val="Абзац списка Знак"/>
    <w:basedOn w:val="a9"/>
    <w:link w:val="afb"/>
    <w:uiPriority w:val="34"/>
    <w:rsid w:val="00413AC9"/>
    <w:rPr>
      <w:rFonts w:ascii="Calibri" w:eastAsia="Calibri" w:hAnsi="Calibri" w:cs="Times New Roman"/>
    </w:rPr>
  </w:style>
  <w:style w:type="paragraph" w:customStyle="1" w:styleId="3110">
    <w:name w:val="Основной текст с отступом 311"/>
    <w:basedOn w:val="a8"/>
    <w:rsid w:val="00413AC9"/>
    <w:pPr>
      <w:spacing w:after="0"/>
      <w:ind w:firstLine="720"/>
      <w:jc w:val="left"/>
    </w:pPr>
    <w:rPr>
      <w:sz w:val="28"/>
      <w:szCs w:val="22"/>
      <w:lang w:val="en-US" w:eastAsia="en-US" w:bidi="en-US"/>
    </w:rPr>
  </w:style>
  <w:style w:type="table" w:customStyle="1" w:styleId="190">
    <w:name w:val="Сетка таблицы19"/>
    <w:basedOn w:val="aa"/>
    <w:next w:val="af3"/>
    <w:uiPriority w:val="59"/>
    <w:rsid w:val="00413AC9"/>
    <w:pPr>
      <w:spacing w:after="0" w:line="240" w:lineRule="auto"/>
    </w:pPr>
    <w:rPr>
      <w:rFonts w:ascii="Calibri" w:eastAsia="Times New Roman" w:hAnsi="Calibri" w:cs="Times New Roman"/>
      <w:sz w:val="20"/>
      <w:szCs w:val="20"/>
      <w:lang w:val="en-US" w:eastAsia="ru-RU"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basedOn w:val="a9"/>
    <w:link w:val="1f6"/>
    <w:locked/>
    <w:rsid w:val="00413AC9"/>
    <w:rPr>
      <w:rFonts w:ascii="Calibri" w:eastAsia="Times New Roman" w:hAnsi="Calibri" w:cs="Times New Roman"/>
    </w:rPr>
  </w:style>
  <w:style w:type="paragraph" w:customStyle="1" w:styleId="Aaoieeeieiioeooe">
    <w:name w:val="Aa?oiee eieiioeooe"/>
    <w:basedOn w:val="a8"/>
    <w:rsid w:val="00413AC9"/>
    <w:pPr>
      <w:tabs>
        <w:tab w:val="center" w:pos="4153"/>
        <w:tab w:val="right" w:pos="8306"/>
      </w:tabs>
      <w:spacing w:after="0"/>
      <w:jc w:val="left"/>
    </w:pPr>
    <w:rPr>
      <w:szCs w:val="20"/>
    </w:rPr>
  </w:style>
  <w:style w:type="paragraph" w:customStyle="1" w:styleId="affffffff3">
    <w:name w:val="Нормальный.Обычный"/>
    <w:link w:val="affffffff4"/>
    <w:rsid w:val="00413AC9"/>
    <w:pPr>
      <w:overflowPunct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character" w:customStyle="1" w:styleId="affffffff4">
    <w:name w:val="Нормальный.Обычный Знак"/>
    <w:basedOn w:val="a9"/>
    <w:link w:val="affffffff3"/>
    <w:rsid w:val="00413AC9"/>
    <w:rPr>
      <w:rFonts w:ascii="Times New Roman" w:eastAsia="Times New Roman" w:hAnsi="Times New Roman" w:cs="Times New Roman"/>
      <w:sz w:val="28"/>
      <w:szCs w:val="20"/>
      <w:lang w:eastAsia="ru-RU"/>
    </w:rPr>
  </w:style>
  <w:style w:type="paragraph" w:customStyle="1" w:styleId="Aaiainioaenoa">
    <w:name w:val="Aaia ini.oaenoa"/>
    <w:basedOn w:val="a8"/>
    <w:rsid w:val="00413AC9"/>
    <w:pPr>
      <w:overflowPunct w:val="0"/>
      <w:autoSpaceDE w:val="0"/>
      <w:autoSpaceDN w:val="0"/>
      <w:adjustRightInd w:val="0"/>
      <w:spacing w:after="120"/>
      <w:ind w:firstLine="709"/>
      <w:textAlignment w:val="baseline"/>
    </w:pPr>
    <w:rPr>
      <w:sz w:val="28"/>
      <w:szCs w:val="20"/>
    </w:rPr>
  </w:style>
  <w:style w:type="paragraph" w:customStyle="1" w:styleId="affffffff5">
    <w:name w:val="АБЗАЦ"/>
    <w:basedOn w:val="a8"/>
    <w:link w:val="affffffff6"/>
    <w:rsid w:val="00413AC9"/>
    <w:pPr>
      <w:widowControl w:val="0"/>
      <w:spacing w:after="0" w:line="276" w:lineRule="auto"/>
      <w:ind w:firstLine="851"/>
    </w:pPr>
    <w:rPr>
      <w:rFonts w:eastAsia="Calibri"/>
      <w:sz w:val="28"/>
      <w:szCs w:val="21"/>
    </w:rPr>
  </w:style>
  <w:style w:type="character" w:customStyle="1" w:styleId="affffffff6">
    <w:name w:val="АБЗАЦ Знак"/>
    <w:basedOn w:val="a9"/>
    <w:link w:val="affffffff5"/>
    <w:locked/>
    <w:rsid w:val="00413AC9"/>
    <w:rPr>
      <w:rFonts w:ascii="Times New Roman" w:eastAsia="Calibri" w:hAnsi="Times New Roman" w:cs="Times New Roman"/>
      <w:sz w:val="28"/>
      <w:szCs w:val="21"/>
      <w:lang w:eastAsia="ru-RU"/>
    </w:rPr>
  </w:style>
  <w:style w:type="paragraph" w:customStyle="1" w:styleId="3f5">
    <w:name w:val="ЗАГОЛОВОКуровень3"/>
    <w:basedOn w:val="16"/>
    <w:link w:val="3f6"/>
    <w:rsid w:val="00413AC9"/>
    <w:pPr>
      <w:keepLines/>
      <w:widowControl w:val="0"/>
      <w:spacing w:line="276" w:lineRule="auto"/>
      <w:ind w:firstLine="851"/>
      <w:jc w:val="left"/>
    </w:pPr>
    <w:rPr>
      <w:bCs/>
      <w:szCs w:val="28"/>
    </w:rPr>
  </w:style>
  <w:style w:type="character" w:customStyle="1" w:styleId="3f6">
    <w:name w:val="ЗАГОЛОВОКуровень3 Знак"/>
    <w:basedOn w:val="a9"/>
    <w:link w:val="3f5"/>
    <w:locked/>
    <w:rsid w:val="00413AC9"/>
    <w:rPr>
      <w:rFonts w:ascii="Times New Roman" w:eastAsia="Times New Roman" w:hAnsi="Times New Roman" w:cs="Times New Roman"/>
      <w:bCs/>
      <w:sz w:val="28"/>
      <w:szCs w:val="28"/>
      <w:lang w:eastAsia="ru-RU"/>
    </w:rPr>
  </w:style>
  <w:style w:type="paragraph" w:customStyle="1" w:styleId="BodyText21">
    <w:name w:val="Body Text 21"/>
    <w:basedOn w:val="a8"/>
    <w:rsid w:val="00413AC9"/>
    <w:pPr>
      <w:overflowPunct w:val="0"/>
      <w:autoSpaceDE w:val="0"/>
      <w:autoSpaceDN w:val="0"/>
      <w:adjustRightInd w:val="0"/>
      <w:spacing w:after="0"/>
      <w:jc w:val="left"/>
      <w:textAlignment w:val="baseline"/>
    </w:pPr>
    <w:rPr>
      <w:rFonts w:ascii="Times New Roman CYR" w:hAnsi="Times New Roman CYR"/>
      <w:szCs w:val="20"/>
      <w:lang w:val="uk-UA"/>
    </w:rPr>
  </w:style>
  <w:style w:type="character" w:customStyle="1" w:styleId="FontStyle32">
    <w:name w:val="Font Style32"/>
    <w:basedOn w:val="a9"/>
    <w:uiPriority w:val="99"/>
    <w:rsid w:val="00413AC9"/>
    <w:rPr>
      <w:rFonts w:ascii="Times New Roman" w:hAnsi="Times New Roman" w:cs="Times New Roman"/>
      <w:sz w:val="26"/>
      <w:szCs w:val="26"/>
    </w:rPr>
  </w:style>
  <w:style w:type="paragraph" w:customStyle="1" w:styleId="123">
    <w:name w:val="Стиль Перед:  12 пт Междустр.интервал:  одинарный"/>
    <w:basedOn w:val="a8"/>
    <w:rsid w:val="00413AC9"/>
    <w:pPr>
      <w:spacing w:before="240" w:after="0"/>
      <w:ind w:firstLine="709"/>
    </w:pPr>
    <w:rPr>
      <w:szCs w:val="20"/>
    </w:rPr>
  </w:style>
  <w:style w:type="paragraph" w:customStyle="1" w:styleId="BodyText22">
    <w:name w:val="Body Text 22"/>
    <w:basedOn w:val="a8"/>
    <w:rsid w:val="00413AC9"/>
    <w:pPr>
      <w:widowControl w:val="0"/>
      <w:overflowPunct w:val="0"/>
      <w:autoSpaceDE w:val="0"/>
      <w:autoSpaceDN w:val="0"/>
      <w:adjustRightInd w:val="0"/>
      <w:spacing w:after="0"/>
      <w:textAlignment w:val="baseline"/>
    </w:pPr>
    <w:rPr>
      <w:b/>
      <w:sz w:val="28"/>
      <w:szCs w:val="20"/>
    </w:rPr>
  </w:style>
  <w:style w:type="paragraph" w:customStyle="1" w:styleId="322">
    <w:name w:val="Основной текст с отступом 32"/>
    <w:basedOn w:val="a8"/>
    <w:rsid w:val="00413AC9"/>
    <w:pPr>
      <w:widowControl w:val="0"/>
      <w:overflowPunct w:val="0"/>
      <w:autoSpaceDE w:val="0"/>
      <w:autoSpaceDN w:val="0"/>
      <w:adjustRightInd w:val="0"/>
      <w:spacing w:after="0"/>
      <w:ind w:firstLine="709"/>
      <w:textAlignment w:val="baseline"/>
    </w:pPr>
    <w:rPr>
      <w:sz w:val="28"/>
      <w:szCs w:val="20"/>
    </w:rPr>
  </w:style>
  <w:style w:type="character" w:customStyle="1" w:styleId="affff4">
    <w:name w:val="Маркированный список Знак"/>
    <w:basedOn w:val="a9"/>
    <w:link w:val="a0"/>
    <w:rsid w:val="00413AC9"/>
    <w:rPr>
      <w:rFonts w:ascii="Times New Roman" w:eastAsia="Calibri" w:hAnsi="Times New Roman" w:cs="Times New Roman"/>
      <w:sz w:val="20"/>
      <w:szCs w:val="20"/>
      <w:lang w:eastAsia="ru-RU"/>
    </w:rPr>
  </w:style>
  <w:style w:type="paragraph" w:customStyle="1" w:styleId="124">
    <w:name w:val="абзац 12"/>
    <w:basedOn w:val="a8"/>
    <w:link w:val="125"/>
    <w:rsid w:val="00413AC9"/>
    <w:pPr>
      <w:overflowPunct w:val="0"/>
      <w:autoSpaceDE w:val="0"/>
      <w:autoSpaceDN w:val="0"/>
      <w:adjustRightInd w:val="0"/>
      <w:spacing w:before="120" w:after="0"/>
      <w:ind w:firstLine="709"/>
      <w:textAlignment w:val="baseline"/>
    </w:pPr>
  </w:style>
  <w:style w:type="character" w:customStyle="1" w:styleId="125">
    <w:name w:val="абзац 12 Знак"/>
    <w:basedOn w:val="a9"/>
    <w:link w:val="124"/>
    <w:rsid w:val="00413AC9"/>
    <w:rPr>
      <w:rFonts w:ascii="Times New Roman" w:eastAsia="Times New Roman" w:hAnsi="Times New Roman" w:cs="Times New Roman"/>
      <w:sz w:val="24"/>
      <w:szCs w:val="24"/>
      <w:lang w:eastAsia="ru-RU"/>
    </w:rPr>
  </w:style>
  <w:style w:type="character" w:customStyle="1" w:styleId="4d">
    <w:name w:val="Знак Знак4"/>
    <w:basedOn w:val="a9"/>
    <w:rsid w:val="00413AC9"/>
  </w:style>
  <w:style w:type="paragraph" w:customStyle="1" w:styleId="1ffff8">
    <w:name w:val="1 Раздел"/>
    <w:next w:val="a8"/>
    <w:autoRedefine/>
    <w:rsid w:val="00413AC9"/>
    <w:pPr>
      <w:tabs>
        <w:tab w:val="left" w:pos="9356"/>
      </w:tabs>
      <w:spacing w:before="240" w:after="240" w:line="240" w:lineRule="auto"/>
      <w:ind w:left="-426" w:right="141" w:firstLine="426"/>
      <w:jc w:val="both"/>
      <w:outlineLvl w:val="0"/>
    </w:pPr>
    <w:rPr>
      <w:rFonts w:ascii="GOST type A" w:eastAsia="Times New Roman" w:hAnsi="GOST type A" w:cs="Arial"/>
      <w:b/>
      <w:i/>
      <w:sz w:val="28"/>
      <w:szCs w:val="28"/>
      <w:lang w:eastAsia="ru-RU"/>
    </w:rPr>
  </w:style>
  <w:style w:type="paragraph" w:customStyle="1" w:styleId="2fb">
    <w:name w:val="2 Подраздел"/>
    <w:basedOn w:val="1ffff8"/>
    <w:next w:val="a8"/>
    <w:autoRedefine/>
    <w:rsid w:val="00413AC9"/>
    <w:pPr>
      <w:spacing w:before="120" w:after="120" w:line="360" w:lineRule="auto"/>
      <w:ind w:left="426" w:firstLine="283"/>
      <w:outlineLvl w:val="1"/>
    </w:pPr>
  </w:style>
  <w:style w:type="paragraph" w:customStyle="1" w:styleId="3f7">
    <w:name w:val="3 Текст+"/>
    <w:basedOn w:val="a8"/>
    <w:autoRedefine/>
    <w:rsid w:val="00413AC9"/>
    <w:pPr>
      <w:spacing w:after="0" w:line="360" w:lineRule="auto"/>
      <w:ind w:left="426" w:right="141" w:firstLine="567"/>
      <w:jc w:val="left"/>
    </w:pPr>
    <w:rPr>
      <w:rFonts w:ascii="GOST type A" w:hAnsi="GOST type A"/>
      <w:i/>
      <w:iCs/>
    </w:rPr>
  </w:style>
  <w:style w:type="paragraph" w:customStyle="1" w:styleId="1ffff9">
    <w:name w:val="заголовок 1"/>
    <w:basedOn w:val="a8"/>
    <w:next w:val="a8"/>
    <w:rsid w:val="00413AC9"/>
    <w:pPr>
      <w:keepNext/>
      <w:spacing w:before="240" w:after="240" w:line="360" w:lineRule="auto"/>
      <w:ind w:left="284" w:right="284" w:firstLine="720"/>
      <w:jc w:val="center"/>
      <w:outlineLvl w:val="0"/>
    </w:pPr>
    <w:rPr>
      <w:b/>
      <w:szCs w:val="20"/>
    </w:rPr>
  </w:style>
  <w:style w:type="paragraph" w:customStyle="1" w:styleId="66">
    <w:name w:val="Стиль Заголовок 6 + не полужирный курсив"/>
    <w:basedOn w:val="6"/>
    <w:rsid w:val="00413AC9"/>
    <w:pPr>
      <w:keepNext/>
      <w:spacing w:before="120" w:after="0"/>
      <w:jc w:val="both"/>
    </w:pPr>
    <w:rPr>
      <w:b w:val="0"/>
      <w:bCs w:val="0"/>
      <w:iCs/>
    </w:rPr>
  </w:style>
  <w:style w:type="paragraph" w:customStyle="1" w:styleId="1ffffa">
    <w:name w:val="Просто текст Знак Знак Знак Знак1"/>
    <w:basedOn w:val="a8"/>
    <w:link w:val="1ffffb"/>
    <w:rsid w:val="00413AC9"/>
    <w:pPr>
      <w:spacing w:after="0" w:line="360" w:lineRule="auto"/>
      <w:ind w:left="454" w:right="284" w:firstLine="720"/>
    </w:pPr>
    <w:rPr>
      <w:rFonts w:ascii="GOST type B" w:hAnsi="GOST type B"/>
      <w:i/>
      <w:iCs/>
    </w:rPr>
  </w:style>
  <w:style w:type="character" w:customStyle="1" w:styleId="1ffffb">
    <w:name w:val="Просто текст Знак Знак Знак Знак1 Знак"/>
    <w:basedOn w:val="a9"/>
    <w:link w:val="1ffffa"/>
    <w:rsid w:val="00413AC9"/>
    <w:rPr>
      <w:rFonts w:ascii="GOST type B" w:eastAsia="Times New Roman" w:hAnsi="GOST type B" w:cs="Times New Roman"/>
      <w:i/>
      <w:iCs/>
      <w:sz w:val="24"/>
      <w:szCs w:val="24"/>
      <w:lang w:eastAsia="ru-RU"/>
    </w:rPr>
  </w:style>
  <w:style w:type="character" w:customStyle="1" w:styleId="67">
    <w:name w:val="Знак Знак6"/>
    <w:basedOn w:val="a9"/>
    <w:rsid w:val="00413AC9"/>
    <w:rPr>
      <w:b/>
      <w:sz w:val="24"/>
      <w:lang w:val="ru-RU" w:eastAsia="ru-RU" w:bidi="ar-SA"/>
    </w:rPr>
  </w:style>
  <w:style w:type="character" w:customStyle="1" w:styleId="FontStyle30">
    <w:name w:val="Font Style30"/>
    <w:basedOn w:val="a9"/>
    <w:uiPriority w:val="99"/>
    <w:rsid w:val="00413AC9"/>
    <w:rPr>
      <w:rFonts w:ascii="Times New Roman" w:hAnsi="Times New Roman" w:cs="Times New Roman"/>
      <w:sz w:val="24"/>
      <w:szCs w:val="24"/>
    </w:rPr>
  </w:style>
  <w:style w:type="paragraph" w:customStyle="1" w:styleId="Style9">
    <w:name w:val="Style9"/>
    <w:basedOn w:val="a8"/>
    <w:uiPriority w:val="99"/>
    <w:rsid w:val="00413AC9"/>
    <w:pPr>
      <w:widowControl w:val="0"/>
      <w:autoSpaceDE w:val="0"/>
      <w:autoSpaceDN w:val="0"/>
      <w:adjustRightInd w:val="0"/>
      <w:spacing w:after="0"/>
      <w:jc w:val="left"/>
    </w:pPr>
  </w:style>
  <w:style w:type="paragraph" w:customStyle="1" w:styleId="affffffff7">
    <w:name w:val="Просто текст"/>
    <w:basedOn w:val="a8"/>
    <w:rsid w:val="00413AC9"/>
    <w:pPr>
      <w:spacing w:after="0" w:line="360" w:lineRule="auto"/>
      <w:ind w:left="454" w:right="284" w:firstLine="720"/>
    </w:pPr>
    <w:rPr>
      <w:rFonts w:ascii="GOST type B" w:hAnsi="GOST type B"/>
      <w:i/>
      <w:iCs/>
      <w:szCs w:val="20"/>
    </w:rPr>
  </w:style>
  <w:style w:type="paragraph" w:customStyle="1" w:styleId="affffffff8">
    <w:name w:val="Непросто текст"/>
    <w:basedOn w:val="affffffff7"/>
    <w:rsid w:val="00413AC9"/>
    <w:pPr>
      <w:ind w:left="284" w:right="567"/>
    </w:pPr>
    <w:rPr>
      <w:rFonts w:cs="GOST type B"/>
    </w:rPr>
  </w:style>
  <w:style w:type="paragraph" w:customStyle="1" w:styleId="3f8">
    <w:name w:val="Обычный3"/>
    <w:rsid w:val="00413AC9"/>
    <w:pPr>
      <w:spacing w:after="0" w:line="240" w:lineRule="auto"/>
    </w:pPr>
    <w:rPr>
      <w:rFonts w:ascii="Times New Roman" w:eastAsia="Times New Roman" w:hAnsi="Times New Roman" w:cs="Times New Roman"/>
      <w:sz w:val="20"/>
      <w:szCs w:val="20"/>
      <w:lang w:eastAsia="ru-RU"/>
    </w:rPr>
  </w:style>
  <w:style w:type="paragraph" w:customStyle="1" w:styleId="affffffff9">
    <w:name w:val="Табл"/>
    <w:basedOn w:val="a8"/>
    <w:rsid w:val="00413AC9"/>
    <w:pPr>
      <w:spacing w:after="0"/>
      <w:ind w:right="567" w:firstLine="539"/>
      <w:jc w:val="right"/>
    </w:pPr>
    <w:rPr>
      <w:rFonts w:ascii="GOST type B" w:hAnsi="GOST type B"/>
      <w:i/>
      <w:iCs/>
      <w:szCs w:val="20"/>
    </w:rPr>
  </w:style>
  <w:style w:type="paragraph" w:customStyle="1" w:styleId="DefaultParagraphFontParaCharChar">
    <w:name w:val="Default Paragraph Font Para Char Char Знак"/>
    <w:basedOn w:val="a8"/>
    <w:rsid w:val="00413AC9"/>
    <w:pPr>
      <w:spacing w:after="160" w:line="240" w:lineRule="exact"/>
      <w:jc w:val="left"/>
    </w:pPr>
    <w:rPr>
      <w:rFonts w:ascii="Verdana" w:hAnsi="Verdana" w:cs="Verdana"/>
      <w:sz w:val="20"/>
      <w:szCs w:val="20"/>
      <w:lang w:val="en-US" w:eastAsia="en-US"/>
    </w:rPr>
  </w:style>
  <w:style w:type="paragraph" w:customStyle="1" w:styleId="2fc">
    <w:name w:val="Абзац списка2"/>
    <w:basedOn w:val="a8"/>
    <w:rsid w:val="00413AC9"/>
    <w:pPr>
      <w:spacing w:after="0"/>
      <w:ind w:left="720"/>
    </w:pPr>
    <w:rPr>
      <w:rFonts w:eastAsia="Calibri"/>
      <w:szCs w:val="20"/>
    </w:rPr>
  </w:style>
  <w:style w:type="character" w:customStyle="1" w:styleId="118">
    <w:name w:val="Знак Знак11"/>
    <w:basedOn w:val="a9"/>
    <w:rsid w:val="00413AC9"/>
    <w:rPr>
      <w:sz w:val="24"/>
    </w:rPr>
  </w:style>
  <w:style w:type="paragraph" w:customStyle="1" w:styleId="331">
    <w:name w:val="Основной текст с отступом 33"/>
    <w:basedOn w:val="a8"/>
    <w:rsid w:val="00413AC9"/>
    <w:pPr>
      <w:widowControl w:val="0"/>
      <w:overflowPunct w:val="0"/>
      <w:autoSpaceDE w:val="0"/>
      <w:autoSpaceDN w:val="0"/>
      <w:adjustRightInd w:val="0"/>
      <w:spacing w:after="0"/>
      <w:ind w:firstLine="709"/>
      <w:textAlignment w:val="baseline"/>
    </w:pPr>
    <w:rPr>
      <w:sz w:val="28"/>
      <w:szCs w:val="20"/>
    </w:rPr>
  </w:style>
  <w:style w:type="character" w:customStyle="1" w:styleId="412">
    <w:name w:val="Знак Знак41"/>
    <w:basedOn w:val="a9"/>
    <w:rsid w:val="00413AC9"/>
  </w:style>
  <w:style w:type="paragraph" w:customStyle="1" w:styleId="232">
    <w:name w:val="Основной текст 23"/>
    <w:basedOn w:val="a8"/>
    <w:rsid w:val="00413AC9"/>
    <w:pPr>
      <w:overflowPunct w:val="0"/>
      <w:autoSpaceDE w:val="0"/>
      <w:autoSpaceDN w:val="0"/>
      <w:adjustRightInd w:val="0"/>
      <w:spacing w:after="0"/>
      <w:ind w:right="-540"/>
      <w:textAlignment w:val="baseline"/>
    </w:pPr>
    <w:rPr>
      <w:sz w:val="28"/>
      <w:szCs w:val="20"/>
    </w:rPr>
  </w:style>
  <w:style w:type="character" w:customStyle="1" w:styleId="612">
    <w:name w:val="Знак Знак61"/>
    <w:basedOn w:val="a9"/>
    <w:rsid w:val="00413AC9"/>
    <w:rPr>
      <w:b/>
      <w:sz w:val="24"/>
      <w:lang w:val="ru-RU" w:eastAsia="ru-RU" w:bidi="ar-SA"/>
    </w:rPr>
  </w:style>
  <w:style w:type="paragraph" w:customStyle="1" w:styleId="3f9">
    <w:name w:val="Абзац списка3"/>
    <w:basedOn w:val="a8"/>
    <w:rsid w:val="00413AC9"/>
    <w:pPr>
      <w:spacing w:after="0"/>
      <w:ind w:left="720"/>
    </w:pPr>
    <w:rPr>
      <w:rFonts w:eastAsia="Calibri"/>
      <w:i/>
    </w:rPr>
  </w:style>
  <w:style w:type="paragraph" w:customStyle="1" w:styleId="4e">
    <w:name w:val="Абзац списка4"/>
    <w:basedOn w:val="a8"/>
    <w:rsid w:val="00413AC9"/>
    <w:pPr>
      <w:spacing w:after="0"/>
      <w:ind w:left="720"/>
    </w:pPr>
    <w:rPr>
      <w:rFonts w:eastAsia="Calibri"/>
      <w:i/>
    </w:rPr>
  </w:style>
  <w:style w:type="paragraph" w:customStyle="1" w:styleId="5c">
    <w:name w:val="Абзац списка5"/>
    <w:basedOn w:val="a8"/>
    <w:rsid w:val="00413AC9"/>
    <w:pPr>
      <w:spacing w:after="0"/>
      <w:ind w:left="720"/>
    </w:pPr>
    <w:rPr>
      <w:rFonts w:eastAsia="Calibri"/>
      <w:i/>
    </w:rPr>
  </w:style>
  <w:style w:type="character" w:customStyle="1" w:styleId="FontStyle113">
    <w:name w:val="Font Style113"/>
    <w:basedOn w:val="a9"/>
    <w:uiPriority w:val="99"/>
    <w:rsid w:val="00413AC9"/>
    <w:rPr>
      <w:rFonts w:ascii="Times New Roman" w:hAnsi="Times New Roman" w:cs="Times New Roman"/>
      <w:sz w:val="22"/>
      <w:szCs w:val="22"/>
    </w:rPr>
  </w:style>
  <w:style w:type="paragraph" w:customStyle="1" w:styleId="Style12">
    <w:name w:val="Style12"/>
    <w:basedOn w:val="a8"/>
    <w:uiPriority w:val="99"/>
    <w:rsid w:val="00413AC9"/>
    <w:pPr>
      <w:widowControl w:val="0"/>
      <w:autoSpaceDE w:val="0"/>
      <w:autoSpaceDN w:val="0"/>
      <w:adjustRightInd w:val="0"/>
      <w:spacing w:after="0" w:line="280" w:lineRule="exact"/>
      <w:ind w:firstLine="702"/>
    </w:pPr>
  </w:style>
  <w:style w:type="paragraph" w:customStyle="1" w:styleId="affffffffa">
    <w:name w:val="маркированый Гуревич"/>
    <w:link w:val="affffffffb"/>
    <w:autoRedefine/>
    <w:qFormat/>
    <w:rsid w:val="00413AC9"/>
    <w:pPr>
      <w:tabs>
        <w:tab w:val="left" w:pos="1134"/>
      </w:tabs>
      <w:spacing w:after="0" w:line="360" w:lineRule="auto"/>
      <w:ind w:left="1134" w:right="284" w:hanging="425"/>
    </w:pPr>
    <w:rPr>
      <w:rFonts w:ascii="Times New Roman" w:eastAsia="Times New Roman" w:hAnsi="Times New Roman" w:cs="Times New Roman"/>
      <w:sz w:val="24"/>
      <w:szCs w:val="24"/>
      <w:lang w:eastAsia="ru-RU"/>
    </w:rPr>
  </w:style>
  <w:style w:type="character" w:customStyle="1" w:styleId="affffffffb">
    <w:name w:val="маркированый Гуревич Знак"/>
    <w:basedOn w:val="a9"/>
    <w:link w:val="affffffffa"/>
    <w:rsid w:val="00413AC9"/>
    <w:rPr>
      <w:rFonts w:ascii="Times New Roman" w:eastAsia="Times New Roman" w:hAnsi="Times New Roman" w:cs="Times New Roman"/>
      <w:sz w:val="24"/>
      <w:szCs w:val="24"/>
      <w:lang w:eastAsia="ru-RU"/>
    </w:rPr>
  </w:style>
  <w:style w:type="character" w:customStyle="1" w:styleId="103">
    <w:name w:val="текст в таблице 10 Знак"/>
    <w:basedOn w:val="a9"/>
    <w:link w:val="104"/>
    <w:rsid w:val="00413AC9"/>
    <w:rPr>
      <w:bCs/>
      <w:noProof/>
      <w:szCs w:val="18"/>
      <w:lang w:eastAsia="ru-RU"/>
    </w:rPr>
  </w:style>
  <w:style w:type="paragraph" w:customStyle="1" w:styleId="104">
    <w:name w:val="текст в таблице 10"/>
    <w:next w:val="a8"/>
    <w:link w:val="103"/>
    <w:autoRedefine/>
    <w:qFormat/>
    <w:rsid w:val="00413AC9"/>
    <w:pPr>
      <w:spacing w:after="0" w:line="240" w:lineRule="auto"/>
    </w:pPr>
    <w:rPr>
      <w:bCs/>
      <w:noProof/>
      <w:szCs w:val="18"/>
      <w:lang w:eastAsia="ru-RU"/>
    </w:rPr>
  </w:style>
  <w:style w:type="paragraph" w:customStyle="1" w:styleId="affffffffc">
    <w:name w:val="по центру"/>
    <w:basedOn w:val="af4"/>
    <w:link w:val="affffffffd"/>
    <w:autoRedefine/>
    <w:qFormat/>
    <w:rsid w:val="00413AC9"/>
    <w:pPr>
      <w:spacing w:after="0"/>
      <w:ind w:left="360" w:firstLine="432"/>
    </w:pPr>
    <w:rPr>
      <w:sz w:val="24"/>
      <w:szCs w:val="24"/>
    </w:rPr>
  </w:style>
  <w:style w:type="character" w:customStyle="1" w:styleId="affffffffd">
    <w:name w:val="по центру Знак"/>
    <w:basedOn w:val="af5"/>
    <w:link w:val="affffffffc"/>
    <w:rsid w:val="00413AC9"/>
    <w:rPr>
      <w:rFonts w:ascii="Times New Roman" w:eastAsia="Times New Roman" w:hAnsi="Times New Roman" w:cs="Times New Roman"/>
      <w:sz w:val="24"/>
      <w:szCs w:val="24"/>
      <w:lang w:eastAsia="ru-RU"/>
    </w:rPr>
  </w:style>
  <w:style w:type="paragraph" w:customStyle="1" w:styleId="126">
    <w:name w:val="текст в таблице 12"/>
    <w:link w:val="127"/>
    <w:autoRedefine/>
    <w:qFormat/>
    <w:rsid w:val="00413AC9"/>
    <w:pPr>
      <w:widowControl w:val="0"/>
      <w:spacing w:after="0" w:line="360" w:lineRule="auto"/>
      <w:ind w:left="142"/>
      <w:jc w:val="center"/>
    </w:pPr>
    <w:rPr>
      <w:rFonts w:ascii="Times New Roman" w:eastAsia="Times New Roman" w:hAnsi="Times New Roman" w:cs="Arial CYR"/>
      <w:b/>
      <w:bCs/>
      <w:sz w:val="24"/>
      <w:szCs w:val="24"/>
      <w:lang w:eastAsia="ru-RU"/>
    </w:rPr>
  </w:style>
  <w:style w:type="character" w:customStyle="1" w:styleId="127">
    <w:name w:val="текст в таблице 12 Знак"/>
    <w:basedOn w:val="a9"/>
    <w:link w:val="126"/>
    <w:rsid w:val="00413AC9"/>
    <w:rPr>
      <w:rFonts w:ascii="Times New Roman" w:eastAsia="Times New Roman" w:hAnsi="Times New Roman" w:cs="Arial CYR"/>
      <w:b/>
      <w:bCs/>
      <w:sz w:val="24"/>
      <w:szCs w:val="24"/>
      <w:lang w:eastAsia="ru-RU"/>
    </w:rPr>
  </w:style>
  <w:style w:type="paragraph" w:customStyle="1" w:styleId="affffffffe">
    <w:name w:val="шапка таблицы"/>
    <w:basedOn w:val="a8"/>
    <w:link w:val="afffffffff"/>
    <w:autoRedefine/>
    <w:qFormat/>
    <w:rsid w:val="00413AC9"/>
    <w:pPr>
      <w:framePr w:hSpace="181" w:wrap="around" w:hAnchor="margin" w:y="1107"/>
      <w:widowControl w:val="0"/>
      <w:spacing w:after="0"/>
      <w:ind w:left="55"/>
      <w:jc w:val="center"/>
    </w:pPr>
    <w:rPr>
      <w:rFonts w:cs="Arial CYR"/>
      <w:b/>
      <w:bCs/>
      <w:szCs w:val="20"/>
      <w:lang w:val="en-US"/>
    </w:rPr>
  </w:style>
  <w:style w:type="character" w:customStyle="1" w:styleId="afffffffff">
    <w:name w:val="шапка таблицы Знак"/>
    <w:basedOn w:val="a9"/>
    <w:link w:val="affffffffe"/>
    <w:rsid w:val="00413AC9"/>
    <w:rPr>
      <w:rFonts w:ascii="Times New Roman" w:eastAsia="Times New Roman" w:hAnsi="Times New Roman" w:cs="Arial CYR"/>
      <w:b/>
      <w:bCs/>
      <w:sz w:val="24"/>
      <w:szCs w:val="20"/>
      <w:lang w:val="en-US" w:eastAsia="ru-RU"/>
    </w:rPr>
  </w:style>
  <w:style w:type="paragraph" w:customStyle="1" w:styleId="afffffffff0">
    <w:name w:val="текст табл ж"/>
    <w:basedOn w:val="a8"/>
    <w:link w:val="afffffffff1"/>
    <w:autoRedefine/>
    <w:qFormat/>
    <w:rsid w:val="00413AC9"/>
    <w:pPr>
      <w:widowControl w:val="0"/>
      <w:spacing w:after="0"/>
      <w:ind w:left="85"/>
      <w:jc w:val="left"/>
    </w:pPr>
    <w:rPr>
      <w:rFonts w:cs="Arial CYR"/>
      <w:bCs/>
      <w:szCs w:val="20"/>
      <w:lang w:val="en-US"/>
    </w:rPr>
  </w:style>
  <w:style w:type="character" w:customStyle="1" w:styleId="afffffffff1">
    <w:name w:val="текст табл ж Знак"/>
    <w:basedOn w:val="a9"/>
    <w:link w:val="afffffffff0"/>
    <w:rsid w:val="00413AC9"/>
    <w:rPr>
      <w:rFonts w:ascii="Times New Roman" w:eastAsia="Times New Roman" w:hAnsi="Times New Roman" w:cs="Arial CYR"/>
      <w:bCs/>
      <w:sz w:val="24"/>
      <w:szCs w:val="20"/>
      <w:lang w:val="en-US" w:eastAsia="ru-RU"/>
    </w:rPr>
  </w:style>
  <w:style w:type="paragraph" w:customStyle="1" w:styleId="1ffffc">
    <w:name w:val="табл 1"/>
    <w:basedOn w:val="a8"/>
    <w:link w:val="1ffffd"/>
    <w:autoRedefine/>
    <w:qFormat/>
    <w:rsid w:val="00413AC9"/>
    <w:pPr>
      <w:widowControl w:val="0"/>
      <w:autoSpaceDE w:val="0"/>
      <w:autoSpaceDN w:val="0"/>
      <w:adjustRightInd w:val="0"/>
      <w:spacing w:after="0"/>
      <w:ind w:left="197" w:right="34"/>
      <w:jc w:val="left"/>
    </w:pPr>
    <w:rPr>
      <w:rFonts w:cs="Arial CYR"/>
      <w:bCs/>
      <w:szCs w:val="20"/>
    </w:rPr>
  </w:style>
  <w:style w:type="character" w:customStyle="1" w:styleId="1ffffd">
    <w:name w:val="табл 1 Знак"/>
    <w:basedOn w:val="a9"/>
    <w:link w:val="1ffffc"/>
    <w:rsid w:val="00413AC9"/>
    <w:rPr>
      <w:rFonts w:ascii="Times New Roman" w:eastAsia="Times New Roman" w:hAnsi="Times New Roman" w:cs="Arial CYR"/>
      <w:bCs/>
      <w:sz w:val="24"/>
      <w:szCs w:val="20"/>
      <w:lang w:eastAsia="ru-RU"/>
    </w:rPr>
  </w:style>
  <w:style w:type="paragraph" w:customStyle="1" w:styleId="afffffffff2">
    <w:name w:val="марк в табл"/>
    <w:basedOn w:val="a8"/>
    <w:link w:val="afffffffff3"/>
    <w:autoRedefine/>
    <w:qFormat/>
    <w:rsid w:val="00413AC9"/>
    <w:pPr>
      <w:tabs>
        <w:tab w:val="left" w:pos="1135"/>
      </w:tabs>
      <w:spacing w:after="0"/>
      <w:ind w:left="1135" w:right="110" w:hanging="360"/>
      <w:contextualSpacing/>
      <w:jc w:val="left"/>
    </w:pPr>
    <w:rPr>
      <w:szCs w:val="20"/>
    </w:rPr>
  </w:style>
  <w:style w:type="character" w:customStyle="1" w:styleId="afffffffff3">
    <w:name w:val="марк в табл Знак"/>
    <w:basedOn w:val="a9"/>
    <w:link w:val="afffffffff2"/>
    <w:rsid w:val="00413AC9"/>
    <w:rPr>
      <w:rFonts w:ascii="Times New Roman" w:eastAsia="Times New Roman" w:hAnsi="Times New Roman" w:cs="Times New Roman"/>
      <w:sz w:val="24"/>
      <w:szCs w:val="20"/>
      <w:lang w:eastAsia="ru-RU"/>
    </w:rPr>
  </w:style>
  <w:style w:type="paragraph" w:customStyle="1" w:styleId="xl23">
    <w:name w:val="xl23"/>
    <w:basedOn w:val="a8"/>
    <w:rsid w:val="00413AC9"/>
    <w:pPr>
      <w:spacing w:before="100" w:beforeAutospacing="1" w:after="100" w:afterAutospacing="1"/>
      <w:jc w:val="left"/>
    </w:pPr>
    <w:rPr>
      <w:sz w:val="28"/>
      <w:szCs w:val="28"/>
    </w:rPr>
  </w:style>
  <w:style w:type="paragraph" w:customStyle="1" w:styleId="xl41">
    <w:name w:val="xl41"/>
    <w:basedOn w:val="a8"/>
    <w:rsid w:val="00413AC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42">
    <w:name w:val="xl42"/>
    <w:basedOn w:val="a8"/>
    <w:rsid w:val="00413AC9"/>
    <w:pPr>
      <w:pBdr>
        <w:left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8"/>
    <w:rsid w:val="00413AC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8"/>
    <w:rsid w:val="00413AC9"/>
    <w:pPr>
      <w:pBdr>
        <w:top w:val="single" w:sz="4" w:space="0" w:color="auto"/>
        <w:bottom w:val="single" w:sz="4" w:space="0" w:color="auto"/>
      </w:pBdr>
      <w:spacing w:before="100" w:beforeAutospacing="1" w:after="100" w:afterAutospacing="1"/>
      <w:jc w:val="center"/>
      <w:textAlignment w:val="center"/>
    </w:pPr>
  </w:style>
  <w:style w:type="paragraph" w:customStyle="1" w:styleId="xl45">
    <w:name w:val="xl45"/>
    <w:basedOn w:val="a8"/>
    <w:rsid w:val="00413AC9"/>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6">
    <w:name w:val="xl46"/>
    <w:basedOn w:val="a8"/>
    <w:rsid w:val="00413AC9"/>
    <w:pPr>
      <w:pBdr>
        <w:top w:val="single" w:sz="4" w:space="0" w:color="auto"/>
        <w:left w:val="single" w:sz="4" w:space="0" w:color="auto"/>
      </w:pBdr>
      <w:spacing w:before="100" w:beforeAutospacing="1" w:after="100" w:afterAutospacing="1"/>
      <w:jc w:val="center"/>
      <w:textAlignment w:val="center"/>
    </w:pPr>
  </w:style>
  <w:style w:type="paragraph" w:customStyle="1" w:styleId="xl47">
    <w:name w:val="xl47"/>
    <w:basedOn w:val="a8"/>
    <w:rsid w:val="00413AC9"/>
    <w:pPr>
      <w:pBdr>
        <w:top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8"/>
    <w:rsid w:val="00413AC9"/>
    <w:pPr>
      <w:pBdr>
        <w:left w:val="single" w:sz="4" w:space="0" w:color="auto"/>
        <w:bottom w:val="single" w:sz="4" w:space="0" w:color="auto"/>
      </w:pBdr>
      <w:spacing w:before="100" w:beforeAutospacing="1" w:after="100" w:afterAutospacing="1"/>
      <w:jc w:val="center"/>
      <w:textAlignment w:val="center"/>
    </w:pPr>
  </w:style>
  <w:style w:type="paragraph" w:customStyle="1" w:styleId="xl49">
    <w:name w:val="xl49"/>
    <w:basedOn w:val="a8"/>
    <w:rsid w:val="00413AC9"/>
    <w:pPr>
      <w:pBdr>
        <w:bottom w:val="single" w:sz="4" w:space="0" w:color="auto"/>
        <w:right w:val="single" w:sz="4" w:space="0" w:color="auto"/>
      </w:pBdr>
      <w:spacing w:before="100" w:beforeAutospacing="1" w:after="100" w:afterAutospacing="1"/>
      <w:jc w:val="center"/>
      <w:textAlignment w:val="center"/>
    </w:pPr>
  </w:style>
  <w:style w:type="paragraph" w:customStyle="1" w:styleId="xl50">
    <w:name w:val="xl50"/>
    <w:basedOn w:val="a8"/>
    <w:rsid w:val="00413AC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1">
    <w:name w:val="xl51"/>
    <w:basedOn w:val="a8"/>
    <w:rsid w:val="00413AC9"/>
    <w:pPr>
      <w:pBdr>
        <w:top w:val="single" w:sz="4" w:space="0" w:color="auto"/>
        <w:left w:val="single" w:sz="4" w:space="0" w:color="auto"/>
      </w:pBdr>
      <w:spacing w:before="100" w:beforeAutospacing="1" w:after="100" w:afterAutospacing="1"/>
      <w:jc w:val="center"/>
      <w:textAlignment w:val="center"/>
    </w:pPr>
  </w:style>
  <w:style w:type="paragraph" w:customStyle="1" w:styleId="xl52">
    <w:name w:val="xl52"/>
    <w:basedOn w:val="a8"/>
    <w:rsid w:val="00413AC9"/>
    <w:pPr>
      <w:pBdr>
        <w:top w:val="single" w:sz="4" w:space="0" w:color="auto"/>
      </w:pBdr>
      <w:spacing w:before="100" w:beforeAutospacing="1" w:after="100" w:afterAutospacing="1"/>
      <w:jc w:val="center"/>
      <w:textAlignment w:val="center"/>
    </w:pPr>
  </w:style>
  <w:style w:type="paragraph" w:customStyle="1" w:styleId="xl53">
    <w:name w:val="xl53"/>
    <w:basedOn w:val="a8"/>
    <w:rsid w:val="00413AC9"/>
    <w:pPr>
      <w:pBdr>
        <w:top w:val="single" w:sz="4" w:space="0" w:color="auto"/>
        <w:right w:val="single" w:sz="4" w:space="0" w:color="auto"/>
      </w:pBdr>
      <w:spacing w:before="100" w:beforeAutospacing="1" w:after="100" w:afterAutospacing="1"/>
      <w:jc w:val="center"/>
      <w:textAlignment w:val="center"/>
    </w:pPr>
  </w:style>
  <w:style w:type="paragraph" w:customStyle="1" w:styleId="xl54">
    <w:name w:val="xl54"/>
    <w:basedOn w:val="a8"/>
    <w:rsid w:val="00413AC9"/>
    <w:pPr>
      <w:pBdr>
        <w:left w:val="single" w:sz="4" w:space="0" w:color="auto"/>
        <w:bottom w:val="single" w:sz="4" w:space="0" w:color="auto"/>
      </w:pBdr>
      <w:spacing w:before="100" w:beforeAutospacing="1" w:after="100" w:afterAutospacing="1"/>
      <w:jc w:val="center"/>
      <w:textAlignment w:val="center"/>
    </w:pPr>
  </w:style>
  <w:style w:type="paragraph" w:customStyle="1" w:styleId="xl55">
    <w:name w:val="xl55"/>
    <w:basedOn w:val="a8"/>
    <w:rsid w:val="00413AC9"/>
    <w:pPr>
      <w:pBdr>
        <w:bottom w:val="single" w:sz="4" w:space="0" w:color="auto"/>
      </w:pBdr>
      <w:spacing w:before="100" w:beforeAutospacing="1" w:after="100" w:afterAutospacing="1"/>
      <w:jc w:val="center"/>
      <w:textAlignment w:val="center"/>
    </w:pPr>
  </w:style>
  <w:style w:type="paragraph" w:customStyle="1" w:styleId="xl56">
    <w:name w:val="xl56"/>
    <w:basedOn w:val="a8"/>
    <w:rsid w:val="00413AC9"/>
    <w:pPr>
      <w:pBdr>
        <w:bottom w:val="single" w:sz="4" w:space="0" w:color="auto"/>
        <w:right w:val="single" w:sz="4" w:space="0" w:color="auto"/>
      </w:pBdr>
      <w:spacing w:before="100" w:beforeAutospacing="1" w:after="100" w:afterAutospacing="1"/>
      <w:jc w:val="center"/>
      <w:textAlignment w:val="center"/>
    </w:pPr>
  </w:style>
  <w:style w:type="paragraph" w:customStyle="1" w:styleId="xl57">
    <w:name w:val="xl57"/>
    <w:basedOn w:val="a8"/>
    <w:rsid w:val="00413AC9"/>
    <w:pPr>
      <w:pBdr>
        <w:top w:val="single" w:sz="4" w:space="0" w:color="auto"/>
      </w:pBdr>
      <w:spacing w:before="100" w:beforeAutospacing="1" w:after="100" w:afterAutospacing="1"/>
      <w:jc w:val="center"/>
      <w:textAlignment w:val="center"/>
    </w:pPr>
  </w:style>
  <w:style w:type="paragraph" w:customStyle="1" w:styleId="xl58">
    <w:name w:val="xl58"/>
    <w:basedOn w:val="a8"/>
    <w:rsid w:val="00413AC9"/>
    <w:pPr>
      <w:pBdr>
        <w:bottom w:val="single" w:sz="4" w:space="0" w:color="auto"/>
      </w:pBdr>
      <w:spacing w:before="100" w:beforeAutospacing="1" w:after="100" w:afterAutospacing="1"/>
      <w:jc w:val="center"/>
      <w:textAlignment w:val="center"/>
    </w:pPr>
  </w:style>
  <w:style w:type="paragraph" w:customStyle="1" w:styleId="afffffffff4">
    <w:name w:val="Знак Знак Знак Знак Знак Знак Знак Знак Знак Знак Знак Знак Знак Знак Знак"/>
    <w:basedOn w:val="a8"/>
    <w:rsid w:val="00413AC9"/>
    <w:pPr>
      <w:keepLines/>
      <w:spacing w:after="160" w:line="240" w:lineRule="exact"/>
      <w:jc w:val="left"/>
    </w:pPr>
    <w:rPr>
      <w:rFonts w:ascii="Verdana" w:eastAsia="MS Mincho" w:hAnsi="Verdana" w:cs="Verdana"/>
      <w:sz w:val="20"/>
      <w:szCs w:val="20"/>
      <w:lang w:val="en-US" w:eastAsia="en-US"/>
    </w:rPr>
  </w:style>
  <w:style w:type="paragraph" w:customStyle="1" w:styleId="Char0">
    <w:name w:val="Char"/>
    <w:basedOn w:val="a8"/>
    <w:rsid w:val="00413AC9"/>
    <w:pPr>
      <w:keepLines/>
      <w:spacing w:after="160" w:line="240" w:lineRule="exact"/>
      <w:jc w:val="left"/>
    </w:pPr>
    <w:rPr>
      <w:rFonts w:ascii="Verdana" w:eastAsia="MS Mincho" w:hAnsi="Verdana" w:cs="Verdana"/>
      <w:sz w:val="20"/>
      <w:szCs w:val="20"/>
      <w:lang w:val="en-US" w:eastAsia="en-US"/>
    </w:rPr>
  </w:style>
  <w:style w:type="paragraph" w:customStyle="1" w:styleId="68">
    <w:name w:val="Стиль6"/>
    <w:rsid w:val="00413AC9"/>
    <w:pPr>
      <w:keepNext/>
      <w:tabs>
        <w:tab w:val="num" w:pos="70"/>
      </w:tabs>
      <w:ind w:left="17" w:right="17"/>
      <w:outlineLvl w:val="0"/>
    </w:pPr>
    <w:rPr>
      <w:sz w:val="24"/>
      <w:szCs w:val="28"/>
      <w:lang w:eastAsia="ru-RU"/>
    </w:rPr>
  </w:style>
  <w:style w:type="paragraph" w:customStyle="1" w:styleId="76">
    <w:name w:val="Стиль7"/>
    <w:basedOn w:val="a8"/>
    <w:rsid w:val="00413AC9"/>
    <w:pPr>
      <w:keepNext/>
      <w:tabs>
        <w:tab w:val="num" w:pos="70"/>
      </w:tabs>
      <w:ind w:left="17" w:right="17" w:firstLine="340"/>
      <w:outlineLvl w:val="0"/>
    </w:pPr>
    <w:rPr>
      <w:szCs w:val="28"/>
    </w:rPr>
  </w:style>
  <w:style w:type="paragraph" w:customStyle="1" w:styleId="85">
    <w:name w:val="Стиль8"/>
    <w:basedOn w:val="affff1"/>
    <w:next w:val="76"/>
    <w:rsid w:val="00413AC9"/>
    <w:pPr>
      <w:ind w:left="709"/>
      <w:jc w:val="both"/>
    </w:pPr>
    <w:rPr>
      <w:rFonts w:eastAsia="Times New Roman"/>
      <w:b/>
      <w:sz w:val="24"/>
      <w:szCs w:val="28"/>
    </w:rPr>
  </w:style>
  <w:style w:type="paragraph" w:customStyle="1" w:styleId="1ffffe">
    <w:name w:val="поясн стиль1"/>
    <w:autoRedefine/>
    <w:rsid w:val="00413AC9"/>
    <w:pPr>
      <w:widowControl w:val="0"/>
      <w:shd w:val="clear" w:color="auto" w:fill="FFFFFF"/>
      <w:autoSpaceDE w:val="0"/>
      <w:autoSpaceDN w:val="0"/>
      <w:adjustRightInd w:val="0"/>
      <w:spacing w:after="0"/>
      <w:ind w:left="40" w:right="459" w:firstLine="578"/>
      <w:jc w:val="both"/>
    </w:pPr>
    <w:rPr>
      <w:color w:val="000000"/>
      <w:w w:val="120"/>
      <w:sz w:val="24"/>
      <w:lang w:eastAsia="ru-RU"/>
    </w:rPr>
  </w:style>
  <w:style w:type="paragraph" w:customStyle="1" w:styleId="afffffffff5">
    <w:name w:val="Основной"/>
    <w:basedOn w:val="a8"/>
    <w:autoRedefine/>
    <w:rsid w:val="00413AC9"/>
    <w:pPr>
      <w:widowControl w:val="0"/>
      <w:autoSpaceDE w:val="0"/>
      <w:autoSpaceDN w:val="0"/>
      <w:adjustRightInd w:val="0"/>
      <w:spacing w:after="0"/>
      <w:ind w:firstLine="720"/>
    </w:pPr>
    <w:rPr>
      <w:szCs w:val="20"/>
    </w:rPr>
  </w:style>
  <w:style w:type="character" w:customStyle="1" w:styleId="afffffffff6">
    <w:name w:val="Записка Знак"/>
    <w:basedOn w:val="a9"/>
    <w:locked/>
    <w:rsid w:val="00413AC9"/>
    <w:rPr>
      <w:sz w:val="24"/>
    </w:rPr>
  </w:style>
  <w:style w:type="paragraph" w:customStyle="1" w:styleId="1fffff">
    <w:name w:val="çàãîëîâîê 1"/>
    <w:basedOn w:val="a8"/>
    <w:next w:val="a8"/>
    <w:rsid w:val="00413AC9"/>
    <w:pPr>
      <w:keepNext/>
      <w:spacing w:before="240"/>
      <w:jc w:val="left"/>
    </w:pPr>
    <w:rPr>
      <w:rFonts w:ascii="Arial" w:hAnsi="Arial"/>
      <w:b/>
      <w:kern w:val="28"/>
      <w:szCs w:val="20"/>
    </w:rPr>
  </w:style>
  <w:style w:type="character" w:customStyle="1" w:styleId="afffffffff7">
    <w:name w:val="Îñíîâíîé øðèôò"/>
    <w:rsid w:val="00413AC9"/>
  </w:style>
  <w:style w:type="paragraph" w:customStyle="1" w:styleId="Caienea">
    <w:name w:val="Caienea"/>
    <w:basedOn w:val="a8"/>
    <w:rsid w:val="00413AC9"/>
    <w:pPr>
      <w:spacing w:after="0"/>
      <w:ind w:firstLine="709"/>
    </w:pPr>
    <w:rPr>
      <w:szCs w:val="20"/>
    </w:rPr>
  </w:style>
  <w:style w:type="paragraph" w:customStyle="1" w:styleId="Caaiecai2">
    <w:name w:val="Caaie.cai.2"/>
    <w:basedOn w:val="a8"/>
    <w:rsid w:val="00413AC9"/>
    <w:pPr>
      <w:spacing w:before="180"/>
      <w:jc w:val="center"/>
    </w:pPr>
    <w:rPr>
      <w:b/>
      <w:szCs w:val="20"/>
    </w:rPr>
  </w:style>
  <w:style w:type="paragraph" w:customStyle="1" w:styleId="Style66">
    <w:name w:val="Style66"/>
    <w:basedOn w:val="a8"/>
    <w:uiPriority w:val="99"/>
    <w:rsid w:val="00413AC9"/>
    <w:pPr>
      <w:widowControl w:val="0"/>
      <w:autoSpaceDE w:val="0"/>
      <w:autoSpaceDN w:val="0"/>
      <w:adjustRightInd w:val="0"/>
      <w:spacing w:after="0" w:line="270" w:lineRule="exact"/>
      <w:ind w:firstLine="706"/>
      <w:jc w:val="left"/>
    </w:pPr>
  </w:style>
  <w:style w:type="paragraph" w:customStyle="1" w:styleId="Style84">
    <w:name w:val="Style84"/>
    <w:basedOn w:val="a8"/>
    <w:uiPriority w:val="99"/>
    <w:rsid w:val="00413AC9"/>
    <w:pPr>
      <w:widowControl w:val="0"/>
      <w:autoSpaceDE w:val="0"/>
      <w:autoSpaceDN w:val="0"/>
      <w:adjustRightInd w:val="0"/>
      <w:spacing w:after="0" w:line="276" w:lineRule="exact"/>
      <w:ind w:firstLine="868"/>
    </w:pPr>
  </w:style>
  <w:style w:type="paragraph" w:customStyle="1" w:styleId="afffffffff8">
    <w:name w:val="Нормальный текст без выебонов"/>
    <w:basedOn w:val="af4"/>
    <w:link w:val="afffffffff9"/>
    <w:rsid w:val="00413AC9"/>
    <w:pPr>
      <w:spacing w:after="0"/>
      <w:ind w:left="360" w:firstLine="432"/>
    </w:pPr>
    <w:rPr>
      <w:sz w:val="24"/>
      <w:szCs w:val="24"/>
    </w:rPr>
  </w:style>
  <w:style w:type="character" w:customStyle="1" w:styleId="afffffffff9">
    <w:name w:val="Нормальный текст без выебонов Знак"/>
    <w:basedOn w:val="af5"/>
    <w:link w:val="afffffffff8"/>
    <w:rsid w:val="00413AC9"/>
    <w:rPr>
      <w:rFonts w:ascii="Times New Roman" w:eastAsia="Times New Roman" w:hAnsi="Times New Roman" w:cs="Times New Roman"/>
      <w:sz w:val="24"/>
      <w:szCs w:val="24"/>
      <w:lang w:eastAsia="ru-RU"/>
    </w:rPr>
  </w:style>
  <w:style w:type="paragraph" w:customStyle="1" w:styleId="gee2">
    <w:name w:val="Основнgeeй текст 2"/>
    <w:rsid w:val="00413AC9"/>
    <w:pPr>
      <w:widowControl w:val="0"/>
      <w:adjustRightInd w:val="0"/>
      <w:spacing w:after="0" w:line="360" w:lineRule="atLeast"/>
      <w:ind w:firstLine="567"/>
      <w:jc w:val="both"/>
      <w:textAlignment w:val="baseline"/>
    </w:pPr>
    <w:rPr>
      <w:rFonts w:ascii="Times New Roman" w:eastAsia="Times New Roman" w:hAnsi="Times New Roman" w:cs="Times New Roman"/>
      <w:snapToGrid w:val="0"/>
      <w:sz w:val="28"/>
      <w:szCs w:val="20"/>
      <w:lang w:eastAsia="ru-RU"/>
    </w:rPr>
  </w:style>
  <w:style w:type="paragraph" w:customStyle="1" w:styleId="Pb9">
    <w:name w:val="Îáû÷íPbÂ9"/>
    <w:rsid w:val="00413AC9"/>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gee20">
    <w:name w:val="Îñíîâígeeé òåêñò 2"/>
    <w:basedOn w:val="Pb9"/>
    <w:rsid w:val="00413AC9"/>
    <w:pPr>
      <w:ind w:firstLine="567"/>
    </w:pPr>
  </w:style>
  <w:style w:type="paragraph" w:customStyle="1" w:styleId="IauiPbA9">
    <w:name w:val="Iau?iPbA9"/>
    <w:rsid w:val="00413AC9"/>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afffffffffa">
    <w:name w:val="Стиль основной Знак"/>
    <w:link w:val="afffffffffb"/>
    <w:rsid w:val="00413AC9"/>
    <w:pPr>
      <w:spacing w:after="0" w:line="360" w:lineRule="auto"/>
      <w:ind w:left="142" w:right="142" w:firstLine="992"/>
      <w:jc w:val="both"/>
    </w:pPr>
    <w:rPr>
      <w:rFonts w:ascii="Times New Roman" w:eastAsia="Times New Roman" w:hAnsi="Times New Roman" w:cs="Times New Roman"/>
      <w:b/>
      <w:sz w:val="28"/>
      <w:szCs w:val="20"/>
      <w:lang w:eastAsia="ru-RU"/>
    </w:rPr>
  </w:style>
  <w:style w:type="character" w:customStyle="1" w:styleId="afffffffffb">
    <w:name w:val="Стиль основной Знак Знак"/>
    <w:basedOn w:val="a9"/>
    <w:link w:val="afffffffffa"/>
    <w:locked/>
    <w:rsid w:val="00413AC9"/>
    <w:rPr>
      <w:rFonts w:ascii="Times New Roman" w:eastAsia="Times New Roman" w:hAnsi="Times New Roman" w:cs="Times New Roman"/>
      <w:b/>
      <w:sz w:val="28"/>
      <w:szCs w:val="20"/>
      <w:lang w:eastAsia="ru-RU"/>
    </w:rPr>
  </w:style>
  <w:style w:type="paragraph" w:customStyle="1" w:styleId="3fa">
    <w:name w:val="3"/>
    <w:basedOn w:val="a8"/>
    <w:next w:val="a8"/>
    <w:rsid w:val="00413AC9"/>
    <w:pPr>
      <w:keepNext/>
      <w:spacing w:before="120" w:after="120" w:line="360" w:lineRule="auto"/>
      <w:ind w:left="142" w:right="142" w:firstLine="720"/>
      <w:jc w:val="center"/>
      <w:outlineLvl w:val="0"/>
    </w:pPr>
    <w:rPr>
      <w:b/>
      <w:bCs/>
      <w:sz w:val="32"/>
      <w:szCs w:val="28"/>
      <w:u w:val="single"/>
    </w:rPr>
  </w:style>
  <w:style w:type="paragraph" w:customStyle="1" w:styleId="1270">
    <w:name w:val="Стиль основной + Первая строка:  127 см"/>
    <w:basedOn w:val="a8"/>
    <w:rsid w:val="00413AC9"/>
    <w:pPr>
      <w:spacing w:after="0" w:line="360" w:lineRule="auto"/>
      <w:ind w:left="142" w:right="142" w:firstLine="720"/>
    </w:pPr>
    <w:rPr>
      <w:b/>
      <w:sz w:val="28"/>
      <w:szCs w:val="20"/>
    </w:rPr>
  </w:style>
  <w:style w:type="paragraph" w:customStyle="1" w:styleId="afffffffffc">
    <w:name w:val="Стиль"/>
    <w:rsid w:val="00413AC9"/>
    <w:pPr>
      <w:widowControl w:val="0"/>
      <w:suppressAutoHyphens/>
      <w:autoSpaceDE w:val="0"/>
      <w:spacing w:after="0" w:line="240" w:lineRule="auto"/>
    </w:pPr>
    <w:rPr>
      <w:rFonts w:ascii="Times New Roman" w:eastAsia="Times New Roman" w:hAnsi="Times New Roman" w:cs="Times New Roman"/>
      <w:spacing w:val="-1"/>
      <w:kern w:val="1"/>
      <w:sz w:val="24"/>
      <w:szCs w:val="20"/>
      <w:vertAlign w:val="superscript"/>
      <w:lang w:eastAsia="ar-SA"/>
    </w:rPr>
  </w:style>
  <w:style w:type="paragraph" w:customStyle="1" w:styleId="afffffffffd">
    <w:name w:val="основной Гуревич"/>
    <w:basedOn w:val="af4"/>
    <w:link w:val="1fffff0"/>
    <w:autoRedefine/>
    <w:qFormat/>
    <w:rsid w:val="00413AC9"/>
    <w:pPr>
      <w:spacing w:after="0"/>
      <w:ind w:left="360" w:firstLine="432"/>
    </w:pPr>
    <w:rPr>
      <w:sz w:val="24"/>
      <w:szCs w:val="24"/>
    </w:rPr>
  </w:style>
  <w:style w:type="character" w:customStyle="1" w:styleId="1fffff0">
    <w:name w:val="основной Гуревич Знак1"/>
    <w:basedOn w:val="af5"/>
    <w:link w:val="afffffffffd"/>
    <w:rsid w:val="00413AC9"/>
    <w:rPr>
      <w:rFonts w:ascii="Times New Roman" w:eastAsia="Times New Roman" w:hAnsi="Times New Roman" w:cs="Times New Roman"/>
      <w:sz w:val="24"/>
      <w:szCs w:val="24"/>
      <w:lang w:eastAsia="ru-RU"/>
    </w:rPr>
  </w:style>
  <w:style w:type="paragraph" w:customStyle="1" w:styleId="textn">
    <w:name w:val="textn"/>
    <w:basedOn w:val="a8"/>
    <w:rsid w:val="00413AC9"/>
    <w:pPr>
      <w:spacing w:before="100" w:beforeAutospacing="1" w:after="100" w:afterAutospacing="1"/>
      <w:jc w:val="left"/>
    </w:pPr>
  </w:style>
  <w:style w:type="paragraph" w:customStyle="1" w:styleId="afffffffffe">
    <w:name w:val="Знак Знак Знак Знак"/>
    <w:basedOn w:val="a8"/>
    <w:rsid w:val="00413AC9"/>
    <w:pPr>
      <w:widowControl w:val="0"/>
      <w:adjustRightInd w:val="0"/>
      <w:spacing w:after="160" w:line="240" w:lineRule="exact"/>
      <w:jc w:val="right"/>
    </w:pPr>
    <w:rPr>
      <w:rFonts w:ascii="Arial" w:hAnsi="Arial" w:cs="Arial"/>
      <w:sz w:val="20"/>
      <w:szCs w:val="20"/>
      <w:lang w:val="en-GB" w:eastAsia="en-US"/>
    </w:rPr>
  </w:style>
  <w:style w:type="paragraph" w:customStyle="1" w:styleId="affffffffff">
    <w:name w:val="Текст ПЗ"/>
    <w:basedOn w:val="a8"/>
    <w:link w:val="affffffffff0"/>
    <w:autoRedefine/>
    <w:rsid w:val="00413AC9"/>
    <w:pPr>
      <w:tabs>
        <w:tab w:val="left" w:pos="7088"/>
      </w:tabs>
      <w:spacing w:after="0" w:line="360" w:lineRule="auto"/>
      <w:ind w:left="284" w:right="284"/>
      <w:jc w:val="left"/>
    </w:pPr>
    <w:rPr>
      <w:bCs/>
    </w:rPr>
  </w:style>
  <w:style w:type="character" w:customStyle="1" w:styleId="affffffffff0">
    <w:name w:val="Текст ПЗ Знак"/>
    <w:basedOn w:val="a9"/>
    <w:link w:val="affffffffff"/>
    <w:rsid w:val="00413AC9"/>
    <w:rPr>
      <w:rFonts w:ascii="Times New Roman" w:eastAsia="Times New Roman" w:hAnsi="Times New Roman" w:cs="Times New Roman"/>
      <w:bCs/>
      <w:sz w:val="24"/>
      <w:szCs w:val="24"/>
      <w:lang w:eastAsia="ru-RU"/>
    </w:rPr>
  </w:style>
  <w:style w:type="paragraph" w:customStyle="1" w:styleId="affffffffff1">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8"/>
    <w:rsid w:val="00413AC9"/>
    <w:pPr>
      <w:spacing w:after="0"/>
    </w:pPr>
    <w:rPr>
      <w:szCs w:val="20"/>
    </w:rPr>
  </w:style>
  <w:style w:type="paragraph" w:customStyle="1" w:styleId="1fffff1">
    <w:name w:val="1"/>
    <w:basedOn w:val="a8"/>
    <w:rsid w:val="00413AC9"/>
    <w:pPr>
      <w:spacing w:before="100" w:beforeAutospacing="1" w:after="100" w:afterAutospacing="1"/>
      <w:jc w:val="left"/>
    </w:pPr>
    <w:rPr>
      <w:rFonts w:ascii="Tahoma" w:hAnsi="Tahoma"/>
      <w:sz w:val="20"/>
      <w:szCs w:val="20"/>
      <w:lang w:val="en-US" w:eastAsia="en-US"/>
    </w:rPr>
  </w:style>
  <w:style w:type="character" w:customStyle="1" w:styleId="affffffffff2">
    <w:name w:val="основной Гуревич Знак"/>
    <w:basedOn w:val="af5"/>
    <w:rsid w:val="00413AC9"/>
    <w:rPr>
      <w:rFonts w:ascii="Times New Roman" w:eastAsia="Times New Roman" w:hAnsi="Times New Roman" w:cs="Arial CYR"/>
      <w:bCs/>
      <w:noProof/>
      <w:sz w:val="24"/>
      <w:szCs w:val="28"/>
      <w:lang w:val="ru-RU" w:eastAsia="ru-RU" w:bidi="ar-SA"/>
    </w:rPr>
  </w:style>
  <w:style w:type="character" w:customStyle="1" w:styleId="FontStyle147">
    <w:name w:val="Font Style147"/>
    <w:uiPriority w:val="99"/>
    <w:rsid w:val="00413AC9"/>
    <w:rPr>
      <w:rFonts w:ascii="Times New Roman" w:hAnsi="Times New Roman" w:cs="Times New Roman"/>
      <w:b/>
      <w:bCs/>
      <w:sz w:val="22"/>
      <w:szCs w:val="22"/>
    </w:rPr>
  </w:style>
  <w:style w:type="paragraph" w:customStyle="1" w:styleId="Style23">
    <w:name w:val="Style23"/>
    <w:basedOn w:val="a8"/>
    <w:uiPriority w:val="99"/>
    <w:rsid w:val="00413AC9"/>
    <w:pPr>
      <w:widowControl w:val="0"/>
      <w:autoSpaceDE w:val="0"/>
      <w:autoSpaceDN w:val="0"/>
      <w:adjustRightInd w:val="0"/>
      <w:spacing w:after="0"/>
      <w:jc w:val="left"/>
    </w:pPr>
  </w:style>
  <w:style w:type="paragraph" w:customStyle="1" w:styleId="affffffffff3">
    <w:name w:val="наименование"/>
    <w:basedOn w:val="af4"/>
    <w:link w:val="affffffffff4"/>
    <w:autoRedefine/>
    <w:qFormat/>
    <w:rsid w:val="00413AC9"/>
    <w:pPr>
      <w:spacing w:after="0"/>
      <w:ind w:left="360" w:firstLine="432"/>
    </w:pPr>
    <w:rPr>
      <w:sz w:val="24"/>
      <w:szCs w:val="24"/>
    </w:rPr>
  </w:style>
  <w:style w:type="character" w:customStyle="1" w:styleId="affffffffff4">
    <w:name w:val="наименование Знак"/>
    <w:basedOn w:val="af5"/>
    <w:link w:val="affffffffff3"/>
    <w:rsid w:val="00413AC9"/>
    <w:rPr>
      <w:rFonts w:ascii="Times New Roman" w:eastAsia="Times New Roman" w:hAnsi="Times New Roman" w:cs="Times New Roman"/>
      <w:sz w:val="24"/>
      <w:szCs w:val="24"/>
      <w:lang w:eastAsia="ru-RU"/>
    </w:rPr>
  </w:style>
  <w:style w:type="character" w:customStyle="1" w:styleId="FontStyle119">
    <w:name w:val="Font Style119"/>
    <w:basedOn w:val="a9"/>
    <w:uiPriority w:val="99"/>
    <w:rsid w:val="00413AC9"/>
    <w:rPr>
      <w:rFonts w:ascii="Times New Roman" w:hAnsi="Times New Roman" w:cs="Times New Roman"/>
      <w:sz w:val="22"/>
      <w:szCs w:val="22"/>
    </w:rPr>
  </w:style>
  <w:style w:type="paragraph" w:customStyle="1" w:styleId="-31">
    <w:name w:val="Отчет-заголовок3"/>
    <w:basedOn w:val="31"/>
    <w:rsid w:val="00413AC9"/>
    <w:pPr>
      <w:numPr>
        <w:numId w:val="0"/>
      </w:numPr>
      <w:tabs>
        <w:tab w:val="num" w:pos="360"/>
      </w:tabs>
      <w:spacing w:before="80" w:after="40" w:line="360" w:lineRule="auto"/>
      <w:jc w:val="left"/>
    </w:pPr>
    <w:rPr>
      <w:b/>
      <w:i/>
      <w:sz w:val="26"/>
      <w:szCs w:val="26"/>
    </w:rPr>
  </w:style>
  <w:style w:type="paragraph" w:customStyle="1" w:styleId="128">
    <w:name w:val="Стиль 12 пт По центру"/>
    <w:basedOn w:val="a8"/>
    <w:link w:val="129"/>
    <w:autoRedefine/>
    <w:rsid w:val="00413AC9"/>
    <w:pPr>
      <w:tabs>
        <w:tab w:val="center" w:pos="4677"/>
        <w:tab w:val="right" w:pos="9355"/>
      </w:tabs>
      <w:spacing w:after="0"/>
      <w:ind w:left="-74" w:right="-142"/>
      <w:jc w:val="center"/>
    </w:pPr>
    <w:rPr>
      <w:sz w:val="20"/>
      <w:szCs w:val="20"/>
      <w:lang w:val="x-none" w:eastAsia="x-none"/>
    </w:rPr>
  </w:style>
  <w:style w:type="character" w:customStyle="1" w:styleId="129">
    <w:name w:val="Стиль 12 пт По центру Знак"/>
    <w:link w:val="128"/>
    <w:rsid w:val="00413AC9"/>
    <w:rPr>
      <w:rFonts w:ascii="Times New Roman" w:eastAsia="Times New Roman" w:hAnsi="Times New Roman" w:cs="Times New Roman"/>
      <w:sz w:val="20"/>
      <w:szCs w:val="20"/>
      <w:lang w:val="x-none" w:eastAsia="x-none"/>
    </w:rPr>
  </w:style>
  <w:style w:type="paragraph" w:customStyle="1" w:styleId="2fd">
    <w:name w:val="заголовок 2"/>
    <w:basedOn w:val="a8"/>
    <w:next w:val="a8"/>
    <w:rsid w:val="00413AC9"/>
    <w:pPr>
      <w:keepNext/>
      <w:autoSpaceDE w:val="0"/>
      <w:autoSpaceDN w:val="0"/>
      <w:spacing w:after="0"/>
      <w:jc w:val="center"/>
      <w:outlineLvl w:val="1"/>
    </w:pPr>
    <w:rPr>
      <w:rFonts w:ascii="Courier New" w:hAnsi="Courier New" w:cs="Courier New"/>
    </w:rPr>
  </w:style>
  <w:style w:type="paragraph" w:customStyle="1" w:styleId="21f">
    <w:name w:val="Оглавление 21"/>
    <w:basedOn w:val="a8"/>
    <w:next w:val="a8"/>
    <w:autoRedefine/>
    <w:rsid w:val="00413AC9"/>
    <w:pPr>
      <w:tabs>
        <w:tab w:val="left" w:pos="34"/>
        <w:tab w:val="right" w:leader="dot" w:pos="10196"/>
      </w:tabs>
      <w:snapToGrid w:val="0"/>
      <w:spacing w:after="0" w:line="360" w:lineRule="auto"/>
      <w:jc w:val="center"/>
    </w:pPr>
    <w:rPr>
      <w:szCs w:val="20"/>
      <w:u w:val="single"/>
    </w:rPr>
  </w:style>
  <w:style w:type="paragraph" w:customStyle="1" w:styleId="CM66">
    <w:name w:val="CM66"/>
    <w:basedOn w:val="a8"/>
    <w:next w:val="a8"/>
    <w:rsid w:val="00413AC9"/>
    <w:pPr>
      <w:widowControl w:val="0"/>
      <w:autoSpaceDE w:val="0"/>
      <w:autoSpaceDN w:val="0"/>
      <w:adjustRightInd w:val="0"/>
      <w:spacing w:after="0"/>
      <w:jc w:val="left"/>
    </w:pPr>
  </w:style>
  <w:style w:type="paragraph" w:customStyle="1" w:styleId="CM5">
    <w:name w:val="CM5"/>
    <w:basedOn w:val="a8"/>
    <w:next w:val="a8"/>
    <w:rsid w:val="00413AC9"/>
    <w:pPr>
      <w:widowControl w:val="0"/>
      <w:autoSpaceDE w:val="0"/>
      <w:autoSpaceDN w:val="0"/>
      <w:adjustRightInd w:val="0"/>
      <w:spacing w:after="0" w:line="288" w:lineRule="atLeast"/>
      <w:jc w:val="left"/>
    </w:pPr>
  </w:style>
  <w:style w:type="paragraph" w:customStyle="1" w:styleId="affffffffff5">
    <w:name w:val="Основной текст таблицы"/>
    <w:basedOn w:val="af6"/>
    <w:next w:val="af6"/>
    <w:rsid w:val="00413AC9"/>
    <w:pPr>
      <w:overflowPunct w:val="0"/>
      <w:autoSpaceDE w:val="0"/>
      <w:autoSpaceDN w:val="0"/>
      <w:adjustRightInd w:val="0"/>
      <w:spacing w:before="40" w:after="40"/>
      <w:jc w:val="center"/>
      <w:textAlignment w:val="baseline"/>
    </w:pPr>
    <w:rPr>
      <w:rFonts w:ascii="Calibri" w:eastAsia="Calibri" w:hAnsi="Calibri"/>
      <w:sz w:val="26"/>
      <w:lang w:eastAsia="en-US"/>
    </w:rPr>
  </w:style>
  <w:style w:type="paragraph" w:customStyle="1" w:styleId="69">
    <w:name w:val="Абзац списка6"/>
    <w:basedOn w:val="a8"/>
    <w:rsid w:val="00413AC9"/>
    <w:pPr>
      <w:spacing w:after="200" w:line="276" w:lineRule="auto"/>
      <w:ind w:left="720"/>
      <w:contextualSpacing/>
      <w:jc w:val="left"/>
    </w:pPr>
    <w:rPr>
      <w:rFonts w:ascii="Calibri" w:hAnsi="Calibri"/>
      <w:sz w:val="22"/>
      <w:szCs w:val="22"/>
    </w:rPr>
  </w:style>
  <w:style w:type="character" w:customStyle="1" w:styleId="BodyTextNormal">
    <w:name w:val="Body Text Normal Знак Знак Знак Знак Знак Знак Знак Знак Знак"/>
    <w:basedOn w:val="a9"/>
    <w:rsid w:val="00413AC9"/>
    <w:rPr>
      <w:rFonts w:ascii="Arial" w:hAnsi="Arial"/>
      <w:sz w:val="22"/>
      <w:szCs w:val="22"/>
      <w:lang w:val="ru-RU" w:eastAsia="en-US" w:bidi="ar-SA"/>
    </w:rPr>
  </w:style>
  <w:style w:type="paragraph" w:customStyle="1" w:styleId="77">
    <w:name w:val="Абзац списка7"/>
    <w:basedOn w:val="a8"/>
    <w:rsid w:val="00413AC9"/>
    <w:pPr>
      <w:spacing w:after="0"/>
      <w:ind w:left="720"/>
    </w:pPr>
    <w:rPr>
      <w:rFonts w:eastAsia="Calibri"/>
      <w:szCs w:val="20"/>
    </w:rPr>
  </w:style>
  <w:style w:type="character" w:styleId="affffffffff6">
    <w:name w:val="Subtle Emphasis"/>
    <w:basedOn w:val="a9"/>
    <w:qFormat/>
    <w:rsid w:val="00413AC9"/>
    <w:rPr>
      <w:i/>
      <w:iCs/>
      <w:color w:val="808080"/>
    </w:rPr>
  </w:style>
  <w:style w:type="paragraph" w:customStyle="1" w:styleId="FORMATTEXT">
    <w:name w:val=".FORMATTEXT"/>
    <w:uiPriority w:val="99"/>
    <w:rsid w:val="00413AC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
    <w:name w:val="Font Style29"/>
    <w:basedOn w:val="a9"/>
    <w:uiPriority w:val="99"/>
    <w:rsid w:val="00413AC9"/>
    <w:rPr>
      <w:rFonts w:ascii="Times New Roman" w:hAnsi="Times New Roman" w:cs="Times New Roman"/>
      <w:sz w:val="26"/>
      <w:szCs w:val="26"/>
    </w:rPr>
  </w:style>
  <w:style w:type="character" w:customStyle="1" w:styleId="FontStyle37">
    <w:name w:val="Font Style37"/>
    <w:basedOn w:val="a9"/>
    <w:uiPriority w:val="99"/>
    <w:rsid w:val="00413AC9"/>
    <w:rPr>
      <w:rFonts w:ascii="Times New Roman" w:hAnsi="Times New Roman" w:cs="Times New Roman"/>
      <w:i/>
      <w:iCs/>
      <w:sz w:val="26"/>
      <w:szCs w:val="26"/>
    </w:rPr>
  </w:style>
  <w:style w:type="character" w:customStyle="1" w:styleId="FontStyle33">
    <w:name w:val="Font Style33"/>
    <w:basedOn w:val="a9"/>
    <w:uiPriority w:val="99"/>
    <w:rsid w:val="00413AC9"/>
    <w:rPr>
      <w:rFonts w:ascii="Times New Roman" w:hAnsi="Times New Roman" w:cs="Times New Roman"/>
      <w:sz w:val="26"/>
      <w:szCs w:val="26"/>
    </w:rPr>
  </w:style>
  <w:style w:type="character" w:customStyle="1" w:styleId="FontStyle34">
    <w:name w:val="Font Style34"/>
    <w:basedOn w:val="a9"/>
    <w:uiPriority w:val="99"/>
    <w:rsid w:val="00413AC9"/>
    <w:rPr>
      <w:rFonts w:ascii="Arial Narrow" w:hAnsi="Arial Narrow" w:cs="Arial Narrow"/>
      <w:sz w:val="18"/>
      <w:szCs w:val="18"/>
    </w:rPr>
  </w:style>
  <w:style w:type="character" w:customStyle="1" w:styleId="FontStyle35">
    <w:name w:val="Font Style35"/>
    <w:basedOn w:val="a9"/>
    <w:uiPriority w:val="99"/>
    <w:rsid w:val="00413AC9"/>
    <w:rPr>
      <w:rFonts w:ascii="Times New Roman" w:hAnsi="Times New Roman" w:cs="Times New Roman"/>
      <w:smallCaps/>
      <w:sz w:val="26"/>
      <w:szCs w:val="26"/>
    </w:rPr>
  </w:style>
  <w:style w:type="character" w:customStyle="1" w:styleId="FontStyle16">
    <w:name w:val="Font Style16"/>
    <w:basedOn w:val="a9"/>
    <w:uiPriority w:val="99"/>
    <w:rsid w:val="00413AC9"/>
    <w:rPr>
      <w:rFonts w:ascii="Times New Roman" w:hAnsi="Times New Roman" w:cs="Times New Roman"/>
      <w:sz w:val="26"/>
      <w:szCs w:val="26"/>
    </w:rPr>
  </w:style>
  <w:style w:type="character" w:customStyle="1" w:styleId="-a">
    <w:name w:val="Обычный - Основной текст Знак"/>
    <w:link w:val="-b"/>
    <w:locked/>
    <w:rsid w:val="00413AC9"/>
    <w:rPr>
      <w:sz w:val="24"/>
      <w:szCs w:val="24"/>
    </w:rPr>
  </w:style>
  <w:style w:type="paragraph" w:customStyle="1" w:styleId="-b">
    <w:name w:val="Обычный - Основной текст"/>
    <w:basedOn w:val="a8"/>
    <w:link w:val="-a"/>
    <w:rsid w:val="00413AC9"/>
    <w:pPr>
      <w:widowControl w:val="0"/>
      <w:spacing w:after="0" w:line="360" w:lineRule="auto"/>
      <w:ind w:left="284" w:right="284" w:firstLine="567"/>
      <w:contextualSpacing/>
    </w:pPr>
    <w:rPr>
      <w:rFonts w:asciiTheme="minorHAnsi" w:eastAsiaTheme="minorHAnsi" w:hAnsiTheme="minorHAnsi" w:cstheme="minorBidi"/>
      <w:lang w:eastAsia="en-US"/>
    </w:rPr>
  </w:style>
  <w:style w:type="character" w:customStyle="1" w:styleId="FontStyle57">
    <w:name w:val="Font Style57"/>
    <w:basedOn w:val="a9"/>
    <w:uiPriority w:val="99"/>
    <w:rsid w:val="00413AC9"/>
    <w:rPr>
      <w:rFonts w:ascii="Times New Roman" w:hAnsi="Times New Roman" w:cs="Times New Roman"/>
      <w:b/>
      <w:bCs/>
      <w:color w:val="000000"/>
      <w:sz w:val="34"/>
      <w:szCs w:val="34"/>
    </w:rPr>
  </w:style>
  <w:style w:type="numbering" w:customStyle="1" w:styleId="413">
    <w:name w:val="Нет списка41"/>
    <w:next w:val="ab"/>
    <w:uiPriority w:val="99"/>
    <w:semiHidden/>
    <w:unhideWhenUsed/>
    <w:rsid w:val="00413AC9"/>
  </w:style>
  <w:style w:type="numbering" w:customStyle="1" w:styleId="512">
    <w:name w:val="Нет списка51"/>
    <w:next w:val="ab"/>
    <w:uiPriority w:val="99"/>
    <w:semiHidden/>
    <w:unhideWhenUsed/>
    <w:rsid w:val="00413AC9"/>
  </w:style>
  <w:style w:type="numbering" w:customStyle="1" w:styleId="86">
    <w:name w:val="Нет списка8"/>
    <w:next w:val="ab"/>
    <w:uiPriority w:val="99"/>
    <w:semiHidden/>
    <w:unhideWhenUsed/>
    <w:rsid w:val="00413AC9"/>
  </w:style>
  <w:style w:type="numbering" w:customStyle="1" w:styleId="152">
    <w:name w:val="Нет списка15"/>
    <w:next w:val="ab"/>
    <w:uiPriority w:val="99"/>
    <w:semiHidden/>
    <w:unhideWhenUsed/>
    <w:rsid w:val="00413AC9"/>
  </w:style>
  <w:style w:type="numbering" w:customStyle="1" w:styleId="252">
    <w:name w:val="Нет списка25"/>
    <w:next w:val="ab"/>
    <w:uiPriority w:val="99"/>
    <w:semiHidden/>
    <w:unhideWhenUsed/>
    <w:rsid w:val="00413AC9"/>
  </w:style>
  <w:style w:type="table" w:customStyle="1" w:styleId="200">
    <w:name w:val="Сетка таблицы20"/>
    <w:basedOn w:val="aa"/>
    <w:next w:val="af3"/>
    <w:uiPriority w:val="59"/>
    <w:rsid w:val="00413AC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b"/>
    <w:uiPriority w:val="99"/>
    <w:semiHidden/>
    <w:unhideWhenUsed/>
    <w:rsid w:val="00413AC9"/>
  </w:style>
  <w:style w:type="table" w:customStyle="1" w:styleId="1100">
    <w:name w:val="Сетка таблицы110"/>
    <w:basedOn w:val="aa"/>
    <w:next w:val="af3"/>
    <w:uiPriority w:val="59"/>
    <w:rsid w:val="00413AC9"/>
    <w:pPr>
      <w:spacing w:after="0" w:line="240" w:lineRule="auto"/>
    </w:pPr>
    <w:rPr>
      <w:rFonts w:ascii="Calibri" w:eastAsia="Times New Roman" w:hAnsi="Calibri" w:cs="Times New Roman"/>
      <w:sz w:val="20"/>
      <w:szCs w:val="20"/>
      <w:lang w:val="en-US" w:eastAsia="ru-RU"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
    <w:name w:val="Нет списка42"/>
    <w:next w:val="ab"/>
    <w:uiPriority w:val="99"/>
    <w:semiHidden/>
    <w:unhideWhenUsed/>
    <w:rsid w:val="00413AC9"/>
  </w:style>
  <w:style w:type="numbering" w:customStyle="1" w:styleId="521">
    <w:name w:val="Нет списка52"/>
    <w:next w:val="ab"/>
    <w:uiPriority w:val="99"/>
    <w:semiHidden/>
    <w:unhideWhenUsed/>
    <w:rsid w:val="00413AC9"/>
  </w:style>
  <w:style w:type="numbering" w:customStyle="1" w:styleId="95">
    <w:name w:val="Нет списка9"/>
    <w:next w:val="ab"/>
    <w:uiPriority w:val="99"/>
    <w:semiHidden/>
    <w:unhideWhenUsed/>
    <w:rsid w:val="00A9568F"/>
  </w:style>
  <w:style w:type="numbering" w:customStyle="1" w:styleId="164">
    <w:name w:val="Нет списка16"/>
    <w:next w:val="ab"/>
    <w:uiPriority w:val="99"/>
    <w:semiHidden/>
    <w:unhideWhenUsed/>
    <w:rsid w:val="00A9568F"/>
  </w:style>
  <w:style w:type="numbering" w:customStyle="1" w:styleId="260">
    <w:name w:val="Нет списка26"/>
    <w:next w:val="ab"/>
    <w:uiPriority w:val="99"/>
    <w:semiHidden/>
    <w:unhideWhenUsed/>
    <w:rsid w:val="00A9568F"/>
  </w:style>
  <w:style w:type="table" w:customStyle="1" w:styleId="223">
    <w:name w:val="Сетка таблицы22"/>
    <w:basedOn w:val="aa"/>
    <w:next w:val="af3"/>
    <w:uiPriority w:val="59"/>
    <w:rsid w:val="00A956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
    <w:name w:val="Нет списка33"/>
    <w:next w:val="ab"/>
    <w:uiPriority w:val="99"/>
    <w:semiHidden/>
    <w:unhideWhenUsed/>
    <w:rsid w:val="00A9568F"/>
  </w:style>
  <w:style w:type="table" w:customStyle="1" w:styleId="1121">
    <w:name w:val="Сетка таблицы112"/>
    <w:basedOn w:val="aa"/>
    <w:next w:val="af3"/>
    <w:uiPriority w:val="59"/>
    <w:rsid w:val="00A9568F"/>
    <w:pPr>
      <w:spacing w:after="0" w:line="240" w:lineRule="auto"/>
    </w:pPr>
    <w:rPr>
      <w:rFonts w:ascii="Calibri" w:eastAsia="Times New Roman" w:hAnsi="Calibri" w:cs="Times New Roman"/>
      <w:sz w:val="20"/>
      <w:szCs w:val="20"/>
      <w:lang w:val="en-US" w:eastAsia="ru-RU"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
    <w:name w:val="Нет списка43"/>
    <w:next w:val="ab"/>
    <w:uiPriority w:val="99"/>
    <w:semiHidden/>
    <w:unhideWhenUsed/>
    <w:rsid w:val="00A9568F"/>
  </w:style>
  <w:style w:type="numbering" w:customStyle="1" w:styleId="531">
    <w:name w:val="Нет списка53"/>
    <w:next w:val="ab"/>
    <w:uiPriority w:val="99"/>
    <w:semiHidden/>
    <w:unhideWhenUsed/>
    <w:rsid w:val="00A9568F"/>
  </w:style>
  <w:style w:type="table" w:customStyle="1" w:styleId="811">
    <w:name w:val="Сетка таблицы81"/>
    <w:basedOn w:val="aa"/>
    <w:next w:val="af3"/>
    <w:uiPriority w:val="59"/>
    <w:rsid w:val="003B0C4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
    <w:name w:val="Сетка таблицы23"/>
    <w:basedOn w:val="aa"/>
    <w:next w:val="af3"/>
    <w:uiPriority w:val="59"/>
    <w:rsid w:val="006E40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fffff7">
    <w:name w:val="Table Elegant"/>
    <w:basedOn w:val="aa"/>
    <w:rsid w:val="00CC555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42">
    <w:name w:val="Сетка таблицы24"/>
    <w:basedOn w:val="aa"/>
    <w:next w:val="af3"/>
    <w:uiPriority w:val="59"/>
    <w:rsid w:val="00894F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
    <w:basedOn w:val="aa"/>
    <w:next w:val="af3"/>
    <w:rsid w:val="00894F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5">
    <w:name w:val="Нет списка10"/>
    <w:next w:val="ab"/>
    <w:uiPriority w:val="99"/>
    <w:semiHidden/>
    <w:rsid w:val="00894F6B"/>
  </w:style>
  <w:style w:type="paragraph" w:customStyle="1" w:styleId="1fffff2">
    <w:name w:val="Текст примечания1"/>
    <w:basedOn w:val="a8"/>
    <w:rsid w:val="00894F6B"/>
    <w:pPr>
      <w:suppressAutoHyphens/>
      <w:spacing w:after="0"/>
      <w:jc w:val="left"/>
    </w:pPr>
    <w:rPr>
      <w:sz w:val="20"/>
      <w:szCs w:val="20"/>
      <w:lang w:eastAsia="ar-SA"/>
    </w:rPr>
  </w:style>
  <w:style w:type="character" w:customStyle="1" w:styleId="1fffff3">
    <w:name w:val="Текст сноски Знак1"/>
    <w:basedOn w:val="a9"/>
    <w:uiPriority w:val="99"/>
    <w:rsid w:val="00894F6B"/>
  </w:style>
  <w:style w:type="paragraph" w:customStyle="1" w:styleId="CharChar1">
    <w:name w:val="Char Char1"/>
    <w:basedOn w:val="a8"/>
    <w:rsid w:val="00894F6B"/>
    <w:pPr>
      <w:spacing w:after="160" w:line="240" w:lineRule="exact"/>
      <w:jc w:val="left"/>
    </w:pPr>
    <w:rPr>
      <w:rFonts w:ascii="Verdana" w:hAnsi="Verdana"/>
      <w:sz w:val="20"/>
      <w:szCs w:val="20"/>
      <w:lang w:val="en-US" w:eastAsia="en-US"/>
    </w:rPr>
  </w:style>
  <w:style w:type="character" w:customStyle="1" w:styleId="afffffe">
    <w:name w:val="обычн БО Знак"/>
    <w:link w:val="afffffd"/>
    <w:locked/>
    <w:rsid w:val="00894F6B"/>
    <w:rPr>
      <w:rFonts w:ascii="Arial" w:eastAsia="Calibri" w:hAnsi="Arial" w:cs="Arial"/>
      <w:sz w:val="24"/>
      <w:szCs w:val="24"/>
      <w:lang w:eastAsia="ar-SA"/>
    </w:rPr>
  </w:style>
  <w:style w:type="character" w:customStyle="1" w:styleId="119">
    <w:name w:val="Заголовок 1 Знак1"/>
    <w:aliases w:val="Раздел Договора Знак1,H1 Знак1,&quot;Алмаз&quot; Знак1,Document Header1 Знак1,Глава 1 Знак1"/>
    <w:rsid w:val="00894F6B"/>
    <w:rPr>
      <w:rFonts w:ascii="Cambria" w:eastAsia="Times New Roman" w:hAnsi="Cambria" w:cs="Times New Roman"/>
      <w:b/>
      <w:bCs/>
      <w:color w:val="365F91"/>
      <w:sz w:val="28"/>
      <w:szCs w:val="28"/>
    </w:rPr>
  </w:style>
  <w:style w:type="character" w:customStyle="1" w:styleId="224">
    <w:name w:val="Заголовок 2 Знак2"/>
    <w:aliases w:val="Заголовок 2а Знак1,EIA H2 Знак1,- 1.1 Знак1,Section Знак1,H2 Знак1,h2 Знак1,Заголовок 1 Знак + 14 pt Знак Знак1,1.1. Caaieiaie 2 Знак1,OG Heading 2 Знак1,1.1. Заголовок 2 Знак1,Заголовок 2 Знак1 Знак1,Заголовок 2 Знак Знак Знак1"/>
    <w:semiHidden/>
    <w:rsid w:val="00894F6B"/>
    <w:rPr>
      <w:rFonts w:ascii="Cambria" w:eastAsia="Times New Roman" w:hAnsi="Cambria" w:cs="Times New Roman"/>
      <w:b/>
      <w:bCs/>
      <w:color w:val="4F81BD"/>
      <w:sz w:val="26"/>
      <w:szCs w:val="26"/>
    </w:rPr>
  </w:style>
  <w:style w:type="character" w:customStyle="1" w:styleId="318">
    <w:name w:val="Заголовок 3 Знак1"/>
    <w:aliases w:val="Заголовок 1.1 Знак1,Заголовок 3.1 Знак1"/>
    <w:semiHidden/>
    <w:rsid w:val="00894F6B"/>
    <w:rPr>
      <w:b/>
      <w:bCs w:val="0"/>
      <w:i/>
      <w:iCs w:val="0"/>
      <w:sz w:val="24"/>
      <w:lang w:val="ru-RU" w:eastAsia="ru-RU" w:bidi="ar-SA"/>
    </w:rPr>
  </w:style>
  <w:style w:type="paragraph" w:styleId="affffffffff8">
    <w:name w:val="table of figures"/>
    <w:basedOn w:val="a8"/>
    <w:next w:val="a8"/>
    <w:unhideWhenUsed/>
    <w:rsid w:val="00894F6B"/>
  </w:style>
  <w:style w:type="paragraph" w:styleId="2fe">
    <w:name w:val="envelope return"/>
    <w:basedOn w:val="a8"/>
    <w:unhideWhenUsed/>
    <w:rsid w:val="00894F6B"/>
    <w:rPr>
      <w:rFonts w:ascii="Arial" w:hAnsi="Arial" w:cs="Arial"/>
      <w:sz w:val="20"/>
      <w:szCs w:val="20"/>
    </w:rPr>
  </w:style>
  <w:style w:type="paragraph" w:styleId="affffffffff9">
    <w:name w:val="TOC Heading"/>
    <w:basedOn w:val="16"/>
    <w:next w:val="a8"/>
    <w:uiPriority w:val="39"/>
    <w:semiHidden/>
    <w:unhideWhenUsed/>
    <w:qFormat/>
    <w:rsid w:val="00894F6B"/>
    <w:pPr>
      <w:keepLines/>
      <w:spacing w:before="480" w:line="276" w:lineRule="auto"/>
      <w:jc w:val="left"/>
      <w:outlineLvl w:val="9"/>
    </w:pPr>
    <w:rPr>
      <w:rFonts w:ascii="Cambria" w:hAnsi="Cambria"/>
      <w:b/>
      <w:bCs/>
      <w:color w:val="365F91"/>
      <w:szCs w:val="28"/>
      <w:lang w:val="x-none" w:eastAsia="en-US"/>
    </w:rPr>
  </w:style>
  <w:style w:type="paragraph" w:customStyle="1" w:styleId="affffffffffa">
    <w:name w:val="Условия контракта"/>
    <w:basedOn w:val="a8"/>
    <w:semiHidden/>
    <w:locked/>
    <w:rsid w:val="00894F6B"/>
    <w:pPr>
      <w:tabs>
        <w:tab w:val="num" w:pos="567"/>
      </w:tabs>
      <w:spacing w:before="240" w:after="120"/>
      <w:ind w:left="567" w:hanging="567"/>
    </w:pPr>
    <w:rPr>
      <w:b/>
      <w:szCs w:val="20"/>
    </w:rPr>
  </w:style>
  <w:style w:type="paragraph" w:customStyle="1" w:styleId="ConsNonformat">
    <w:name w:val="ConsNonformat"/>
    <w:locked/>
    <w:rsid w:val="00894F6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Cell">
    <w:name w:val="ConsCell"/>
    <w:rsid w:val="00894F6B"/>
    <w:pPr>
      <w:tabs>
        <w:tab w:val="num" w:pos="2160"/>
      </w:tabs>
      <w:autoSpaceDE w:val="0"/>
      <w:autoSpaceDN w:val="0"/>
      <w:adjustRightInd w:val="0"/>
      <w:spacing w:after="0" w:line="240" w:lineRule="auto"/>
      <w:ind w:left="2160" w:right="19772" w:hanging="360"/>
    </w:pPr>
    <w:rPr>
      <w:rFonts w:ascii="Arial" w:eastAsia="Times New Roman" w:hAnsi="Arial" w:cs="Arial"/>
      <w:sz w:val="20"/>
      <w:szCs w:val="20"/>
      <w:lang w:eastAsia="ru-RU"/>
    </w:rPr>
  </w:style>
  <w:style w:type="paragraph" w:customStyle="1" w:styleId="rusnum2">
    <w:name w:val="rus_num2"/>
    <w:basedOn w:val="a8"/>
    <w:uiPriority w:val="99"/>
    <w:rsid w:val="00894F6B"/>
    <w:pPr>
      <w:tabs>
        <w:tab w:val="num" w:pos="792"/>
      </w:tabs>
      <w:spacing w:before="130" w:after="130" w:line="260" w:lineRule="exact"/>
      <w:ind w:left="792" w:hanging="432"/>
    </w:pPr>
    <w:rPr>
      <w:sz w:val="20"/>
      <w:szCs w:val="20"/>
      <w:lang w:eastAsia="en-US"/>
    </w:rPr>
  </w:style>
  <w:style w:type="paragraph" w:customStyle="1" w:styleId="rusnum3">
    <w:name w:val="rus_num3"/>
    <w:basedOn w:val="rusnum2"/>
    <w:uiPriority w:val="99"/>
    <w:rsid w:val="00894F6B"/>
  </w:style>
  <w:style w:type="paragraph" w:customStyle="1" w:styleId="russubtitle">
    <w:name w:val="rus_subtitle"/>
    <w:basedOn w:val="a8"/>
    <w:uiPriority w:val="99"/>
    <w:rsid w:val="00894F6B"/>
    <w:pPr>
      <w:keepNext/>
      <w:tabs>
        <w:tab w:val="num" w:pos="360"/>
        <w:tab w:val="left" w:pos="564"/>
      </w:tabs>
      <w:spacing w:before="260" w:after="0" w:line="260" w:lineRule="atLeast"/>
      <w:ind w:left="360" w:hanging="360"/>
      <w:jc w:val="left"/>
    </w:pPr>
    <w:rPr>
      <w:b/>
      <w:lang w:eastAsia="en-US"/>
    </w:rPr>
  </w:style>
  <w:style w:type="paragraph" w:customStyle="1" w:styleId="CharCharCarCarCharCharCarCarCharCharCarCarCharChar">
    <w:name w:val="Char Char Car Car Char Char Car Car Char Char Car Car Char Char"/>
    <w:basedOn w:val="a8"/>
    <w:rsid w:val="00894F6B"/>
    <w:pPr>
      <w:spacing w:after="160" w:line="240" w:lineRule="exact"/>
      <w:jc w:val="left"/>
    </w:pPr>
    <w:rPr>
      <w:noProof/>
      <w:sz w:val="20"/>
      <w:szCs w:val="20"/>
    </w:rPr>
  </w:style>
  <w:style w:type="paragraph" w:customStyle="1" w:styleId="affffffffffb">
    <w:name w:val="Прижатый влево"/>
    <w:basedOn w:val="a8"/>
    <w:next w:val="a8"/>
    <w:rsid w:val="00894F6B"/>
    <w:pPr>
      <w:autoSpaceDE w:val="0"/>
      <w:autoSpaceDN w:val="0"/>
      <w:adjustRightInd w:val="0"/>
      <w:spacing w:after="0"/>
      <w:jc w:val="left"/>
    </w:pPr>
    <w:rPr>
      <w:rFonts w:ascii="Arial" w:hAnsi="Arial"/>
      <w:sz w:val="22"/>
      <w:szCs w:val="22"/>
    </w:rPr>
  </w:style>
  <w:style w:type="paragraph" w:customStyle="1" w:styleId="4f">
    <w:name w:val="Обычный4"/>
    <w:rsid w:val="00894F6B"/>
    <w:pPr>
      <w:suppressAutoHyphens/>
      <w:spacing w:after="0" w:line="240" w:lineRule="auto"/>
    </w:pPr>
    <w:rPr>
      <w:rFonts w:ascii="Tms Rmn" w:eastAsia="Arial" w:hAnsi="Tms Rmn" w:cs="Times New Roman"/>
      <w:sz w:val="20"/>
      <w:szCs w:val="20"/>
      <w:lang w:eastAsia="ar-SA"/>
    </w:rPr>
  </w:style>
  <w:style w:type="paragraph" w:customStyle="1" w:styleId="324">
    <w:name w:val="Основной текст 32"/>
    <w:basedOn w:val="a8"/>
    <w:rsid w:val="00894F6B"/>
    <w:pPr>
      <w:spacing w:before="120" w:after="0"/>
      <w:jc w:val="center"/>
    </w:pPr>
    <w:rPr>
      <w:szCs w:val="20"/>
    </w:rPr>
  </w:style>
  <w:style w:type="paragraph" w:customStyle="1" w:styleId="Style3">
    <w:name w:val="Style3"/>
    <w:basedOn w:val="a8"/>
    <w:uiPriority w:val="99"/>
    <w:rsid w:val="00894F6B"/>
    <w:pPr>
      <w:widowControl w:val="0"/>
      <w:autoSpaceDE w:val="0"/>
      <w:autoSpaceDN w:val="0"/>
      <w:adjustRightInd w:val="0"/>
      <w:spacing w:after="0" w:line="262" w:lineRule="exact"/>
      <w:ind w:firstLine="566"/>
    </w:pPr>
  </w:style>
  <w:style w:type="paragraph" w:customStyle="1" w:styleId="textb">
    <w:name w:val="textb"/>
    <w:basedOn w:val="a8"/>
    <w:rsid w:val="00894F6B"/>
    <w:pPr>
      <w:spacing w:before="100" w:beforeAutospacing="1" w:after="100" w:afterAutospacing="1"/>
      <w:jc w:val="left"/>
    </w:pPr>
  </w:style>
  <w:style w:type="character" w:customStyle="1" w:styleId="181">
    <w:name w:val="Междустр.интервал:  точно 18 пт Знак Знак"/>
    <w:link w:val="18pt"/>
    <w:locked/>
    <w:rsid w:val="00894F6B"/>
    <w:rPr>
      <w:sz w:val="28"/>
      <w:szCs w:val="24"/>
      <w:lang w:val="x-none" w:eastAsia="x-none"/>
    </w:rPr>
  </w:style>
  <w:style w:type="paragraph" w:customStyle="1" w:styleId="18pt">
    <w:name w:val="18 pt"/>
    <w:aliases w:val="по ширине,Междустр.интервал:  точно 18 пт Знак"/>
    <w:basedOn w:val="a8"/>
    <w:link w:val="181"/>
    <w:rsid w:val="00894F6B"/>
    <w:pPr>
      <w:numPr>
        <w:numId w:val="113"/>
      </w:numPr>
      <w:tabs>
        <w:tab w:val="num" w:pos="0"/>
      </w:tabs>
      <w:spacing w:after="0" w:line="360" w:lineRule="exact"/>
      <w:ind w:left="0" w:firstLine="720"/>
    </w:pPr>
    <w:rPr>
      <w:rFonts w:asciiTheme="minorHAnsi" w:eastAsiaTheme="minorHAnsi" w:hAnsiTheme="minorHAnsi" w:cstheme="minorBidi"/>
      <w:sz w:val="28"/>
      <w:lang w:val="x-none" w:eastAsia="x-none"/>
    </w:rPr>
  </w:style>
  <w:style w:type="paragraph" w:customStyle="1" w:styleId="affffffffffc">
    <w:name w:val="........ ....."/>
    <w:basedOn w:val="a8"/>
    <w:next w:val="a8"/>
    <w:uiPriority w:val="99"/>
    <w:rsid w:val="00894F6B"/>
    <w:pPr>
      <w:autoSpaceDE w:val="0"/>
      <w:autoSpaceDN w:val="0"/>
      <w:adjustRightInd w:val="0"/>
      <w:spacing w:after="0"/>
      <w:jc w:val="left"/>
    </w:pPr>
  </w:style>
  <w:style w:type="paragraph" w:customStyle="1" w:styleId="affffffffffd">
    <w:name w:val="Таблицы (моноширинный)"/>
    <w:basedOn w:val="a8"/>
    <w:next w:val="a8"/>
    <w:uiPriority w:val="99"/>
    <w:rsid w:val="00894F6B"/>
    <w:pPr>
      <w:widowControl w:val="0"/>
      <w:autoSpaceDE w:val="0"/>
      <w:autoSpaceDN w:val="0"/>
      <w:adjustRightInd w:val="0"/>
      <w:spacing w:after="0"/>
    </w:pPr>
    <w:rPr>
      <w:rFonts w:ascii="Courier New" w:hAnsi="Courier New" w:cs="Courier New"/>
    </w:rPr>
  </w:style>
  <w:style w:type="character" w:customStyle="1" w:styleId="TwordizmeChar">
    <w:name w:val="Tword_izme Char"/>
    <w:link w:val="Twordizme"/>
    <w:locked/>
    <w:rsid w:val="00894F6B"/>
    <w:rPr>
      <w:rFonts w:ascii="ISOCPEUR" w:hAnsi="ISOCPEUR"/>
      <w:i/>
      <w:sz w:val="18"/>
      <w:lang w:val="x-none" w:eastAsia="x-none"/>
    </w:rPr>
  </w:style>
  <w:style w:type="paragraph" w:customStyle="1" w:styleId="Twordizme">
    <w:name w:val="Tword_izme"/>
    <w:basedOn w:val="a8"/>
    <w:link w:val="TwordizmeChar"/>
    <w:rsid w:val="00894F6B"/>
    <w:pPr>
      <w:spacing w:after="0"/>
      <w:jc w:val="center"/>
    </w:pPr>
    <w:rPr>
      <w:rFonts w:ascii="ISOCPEUR" w:eastAsiaTheme="minorHAnsi" w:hAnsi="ISOCPEUR" w:cstheme="minorBidi"/>
      <w:i/>
      <w:sz w:val="18"/>
      <w:szCs w:val="22"/>
      <w:lang w:val="x-none" w:eastAsia="x-none"/>
    </w:rPr>
  </w:style>
  <w:style w:type="character" w:customStyle="1" w:styleId="TworddateChar">
    <w:name w:val="Tword_date Char"/>
    <w:link w:val="Tworddate"/>
    <w:locked/>
    <w:rsid w:val="00894F6B"/>
    <w:rPr>
      <w:rFonts w:ascii="ISOCPEUR" w:hAnsi="ISOCPEUR"/>
      <w:i/>
      <w:sz w:val="16"/>
      <w:lang w:val="x-none" w:eastAsia="x-none"/>
    </w:rPr>
  </w:style>
  <w:style w:type="paragraph" w:customStyle="1" w:styleId="Tworddate">
    <w:name w:val="Tword_date"/>
    <w:basedOn w:val="a8"/>
    <w:link w:val="TworddateChar"/>
    <w:rsid w:val="00894F6B"/>
    <w:pPr>
      <w:spacing w:after="0"/>
      <w:jc w:val="center"/>
    </w:pPr>
    <w:rPr>
      <w:rFonts w:ascii="ISOCPEUR" w:eastAsiaTheme="minorHAnsi" w:hAnsi="ISOCPEUR" w:cstheme="minorBidi"/>
      <w:i/>
      <w:sz w:val="16"/>
      <w:szCs w:val="22"/>
      <w:lang w:val="x-none" w:eastAsia="x-none"/>
    </w:rPr>
  </w:style>
  <w:style w:type="character" w:customStyle="1" w:styleId="TwordcopyformatChar">
    <w:name w:val="Tword_copy_format Char"/>
    <w:link w:val="Twordcopyformat"/>
    <w:locked/>
    <w:rsid w:val="00894F6B"/>
    <w:rPr>
      <w:rFonts w:ascii="ISOCPEUR" w:hAnsi="ISOCPEUR" w:cs="Arial"/>
      <w:i/>
    </w:rPr>
  </w:style>
  <w:style w:type="paragraph" w:customStyle="1" w:styleId="Twordcopyformat">
    <w:name w:val="Tword_copy_format"/>
    <w:basedOn w:val="a8"/>
    <w:link w:val="TwordcopyformatChar"/>
    <w:rsid w:val="00894F6B"/>
    <w:pPr>
      <w:spacing w:after="0"/>
      <w:jc w:val="center"/>
    </w:pPr>
    <w:rPr>
      <w:rFonts w:ascii="ISOCPEUR" w:eastAsiaTheme="minorHAnsi" w:hAnsi="ISOCPEUR" w:cs="Arial"/>
      <w:i/>
      <w:sz w:val="22"/>
      <w:szCs w:val="22"/>
      <w:lang w:eastAsia="en-US"/>
    </w:rPr>
  </w:style>
  <w:style w:type="character" w:customStyle="1" w:styleId="Twordnormal">
    <w:name w:val="Tword_normal Знак"/>
    <w:link w:val="Twordnormal0"/>
    <w:locked/>
    <w:rsid w:val="00894F6B"/>
    <w:rPr>
      <w:rFonts w:ascii="ISOCPEUR" w:hAnsi="ISOCPEUR"/>
      <w:i/>
      <w:sz w:val="28"/>
      <w:lang w:val="x-none" w:eastAsia="x-none"/>
    </w:rPr>
  </w:style>
  <w:style w:type="paragraph" w:customStyle="1" w:styleId="Twordnormal0">
    <w:name w:val="Tword_normal"/>
    <w:basedOn w:val="a8"/>
    <w:link w:val="Twordnormal"/>
    <w:rsid w:val="00894F6B"/>
    <w:pPr>
      <w:spacing w:after="0"/>
      <w:ind w:firstLine="709"/>
    </w:pPr>
    <w:rPr>
      <w:rFonts w:ascii="ISOCPEUR" w:eastAsiaTheme="minorHAnsi" w:hAnsi="ISOCPEUR" w:cstheme="minorBidi"/>
      <w:i/>
      <w:sz w:val="28"/>
      <w:szCs w:val="22"/>
      <w:lang w:val="x-none" w:eastAsia="x-none"/>
    </w:rPr>
  </w:style>
  <w:style w:type="character" w:customStyle="1" w:styleId="TwordfirmCharChar">
    <w:name w:val="Tword_firm Char Char"/>
    <w:link w:val="Twordfirm"/>
    <w:locked/>
    <w:rsid w:val="00894F6B"/>
    <w:rPr>
      <w:rFonts w:ascii="ISOCPEUR" w:hAnsi="ISOCPEUR"/>
      <w:i/>
      <w:lang w:val="x-none" w:eastAsia="x-none"/>
    </w:rPr>
  </w:style>
  <w:style w:type="paragraph" w:customStyle="1" w:styleId="Twordfirm">
    <w:name w:val="Tword_firm"/>
    <w:basedOn w:val="a8"/>
    <w:link w:val="TwordfirmCharChar"/>
    <w:rsid w:val="00894F6B"/>
    <w:pPr>
      <w:spacing w:after="0"/>
      <w:jc w:val="center"/>
    </w:pPr>
    <w:rPr>
      <w:rFonts w:ascii="ISOCPEUR" w:eastAsiaTheme="minorHAnsi" w:hAnsi="ISOCPEUR" w:cstheme="minorBidi"/>
      <w:i/>
      <w:sz w:val="22"/>
      <w:szCs w:val="22"/>
      <w:lang w:val="x-none" w:eastAsia="x-none"/>
    </w:rPr>
  </w:style>
  <w:style w:type="paragraph" w:customStyle="1" w:styleId="Style20">
    <w:name w:val="Style20"/>
    <w:basedOn w:val="a8"/>
    <w:uiPriority w:val="99"/>
    <w:rsid w:val="00894F6B"/>
    <w:pPr>
      <w:widowControl w:val="0"/>
      <w:autoSpaceDE w:val="0"/>
      <w:autoSpaceDN w:val="0"/>
      <w:adjustRightInd w:val="0"/>
      <w:spacing w:after="0" w:line="322" w:lineRule="exact"/>
      <w:ind w:firstLine="302"/>
    </w:pPr>
  </w:style>
  <w:style w:type="paragraph" w:customStyle="1" w:styleId="FR1">
    <w:name w:val="FR1"/>
    <w:rsid w:val="00894F6B"/>
    <w:pPr>
      <w:widowControl w:val="0"/>
      <w:autoSpaceDE w:val="0"/>
      <w:autoSpaceDN w:val="0"/>
      <w:adjustRightInd w:val="0"/>
      <w:spacing w:before="180" w:after="0" w:line="240" w:lineRule="auto"/>
      <w:jc w:val="center"/>
    </w:pPr>
    <w:rPr>
      <w:rFonts w:ascii="Arial" w:eastAsia="Times New Roman" w:hAnsi="Arial" w:cs="Arial"/>
      <w:noProof/>
      <w:sz w:val="20"/>
      <w:szCs w:val="20"/>
      <w:lang w:eastAsia="ru-RU"/>
    </w:rPr>
  </w:style>
  <w:style w:type="paragraph" w:customStyle="1" w:styleId="a2">
    <w:name w:val="Заголовок статьи"/>
    <w:basedOn w:val="a8"/>
    <w:next w:val="a8"/>
    <w:rsid w:val="00894F6B"/>
    <w:pPr>
      <w:widowControl w:val="0"/>
      <w:numPr>
        <w:numId w:val="114"/>
      </w:numPr>
      <w:autoSpaceDE w:val="0"/>
      <w:autoSpaceDN w:val="0"/>
      <w:adjustRightInd w:val="0"/>
      <w:spacing w:after="0"/>
      <w:ind w:left="1612" w:hanging="892"/>
    </w:pPr>
    <w:rPr>
      <w:rFonts w:ascii="Arial" w:hAnsi="Arial" w:cs="Arial"/>
      <w:sz w:val="20"/>
      <w:szCs w:val="20"/>
    </w:rPr>
  </w:style>
  <w:style w:type="paragraph" w:customStyle="1" w:styleId="87">
    <w:name w:val="Абзац списка8"/>
    <w:basedOn w:val="a8"/>
    <w:rsid w:val="00894F6B"/>
    <w:pPr>
      <w:spacing w:after="200" w:line="276" w:lineRule="auto"/>
      <w:ind w:left="720"/>
      <w:contextualSpacing/>
      <w:jc w:val="left"/>
    </w:pPr>
    <w:rPr>
      <w:rFonts w:ascii="Calibri" w:hAnsi="Calibri"/>
      <w:sz w:val="22"/>
      <w:szCs w:val="22"/>
      <w:lang w:eastAsia="en-US"/>
    </w:rPr>
  </w:style>
  <w:style w:type="paragraph" w:customStyle="1" w:styleId="msolistparagraph0">
    <w:name w:val="msolistparagraph"/>
    <w:basedOn w:val="a8"/>
    <w:rsid w:val="00894F6B"/>
    <w:pPr>
      <w:spacing w:before="100" w:beforeAutospacing="1" w:after="100" w:afterAutospacing="1"/>
      <w:jc w:val="left"/>
    </w:pPr>
  </w:style>
  <w:style w:type="paragraph" w:customStyle="1" w:styleId="msonospacing0">
    <w:name w:val="msonospacing"/>
    <w:uiPriority w:val="99"/>
    <w:rsid w:val="00894F6B"/>
    <w:pPr>
      <w:spacing w:after="0" w:line="240" w:lineRule="auto"/>
    </w:pPr>
    <w:rPr>
      <w:rFonts w:ascii="Calibri" w:eastAsia="Times New Roman" w:hAnsi="Calibri" w:cs="Times New Roman"/>
    </w:rPr>
  </w:style>
  <w:style w:type="paragraph" w:customStyle="1" w:styleId="FR4">
    <w:name w:val="FR4"/>
    <w:rsid w:val="00894F6B"/>
    <w:pPr>
      <w:widowControl w:val="0"/>
      <w:autoSpaceDE w:val="0"/>
      <w:autoSpaceDN w:val="0"/>
      <w:adjustRightInd w:val="0"/>
      <w:spacing w:before="540" w:after="0" w:line="240" w:lineRule="auto"/>
      <w:jc w:val="center"/>
    </w:pPr>
    <w:rPr>
      <w:rFonts w:ascii="Arial" w:eastAsia="Times New Roman" w:hAnsi="Arial" w:cs="Times New Roman"/>
      <w:b/>
      <w:bCs/>
      <w:sz w:val="20"/>
      <w:szCs w:val="20"/>
      <w:lang w:eastAsia="ru-RU"/>
    </w:rPr>
  </w:style>
  <w:style w:type="paragraph" w:customStyle="1" w:styleId="font8">
    <w:name w:val="font8"/>
    <w:basedOn w:val="a8"/>
    <w:rsid w:val="00894F6B"/>
    <w:pPr>
      <w:spacing w:before="100" w:beforeAutospacing="1" w:after="100" w:afterAutospacing="1"/>
      <w:jc w:val="left"/>
    </w:pPr>
    <w:rPr>
      <w:i/>
      <w:iCs/>
      <w:color w:val="000000"/>
    </w:rPr>
  </w:style>
  <w:style w:type="paragraph" w:customStyle="1" w:styleId="affffffffffe">
    <w:name w:val="Часть"/>
    <w:basedOn w:val="a8"/>
    <w:locked/>
    <w:rsid w:val="00894F6B"/>
    <w:pPr>
      <w:jc w:val="center"/>
    </w:pPr>
    <w:rPr>
      <w:rFonts w:ascii="Arial" w:hAnsi="Arial"/>
      <w:b/>
      <w:caps/>
      <w:sz w:val="32"/>
      <w:szCs w:val="20"/>
    </w:rPr>
  </w:style>
  <w:style w:type="paragraph" w:customStyle="1" w:styleId="Instruction">
    <w:name w:val="Instruction"/>
    <w:basedOn w:val="24"/>
    <w:semiHidden/>
    <w:locked/>
    <w:rsid w:val="00894F6B"/>
    <w:pPr>
      <w:tabs>
        <w:tab w:val="num" w:pos="360"/>
      </w:tabs>
      <w:spacing w:before="180" w:after="60"/>
      <w:ind w:left="360" w:hanging="360"/>
    </w:pPr>
    <w:rPr>
      <w:b/>
      <w:sz w:val="24"/>
      <w:lang w:val="x-none" w:eastAsia="x-none"/>
    </w:rPr>
  </w:style>
  <w:style w:type="paragraph" w:customStyle="1" w:styleId="afffffffffff">
    <w:name w:val="Тендерные данные"/>
    <w:basedOn w:val="a8"/>
    <w:semiHidden/>
    <w:locked/>
    <w:rsid w:val="00894F6B"/>
    <w:pPr>
      <w:tabs>
        <w:tab w:val="left" w:pos="1985"/>
      </w:tabs>
      <w:spacing w:before="120"/>
    </w:pPr>
    <w:rPr>
      <w:b/>
      <w:szCs w:val="20"/>
    </w:rPr>
  </w:style>
  <w:style w:type="paragraph" w:customStyle="1" w:styleId="afffffffffff0">
    <w:name w:val="Íîðìàëüíûé"/>
    <w:semiHidden/>
    <w:locked/>
    <w:rsid w:val="00894F6B"/>
    <w:pPr>
      <w:spacing w:after="0" w:line="240" w:lineRule="auto"/>
    </w:pPr>
    <w:rPr>
      <w:rFonts w:ascii="Courier" w:eastAsia="Times New Roman" w:hAnsi="Courier" w:cs="Times New Roman"/>
      <w:sz w:val="24"/>
      <w:szCs w:val="20"/>
      <w:lang w:val="en-GB" w:eastAsia="ru-RU"/>
    </w:rPr>
  </w:style>
  <w:style w:type="paragraph" w:customStyle="1" w:styleId="afffffffffff1">
    <w:name w:val="Подраздел"/>
    <w:basedOn w:val="a8"/>
    <w:semiHidden/>
    <w:locked/>
    <w:rsid w:val="00894F6B"/>
    <w:pPr>
      <w:suppressAutoHyphens/>
      <w:spacing w:before="240" w:after="120"/>
      <w:jc w:val="center"/>
    </w:pPr>
    <w:rPr>
      <w:rFonts w:ascii="TimesDL" w:hAnsi="TimesDL"/>
      <w:b/>
      <w:smallCaps/>
      <w:spacing w:val="-2"/>
      <w:szCs w:val="20"/>
    </w:rPr>
  </w:style>
  <w:style w:type="paragraph" w:customStyle="1" w:styleId="CharChar0">
    <w:name w:val="Знак Знак Char Char"/>
    <w:basedOn w:val="a8"/>
    <w:rsid w:val="00894F6B"/>
    <w:pPr>
      <w:suppressAutoHyphens/>
      <w:spacing w:after="160" w:line="240" w:lineRule="exact"/>
      <w:jc w:val="left"/>
    </w:pPr>
    <w:rPr>
      <w:rFonts w:ascii="Verdana" w:hAnsi="Verdana"/>
      <w:sz w:val="20"/>
      <w:szCs w:val="20"/>
      <w:lang w:val="en-GB" w:eastAsia="ar-SA"/>
    </w:rPr>
  </w:style>
  <w:style w:type="character" w:customStyle="1" w:styleId="78">
    <w:name w:val="Основной текст (7)_"/>
    <w:link w:val="79"/>
    <w:locked/>
    <w:rsid w:val="00894F6B"/>
    <w:rPr>
      <w:rFonts w:ascii="Courier New" w:eastAsia="Courier New" w:hAnsi="Courier New" w:cs="Courier New"/>
      <w:sz w:val="19"/>
      <w:szCs w:val="19"/>
      <w:shd w:val="clear" w:color="auto" w:fill="FFFFFF"/>
    </w:rPr>
  </w:style>
  <w:style w:type="paragraph" w:customStyle="1" w:styleId="79">
    <w:name w:val="Основной текст (7)"/>
    <w:basedOn w:val="a8"/>
    <w:link w:val="78"/>
    <w:rsid w:val="00894F6B"/>
    <w:pPr>
      <w:shd w:val="clear" w:color="auto" w:fill="FFFFFF"/>
      <w:spacing w:after="0" w:line="226" w:lineRule="exact"/>
    </w:pPr>
    <w:rPr>
      <w:rFonts w:ascii="Courier New" w:eastAsia="Courier New" w:hAnsi="Courier New" w:cs="Courier New"/>
      <w:sz w:val="19"/>
      <w:szCs w:val="19"/>
      <w:lang w:eastAsia="en-US"/>
    </w:rPr>
  </w:style>
  <w:style w:type="character" w:customStyle="1" w:styleId="6a">
    <w:name w:val="Основной текст (6)_"/>
    <w:link w:val="6b"/>
    <w:locked/>
    <w:rsid w:val="00894F6B"/>
    <w:rPr>
      <w:rFonts w:ascii="Courier New" w:eastAsia="Courier New" w:hAnsi="Courier New" w:cs="Courier New"/>
      <w:shd w:val="clear" w:color="auto" w:fill="FFFFFF"/>
    </w:rPr>
  </w:style>
  <w:style w:type="paragraph" w:customStyle="1" w:styleId="6b">
    <w:name w:val="Основной текст (6)"/>
    <w:basedOn w:val="a8"/>
    <w:link w:val="6a"/>
    <w:rsid w:val="00894F6B"/>
    <w:pPr>
      <w:shd w:val="clear" w:color="auto" w:fill="FFFFFF"/>
      <w:spacing w:after="0" w:line="0" w:lineRule="atLeast"/>
      <w:jc w:val="left"/>
    </w:pPr>
    <w:rPr>
      <w:rFonts w:ascii="Courier New" w:eastAsia="Courier New" w:hAnsi="Courier New" w:cs="Courier New"/>
      <w:sz w:val="22"/>
      <w:szCs w:val="22"/>
      <w:lang w:eastAsia="en-US"/>
    </w:rPr>
  </w:style>
  <w:style w:type="paragraph" w:customStyle="1" w:styleId="Style2">
    <w:name w:val="Style2"/>
    <w:basedOn w:val="a8"/>
    <w:uiPriority w:val="99"/>
    <w:rsid w:val="00894F6B"/>
    <w:pPr>
      <w:widowControl w:val="0"/>
      <w:autoSpaceDE w:val="0"/>
      <w:autoSpaceDN w:val="0"/>
      <w:adjustRightInd w:val="0"/>
      <w:spacing w:after="0"/>
      <w:jc w:val="left"/>
    </w:pPr>
  </w:style>
  <w:style w:type="paragraph" w:customStyle="1" w:styleId="Style4">
    <w:name w:val="Style4"/>
    <w:basedOn w:val="a8"/>
    <w:uiPriority w:val="99"/>
    <w:rsid w:val="00894F6B"/>
    <w:pPr>
      <w:widowControl w:val="0"/>
      <w:autoSpaceDE w:val="0"/>
      <w:autoSpaceDN w:val="0"/>
      <w:adjustRightInd w:val="0"/>
      <w:spacing w:after="0" w:line="470" w:lineRule="exact"/>
      <w:jc w:val="left"/>
    </w:pPr>
  </w:style>
  <w:style w:type="paragraph" w:customStyle="1" w:styleId="a6">
    <w:name w:val="Номера"/>
    <w:basedOn w:val="a8"/>
    <w:rsid w:val="00894F6B"/>
    <w:pPr>
      <w:numPr>
        <w:numId w:val="115"/>
      </w:numPr>
      <w:tabs>
        <w:tab w:val="left" w:pos="170"/>
      </w:tabs>
      <w:spacing w:after="0"/>
      <w:jc w:val="center"/>
    </w:pPr>
    <w:rPr>
      <w:szCs w:val="20"/>
    </w:rPr>
  </w:style>
  <w:style w:type="paragraph" w:customStyle="1" w:styleId="font9">
    <w:name w:val="font9"/>
    <w:basedOn w:val="a8"/>
    <w:rsid w:val="00894F6B"/>
    <w:pPr>
      <w:spacing w:before="100" w:beforeAutospacing="1" w:after="100" w:afterAutospacing="1"/>
      <w:jc w:val="left"/>
    </w:pPr>
    <w:rPr>
      <w:b/>
      <w:bCs/>
    </w:rPr>
  </w:style>
  <w:style w:type="paragraph" w:customStyle="1" w:styleId="xl180">
    <w:name w:val="xl180"/>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rPr>
  </w:style>
  <w:style w:type="paragraph" w:customStyle="1" w:styleId="xl181">
    <w:name w:val="xl181"/>
    <w:basedOn w:val="a8"/>
    <w:rsid w:val="00894F6B"/>
    <w:pPr>
      <w:pBdr>
        <w:left w:val="single" w:sz="4" w:space="0" w:color="auto"/>
        <w:bottom w:val="single" w:sz="4" w:space="0" w:color="auto"/>
      </w:pBdr>
      <w:spacing w:before="100" w:beforeAutospacing="1" w:after="100" w:afterAutospacing="1"/>
      <w:jc w:val="center"/>
    </w:pPr>
    <w:rPr>
      <w:rFonts w:ascii="Arial" w:hAnsi="Arial" w:cs="Arial"/>
      <w:b/>
      <w:bCs/>
      <w:sz w:val="22"/>
      <w:szCs w:val="22"/>
    </w:rPr>
  </w:style>
  <w:style w:type="paragraph" w:customStyle="1" w:styleId="xl183">
    <w:name w:val="xl183"/>
    <w:basedOn w:val="a8"/>
    <w:rsid w:val="00894F6B"/>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sz w:val="22"/>
      <w:szCs w:val="22"/>
    </w:rPr>
  </w:style>
  <w:style w:type="paragraph" w:customStyle="1" w:styleId="xl184">
    <w:name w:val="xl184"/>
    <w:basedOn w:val="a8"/>
    <w:rsid w:val="00894F6B"/>
    <w:pPr>
      <w:pBdr>
        <w:top w:val="single" w:sz="4" w:space="0" w:color="auto"/>
        <w:bottom w:val="single" w:sz="4" w:space="0" w:color="auto"/>
      </w:pBdr>
      <w:spacing w:before="100" w:beforeAutospacing="1" w:after="100" w:afterAutospacing="1"/>
      <w:jc w:val="center"/>
    </w:pPr>
    <w:rPr>
      <w:rFonts w:ascii="Arial" w:hAnsi="Arial" w:cs="Arial"/>
      <w:b/>
      <w:bCs/>
      <w:i/>
      <w:iCs/>
      <w:sz w:val="22"/>
      <w:szCs w:val="22"/>
    </w:rPr>
  </w:style>
  <w:style w:type="paragraph" w:customStyle="1" w:styleId="xl185">
    <w:name w:val="xl185"/>
    <w:basedOn w:val="a8"/>
    <w:rsid w:val="00894F6B"/>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22"/>
      <w:szCs w:val="22"/>
    </w:rPr>
  </w:style>
  <w:style w:type="paragraph" w:customStyle="1" w:styleId="xl186">
    <w:name w:val="xl186"/>
    <w:basedOn w:val="a8"/>
    <w:rsid w:val="00894F6B"/>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sz w:val="22"/>
      <w:szCs w:val="22"/>
    </w:rPr>
  </w:style>
  <w:style w:type="paragraph" w:customStyle="1" w:styleId="xl187">
    <w:name w:val="xl187"/>
    <w:basedOn w:val="a8"/>
    <w:rsid w:val="00894F6B"/>
    <w:pPr>
      <w:pBdr>
        <w:top w:val="single" w:sz="4" w:space="0" w:color="auto"/>
        <w:bottom w:val="single" w:sz="4" w:space="0" w:color="auto"/>
      </w:pBdr>
      <w:spacing w:before="100" w:beforeAutospacing="1" w:after="100" w:afterAutospacing="1"/>
      <w:jc w:val="center"/>
    </w:pPr>
    <w:rPr>
      <w:rFonts w:ascii="Arial" w:hAnsi="Arial" w:cs="Arial"/>
      <w:b/>
      <w:bCs/>
      <w:i/>
      <w:iCs/>
      <w:sz w:val="22"/>
      <w:szCs w:val="22"/>
    </w:rPr>
  </w:style>
  <w:style w:type="paragraph" w:customStyle="1" w:styleId="xl188">
    <w:name w:val="xl188"/>
    <w:basedOn w:val="a8"/>
    <w:rsid w:val="00894F6B"/>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22"/>
      <w:szCs w:val="22"/>
    </w:rPr>
  </w:style>
  <w:style w:type="paragraph" w:customStyle="1" w:styleId="xl189">
    <w:name w:val="xl189"/>
    <w:basedOn w:val="a8"/>
    <w:rsid w:val="00894F6B"/>
    <w:pPr>
      <w:pBdr>
        <w:top w:val="single" w:sz="4" w:space="0" w:color="auto"/>
        <w:left w:val="single" w:sz="4" w:space="0" w:color="auto"/>
        <w:right w:val="single" w:sz="4" w:space="0" w:color="auto"/>
      </w:pBdr>
      <w:shd w:val="clear" w:color="auto" w:fill="00CCFF"/>
      <w:spacing w:before="100" w:beforeAutospacing="1" w:after="100" w:afterAutospacing="1"/>
      <w:jc w:val="left"/>
    </w:pPr>
    <w:rPr>
      <w:rFonts w:ascii="Arial" w:hAnsi="Arial" w:cs="Arial"/>
      <w:b/>
      <w:bCs/>
      <w:sz w:val="22"/>
      <w:szCs w:val="22"/>
    </w:rPr>
  </w:style>
  <w:style w:type="paragraph" w:customStyle="1" w:styleId="xl190">
    <w:name w:val="xl190"/>
    <w:basedOn w:val="a8"/>
    <w:rsid w:val="00894F6B"/>
    <w:pPr>
      <w:pBdr>
        <w:top w:val="single" w:sz="4" w:space="0" w:color="auto"/>
        <w:left w:val="single" w:sz="4" w:space="0" w:color="auto"/>
        <w:bottom w:val="single" w:sz="4" w:space="0" w:color="auto"/>
        <w:right w:val="single" w:sz="4" w:space="0" w:color="auto"/>
      </w:pBdr>
      <w:shd w:val="clear" w:color="auto" w:fill="00CCFF"/>
      <w:spacing w:before="100" w:beforeAutospacing="1" w:after="100" w:afterAutospacing="1"/>
      <w:jc w:val="left"/>
    </w:pPr>
    <w:rPr>
      <w:rFonts w:ascii="Arial" w:hAnsi="Arial" w:cs="Arial"/>
      <w:b/>
      <w:bCs/>
      <w:sz w:val="22"/>
      <w:szCs w:val="22"/>
    </w:rPr>
  </w:style>
  <w:style w:type="paragraph" w:customStyle="1" w:styleId="xl191">
    <w:name w:val="xl191"/>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22"/>
      <w:szCs w:val="22"/>
    </w:rPr>
  </w:style>
  <w:style w:type="paragraph" w:customStyle="1" w:styleId="xl192">
    <w:name w:val="xl192"/>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22"/>
      <w:szCs w:val="22"/>
    </w:rPr>
  </w:style>
  <w:style w:type="paragraph" w:customStyle="1" w:styleId="xl193">
    <w:name w:val="xl193"/>
    <w:basedOn w:val="a8"/>
    <w:rsid w:val="00894F6B"/>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194">
    <w:name w:val="xl194"/>
    <w:basedOn w:val="a8"/>
    <w:rsid w:val="00894F6B"/>
    <w:pPr>
      <w:pBdr>
        <w:left w:val="single" w:sz="4" w:space="0" w:color="auto"/>
        <w:bottom w:val="single" w:sz="4" w:space="0" w:color="auto"/>
        <w:right w:val="single" w:sz="4" w:space="0" w:color="auto"/>
      </w:pBdr>
      <w:spacing w:before="100" w:beforeAutospacing="1" w:after="100" w:afterAutospacing="1"/>
      <w:jc w:val="left"/>
    </w:pPr>
    <w:rPr>
      <w:rFonts w:ascii="Arial" w:hAnsi="Arial" w:cs="Arial"/>
      <w:sz w:val="22"/>
      <w:szCs w:val="22"/>
    </w:rPr>
  </w:style>
  <w:style w:type="paragraph" w:customStyle="1" w:styleId="xl195">
    <w:name w:val="xl195"/>
    <w:basedOn w:val="a8"/>
    <w:rsid w:val="00894F6B"/>
    <w:pPr>
      <w:pBdr>
        <w:top w:val="single" w:sz="4" w:space="0" w:color="auto"/>
        <w:left w:val="single" w:sz="4" w:space="0" w:color="auto"/>
        <w:bottom w:val="single" w:sz="4" w:space="0" w:color="auto"/>
        <w:right w:val="single" w:sz="4" w:space="0" w:color="auto"/>
      </w:pBdr>
      <w:shd w:val="clear" w:color="auto" w:fill="00CCFF"/>
      <w:spacing w:before="100" w:beforeAutospacing="1" w:after="100" w:afterAutospacing="1"/>
      <w:jc w:val="left"/>
    </w:pPr>
    <w:rPr>
      <w:rFonts w:ascii="Arial" w:hAnsi="Arial" w:cs="Arial"/>
      <w:b/>
      <w:bCs/>
      <w:sz w:val="22"/>
      <w:szCs w:val="22"/>
    </w:rPr>
  </w:style>
  <w:style w:type="paragraph" w:customStyle="1" w:styleId="xl196">
    <w:name w:val="xl196"/>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197">
    <w:name w:val="xl197"/>
    <w:basedOn w:val="a8"/>
    <w:rsid w:val="00894F6B"/>
    <w:pPr>
      <w:pBdr>
        <w:top w:val="single" w:sz="4" w:space="0" w:color="auto"/>
        <w:left w:val="single" w:sz="4" w:space="0" w:color="auto"/>
        <w:right w:val="single" w:sz="4" w:space="0" w:color="auto"/>
      </w:pBdr>
      <w:spacing w:before="100" w:beforeAutospacing="1" w:after="100" w:afterAutospacing="1"/>
      <w:jc w:val="left"/>
    </w:pPr>
  </w:style>
  <w:style w:type="paragraph" w:customStyle="1" w:styleId="xl198">
    <w:name w:val="xl198"/>
    <w:basedOn w:val="a8"/>
    <w:rsid w:val="00894F6B"/>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99">
    <w:name w:val="xl199"/>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left"/>
    </w:pPr>
  </w:style>
  <w:style w:type="paragraph" w:customStyle="1" w:styleId="xl200">
    <w:name w:val="xl200"/>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1">
    <w:name w:val="xl201"/>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2">
    <w:name w:val="xl202"/>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22"/>
      <w:szCs w:val="22"/>
    </w:rPr>
  </w:style>
  <w:style w:type="paragraph" w:customStyle="1" w:styleId="xl203">
    <w:name w:val="xl203"/>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04">
    <w:name w:val="xl204"/>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05">
    <w:name w:val="xl205"/>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06">
    <w:name w:val="xl206"/>
    <w:basedOn w:val="a8"/>
    <w:rsid w:val="00894F6B"/>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2"/>
      <w:szCs w:val="22"/>
    </w:rPr>
  </w:style>
  <w:style w:type="paragraph" w:customStyle="1" w:styleId="xl207">
    <w:name w:val="xl207"/>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8"/>
      <w:szCs w:val="18"/>
    </w:rPr>
  </w:style>
  <w:style w:type="paragraph" w:customStyle="1" w:styleId="xl208">
    <w:name w:val="xl208"/>
    <w:basedOn w:val="a8"/>
    <w:rsid w:val="00894F6B"/>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09">
    <w:name w:val="xl209"/>
    <w:basedOn w:val="a8"/>
    <w:rsid w:val="00894F6B"/>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10">
    <w:name w:val="xl210"/>
    <w:basedOn w:val="a8"/>
    <w:rsid w:val="00894F6B"/>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11">
    <w:name w:val="xl211"/>
    <w:basedOn w:val="a8"/>
    <w:rsid w:val="00894F6B"/>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afffffffffff2">
    <w:name w:val="???????"/>
    <w:rsid w:val="00894F6B"/>
    <w:pPr>
      <w:widowControl w:val="0"/>
      <w:spacing w:after="0" w:line="240" w:lineRule="auto"/>
    </w:pPr>
    <w:rPr>
      <w:rFonts w:ascii="Times New Roman" w:eastAsia="Times New Roman" w:hAnsi="Times New Roman" w:cs="Times New Roman"/>
      <w:sz w:val="20"/>
      <w:szCs w:val="20"/>
      <w:lang w:eastAsia="ru-RU"/>
    </w:rPr>
  </w:style>
  <w:style w:type="paragraph" w:customStyle="1" w:styleId="7a">
    <w:name w:val="заголовок 7"/>
    <w:basedOn w:val="a8"/>
    <w:next w:val="a8"/>
    <w:semiHidden/>
    <w:rsid w:val="00894F6B"/>
    <w:pPr>
      <w:keepNext/>
      <w:spacing w:before="120" w:after="0" w:line="320" w:lineRule="exact"/>
      <w:jc w:val="center"/>
    </w:pPr>
    <w:rPr>
      <w:szCs w:val="20"/>
    </w:rPr>
  </w:style>
  <w:style w:type="paragraph" w:customStyle="1" w:styleId="afffffffffff3">
    <w:name w:val="Рисунок"/>
    <w:basedOn w:val="a8"/>
    <w:rsid w:val="00894F6B"/>
    <w:pPr>
      <w:snapToGrid w:val="0"/>
      <w:spacing w:after="0" w:line="320" w:lineRule="exact"/>
      <w:jc w:val="center"/>
    </w:pPr>
    <w:rPr>
      <w:szCs w:val="20"/>
    </w:rPr>
  </w:style>
  <w:style w:type="paragraph" w:customStyle="1" w:styleId="1000">
    <w:name w:val="Стиль Заголовок 1 + По ширине Перед:  0 пт После:  0 пт Междустр..."/>
    <w:basedOn w:val="16"/>
    <w:semiHidden/>
    <w:rsid w:val="00894F6B"/>
    <w:pPr>
      <w:tabs>
        <w:tab w:val="num" w:pos="360"/>
      </w:tabs>
      <w:spacing w:before="120" w:line="320" w:lineRule="exact"/>
      <w:ind w:left="360" w:hanging="360"/>
      <w:jc w:val="both"/>
    </w:pPr>
    <w:rPr>
      <w:b/>
      <w:bCs/>
      <w:kern w:val="32"/>
      <w:sz w:val="24"/>
      <w:lang w:val="x-none" w:eastAsia="x-none"/>
    </w:rPr>
  </w:style>
  <w:style w:type="paragraph" w:customStyle="1" w:styleId="afffffffffff4">
    <w:name w:val="Номер рисунка"/>
    <w:basedOn w:val="afffffffb"/>
    <w:next w:val="a8"/>
    <w:rsid w:val="00894F6B"/>
    <w:pPr>
      <w:keepNext w:val="0"/>
      <w:suppressAutoHyphens w:val="0"/>
      <w:snapToGrid w:val="0"/>
      <w:spacing w:before="0" w:after="0" w:line="320" w:lineRule="exact"/>
      <w:ind w:left="0" w:right="0"/>
      <w:jc w:val="center"/>
    </w:pPr>
    <w:rPr>
      <w:b w:val="0"/>
    </w:rPr>
  </w:style>
  <w:style w:type="paragraph" w:customStyle="1" w:styleId="afffffffffff5">
    <w:name w:val="Название рисугка"/>
    <w:basedOn w:val="a8"/>
    <w:next w:val="a8"/>
    <w:rsid w:val="00894F6B"/>
    <w:pPr>
      <w:spacing w:after="0" w:line="320" w:lineRule="exact"/>
      <w:jc w:val="center"/>
    </w:pPr>
    <w:rPr>
      <w:i/>
    </w:rPr>
  </w:style>
  <w:style w:type="paragraph" w:customStyle="1" w:styleId="afffffffffff6">
    <w:name w:val="Внутри таблицы и рисунка"/>
    <w:basedOn w:val="a8"/>
    <w:rsid w:val="00894F6B"/>
    <w:pPr>
      <w:spacing w:after="0"/>
      <w:jc w:val="center"/>
    </w:pPr>
    <w:rPr>
      <w:sz w:val="20"/>
    </w:rPr>
  </w:style>
  <w:style w:type="paragraph" w:customStyle="1" w:styleId="afffffffffff7">
    <w:name w:val="Номер таблицы"/>
    <w:basedOn w:val="afffffffffff4"/>
    <w:next w:val="afffffffffff6"/>
    <w:rsid w:val="00894F6B"/>
    <w:pPr>
      <w:ind w:firstLine="851"/>
      <w:jc w:val="left"/>
    </w:pPr>
  </w:style>
  <w:style w:type="character" w:customStyle="1" w:styleId="afffffffffff8">
    <w:name w:val="Нормальный Знак"/>
    <w:link w:val="afffffffffff9"/>
    <w:locked/>
    <w:rsid w:val="00894F6B"/>
    <w:rPr>
      <w:sz w:val="24"/>
      <w:szCs w:val="24"/>
      <w:lang w:val="x-none" w:eastAsia="x-none"/>
    </w:rPr>
  </w:style>
  <w:style w:type="paragraph" w:customStyle="1" w:styleId="afffffffffff9">
    <w:name w:val="Нормальный"/>
    <w:basedOn w:val="a8"/>
    <w:link w:val="afffffffffff8"/>
    <w:rsid w:val="00894F6B"/>
    <w:pPr>
      <w:spacing w:before="120" w:after="0" w:line="320" w:lineRule="exact"/>
      <w:ind w:firstLine="851"/>
    </w:pPr>
    <w:rPr>
      <w:rFonts w:asciiTheme="minorHAnsi" w:eastAsiaTheme="minorHAnsi" w:hAnsiTheme="minorHAnsi" w:cstheme="minorBidi"/>
      <w:lang w:val="x-none" w:eastAsia="x-none"/>
    </w:rPr>
  </w:style>
  <w:style w:type="character" w:customStyle="1" w:styleId="afffffffffffa">
    <w:name w:val="Стиль Нормальный + курсив Знак"/>
    <w:link w:val="afffffffffffb"/>
    <w:locked/>
    <w:rsid w:val="00894F6B"/>
    <w:rPr>
      <w:iCs/>
      <w:sz w:val="24"/>
      <w:szCs w:val="24"/>
      <w:lang w:val="x-none" w:eastAsia="x-none"/>
    </w:rPr>
  </w:style>
  <w:style w:type="paragraph" w:customStyle="1" w:styleId="afffffffffffb">
    <w:name w:val="Стиль Нормальный + курсив"/>
    <w:basedOn w:val="afffffffffff9"/>
    <w:next w:val="afffffffffff9"/>
    <w:link w:val="afffffffffffa"/>
    <w:rsid w:val="00894F6B"/>
    <w:pPr>
      <w:jc w:val="center"/>
    </w:pPr>
    <w:rPr>
      <w:iCs/>
    </w:rPr>
  </w:style>
  <w:style w:type="paragraph" w:customStyle="1" w:styleId="5d">
    <w:name w:val="Обычный5"/>
    <w:rsid w:val="00894F6B"/>
    <w:pPr>
      <w:widowControl w:val="0"/>
      <w:snapToGrid w:val="0"/>
      <w:spacing w:after="0" w:line="240" w:lineRule="auto"/>
    </w:pPr>
    <w:rPr>
      <w:rFonts w:ascii="Times New Roman" w:eastAsia="Times New Roman" w:hAnsi="Times New Roman" w:cs="Times New Roman"/>
      <w:szCs w:val="20"/>
      <w:lang w:eastAsia="ru-RU"/>
    </w:rPr>
  </w:style>
  <w:style w:type="character" w:customStyle="1" w:styleId="afffffffffffc">
    <w:name w:val="Обычная записка Знак"/>
    <w:link w:val="afffffffffffd"/>
    <w:locked/>
    <w:rsid w:val="00894F6B"/>
    <w:rPr>
      <w:sz w:val="24"/>
      <w:szCs w:val="24"/>
      <w:lang w:val="x-none" w:eastAsia="x-none"/>
    </w:rPr>
  </w:style>
  <w:style w:type="paragraph" w:customStyle="1" w:styleId="afffffffffffd">
    <w:name w:val="Обычная записка"/>
    <w:basedOn w:val="afffffffffff9"/>
    <w:link w:val="afffffffffffc"/>
    <w:qFormat/>
    <w:rsid w:val="00894F6B"/>
  </w:style>
  <w:style w:type="character" w:customStyle="1" w:styleId="afffffffffffe">
    <w:name w:val="Обычный записка Знак"/>
    <w:link w:val="affffffffffff"/>
    <w:locked/>
    <w:rsid w:val="00894F6B"/>
    <w:rPr>
      <w:sz w:val="24"/>
      <w:szCs w:val="24"/>
      <w:lang w:val="x-none" w:eastAsia="x-none"/>
    </w:rPr>
  </w:style>
  <w:style w:type="paragraph" w:customStyle="1" w:styleId="affffffffffff">
    <w:name w:val="Обычный записка"/>
    <w:basedOn w:val="a8"/>
    <w:link w:val="afffffffffffe"/>
    <w:qFormat/>
    <w:rsid w:val="00894F6B"/>
    <w:pPr>
      <w:spacing w:before="120" w:after="0" w:line="320" w:lineRule="exact"/>
      <w:ind w:firstLine="851"/>
    </w:pPr>
    <w:rPr>
      <w:rFonts w:asciiTheme="minorHAnsi" w:eastAsiaTheme="minorHAnsi" w:hAnsiTheme="minorHAnsi" w:cstheme="minorBidi"/>
      <w:lang w:val="x-none" w:eastAsia="x-none"/>
    </w:rPr>
  </w:style>
  <w:style w:type="character" w:customStyle="1" w:styleId="affffffffffff0">
    <w:name w:val="Обычный текст записки Знак"/>
    <w:link w:val="affffffffffff1"/>
    <w:locked/>
    <w:rsid w:val="00894F6B"/>
    <w:rPr>
      <w:sz w:val="24"/>
      <w:szCs w:val="24"/>
      <w:lang w:val="x-none" w:eastAsia="x-none"/>
    </w:rPr>
  </w:style>
  <w:style w:type="paragraph" w:customStyle="1" w:styleId="affffffffffff1">
    <w:name w:val="Обычный текст записки"/>
    <w:basedOn w:val="afffffffffff9"/>
    <w:link w:val="affffffffffff0"/>
    <w:qFormat/>
    <w:rsid w:val="00894F6B"/>
  </w:style>
  <w:style w:type="paragraph" w:customStyle="1" w:styleId="affffffffffff2">
    <w:name w:val="Нумерация"/>
    <w:basedOn w:val="a8"/>
    <w:rsid w:val="00894F6B"/>
    <w:pPr>
      <w:spacing w:after="0"/>
      <w:jc w:val="left"/>
    </w:pPr>
    <w:rPr>
      <w:sz w:val="20"/>
      <w:szCs w:val="20"/>
    </w:rPr>
  </w:style>
  <w:style w:type="paragraph" w:customStyle="1" w:styleId="formattext0">
    <w:name w:val="formattext"/>
    <w:rsid w:val="00894F6B"/>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Style13">
    <w:name w:val="Style13"/>
    <w:basedOn w:val="a8"/>
    <w:uiPriority w:val="99"/>
    <w:rsid w:val="00894F6B"/>
    <w:pPr>
      <w:widowControl w:val="0"/>
      <w:autoSpaceDE w:val="0"/>
      <w:autoSpaceDN w:val="0"/>
      <w:adjustRightInd w:val="0"/>
      <w:spacing w:after="0"/>
      <w:jc w:val="left"/>
    </w:pPr>
  </w:style>
  <w:style w:type="paragraph" w:customStyle="1" w:styleId="Style14">
    <w:name w:val="Style14"/>
    <w:basedOn w:val="a8"/>
    <w:uiPriority w:val="99"/>
    <w:rsid w:val="00894F6B"/>
    <w:pPr>
      <w:widowControl w:val="0"/>
      <w:autoSpaceDE w:val="0"/>
      <w:autoSpaceDN w:val="0"/>
      <w:adjustRightInd w:val="0"/>
      <w:spacing w:after="0" w:line="274" w:lineRule="exact"/>
      <w:ind w:firstLine="394"/>
      <w:jc w:val="left"/>
    </w:pPr>
  </w:style>
  <w:style w:type="paragraph" w:customStyle="1" w:styleId="Style15">
    <w:name w:val="Style15"/>
    <w:basedOn w:val="a8"/>
    <w:uiPriority w:val="99"/>
    <w:rsid w:val="00894F6B"/>
    <w:pPr>
      <w:widowControl w:val="0"/>
      <w:autoSpaceDE w:val="0"/>
      <w:autoSpaceDN w:val="0"/>
      <w:adjustRightInd w:val="0"/>
      <w:spacing w:after="0" w:line="264" w:lineRule="exact"/>
      <w:jc w:val="left"/>
    </w:pPr>
  </w:style>
  <w:style w:type="paragraph" w:customStyle="1" w:styleId="Style16">
    <w:name w:val="Style16"/>
    <w:basedOn w:val="a8"/>
    <w:uiPriority w:val="99"/>
    <w:rsid w:val="00894F6B"/>
    <w:pPr>
      <w:widowControl w:val="0"/>
      <w:autoSpaceDE w:val="0"/>
      <w:autoSpaceDN w:val="0"/>
      <w:adjustRightInd w:val="0"/>
      <w:spacing w:after="0"/>
      <w:jc w:val="left"/>
    </w:pPr>
  </w:style>
  <w:style w:type="paragraph" w:customStyle="1" w:styleId="Style17">
    <w:name w:val="Style17"/>
    <w:basedOn w:val="a8"/>
    <w:uiPriority w:val="99"/>
    <w:rsid w:val="00894F6B"/>
    <w:pPr>
      <w:widowControl w:val="0"/>
      <w:autoSpaceDE w:val="0"/>
      <w:autoSpaceDN w:val="0"/>
      <w:adjustRightInd w:val="0"/>
      <w:spacing w:after="0" w:line="528" w:lineRule="exact"/>
    </w:pPr>
  </w:style>
  <w:style w:type="paragraph" w:customStyle="1" w:styleId="Style18">
    <w:name w:val="Style18"/>
    <w:basedOn w:val="a8"/>
    <w:uiPriority w:val="99"/>
    <w:rsid w:val="00894F6B"/>
    <w:pPr>
      <w:widowControl w:val="0"/>
      <w:autoSpaceDE w:val="0"/>
      <w:autoSpaceDN w:val="0"/>
      <w:adjustRightInd w:val="0"/>
      <w:spacing w:after="0" w:line="235" w:lineRule="exact"/>
      <w:jc w:val="left"/>
    </w:pPr>
  </w:style>
  <w:style w:type="paragraph" w:customStyle="1" w:styleId="Style19">
    <w:name w:val="Style19"/>
    <w:basedOn w:val="a8"/>
    <w:uiPriority w:val="99"/>
    <w:rsid w:val="00894F6B"/>
    <w:pPr>
      <w:widowControl w:val="0"/>
      <w:autoSpaceDE w:val="0"/>
      <w:autoSpaceDN w:val="0"/>
      <w:adjustRightInd w:val="0"/>
      <w:spacing w:after="0" w:line="271" w:lineRule="exact"/>
      <w:ind w:firstLine="120"/>
      <w:jc w:val="left"/>
    </w:pPr>
  </w:style>
  <w:style w:type="paragraph" w:customStyle="1" w:styleId="Style21">
    <w:name w:val="Style21"/>
    <w:basedOn w:val="a8"/>
    <w:uiPriority w:val="99"/>
    <w:rsid w:val="00894F6B"/>
    <w:pPr>
      <w:widowControl w:val="0"/>
      <w:autoSpaceDE w:val="0"/>
      <w:autoSpaceDN w:val="0"/>
      <w:adjustRightInd w:val="0"/>
      <w:spacing w:after="0" w:line="269" w:lineRule="exact"/>
    </w:pPr>
  </w:style>
  <w:style w:type="paragraph" w:customStyle="1" w:styleId="Style11">
    <w:name w:val="Style11"/>
    <w:basedOn w:val="a8"/>
    <w:uiPriority w:val="99"/>
    <w:rsid w:val="00894F6B"/>
    <w:pPr>
      <w:widowControl w:val="0"/>
      <w:autoSpaceDE w:val="0"/>
      <w:autoSpaceDN w:val="0"/>
      <w:adjustRightInd w:val="0"/>
      <w:spacing w:after="0" w:line="312" w:lineRule="exact"/>
      <w:ind w:firstLine="408"/>
    </w:pPr>
  </w:style>
  <w:style w:type="paragraph" w:customStyle="1" w:styleId="Style10">
    <w:name w:val="Style10"/>
    <w:basedOn w:val="a8"/>
    <w:uiPriority w:val="99"/>
    <w:rsid w:val="00894F6B"/>
    <w:pPr>
      <w:widowControl w:val="0"/>
      <w:autoSpaceDE w:val="0"/>
      <w:autoSpaceDN w:val="0"/>
      <w:adjustRightInd w:val="0"/>
      <w:spacing w:after="0" w:line="312" w:lineRule="exact"/>
      <w:ind w:firstLine="240"/>
    </w:pPr>
  </w:style>
  <w:style w:type="paragraph" w:customStyle="1" w:styleId="6c">
    <w:name w:val="Стиль Заголовок 6 + курсив"/>
    <w:basedOn w:val="6"/>
    <w:rsid w:val="00894F6B"/>
    <w:pPr>
      <w:keepNext/>
      <w:spacing w:before="120" w:after="0"/>
      <w:jc w:val="center"/>
    </w:pPr>
    <w:rPr>
      <w:i/>
      <w:iCs/>
      <w:sz w:val="24"/>
      <w:szCs w:val="20"/>
    </w:rPr>
  </w:style>
  <w:style w:type="paragraph" w:customStyle="1" w:styleId="11pt6">
    <w:name w:val="Стиль Основной текст с отступом + 11 pt Перед:  6 пт"/>
    <w:basedOn w:val="af4"/>
    <w:rsid w:val="00894F6B"/>
    <w:pPr>
      <w:numPr>
        <w:ilvl w:val="1"/>
        <w:numId w:val="116"/>
      </w:numPr>
      <w:spacing w:before="120" w:after="0" w:line="360" w:lineRule="auto"/>
      <w:ind w:right="284" w:firstLine="720"/>
      <w:jc w:val="both"/>
    </w:pPr>
    <w:rPr>
      <w:sz w:val="24"/>
      <w:szCs w:val="24"/>
      <w:lang w:val="x-none" w:eastAsia="x-none"/>
    </w:rPr>
  </w:style>
  <w:style w:type="paragraph" w:customStyle="1" w:styleId="11pt603">
    <w:name w:val="Стиль 11 pt Перед:  6 пт уплотненный на  03 пт"/>
    <w:basedOn w:val="a8"/>
    <w:rsid w:val="00894F6B"/>
    <w:pPr>
      <w:spacing w:before="120" w:after="0"/>
    </w:pPr>
    <w:rPr>
      <w:sz w:val="23"/>
      <w:szCs w:val="23"/>
    </w:rPr>
  </w:style>
  <w:style w:type="paragraph" w:customStyle="1" w:styleId="a1">
    <w:name w:val="СПИСОК"/>
    <w:basedOn w:val="9"/>
    <w:next w:val="9"/>
    <w:rsid w:val="00894F6B"/>
    <w:pPr>
      <w:keepNext w:val="0"/>
      <w:keepLines w:val="0"/>
      <w:numPr>
        <w:numId w:val="117"/>
      </w:numPr>
      <w:spacing w:before="0" w:after="60"/>
      <w:ind w:right="284"/>
    </w:pPr>
    <w:rPr>
      <w:rFonts w:ascii="Times New Roman" w:eastAsia="Times New Roman" w:hAnsi="Times New Roman" w:cs="Times New Roman"/>
      <w:i w:val="0"/>
      <w:iCs w:val="0"/>
      <w:color w:val="auto"/>
      <w:sz w:val="24"/>
      <w:lang w:eastAsia="de-DE"/>
    </w:rPr>
  </w:style>
  <w:style w:type="paragraph" w:customStyle="1" w:styleId="1-1">
    <w:name w:val="Заголовок1-1"/>
    <w:basedOn w:val="1f3"/>
    <w:rsid w:val="00894F6B"/>
    <w:pPr>
      <w:tabs>
        <w:tab w:val="clear" w:pos="1440"/>
        <w:tab w:val="clear" w:pos="10148"/>
      </w:tabs>
      <w:spacing w:before="0"/>
      <w:ind w:left="0"/>
      <w:jc w:val="center"/>
    </w:pPr>
    <w:rPr>
      <w:rFonts w:cs="Times New Roman"/>
      <w:b/>
      <w:bCs w:val="0"/>
      <w:caps w:val="0"/>
      <w:sz w:val="28"/>
      <w:szCs w:val="28"/>
      <w:lang w:val="x-none" w:eastAsia="x-none"/>
    </w:rPr>
  </w:style>
  <w:style w:type="paragraph" w:customStyle="1" w:styleId="2-10">
    <w:name w:val="Заголовок2-1"/>
    <w:basedOn w:val="2d"/>
    <w:rsid w:val="00894F6B"/>
    <w:pPr>
      <w:spacing w:after="0"/>
      <w:ind w:left="0"/>
      <w:jc w:val="center"/>
    </w:pPr>
    <w:rPr>
      <w:b/>
      <w:sz w:val="24"/>
      <w:szCs w:val="28"/>
    </w:rPr>
  </w:style>
  <w:style w:type="paragraph" w:customStyle="1" w:styleId="5e">
    <w:name w:val="Июнь5"/>
    <w:rsid w:val="00894F6B"/>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390">
    <w:name w:val="Стиль Заголовок 3 + Перед:  9 пт"/>
    <w:basedOn w:val="31"/>
    <w:rsid w:val="00894F6B"/>
    <w:pPr>
      <w:numPr>
        <w:numId w:val="0"/>
      </w:numPr>
      <w:spacing w:before="180"/>
      <w:jc w:val="left"/>
    </w:pPr>
    <w:rPr>
      <w:b/>
      <w:bCs/>
      <w:i/>
      <w:iCs/>
      <w:sz w:val="22"/>
    </w:rPr>
  </w:style>
  <w:style w:type="paragraph" w:customStyle="1" w:styleId="391">
    <w:name w:val="Стиль Заголовок 3 + не курсив Перед:  9 пт"/>
    <w:basedOn w:val="31"/>
    <w:rsid w:val="00894F6B"/>
    <w:pPr>
      <w:numPr>
        <w:numId w:val="0"/>
      </w:numPr>
      <w:spacing w:before="180"/>
    </w:pPr>
    <w:rPr>
      <w:b/>
      <w:bCs/>
      <w:spacing w:val="-4"/>
      <w:sz w:val="24"/>
    </w:rPr>
  </w:style>
  <w:style w:type="paragraph" w:customStyle="1" w:styleId="6d">
    <w:name w:val="Стиль Перед:  6 пт"/>
    <w:basedOn w:val="a8"/>
    <w:rsid w:val="00894F6B"/>
    <w:pPr>
      <w:spacing w:before="120" w:after="0"/>
    </w:pPr>
  </w:style>
  <w:style w:type="paragraph" w:customStyle="1" w:styleId="font10">
    <w:name w:val="font10"/>
    <w:basedOn w:val="a8"/>
    <w:rsid w:val="00894F6B"/>
    <w:pPr>
      <w:spacing w:before="100" w:beforeAutospacing="1" w:after="100" w:afterAutospacing="1"/>
      <w:jc w:val="left"/>
    </w:pPr>
    <w:rPr>
      <w:rFonts w:ascii="Tahoma" w:hAnsi="Tahoma" w:cs="Tahoma"/>
      <w:color w:val="000000"/>
      <w:sz w:val="16"/>
      <w:szCs w:val="16"/>
    </w:rPr>
  </w:style>
  <w:style w:type="paragraph" w:customStyle="1" w:styleId="font11">
    <w:name w:val="font11"/>
    <w:basedOn w:val="a8"/>
    <w:rsid w:val="00894F6B"/>
    <w:pPr>
      <w:spacing w:before="100" w:beforeAutospacing="1" w:after="100" w:afterAutospacing="1"/>
      <w:jc w:val="left"/>
    </w:pPr>
  </w:style>
  <w:style w:type="paragraph" w:customStyle="1" w:styleId="font12">
    <w:name w:val="font12"/>
    <w:basedOn w:val="a8"/>
    <w:rsid w:val="00894F6B"/>
    <w:pPr>
      <w:spacing w:before="100" w:beforeAutospacing="1" w:after="100" w:afterAutospacing="1"/>
      <w:jc w:val="left"/>
    </w:pPr>
    <w:rPr>
      <w:rFonts w:ascii="Arial" w:hAnsi="Arial" w:cs="Arial"/>
      <w:sz w:val="20"/>
      <w:szCs w:val="20"/>
    </w:rPr>
  </w:style>
  <w:style w:type="paragraph" w:customStyle="1" w:styleId="font13">
    <w:name w:val="font13"/>
    <w:basedOn w:val="a8"/>
    <w:rsid w:val="00894F6B"/>
    <w:pPr>
      <w:spacing w:before="100" w:beforeAutospacing="1" w:after="100" w:afterAutospacing="1"/>
      <w:jc w:val="left"/>
    </w:pPr>
    <w:rPr>
      <w:sz w:val="20"/>
      <w:szCs w:val="20"/>
    </w:rPr>
  </w:style>
  <w:style w:type="paragraph" w:customStyle="1" w:styleId="xl59">
    <w:name w:val="xl59"/>
    <w:basedOn w:val="a8"/>
    <w:rsid w:val="00894F6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pPr>
  </w:style>
  <w:style w:type="paragraph" w:customStyle="1" w:styleId="xl60">
    <w:name w:val="xl60"/>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rPr>
  </w:style>
  <w:style w:type="paragraph" w:customStyle="1" w:styleId="xl61">
    <w:name w:val="xl61"/>
    <w:basedOn w:val="a8"/>
    <w:rsid w:val="00894F6B"/>
    <w:pPr>
      <w:pBdr>
        <w:top w:val="single" w:sz="4" w:space="0" w:color="auto"/>
        <w:bottom w:val="single" w:sz="4" w:space="0" w:color="auto"/>
      </w:pBdr>
      <w:shd w:val="clear" w:color="auto" w:fill="FFCC99"/>
      <w:spacing w:before="100" w:beforeAutospacing="1" w:after="100" w:afterAutospacing="1"/>
      <w:jc w:val="left"/>
    </w:pPr>
  </w:style>
  <w:style w:type="paragraph" w:customStyle="1" w:styleId="xl62">
    <w:name w:val="xl62"/>
    <w:basedOn w:val="a8"/>
    <w:rsid w:val="00894F6B"/>
    <w:pPr>
      <w:pBdr>
        <w:top w:val="single" w:sz="4" w:space="0" w:color="auto"/>
        <w:bottom w:val="single" w:sz="4" w:space="0" w:color="auto"/>
      </w:pBdr>
      <w:spacing w:before="100" w:beforeAutospacing="1" w:after="100" w:afterAutospacing="1"/>
      <w:jc w:val="left"/>
    </w:pPr>
    <w:rPr>
      <w:b/>
      <w:bCs/>
    </w:rPr>
  </w:style>
  <w:style w:type="paragraph" w:customStyle="1" w:styleId="4f0">
    <w:name w:val="Без интервала4"/>
    <w:rsid w:val="00894F6B"/>
    <w:pPr>
      <w:spacing w:after="0" w:line="240" w:lineRule="auto"/>
      <w:ind w:firstLine="357"/>
      <w:jc w:val="both"/>
    </w:pPr>
    <w:rPr>
      <w:rFonts w:ascii="Calibri" w:eastAsia="Times New Roman" w:hAnsi="Calibri" w:cs="Calibri"/>
      <w:lang w:eastAsia="ru-RU"/>
    </w:rPr>
  </w:style>
  <w:style w:type="paragraph" w:customStyle="1" w:styleId="1fffff4">
    <w:name w:val="текст табл1"/>
    <w:basedOn w:val="a8"/>
    <w:autoRedefine/>
    <w:rsid w:val="00894F6B"/>
    <w:pPr>
      <w:widowControl w:val="0"/>
      <w:tabs>
        <w:tab w:val="left" w:pos="709"/>
        <w:tab w:val="left" w:pos="1213"/>
      </w:tabs>
      <w:spacing w:before="240" w:after="0" w:line="360" w:lineRule="auto"/>
      <w:ind w:left="57" w:right="243" w:firstLine="176"/>
      <w:jc w:val="left"/>
    </w:pPr>
    <w:rPr>
      <w:rFonts w:eastAsia="Arial Unicode MS"/>
      <w:szCs w:val="20"/>
    </w:rPr>
  </w:style>
  <w:style w:type="paragraph" w:customStyle="1" w:styleId="xl22">
    <w:name w:val="xl22"/>
    <w:basedOn w:val="a8"/>
    <w:rsid w:val="00894F6B"/>
    <w:pPr>
      <w:spacing w:before="100" w:beforeAutospacing="1" w:after="100" w:afterAutospacing="1"/>
      <w:jc w:val="left"/>
    </w:pPr>
    <w:rPr>
      <w:rFonts w:ascii="Arial Unicode MS" w:eastAsia="Arial Unicode MS" w:hAnsi="Arial Unicode MS"/>
    </w:rPr>
  </w:style>
  <w:style w:type="paragraph" w:customStyle="1" w:styleId="Motion">
    <w:name w:val="Motion"/>
    <w:rsid w:val="00894F6B"/>
    <w:rPr>
      <w:rFonts w:ascii="Calibri" w:eastAsia="Times New Roman" w:hAnsi="Calibri" w:cs="Times New Roman"/>
      <w:lang w:eastAsia="ru-RU"/>
    </w:rPr>
  </w:style>
  <w:style w:type="paragraph" w:customStyle="1" w:styleId="affffffffffff3">
    <w:name w:val="Пояснительная"/>
    <w:basedOn w:val="afff5"/>
    <w:rsid w:val="00894F6B"/>
    <w:pPr>
      <w:suppressAutoHyphens w:val="0"/>
      <w:ind w:firstLine="720"/>
    </w:pPr>
    <w:rPr>
      <w:sz w:val="28"/>
      <w:lang w:val="x-none" w:eastAsia="x-none"/>
    </w:rPr>
  </w:style>
  <w:style w:type="paragraph" w:customStyle="1" w:styleId="affffffffffff4">
    <w:name w:val="стиль записки"/>
    <w:basedOn w:val="a8"/>
    <w:rsid w:val="00894F6B"/>
    <w:pPr>
      <w:spacing w:after="0"/>
      <w:ind w:firstLine="709"/>
      <w:jc w:val="left"/>
    </w:pPr>
    <w:rPr>
      <w:szCs w:val="20"/>
    </w:rPr>
  </w:style>
  <w:style w:type="paragraph" w:customStyle="1" w:styleId="affffffffffff5">
    <w:name w:val="основной"/>
    <w:basedOn w:val="a8"/>
    <w:autoRedefine/>
    <w:qFormat/>
    <w:rsid w:val="00894F6B"/>
    <w:pPr>
      <w:spacing w:after="0" w:line="360" w:lineRule="auto"/>
      <w:ind w:firstLine="709"/>
      <w:jc w:val="center"/>
    </w:pPr>
  </w:style>
  <w:style w:type="paragraph" w:customStyle="1" w:styleId="Style71">
    <w:name w:val="Style71"/>
    <w:basedOn w:val="a8"/>
    <w:uiPriority w:val="99"/>
    <w:rsid w:val="00894F6B"/>
    <w:pPr>
      <w:widowControl w:val="0"/>
      <w:autoSpaceDE w:val="0"/>
      <w:autoSpaceDN w:val="0"/>
      <w:adjustRightInd w:val="0"/>
      <w:spacing w:after="0" w:line="275" w:lineRule="exact"/>
      <w:ind w:firstLine="716"/>
    </w:pPr>
  </w:style>
  <w:style w:type="paragraph" w:customStyle="1" w:styleId="Style80">
    <w:name w:val="Style80"/>
    <w:basedOn w:val="a8"/>
    <w:uiPriority w:val="99"/>
    <w:rsid w:val="00894F6B"/>
    <w:pPr>
      <w:widowControl w:val="0"/>
      <w:autoSpaceDE w:val="0"/>
      <w:autoSpaceDN w:val="0"/>
      <w:adjustRightInd w:val="0"/>
      <w:spacing w:after="0" w:line="281" w:lineRule="exact"/>
      <w:ind w:firstLine="706"/>
    </w:pPr>
  </w:style>
  <w:style w:type="paragraph" w:customStyle="1" w:styleId="Style34">
    <w:name w:val="Style34"/>
    <w:basedOn w:val="a8"/>
    <w:uiPriority w:val="99"/>
    <w:rsid w:val="00894F6B"/>
    <w:pPr>
      <w:widowControl w:val="0"/>
      <w:autoSpaceDE w:val="0"/>
      <w:autoSpaceDN w:val="0"/>
      <w:adjustRightInd w:val="0"/>
      <w:spacing w:after="0" w:line="274" w:lineRule="exact"/>
      <w:jc w:val="left"/>
    </w:pPr>
  </w:style>
  <w:style w:type="paragraph" w:customStyle="1" w:styleId="Style47">
    <w:name w:val="Style47"/>
    <w:basedOn w:val="a8"/>
    <w:uiPriority w:val="99"/>
    <w:rsid w:val="00894F6B"/>
    <w:pPr>
      <w:widowControl w:val="0"/>
      <w:autoSpaceDE w:val="0"/>
      <w:autoSpaceDN w:val="0"/>
      <w:adjustRightInd w:val="0"/>
      <w:spacing w:after="0" w:line="281" w:lineRule="exact"/>
      <w:ind w:firstLine="468"/>
    </w:pPr>
  </w:style>
  <w:style w:type="paragraph" w:customStyle="1" w:styleId="affffffffffff6">
    <w:name w:val="записка"/>
    <w:basedOn w:val="a8"/>
    <w:rsid w:val="00894F6B"/>
    <w:pPr>
      <w:spacing w:after="0"/>
      <w:ind w:firstLine="709"/>
    </w:pPr>
    <w:rPr>
      <w:sz w:val="28"/>
      <w:szCs w:val="20"/>
    </w:rPr>
  </w:style>
  <w:style w:type="paragraph" w:customStyle="1" w:styleId="affffffffffff7">
    <w:name w:val="Çàïèñêà"/>
    <w:basedOn w:val="a8"/>
    <w:rsid w:val="00894F6B"/>
    <w:pPr>
      <w:widowControl w:val="0"/>
      <w:spacing w:after="0"/>
      <w:ind w:firstLine="709"/>
    </w:pPr>
    <w:rPr>
      <w:lang w:bidi="ru-RU"/>
    </w:rPr>
  </w:style>
  <w:style w:type="paragraph" w:customStyle="1" w:styleId="2ff">
    <w:name w:val="Загол.зап.2"/>
    <w:basedOn w:val="a8"/>
    <w:rsid w:val="00894F6B"/>
    <w:pPr>
      <w:spacing w:before="180"/>
      <w:jc w:val="center"/>
    </w:pPr>
    <w:rPr>
      <w:b/>
      <w:szCs w:val="20"/>
    </w:rPr>
  </w:style>
  <w:style w:type="character" w:styleId="affffffffffff8">
    <w:name w:val="Intense Emphasis"/>
    <w:qFormat/>
    <w:rsid w:val="00894F6B"/>
    <w:rPr>
      <w:b/>
      <w:bCs/>
      <w:i/>
      <w:iCs/>
    </w:rPr>
  </w:style>
  <w:style w:type="character" w:styleId="affffffffffff9">
    <w:name w:val="Subtle Reference"/>
    <w:qFormat/>
    <w:rsid w:val="00894F6B"/>
    <w:rPr>
      <w:smallCaps/>
    </w:rPr>
  </w:style>
  <w:style w:type="character" w:styleId="affffffffffffa">
    <w:name w:val="Intense Reference"/>
    <w:qFormat/>
    <w:rsid w:val="00894F6B"/>
    <w:rPr>
      <w:b/>
      <w:bCs/>
      <w:smallCaps/>
    </w:rPr>
  </w:style>
  <w:style w:type="character" w:styleId="affffffffffffb">
    <w:name w:val="Book Title"/>
    <w:qFormat/>
    <w:rsid w:val="00894F6B"/>
    <w:rPr>
      <w:i/>
      <w:iCs/>
      <w:smallCaps/>
      <w:spacing w:val="5"/>
    </w:rPr>
  </w:style>
  <w:style w:type="character" w:customStyle="1" w:styleId="WW-Absatz-Standardschriftart111111">
    <w:name w:val="WW-Absatz-Standardschriftart111111"/>
    <w:rsid w:val="00894F6B"/>
  </w:style>
  <w:style w:type="character" w:customStyle="1" w:styleId="WW-Absatz-Standardschriftart1111111">
    <w:name w:val="WW-Absatz-Standardschriftart1111111"/>
    <w:rsid w:val="00894F6B"/>
  </w:style>
  <w:style w:type="character" w:customStyle="1" w:styleId="WW-Absatz-Standardschriftart11111111">
    <w:name w:val="WW-Absatz-Standardschriftart11111111"/>
    <w:rsid w:val="00894F6B"/>
  </w:style>
  <w:style w:type="character" w:customStyle="1" w:styleId="WW-Absatz-Standardschriftart111111111">
    <w:name w:val="WW-Absatz-Standardschriftart111111111"/>
    <w:rsid w:val="00894F6B"/>
  </w:style>
  <w:style w:type="character" w:customStyle="1" w:styleId="WW8Num21z2">
    <w:name w:val="WW8Num21z2"/>
    <w:rsid w:val="00894F6B"/>
    <w:rPr>
      <w:rFonts w:ascii="Wingdings" w:hAnsi="Wingdings" w:hint="default"/>
    </w:rPr>
  </w:style>
  <w:style w:type="character" w:customStyle="1" w:styleId="WW8Num21z3">
    <w:name w:val="WW8Num21z3"/>
    <w:rsid w:val="00894F6B"/>
    <w:rPr>
      <w:rFonts w:ascii="Symbol" w:hAnsi="Symbol" w:hint="default"/>
    </w:rPr>
  </w:style>
  <w:style w:type="character" w:customStyle="1" w:styleId="FontStyle26">
    <w:name w:val="Font Style26"/>
    <w:uiPriority w:val="99"/>
    <w:rsid w:val="00894F6B"/>
    <w:rPr>
      <w:rFonts w:ascii="Times New Roman" w:hAnsi="Times New Roman" w:cs="Times New Roman" w:hint="default"/>
      <w:spacing w:val="10"/>
      <w:sz w:val="24"/>
      <w:szCs w:val="24"/>
    </w:rPr>
  </w:style>
  <w:style w:type="character" w:customStyle="1" w:styleId="affffffffffffc">
    <w:name w:val="Цветовое выделение"/>
    <w:uiPriority w:val="99"/>
    <w:rsid w:val="00894F6B"/>
    <w:rPr>
      <w:b/>
      <w:bCs/>
      <w:color w:val="000080"/>
      <w:sz w:val="20"/>
      <w:szCs w:val="20"/>
    </w:rPr>
  </w:style>
  <w:style w:type="character" w:customStyle="1" w:styleId="grame">
    <w:name w:val="grame"/>
    <w:rsid w:val="00894F6B"/>
  </w:style>
  <w:style w:type="character" w:customStyle="1" w:styleId="H1">
    <w:name w:val="H1 Знак Знак"/>
    <w:locked/>
    <w:rsid w:val="00894F6B"/>
    <w:rPr>
      <w:rFonts w:ascii="Arial" w:hAnsi="Arial" w:cs="Arial" w:hint="default"/>
      <w:kern w:val="32"/>
      <w:sz w:val="32"/>
      <w:szCs w:val="32"/>
      <w:lang w:val="ru-RU" w:eastAsia="ru-RU" w:bidi="ar-SA"/>
    </w:rPr>
  </w:style>
  <w:style w:type="character" w:customStyle="1" w:styleId="FontStyle11">
    <w:name w:val="Font Style11"/>
    <w:uiPriority w:val="99"/>
    <w:rsid w:val="00894F6B"/>
    <w:rPr>
      <w:rFonts w:ascii="Times New Roman" w:hAnsi="Times New Roman" w:cs="Times New Roman" w:hint="default"/>
      <w:color w:val="000000"/>
      <w:sz w:val="24"/>
      <w:szCs w:val="24"/>
    </w:rPr>
  </w:style>
  <w:style w:type="character" w:customStyle="1" w:styleId="FontStyle28">
    <w:name w:val="Font Style28"/>
    <w:uiPriority w:val="99"/>
    <w:rsid w:val="00894F6B"/>
    <w:rPr>
      <w:rFonts w:ascii="Times New Roman" w:hAnsi="Times New Roman" w:cs="Times New Roman" w:hint="default"/>
      <w:b/>
      <w:bCs/>
      <w:sz w:val="20"/>
      <w:szCs w:val="20"/>
    </w:rPr>
  </w:style>
  <w:style w:type="character" w:customStyle="1" w:styleId="FontStyle36">
    <w:name w:val="Font Style36"/>
    <w:uiPriority w:val="99"/>
    <w:rsid w:val="00894F6B"/>
    <w:rPr>
      <w:rFonts w:ascii="Times New Roman" w:hAnsi="Times New Roman" w:cs="Times New Roman" w:hint="default"/>
      <w:b/>
      <w:bCs/>
      <w:sz w:val="12"/>
      <w:szCs w:val="12"/>
    </w:rPr>
  </w:style>
  <w:style w:type="character" w:customStyle="1" w:styleId="FontStyle38">
    <w:name w:val="Font Style38"/>
    <w:uiPriority w:val="99"/>
    <w:rsid w:val="00894F6B"/>
    <w:rPr>
      <w:rFonts w:ascii="Times New Roman" w:hAnsi="Times New Roman" w:cs="Times New Roman" w:hint="default"/>
      <w:b/>
      <w:bCs/>
      <w:sz w:val="18"/>
      <w:szCs w:val="18"/>
    </w:rPr>
  </w:style>
  <w:style w:type="character" w:customStyle="1" w:styleId="FontStyle40">
    <w:name w:val="Font Style40"/>
    <w:uiPriority w:val="99"/>
    <w:rsid w:val="00894F6B"/>
    <w:rPr>
      <w:rFonts w:ascii="Times New Roman" w:hAnsi="Times New Roman" w:cs="Times New Roman" w:hint="default"/>
      <w:b/>
      <w:bCs/>
      <w:sz w:val="16"/>
      <w:szCs w:val="16"/>
    </w:rPr>
  </w:style>
  <w:style w:type="character" w:customStyle="1" w:styleId="FontStyle41">
    <w:name w:val="Font Style41"/>
    <w:uiPriority w:val="99"/>
    <w:rsid w:val="00894F6B"/>
    <w:rPr>
      <w:rFonts w:ascii="Times New Roman" w:hAnsi="Times New Roman" w:cs="Times New Roman" w:hint="default"/>
      <w:b/>
      <w:bCs/>
      <w:smallCaps/>
      <w:sz w:val="14"/>
      <w:szCs w:val="14"/>
    </w:rPr>
  </w:style>
  <w:style w:type="character" w:customStyle="1" w:styleId="FontStyle42">
    <w:name w:val="Font Style42"/>
    <w:uiPriority w:val="99"/>
    <w:rsid w:val="00894F6B"/>
    <w:rPr>
      <w:rFonts w:ascii="Times New Roman" w:hAnsi="Times New Roman" w:cs="Times New Roman" w:hint="default"/>
      <w:b/>
      <w:bCs/>
      <w:smallCaps/>
      <w:sz w:val="18"/>
      <w:szCs w:val="18"/>
    </w:rPr>
  </w:style>
  <w:style w:type="character" w:customStyle="1" w:styleId="FontStyle43">
    <w:name w:val="Font Style43"/>
    <w:uiPriority w:val="99"/>
    <w:rsid w:val="00894F6B"/>
    <w:rPr>
      <w:rFonts w:ascii="Times New Roman" w:hAnsi="Times New Roman" w:cs="Times New Roman" w:hint="default"/>
      <w:i/>
      <w:iCs/>
      <w:sz w:val="20"/>
      <w:szCs w:val="20"/>
    </w:rPr>
  </w:style>
  <w:style w:type="character" w:customStyle="1" w:styleId="FontStyle27">
    <w:name w:val="Font Style27"/>
    <w:uiPriority w:val="99"/>
    <w:rsid w:val="00894F6B"/>
    <w:rPr>
      <w:rFonts w:ascii="Times New Roman" w:hAnsi="Times New Roman" w:cs="Times New Roman" w:hint="default"/>
      <w:sz w:val="22"/>
      <w:szCs w:val="22"/>
    </w:rPr>
  </w:style>
  <w:style w:type="character" w:customStyle="1" w:styleId="FontStyle21">
    <w:name w:val="Font Style21"/>
    <w:uiPriority w:val="99"/>
    <w:rsid w:val="00894F6B"/>
    <w:rPr>
      <w:rFonts w:ascii="Times New Roman" w:hAnsi="Times New Roman" w:cs="Times New Roman" w:hint="default"/>
      <w:b/>
      <w:bCs/>
      <w:sz w:val="22"/>
      <w:szCs w:val="22"/>
    </w:rPr>
  </w:style>
  <w:style w:type="character" w:customStyle="1" w:styleId="FontStyle22">
    <w:name w:val="Font Style22"/>
    <w:uiPriority w:val="99"/>
    <w:rsid w:val="00894F6B"/>
    <w:rPr>
      <w:rFonts w:ascii="Times New Roman" w:hAnsi="Times New Roman" w:cs="Times New Roman" w:hint="default"/>
      <w:sz w:val="22"/>
      <w:szCs w:val="22"/>
    </w:rPr>
  </w:style>
  <w:style w:type="character" w:customStyle="1" w:styleId="FontStyle24">
    <w:name w:val="Font Style24"/>
    <w:uiPriority w:val="99"/>
    <w:rsid w:val="00894F6B"/>
    <w:rPr>
      <w:rFonts w:ascii="Times New Roman" w:hAnsi="Times New Roman" w:cs="Times New Roman" w:hint="default"/>
      <w:b/>
      <w:bCs/>
      <w:sz w:val="20"/>
      <w:szCs w:val="20"/>
    </w:rPr>
  </w:style>
  <w:style w:type="character" w:customStyle="1" w:styleId="3fb">
    <w:name w:val="Заголовок 3 Знак Знак"/>
    <w:rsid w:val="00894F6B"/>
    <w:rPr>
      <w:b/>
      <w:bCs w:val="0"/>
      <w:i/>
      <w:iCs w:val="0"/>
      <w:sz w:val="22"/>
      <w:lang w:val="ru-RU" w:eastAsia="ru-RU" w:bidi="ar-SA"/>
    </w:rPr>
  </w:style>
  <w:style w:type="character" w:customStyle="1" w:styleId="1fffff5">
    <w:name w:val="Замещающий текст1"/>
    <w:semiHidden/>
    <w:rsid w:val="00894F6B"/>
    <w:rPr>
      <w:rFonts w:ascii="Times New Roman" w:hAnsi="Times New Roman" w:cs="Times New Roman" w:hint="default"/>
      <w:color w:val="808080"/>
    </w:rPr>
  </w:style>
  <w:style w:type="character" w:customStyle="1" w:styleId="1fffff6">
    <w:name w:val="Основной текст с отступом Знак1"/>
    <w:rsid w:val="00894F6B"/>
    <w:rPr>
      <w:rFonts w:ascii="Cambria" w:hAnsi="Cambria" w:cs="Cambria" w:hint="default"/>
      <w:sz w:val="24"/>
      <w:lang w:eastAsia="ar-SA"/>
    </w:rPr>
  </w:style>
  <w:style w:type="table" w:customStyle="1" w:styleId="261">
    <w:name w:val="Сетка таблицы26"/>
    <w:basedOn w:val="aa"/>
    <w:next w:val="af3"/>
    <w:rsid w:val="00894F6B"/>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a"/>
    <w:uiPriority w:val="59"/>
    <w:rsid w:val="00894F6B"/>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a"/>
    <w:rsid w:val="00894F6B"/>
    <w:pPr>
      <w:spacing w:after="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a"/>
    <w:rsid w:val="00894F6B"/>
    <w:pPr>
      <w:spacing w:after="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d">
    <w:name w:val="проба"/>
    <w:rsid w:val="00894F6B"/>
    <w:pPr>
      <w:spacing w:after="0" w:line="240" w:lineRule="auto"/>
    </w:pPr>
    <w:rPr>
      <w:rFonts w:ascii="Times New Roman" w:eastAsia="Times New Roman" w:hAnsi="Times New Roman" w:cs="Times New Roman"/>
      <w:sz w:val="24"/>
      <w:szCs w:val="24"/>
      <w:lang w:eastAsia="ru-RU"/>
    </w:rPr>
    <w:tblPr>
      <w:tblCellMar>
        <w:top w:w="0" w:type="dxa"/>
        <w:left w:w="108" w:type="dxa"/>
        <w:bottom w:w="0" w:type="dxa"/>
        <w:right w:w="108" w:type="dxa"/>
      </w:tblCellMar>
    </w:tblPr>
  </w:style>
  <w:style w:type="numbering" w:customStyle="1" w:styleId="1">
    <w:name w:val="Текущий список1"/>
    <w:rsid w:val="00894F6B"/>
    <w:pPr>
      <w:numPr>
        <w:numId w:val="118"/>
      </w:numPr>
    </w:pPr>
  </w:style>
  <w:style w:type="numbering" w:customStyle="1" w:styleId="115">
    <w:name w:val="Стиль115"/>
    <w:rsid w:val="00894F6B"/>
    <w:pPr>
      <w:numPr>
        <w:numId w:val="119"/>
      </w:numPr>
    </w:pPr>
  </w:style>
  <w:style w:type="numbering" w:styleId="111111">
    <w:name w:val="Outline List 2"/>
    <w:basedOn w:val="ab"/>
    <w:unhideWhenUsed/>
    <w:rsid w:val="00894F6B"/>
    <w:pPr>
      <w:numPr>
        <w:numId w:val="120"/>
      </w:numPr>
    </w:pPr>
  </w:style>
  <w:style w:type="numbering" w:customStyle="1" w:styleId="216">
    <w:name w:val="Стиль216"/>
    <w:rsid w:val="00894F6B"/>
    <w:pPr>
      <w:numPr>
        <w:numId w:val="121"/>
      </w:numPr>
    </w:pPr>
  </w:style>
  <w:style w:type="numbering" w:customStyle="1" w:styleId="171">
    <w:name w:val="Нет списка17"/>
    <w:next w:val="ab"/>
    <w:uiPriority w:val="99"/>
    <w:semiHidden/>
    <w:unhideWhenUsed/>
    <w:rsid w:val="00894F6B"/>
  </w:style>
  <w:style w:type="paragraph" w:customStyle="1" w:styleId="affffffffffffe">
    <w:name w:val="Заголовок первый"/>
    <w:basedOn w:val="16"/>
    <w:link w:val="afffffffffffff"/>
    <w:rsid w:val="00894F6B"/>
    <w:pPr>
      <w:spacing w:before="120" w:after="120" w:line="276" w:lineRule="auto"/>
      <w:jc w:val="center"/>
    </w:pPr>
    <w:rPr>
      <w:b/>
      <w:bCs/>
      <w:kern w:val="32"/>
      <w:sz w:val="26"/>
      <w:szCs w:val="32"/>
      <w:lang w:val="x-none" w:eastAsia="x-none"/>
    </w:rPr>
  </w:style>
  <w:style w:type="paragraph" w:customStyle="1" w:styleId="afffffffffffff0">
    <w:name w:val="Заголовок второй"/>
    <w:basedOn w:val="affffffffffffe"/>
    <w:rsid w:val="00894F6B"/>
    <w:rPr>
      <w:caps/>
    </w:rPr>
  </w:style>
  <w:style w:type="paragraph" w:customStyle="1" w:styleId="afffffffffffff1">
    <w:name w:val="Основной первый"/>
    <w:basedOn w:val="affffffffffffe"/>
    <w:link w:val="afffffffffffff2"/>
    <w:rsid w:val="00894F6B"/>
    <w:pPr>
      <w:ind w:firstLine="567"/>
      <w:jc w:val="both"/>
    </w:pPr>
    <w:rPr>
      <w:b w:val="0"/>
    </w:rPr>
  </w:style>
  <w:style w:type="character" w:customStyle="1" w:styleId="afffffffffffff">
    <w:name w:val="Заголовок первый Знак"/>
    <w:link w:val="affffffffffffe"/>
    <w:rsid w:val="00894F6B"/>
    <w:rPr>
      <w:rFonts w:ascii="Times New Roman" w:eastAsia="Times New Roman" w:hAnsi="Times New Roman" w:cs="Times New Roman"/>
      <w:b/>
      <w:bCs/>
      <w:kern w:val="32"/>
      <w:sz w:val="26"/>
      <w:szCs w:val="32"/>
      <w:lang w:val="x-none" w:eastAsia="x-none"/>
    </w:rPr>
  </w:style>
  <w:style w:type="character" w:customStyle="1" w:styleId="afffffffffffff2">
    <w:name w:val="Основной первый Знак"/>
    <w:link w:val="afffffffffffff1"/>
    <w:rsid w:val="00894F6B"/>
    <w:rPr>
      <w:rFonts w:ascii="Times New Roman" w:eastAsia="Times New Roman" w:hAnsi="Times New Roman" w:cs="Times New Roman"/>
      <w:bCs/>
      <w:kern w:val="32"/>
      <w:sz w:val="26"/>
      <w:szCs w:val="32"/>
      <w:lang w:val="x-none" w:eastAsia="x-none"/>
    </w:rPr>
  </w:style>
  <w:style w:type="table" w:customStyle="1" w:styleId="414">
    <w:name w:val="Сетка таблицы41"/>
    <w:basedOn w:val="aa"/>
    <w:next w:val="af3"/>
    <w:uiPriority w:val="59"/>
    <w:rsid w:val="00894F6B"/>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enturySchoolbook">
    <w:name w:val="Основной текст + Century Schoolbook"/>
    <w:aliases w:val="9 pt"/>
    <w:rsid w:val="00894F6B"/>
    <w:rPr>
      <w:rFonts w:ascii="Century Schoolbook" w:eastAsia="Times New Roman" w:hAnsi="Century Schoolbook" w:cs="Century Schoolbook"/>
      <w:color w:val="000000"/>
      <w:spacing w:val="0"/>
      <w:w w:val="100"/>
      <w:position w:val="0"/>
      <w:sz w:val="18"/>
      <w:szCs w:val="18"/>
      <w:shd w:val="clear" w:color="auto" w:fill="FFFFFF"/>
      <w:lang w:val="ru-RU"/>
    </w:rPr>
  </w:style>
  <w:style w:type="paragraph" w:customStyle="1" w:styleId="1fffff7">
    <w:name w:val="Знак Знак Знак Знак Знак Знак Знак Знак Знак Знак Знак Знак Знак Знак Знак1 Знак Знак Знак Знак Знак Знак Знак"/>
    <w:basedOn w:val="a8"/>
    <w:autoRedefine/>
    <w:rsid w:val="00894F6B"/>
    <w:pPr>
      <w:tabs>
        <w:tab w:val="left" w:pos="2160"/>
      </w:tabs>
      <w:spacing w:before="120" w:after="0" w:line="240" w:lineRule="exact"/>
    </w:pPr>
    <w:rPr>
      <w:rFonts w:eastAsia="Calibri"/>
      <w:noProof/>
      <w:lang w:val="en-US"/>
    </w:rPr>
  </w:style>
  <w:style w:type="paragraph" w:customStyle="1" w:styleId="afffffffffffff3">
    <w:name w:val="Краткий обратный адрес"/>
    <w:basedOn w:val="a8"/>
    <w:rsid w:val="00894F6B"/>
    <w:pPr>
      <w:spacing w:after="0"/>
      <w:jc w:val="left"/>
    </w:pPr>
    <w:rPr>
      <w:snapToGrid w:val="0"/>
      <w:sz w:val="20"/>
      <w:szCs w:val="20"/>
    </w:rPr>
  </w:style>
  <w:style w:type="paragraph" w:customStyle="1" w:styleId="3fc">
    <w:name w:val="заголовок 3"/>
    <w:basedOn w:val="a8"/>
    <w:next w:val="a8"/>
    <w:rsid w:val="00894F6B"/>
    <w:pPr>
      <w:keepNext/>
      <w:autoSpaceDE w:val="0"/>
      <w:autoSpaceDN w:val="0"/>
      <w:spacing w:before="240"/>
      <w:jc w:val="left"/>
      <w:outlineLvl w:val="2"/>
    </w:pPr>
    <w:rPr>
      <w:rFonts w:ascii="Arial" w:hAnsi="Arial" w:cs="Arial"/>
      <w:sz w:val="20"/>
    </w:rPr>
  </w:style>
  <w:style w:type="character" w:customStyle="1" w:styleId="ConsNormal0">
    <w:name w:val="ConsNormal Знак"/>
    <w:link w:val="ConsNormal"/>
    <w:rsid w:val="00894F6B"/>
    <w:rPr>
      <w:rFonts w:ascii="Arial" w:eastAsia="Arial" w:hAnsi="Arial" w:cs="Arial"/>
      <w:sz w:val="20"/>
      <w:szCs w:val="20"/>
      <w:lang w:eastAsia="ar-SA"/>
    </w:rPr>
  </w:style>
  <w:style w:type="paragraph" w:customStyle="1" w:styleId="afffffffffffff4">
    <w:name w:val="#Таблица текст"/>
    <w:basedOn w:val="a8"/>
    <w:rsid w:val="00894F6B"/>
    <w:pPr>
      <w:spacing w:after="0"/>
      <w:jc w:val="left"/>
    </w:pPr>
    <w:rPr>
      <w:sz w:val="20"/>
      <w:szCs w:val="20"/>
    </w:rPr>
  </w:style>
  <w:style w:type="paragraph" w:customStyle="1" w:styleId="consnormal1">
    <w:name w:val="consnormal"/>
    <w:basedOn w:val="a8"/>
    <w:rsid w:val="00894F6B"/>
    <w:pPr>
      <w:autoSpaceDE w:val="0"/>
      <w:autoSpaceDN w:val="0"/>
      <w:spacing w:after="0"/>
      <w:ind w:right="19772" w:firstLine="720"/>
      <w:jc w:val="left"/>
    </w:pPr>
    <w:rPr>
      <w:rFonts w:ascii="Arial" w:hAnsi="Arial" w:cs="Arial"/>
      <w:sz w:val="20"/>
      <w:szCs w:val="20"/>
    </w:rPr>
  </w:style>
  <w:style w:type="paragraph" w:customStyle="1" w:styleId="consplusnormal0">
    <w:name w:val="consplusnormal"/>
    <w:basedOn w:val="a8"/>
    <w:rsid w:val="00894F6B"/>
    <w:pPr>
      <w:autoSpaceDE w:val="0"/>
      <w:autoSpaceDN w:val="0"/>
      <w:spacing w:after="0"/>
      <w:ind w:firstLine="720"/>
      <w:jc w:val="left"/>
    </w:pPr>
    <w:rPr>
      <w:rFonts w:ascii="Arial" w:hAnsi="Arial" w:cs="Arial"/>
      <w:sz w:val="20"/>
      <w:szCs w:val="20"/>
    </w:rPr>
  </w:style>
  <w:style w:type="character" w:customStyle="1" w:styleId="FontStyle49">
    <w:name w:val="Font Style49"/>
    <w:rsid w:val="00894F6B"/>
    <w:rPr>
      <w:rFonts w:ascii="Times New Roman" w:hAnsi="Times New Roman" w:cs="Times New Roman"/>
      <w:sz w:val="22"/>
      <w:szCs w:val="22"/>
    </w:rPr>
  </w:style>
  <w:style w:type="paragraph" w:customStyle="1" w:styleId="BodyText32">
    <w:name w:val="Body Text 32"/>
    <w:basedOn w:val="BodyText21"/>
    <w:rsid w:val="00894F6B"/>
    <w:pPr>
      <w:widowControl w:val="0"/>
      <w:overflowPunct/>
      <w:autoSpaceDE/>
      <w:autoSpaceDN/>
      <w:adjustRightInd/>
      <w:spacing w:after="120"/>
      <w:ind w:left="283" w:firstLine="720"/>
      <w:jc w:val="both"/>
      <w:textAlignment w:val="auto"/>
    </w:pPr>
    <w:rPr>
      <w:rFonts w:ascii="Arial" w:hAnsi="Arial"/>
      <w:lang w:val="ru-RU"/>
    </w:rPr>
  </w:style>
  <w:style w:type="character" w:customStyle="1" w:styleId="1f4">
    <w:name w:val="Оглавление 1 Знак"/>
    <w:link w:val="1f3"/>
    <w:rsid w:val="00894F6B"/>
    <w:rPr>
      <w:rFonts w:ascii="Times New Roman" w:eastAsia="Times New Roman" w:hAnsi="Times New Roman" w:cs="Arial"/>
      <w:bCs/>
      <w:caps/>
      <w:sz w:val="24"/>
      <w:szCs w:val="24"/>
      <w:lang w:eastAsia="ru-RU"/>
    </w:rPr>
  </w:style>
  <w:style w:type="paragraph" w:customStyle="1" w:styleId="afffffffffffff5">
    <w:name w:val="Подпись к рисунку"/>
    <w:basedOn w:val="a8"/>
    <w:link w:val="afffffffffffff6"/>
    <w:rsid w:val="00894F6B"/>
    <w:pPr>
      <w:keepLines/>
      <w:suppressAutoHyphens/>
      <w:spacing w:after="360" w:line="360" w:lineRule="auto"/>
      <w:jc w:val="center"/>
    </w:pPr>
    <w:rPr>
      <w:szCs w:val="20"/>
      <w:lang w:val="x-none" w:eastAsia="x-none"/>
    </w:rPr>
  </w:style>
  <w:style w:type="paragraph" w:customStyle="1" w:styleId="afffffffffffff7">
    <w:name w:val="Строго по центру"/>
    <w:basedOn w:val="a8"/>
    <w:rsid w:val="00894F6B"/>
    <w:pPr>
      <w:spacing w:after="0" w:line="360" w:lineRule="auto"/>
      <w:jc w:val="center"/>
    </w:pPr>
    <w:rPr>
      <w:sz w:val="26"/>
      <w:szCs w:val="20"/>
    </w:rPr>
  </w:style>
  <w:style w:type="paragraph" w:customStyle="1" w:styleId="106">
    <w:name w:val="Стиль Подпись к рисунку + 10 пт"/>
    <w:basedOn w:val="afffffffffffff5"/>
    <w:link w:val="107"/>
    <w:rsid w:val="00894F6B"/>
    <w:pPr>
      <w:spacing w:after="120"/>
    </w:pPr>
    <w:rPr>
      <w:sz w:val="20"/>
    </w:rPr>
  </w:style>
  <w:style w:type="character" w:customStyle="1" w:styleId="afffffffffffff6">
    <w:name w:val="Подпись к рисунку Знак"/>
    <w:link w:val="afffffffffffff5"/>
    <w:rsid w:val="00894F6B"/>
    <w:rPr>
      <w:rFonts w:ascii="Times New Roman" w:eastAsia="Times New Roman" w:hAnsi="Times New Roman" w:cs="Times New Roman"/>
      <w:sz w:val="24"/>
      <w:szCs w:val="20"/>
      <w:lang w:val="x-none" w:eastAsia="x-none"/>
    </w:rPr>
  </w:style>
  <w:style w:type="character" w:customStyle="1" w:styleId="107">
    <w:name w:val="Стиль Подпись к рисунку + 10 пт Знак"/>
    <w:link w:val="106"/>
    <w:rsid w:val="00894F6B"/>
    <w:rPr>
      <w:rFonts w:ascii="Times New Roman" w:eastAsia="Times New Roman" w:hAnsi="Times New Roman" w:cs="Times New Roman"/>
      <w:sz w:val="20"/>
      <w:szCs w:val="20"/>
      <w:lang w:val="x-none" w:eastAsia="x-none"/>
    </w:rPr>
  </w:style>
  <w:style w:type="paragraph" w:customStyle="1" w:styleId="108">
    <w:name w:val="Стиль Подпись к рисунку + 10 пт курсив"/>
    <w:basedOn w:val="afffffffffffff5"/>
    <w:link w:val="109"/>
    <w:rsid w:val="00894F6B"/>
    <w:pPr>
      <w:spacing w:after="120"/>
    </w:pPr>
    <w:rPr>
      <w:i/>
      <w:iCs/>
      <w:sz w:val="20"/>
    </w:rPr>
  </w:style>
  <w:style w:type="character" w:customStyle="1" w:styleId="109">
    <w:name w:val="Стиль Подпись к рисунку + 10 пт курсив Знак"/>
    <w:link w:val="108"/>
    <w:rsid w:val="00894F6B"/>
    <w:rPr>
      <w:rFonts w:ascii="Times New Roman" w:eastAsia="Times New Roman" w:hAnsi="Times New Roman" w:cs="Times New Roman"/>
      <w:i/>
      <w:iCs/>
      <w:sz w:val="20"/>
      <w:szCs w:val="20"/>
      <w:lang w:val="x-none"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header" w:uiPriority="99"/>
    <w:lsdException w:name="caption" w:qFormat="1"/>
    <w:lsdException w:name="line number" w:uiPriority="99"/>
    <w:lsdException w:name="table of authorities" w:uiPriority="99"/>
    <w:lsdException w:name="macro" w:uiPriority="99"/>
    <w:lsdException w:name="Title" w:semiHidden="0" w:unhideWhenUsed="0" w:qFormat="1"/>
    <w:lsdException w:name="Default Paragraph Font" w:uiPriority="1"/>
    <w:lsdException w:name="Subtitle" w:semiHidden="0" w:unhideWhenUsed="0" w:qFormat="1"/>
    <w:lsdException w:name="Hyperlink" w:uiPriority="99"/>
    <w:lsdException w:name="FollowedHyperlink" w:uiPriority="99"/>
    <w:lsdException w:name="Strong" w:semiHidden="0" w:unhideWhenUsed="0" w:qFormat="1"/>
    <w:lsdException w:name="Emphasis" w:semiHidden="0" w:unhideWhenUsed="0" w:qFormat="1"/>
    <w:lsdException w:name="Plain Text" w:uiPriority="99"/>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1"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8">
    <w:name w:val="Normal"/>
    <w:qFormat/>
    <w:rsid w:val="00186CAC"/>
    <w:pPr>
      <w:spacing w:after="60" w:line="240" w:lineRule="auto"/>
      <w:jc w:val="both"/>
    </w:pPr>
    <w:rPr>
      <w:rFonts w:ascii="Times New Roman" w:eastAsia="Times New Roman" w:hAnsi="Times New Roman" w:cs="Times New Roman"/>
      <w:sz w:val="24"/>
      <w:szCs w:val="24"/>
      <w:lang w:eastAsia="ru-RU"/>
    </w:rPr>
  </w:style>
  <w:style w:type="paragraph" w:styleId="16">
    <w:name w:val="heading 1"/>
    <w:aliases w:val="Раздел Договора,H1,&quot;Алмаз&quot;,Document Header1,Глава 1,Заголовок 1 ПЗ"/>
    <w:basedOn w:val="a8"/>
    <w:next w:val="a8"/>
    <w:link w:val="17"/>
    <w:qFormat/>
    <w:rsid w:val="005B2D2D"/>
    <w:pPr>
      <w:keepNext/>
      <w:spacing w:after="0"/>
      <w:jc w:val="right"/>
      <w:outlineLvl w:val="0"/>
    </w:pPr>
    <w:rPr>
      <w:sz w:val="28"/>
      <w:szCs w:val="20"/>
    </w:rPr>
  </w:style>
  <w:style w:type="paragraph" w:styleId="22">
    <w:name w:val="heading 2"/>
    <w:aliases w:val="H2,Heading 2 Char Char,Heading 2 Char1 Char Char,Heading 2 Char Char Char Char,Heading 2 Char1 Char Char Char Char,Heading 2 Char Char Char Char Char Char,Section Heading Char Char Char Char Char,Subsidiary clause,Sub-clause,Обычный 2,EIA H2"/>
    <w:basedOn w:val="a8"/>
    <w:next w:val="a8"/>
    <w:link w:val="23"/>
    <w:qFormat/>
    <w:rsid w:val="005B2D2D"/>
    <w:pPr>
      <w:keepNext/>
      <w:spacing w:after="0"/>
      <w:jc w:val="center"/>
      <w:outlineLvl w:val="1"/>
    </w:pPr>
    <w:rPr>
      <w:sz w:val="28"/>
      <w:szCs w:val="20"/>
    </w:rPr>
  </w:style>
  <w:style w:type="paragraph" w:styleId="31">
    <w:name w:val="heading 3"/>
    <w:aliases w:val="Heading 3 Char1,Heading 3 Char Char,Heading 3 Char1 Char Char,Heading 3 Char Char Char Char,Heading 3 Char1 Char Char Char Char,Heading 3 Char Char Char Char Char Char,Heading 3 Char2 Char Char Char Char Char Char,Heading 3 Char1 Char1 Char"/>
    <w:basedOn w:val="a8"/>
    <w:next w:val="a8"/>
    <w:link w:val="34"/>
    <w:qFormat/>
    <w:rsid w:val="005B2D2D"/>
    <w:pPr>
      <w:keepNext/>
      <w:numPr>
        <w:numId w:val="1"/>
      </w:numPr>
      <w:spacing w:after="0"/>
      <w:jc w:val="center"/>
      <w:outlineLvl w:val="2"/>
    </w:pPr>
    <w:rPr>
      <w:sz w:val="28"/>
      <w:szCs w:val="20"/>
    </w:rPr>
  </w:style>
  <w:style w:type="paragraph" w:styleId="42">
    <w:name w:val="heading 4"/>
    <w:aliases w:val="Heading 4 Char1 Char,Heading 4 Char Char Char,Heading 4 Char1 Char Char Char,Heading 4 Char Char Char Char Char,Heading 4 Char1 Char Char Char Char Char,Heading 4 Char Char Char Char Char Char Char,H4,Minor,Heading 4 StGeor,4,Заголовок 1.1"/>
    <w:basedOn w:val="a8"/>
    <w:next w:val="a8"/>
    <w:link w:val="43"/>
    <w:qFormat/>
    <w:rsid w:val="005B2D2D"/>
    <w:pPr>
      <w:keepNext/>
      <w:spacing w:after="0"/>
      <w:outlineLvl w:val="3"/>
    </w:pPr>
    <w:rPr>
      <w:sz w:val="28"/>
      <w:szCs w:val="20"/>
    </w:rPr>
  </w:style>
  <w:style w:type="paragraph" w:styleId="52">
    <w:name w:val="heading 5"/>
    <w:aliases w:val="H5,Appendix,Heading 5 StGeorge,Atlanthd3,Atlanthd31,Atlanthd32,Atlanthd33,Atlanthd34,Atlanthd311,Atlanthd35,Atlanthd36,Atlanthd312,Atlanthd37,Atlanthd38,Atlanthd39,Atlanthd310,Atlanthd313,Atlanthd314,Atlanthd315,Block Label,te"/>
    <w:basedOn w:val="a8"/>
    <w:next w:val="a8"/>
    <w:link w:val="53"/>
    <w:qFormat/>
    <w:rsid w:val="005B2D2D"/>
    <w:pPr>
      <w:spacing w:before="240"/>
      <w:jc w:val="left"/>
      <w:outlineLvl w:val="4"/>
    </w:pPr>
    <w:rPr>
      <w:b/>
      <w:bCs/>
      <w:i/>
      <w:iCs/>
      <w:sz w:val="26"/>
      <w:szCs w:val="26"/>
    </w:rPr>
  </w:style>
  <w:style w:type="paragraph" w:styleId="6">
    <w:name w:val="heading 6"/>
    <w:aliases w:val="H6,T1,level6,level 6"/>
    <w:basedOn w:val="a8"/>
    <w:next w:val="a8"/>
    <w:link w:val="60"/>
    <w:qFormat/>
    <w:rsid w:val="005B2D2D"/>
    <w:pPr>
      <w:spacing w:before="240"/>
      <w:jc w:val="left"/>
      <w:outlineLvl w:val="5"/>
    </w:pPr>
    <w:rPr>
      <w:b/>
      <w:bCs/>
      <w:sz w:val="22"/>
      <w:szCs w:val="22"/>
    </w:rPr>
  </w:style>
  <w:style w:type="paragraph" w:styleId="7">
    <w:name w:val="heading 7"/>
    <w:aliases w:val="H7,ap"/>
    <w:basedOn w:val="a8"/>
    <w:next w:val="a8"/>
    <w:link w:val="70"/>
    <w:qFormat/>
    <w:rsid w:val="005B2D2D"/>
    <w:pPr>
      <w:spacing w:before="240"/>
      <w:jc w:val="left"/>
      <w:outlineLvl w:val="6"/>
    </w:pPr>
  </w:style>
  <w:style w:type="paragraph" w:styleId="8">
    <w:name w:val="heading 8"/>
    <w:aliases w:val="H8,ad"/>
    <w:basedOn w:val="a8"/>
    <w:next w:val="a8"/>
    <w:link w:val="80"/>
    <w:unhideWhenUsed/>
    <w:qFormat/>
    <w:rsid w:val="00CE0B70"/>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aliases w:val="H9,aat,level3(i)"/>
    <w:basedOn w:val="a8"/>
    <w:next w:val="a8"/>
    <w:link w:val="90"/>
    <w:unhideWhenUsed/>
    <w:qFormat/>
    <w:rsid w:val="00CE0B7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7">
    <w:name w:val="Заголовок 1 Знак"/>
    <w:aliases w:val="Раздел Договора Знак,H1 Знак,&quot;Алмаз&quot; Знак,Document Header1 Знак,Глава 1 Знак,Заголовок 1 ПЗ Знак"/>
    <w:basedOn w:val="a9"/>
    <w:link w:val="16"/>
    <w:rsid w:val="005B2D2D"/>
    <w:rPr>
      <w:rFonts w:ascii="Times New Roman" w:eastAsia="Times New Roman" w:hAnsi="Times New Roman" w:cs="Times New Roman"/>
      <w:sz w:val="28"/>
      <w:szCs w:val="20"/>
      <w:lang w:eastAsia="ru-RU"/>
    </w:rPr>
  </w:style>
  <w:style w:type="character" w:customStyle="1" w:styleId="23">
    <w:name w:val="Заголовок 2 Знак"/>
    <w:aliases w:val="H2 Знак,Heading 2 Char Char Знак,Heading 2 Char1 Char Char Знак,Heading 2 Char Char Char Char Знак,Heading 2 Char1 Char Char Char Char Знак,Heading 2 Char Char Char Char Char Char Знак,Section Heading Char Char Char Char Char Знак"/>
    <w:basedOn w:val="a9"/>
    <w:link w:val="22"/>
    <w:rsid w:val="005B2D2D"/>
    <w:rPr>
      <w:rFonts w:ascii="Times New Roman" w:eastAsia="Times New Roman" w:hAnsi="Times New Roman" w:cs="Times New Roman"/>
      <w:sz w:val="28"/>
      <w:szCs w:val="20"/>
      <w:lang w:eastAsia="ru-RU"/>
    </w:rPr>
  </w:style>
  <w:style w:type="character" w:customStyle="1" w:styleId="34">
    <w:name w:val="Заголовок 3 Знак"/>
    <w:aliases w:val="Heading 3 Char1 Знак,Heading 3 Char Char Знак,Heading 3 Char1 Char Char Знак,Heading 3 Char Char Char Char Знак,Heading 3 Char1 Char Char Char Char Знак,Heading 3 Char Char Char Char Char Char Знак,Heading 3 Char1 Char1 Char Знак"/>
    <w:basedOn w:val="a9"/>
    <w:link w:val="31"/>
    <w:rsid w:val="005B2D2D"/>
    <w:rPr>
      <w:rFonts w:ascii="Times New Roman" w:eastAsia="Times New Roman" w:hAnsi="Times New Roman" w:cs="Times New Roman"/>
      <w:sz w:val="28"/>
      <w:szCs w:val="20"/>
      <w:lang w:eastAsia="ru-RU"/>
    </w:rPr>
  </w:style>
  <w:style w:type="character" w:customStyle="1" w:styleId="43">
    <w:name w:val="Заголовок 4 Знак"/>
    <w:aliases w:val="Heading 4 Char1 Char Знак,Heading 4 Char Char Char Знак,Heading 4 Char1 Char Char Char Знак,Heading 4 Char Char Char Char Char Знак,Heading 4 Char1 Char Char Char Char Char Знак,Heading 4 Char Char Char Char Char Char Char Знак,H4 Знак"/>
    <w:basedOn w:val="a9"/>
    <w:link w:val="42"/>
    <w:rsid w:val="005B2D2D"/>
    <w:rPr>
      <w:rFonts w:ascii="Times New Roman" w:eastAsia="Times New Roman" w:hAnsi="Times New Roman" w:cs="Times New Roman"/>
      <w:sz w:val="28"/>
      <w:szCs w:val="20"/>
      <w:lang w:eastAsia="ru-RU"/>
    </w:rPr>
  </w:style>
  <w:style w:type="character" w:customStyle="1" w:styleId="53">
    <w:name w:val="Заголовок 5 Знак"/>
    <w:aliases w:val="H5 Знак,Appendix Знак,Heading 5 StGeorge Знак,Atlanthd3 Знак,Atlanthd31 Знак,Atlanthd32 Знак,Atlanthd33 Знак,Atlanthd34 Знак,Atlanthd311 Знак,Atlanthd35 Знак,Atlanthd36 Знак,Atlanthd312 Знак,Atlanthd37 Знак,Atlanthd38 Знак,te Знак"/>
    <w:basedOn w:val="a9"/>
    <w:link w:val="52"/>
    <w:rsid w:val="005B2D2D"/>
    <w:rPr>
      <w:rFonts w:ascii="Times New Roman" w:eastAsia="Times New Roman" w:hAnsi="Times New Roman" w:cs="Times New Roman"/>
      <w:b/>
      <w:bCs/>
      <w:i/>
      <w:iCs/>
      <w:sz w:val="26"/>
      <w:szCs w:val="26"/>
      <w:lang w:eastAsia="ru-RU"/>
    </w:rPr>
  </w:style>
  <w:style w:type="character" w:customStyle="1" w:styleId="60">
    <w:name w:val="Заголовок 6 Знак"/>
    <w:aliases w:val="H6 Знак,T1 Знак,level6 Знак,level 6 Знак"/>
    <w:basedOn w:val="a9"/>
    <w:link w:val="6"/>
    <w:rsid w:val="005B2D2D"/>
    <w:rPr>
      <w:rFonts w:ascii="Times New Roman" w:eastAsia="Times New Roman" w:hAnsi="Times New Roman" w:cs="Times New Roman"/>
      <w:b/>
      <w:bCs/>
      <w:lang w:eastAsia="ru-RU"/>
    </w:rPr>
  </w:style>
  <w:style w:type="character" w:customStyle="1" w:styleId="70">
    <w:name w:val="Заголовок 7 Знак"/>
    <w:aliases w:val="H7 Знак,ap Знак"/>
    <w:basedOn w:val="a9"/>
    <w:link w:val="7"/>
    <w:rsid w:val="005B2D2D"/>
    <w:rPr>
      <w:rFonts w:ascii="Times New Roman" w:eastAsia="Times New Roman" w:hAnsi="Times New Roman" w:cs="Times New Roman"/>
      <w:sz w:val="24"/>
      <w:szCs w:val="24"/>
      <w:lang w:eastAsia="ru-RU"/>
    </w:rPr>
  </w:style>
  <w:style w:type="paragraph" w:styleId="ac">
    <w:name w:val="header"/>
    <w:aliases w:val="ВерхКолонтитул,Верхний колонтитул Знак Знак,Верхний колонтитул Знак1 Знак,Верхний колонтитул Знак Знак Знак,Верхний колонтитул1 Знак Знак Знак,ВерхКолонтитул Знак Знак,Верхний колонтитул1 Знак,I.L.T."/>
    <w:basedOn w:val="a8"/>
    <w:link w:val="ad"/>
    <w:uiPriority w:val="99"/>
    <w:rsid w:val="005B2D2D"/>
    <w:pPr>
      <w:tabs>
        <w:tab w:val="center" w:pos="4677"/>
        <w:tab w:val="right" w:pos="9355"/>
      </w:tabs>
      <w:spacing w:after="0"/>
      <w:jc w:val="left"/>
    </w:pPr>
    <w:rPr>
      <w:sz w:val="20"/>
      <w:szCs w:val="20"/>
    </w:rPr>
  </w:style>
  <w:style w:type="character" w:customStyle="1" w:styleId="ad">
    <w:name w:val="Верхний колонтитул Знак"/>
    <w:aliases w:val="ВерхКолонтитул Знак,Верхний колонтитул Знак Знак Знак1,Верхний колонтитул Знак1 Знак Знак,Верхний колонтитул Знак Знак Знак Знак,Верхний колонтитул1 Знак Знак Знак Знак,ВерхКолонтитул Знак Знак Знак,Верхний колонтитул1 Знак Знак"/>
    <w:basedOn w:val="a9"/>
    <w:link w:val="ac"/>
    <w:uiPriority w:val="99"/>
    <w:rsid w:val="005B2D2D"/>
    <w:rPr>
      <w:rFonts w:ascii="Times New Roman" w:eastAsia="Times New Roman" w:hAnsi="Times New Roman" w:cs="Times New Roman"/>
      <w:sz w:val="20"/>
      <w:szCs w:val="20"/>
      <w:lang w:eastAsia="ru-RU"/>
    </w:rPr>
  </w:style>
  <w:style w:type="paragraph" w:styleId="ae">
    <w:name w:val="footer"/>
    <w:basedOn w:val="a8"/>
    <w:link w:val="af"/>
    <w:rsid w:val="005B2D2D"/>
    <w:pPr>
      <w:tabs>
        <w:tab w:val="center" w:pos="4677"/>
        <w:tab w:val="right" w:pos="9355"/>
      </w:tabs>
      <w:spacing w:after="0"/>
      <w:jc w:val="left"/>
    </w:pPr>
    <w:rPr>
      <w:sz w:val="20"/>
      <w:szCs w:val="20"/>
    </w:rPr>
  </w:style>
  <w:style w:type="character" w:customStyle="1" w:styleId="af">
    <w:name w:val="Нижний колонтитул Знак"/>
    <w:basedOn w:val="a9"/>
    <w:link w:val="ae"/>
    <w:rsid w:val="005B2D2D"/>
    <w:rPr>
      <w:rFonts w:ascii="Times New Roman" w:eastAsia="Times New Roman" w:hAnsi="Times New Roman" w:cs="Times New Roman"/>
      <w:sz w:val="20"/>
      <w:szCs w:val="20"/>
      <w:lang w:eastAsia="ru-RU"/>
    </w:rPr>
  </w:style>
  <w:style w:type="character" w:styleId="af0">
    <w:name w:val="page number"/>
    <w:basedOn w:val="a9"/>
    <w:rsid w:val="005B2D2D"/>
  </w:style>
  <w:style w:type="paragraph" w:styleId="af1">
    <w:name w:val="Balloon Text"/>
    <w:basedOn w:val="a8"/>
    <w:link w:val="af2"/>
    <w:rsid w:val="005B2D2D"/>
    <w:pPr>
      <w:spacing w:after="0"/>
      <w:jc w:val="left"/>
    </w:pPr>
    <w:rPr>
      <w:rFonts w:ascii="Tahoma" w:hAnsi="Tahoma" w:cs="Tahoma"/>
      <w:sz w:val="16"/>
      <w:szCs w:val="16"/>
    </w:rPr>
  </w:style>
  <w:style w:type="character" w:customStyle="1" w:styleId="af2">
    <w:name w:val="Текст выноски Знак"/>
    <w:basedOn w:val="a9"/>
    <w:link w:val="af1"/>
    <w:rsid w:val="005B2D2D"/>
    <w:rPr>
      <w:rFonts w:ascii="Tahoma" w:eastAsia="Times New Roman" w:hAnsi="Tahoma" w:cs="Tahoma"/>
      <w:sz w:val="16"/>
      <w:szCs w:val="16"/>
      <w:lang w:eastAsia="ru-RU"/>
    </w:rPr>
  </w:style>
  <w:style w:type="paragraph" w:styleId="24">
    <w:name w:val="Body Text 2"/>
    <w:aliases w:val=" Знак"/>
    <w:basedOn w:val="a8"/>
    <w:link w:val="25"/>
    <w:rsid w:val="005B2D2D"/>
    <w:pPr>
      <w:spacing w:after="0"/>
    </w:pPr>
    <w:rPr>
      <w:sz w:val="28"/>
      <w:szCs w:val="20"/>
    </w:rPr>
  </w:style>
  <w:style w:type="character" w:customStyle="1" w:styleId="25">
    <w:name w:val="Основной текст 2 Знак"/>
    <w:aliases w:val=" Знак Знак"/>
    <w:basedOn w:val="a9"/>
    <w:link w:val="24"/>
    <w:rsid w:val="005B2D2D"/>
    <w:rPr>
      <w:rFonts w:ascii="Times New Roman" w:eastAsia="Times New Roman" w:hAnsi="Times New Roman" w:cs="Times New Roman"/>
      <w:sz w:val="28"/>
      <w:szCs w:val="20"/>
      <w:lang w:eastAsia="ru-RU"/>
    </w:rPr>
  </w:style>
  <w:style w:type="table" w:styleId="af3">
    <w:name w:val="Table Grid"/>
    <w:basedOn w:val="aa"/>
    <w:uiPriority w:val="59"/>
    <w:rsid w:val="005B2D2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4">
    <w:name w:val="Body Text Indent"/>
    <w:basedOn w:val="a8"/>
    <w:link w:val="af5"/>
    <w:rsid w:val="005B2D2D"/>
    <w:pPr>
      <w:spacing w:after="120"/>
      <w:ind w:left="283"/>
      <w:jc w:val="left"/>
    </w:pPr>
    <w:rPr>
      <w:sz w:val="20"/>
      <w:szCs w:val="20"/>
    </w:rPr>
  </w:style>
  <w:style w:type="character" w:customStyle="1" w:styleId="af5">
    <w:name w:val="Основной текст с отступом Знак"/>
    <w:basedOn w:val="a9"/>
    <w:link w:val="af4"/>
    <w:rsid w:val="005B2D2D"/>
    <w:rPr>
      <w:rFonts w:ascii="Times New Roman" w:eastAsia="Times New Roman" w:hAnsi="Times New Roman" w:cs="Times New Roman"/>
      <w:sz w:val="20"/>
      <w:szCs w:val="20"/>
      <w:lang w:eastAsia="ru-RU"/>
    </w:rPr>
  </w:style>
  <w:style w:type="paragraph" w:styleId="26">
    <w:name w:val="Body Text Indent 2"/>
    <w:aliases w:val=" Знак Знак Знак Знак, Знак Знак Знак Знак Знак,Знак Знак Знак Знак Знак,Знак Знак Знак Знак Знак Знак Знак Знак Знак Знак Знак ,Знак Знак Знак Знак Знак Знак Знак Знак Знак Знак Знак"/>
    <w:basedOn w:val="a8"/>
    <w:link w:val="27"/>
    <w:rsid w:val="005B2D2D"/>
    <w:pPr>
      <w:spacing w:after="120" w:line="480" w:lineRule="auto"/>
      <w:ind w:left="283"/>
      <w:jc w:val="left"/>
    </w:pPr>
    <w:rPr>
      <w:sz w:val="20"/>
      <w:szCs w:val="20"/>
    </w:rPr>
  </w:style>
  <w:style w:type="character" w:customStyle="1" w:styleId="27">
    <w:name w:val="Основной текст с отступом 2 Знак"/>
    <w:aliases w:val=" Знак Знак Знак Знак Знак1, Знак Знак Знак Знак Знак Знак,Знак Знак Знак Знак Знак Знак2,Знак Знак Знак Знак Знак Знак Знак Знак Знак Знак Знак  Знак,Знак Знак Знак Знак Знак Знак Знак Знак Знак Знак Знак Знак"/>
    <w:basedOn w:val="a9"/>
    <w:link w:val="26"/>
    <w:rsid w:val="005B2D2D"/>
    <w:rPr>
      <w:rFonts w:ascii="Times New Roman" w:eastAsia="Times New Roman" w:hAnsi="Times New Roman" w:cs="Times New Roman"/>
      <w:sz w:val="20"/>
      <w:szCs w:val="20"/>
      <w:lang w:eastAsia="ru-RU"/>
    </w:rPr>
  </w:style>
  <w:style w:type="paragraph" w:customStyle="1" w:styleId="Heading">
    <w:name w:val="Heading"/>
    <w:rsid w:val="005B2D2D"/>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styleId="af6">
    <w:name w:val="Body Text"/>
    <w:aliases w:val="отчет_нормаль,BT,b,bt"/>
    <w:basedOn w:val="a8"/>
    <w:link w:val="af7"/>
    <w:rsid w:val="005B2D2D"/>
    <w:pPr>
      <w:spacing w:after="120"/>
      <w:jc w:val="left"/>
    </w:pPr>
    <w:rPr>
      <w:sz w:val="20"/>
      <w:szCs w:val="20"/>
    </w:rPr>
  </w:style>
  <w:style w:type="character" w:customStyle="1" w:styleId="af7">
    <w:name w:val="Основной текст Знак"/>
    <w:aliases w:val="отчет_нормаль Знак,BT Знак,b Знак,bt Знак"/>
    <w:basedOn w:val="a9"/>
    <w:link w:val="af6"/>
    <w:rsid w:val="005B2D2D"/>
    <w:rPr>
      <w:rFonts w:ascii="Times New Roman" w:eastAsia="Times New Roman" w:hAnsi="Times New Roman" w:cs="Times New Roman"/>
      <w:sz w:val="20"/>
      <w:szCs w:val="20"/>
      <w:lang w:eastAsia="ru-RU"/>
    </w:rPr>
  </w:style>
  <w:style w:type="paragraph" w:customStyle="1" w:styleId="FR3">
    <w:name w:val="FR3"/>
    <w:rsid w:val="005B2D2D"/>
    <w:pPr>
      <w:widowControl w:val="0"/>
      <w:spacing w:after="0" w:line="480" w:lineRule="auto"/>
      <w:jc w:val="both"/>
    </w:pPr>
    <w:rPr>
      <w:rFonts w:ascii="Times New Roman" w:eastAsia="Times New Roman" w:hAnsi="Times New Roman" w:cs="Times New Roman"/>
      <w:sz w:val="24"/>
      <w:szCs w:val="24"/>
      <w:lang w:eastAsia="ru-RU"/>
    </w:rPr>
  </w:style>
  <w:style w:type="paragraph" w:styleId="af8">
    <w:name w:val="Block Text"/>
    <w:basedOn w:val="a8"/>
    <w:rsid w:val="005B2D2D"/>
    <w:pPr>
      <w:spacing w:after="0"/>
      <w:ind w:left="-284" w:right="-58" w:firstLine="851"/>
      <w:jc w:val="left"/>
    </w:pPr>
    <w:rPr>
      <w:sz w:val="28"/>
      <w:szCs w:val="20"/>
    </w:rPr>
  </w:style>
  <w:style w:type="paragraph" w:styleId="af9">
    <w:name w:val="Revision"/>
    <w:hidden/>
    <w:rsid w:val="005B2D2D"/>
    <w:pPr>
      <w:spacing w:after="0" w:line="240" w:lineRule="auto"/>
    </w:pPr>
    <w:rPr>
      <w:rFonts w:ascii="Times New Roman" w:eastAsia="Times New Roman" w:hAnsi="Times New Roman" w:cs="Times New Roman"/>
      <w:sz w:val="20"/>
      <w:szCs w:val="20"/>
      <w:lang w:eastAsia="ru-RU"/>
    </w:rPr>
  </w:style>
  <w:style w:type="paragraph" w:styleId="afa">
    <w:name w:val="Normal (Web)"/>
    <w:aliases w:val="Обычный (Web)"/>
    <w:basedOn w:val="a8"/>
    <w:unhideWhenUsed/>
    <w:rsid w:val="005B2D2D"/>
    <w:pPr>
      <w:spacing w:before="100" w:beforeAutospacing="1" w:after="100" w:afterAutospacing="1"/>
      <w:jc w:val="left"/>
    </w:pPr>
    <w:rPr>
      <w:rFonts w:eastAsiaTheme="minorEastAsia"/>
    </w:rPr>
  </w:style>
  <w:style w:type="paragraph" w:styleId="afb">
    <w:name w:val="List Paragraph"/>
    <w:basedOn w:val="a8"/>
    <w:link w:val="afc"/>
    <w:uiPriority w:val="34"/>
    <w:qFormat/>
    <w:rsid w:val="005B2D2D"/>
    <w:pPr>
      <w:spacing w:after="200" w:line="276" w:lineRule="auto"/>
      <w:ind w:left="720"/>
      <w:contextualSpacing/>
      <w:jc w:val="left"/>
    </w:pPr>
    <w:rPr>
      <w:rFonts w:ascii="Calibri" w:eastAsia="Calibri" w:hAnsi="Calibri"/>
      <w:sz w:val="22"/>
      <w:szCs w:val="22"/>
      <w:lang w:eastAsia="en-US"/>
    </w:rPr>
  </w:style>
  <w:style w:type="paragraph" w:styleId="afd">
    <w:name w:val="endnote text"/>
    <w:basedOn w:val="a8"/>
    <w:link w:val="afe"/>
    <w:rsid w:val="005B2D2D"/>
    <w:pPr>
      <w:spacing w:after="0"/>
      <w:jc w:val="left"/>
    </w:pPr>
    <w:rPr>
      <w:sz w:val="20"/>
      <w:szCs w:val="20"/>
    </w:rPr>
  </w:style>
  <w:style w:type="character" w:customStyle="1" w:styleId="afe">
    <w:name w:val="Текст концевой сноски Знак"/>
    <w:basedOn w:val="a9"/>
    <w:link w:val="afd"/>
    <w:rsid w:val="005B2D2D"/>
    <w:rPr>
      <w:rFonts w:ascii="Times New Roman" w:eastAsia="Times New Roman" w:hAnsi="Times New Roman" w:cs="Times New Roman"/>
      <w:sz w:val="20"/>
      <w:szCs w:val="20"/>
      <w:lang w:eastAsia="ru-RU"/>
    </w:rPr>
  </w:style>
  <w:style w:type="character" w:styleId="aff">
    <w:name w:val="endnote reference"/>
    <w:basedOn w:val="a9"/>
    <w:rsid w:val="005B2D2D"/>
    <w:rPr>
      <w:vertAlign w:val="superscript"/>
    </w:rPr>
  </w:style>
  <w:style w:type="paragraph" w:styleId="aff0">
    <w:name w:val="footnote text"/>
    <w:basedOn w:val="a8"/>
    <w:link w:val="aff1"/>
    <w:rsid w:val="005B2D2D"/>
    <w:pPr>
      <w:spacing w:after="0"/>
      <w:jc w:val="left"/>
    </w:pPr>
    <w:rPr>
      <w:sz w:val="20"/>
      <w:szCs w:val="20"/>
    </w:rPr>
  </w:style>
  <w:style w:type="character" w:customStyle="1" w:styleId="aff1">
    <w:name w:val="Текст сноски Знак"/>
    <w:basedOn w:val="a9"/>
    <w:link w:val="aff0"/>
    <w:rsid w:val="005B2D2D"/>
    <w:rPr>
      <w:rFonts w:ascii="Times New Roman" w:eastAsia="Times New Roman" w:hAnsi="Times New Roman" w:cs="Times New Roman"/>
      <w:sz w:val="20"/>
      <w:szCs w:val="20"/>
      <w:lang w:eastAsia="ru-RU"/>
    </w:rPr>
  </w:style>
  <w:style w:type="character" w:styleId="aff2">
    <w:name w:val="footnote reference"/>
    <w:basedOn w:val="a9"/>
    <w:rsid w:val="005B2D2D"/>
    <w:rPr>
      <w:vertAlign w:val="superscript"/>
    </w:rPr>
  </w:style>
  <w:style w:type="character" w:styleId="aff3">
    <w:name w:val="annotation reference"/>
    <w:basedOn w:val="a9"/>
    <w:rsid w:val="005B2D2D"/>
    <w:rPr>
      <w:sz w:val="16"/>
      <w:szCs w:val="16"/>
    </w:rPr>
  </w:style>
  <w:style w:type="paragraph" w:styleId="aff4">
    <w:name w:val="annotation text"/>
    <w:basedOn w:val="a8"/>
    <w:link w:val="aff5"/>
    <w:rsid w:val="005B2D2D"/>
    <w:pPr>
      <w:spacing w:after="0"/>
      <w:jc w:val="left"/>
    </w:pPr>
    <w:rPr>
      <w:sz w:val="20"/>
      <w:szCs w:val="20"/>
    </w:rPr>
  </w:style>
  <w:style w:type="character" w:customStyle="1" w:styleId="aff5">
    <w:name w:val="Текст примечания Знак"/>
    <w:basedOn w:val="a9"/>
    <w:link w:val="aff4"/>
    <w:rsid w:val="005B2D2D"/>
    <w:rPr>
      <w:rFonts w:ascii="Times New Roman" w:eastAsia="Times New Roman" w:hAnsi="Times New Roman" w:cs="Times New Roman"/>
      <w:sz w:val="20"/>
      <w:szCs w:val="20"/>
      <w:lang w:eastAsia="ru-RU"/>
    </w:rPr>
  </w:style>
  <w:style w:type="paragraph" w:styleId="aff6">
    <w:name w:val="annotation subject"/>
    <w:basedOn w:val="aff4"/>
    <w:next w:val="aff4"/>
    <w:link w:val="aff7"/>
    <w:rsid w:val="005B2D2D"/>
    <w:rPr>
      <w:b/>
      <w:bCs/>
    </w:rPr>
  </w:style>
  <w:style w:type="character" w:customStyle="1" w:styleId="aff7">
    <w:name w:val="Тема примечания Знак"/>
    <w:basedOn w:val="aff5"/>
    <w:link w:val="aff6"/>
    <w:rsid w:val="005B2D2D"/>
    <w:rPr>
      <w:rFonts w:ascii="Times New Roman" w:eastAsia="Times New Roman" w:hAnsi="Times New Roman" w:cs="Times New Roman"/>
      <w:b/>
      <w:bCs/>
      <w:sz w:val="20"/>
      <w:szCs w:val="20"/>
      <w:lang w:eastAsia="ru-RU"/>
    </w:rPr>
  </w:style>
  <w:style w:type="character" w:customStyle="1" w:styleId="80">
    <w:name w:val="Заголовок 8 Знак"/>
    <w:aliases w:val="H8 Знак,ad Знак"/>
    <w:basedOn w:val="a9"/>
    <w:link w:val="8"/>
    <w:rsid w:val="00CE0B70"/>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aliases w:val="H9 Знак,aat Знак,level3(i) Знак"/>
    <w:basedOn w:val="a9"/>
    <w:link w:val="9"/>
    <w:rsid w:val="00CE0B70"/>
    <w:rPr>
      <w:rFonts w:asciiTheme="majorHAnsi" w:eastAsiaTheme="majorEastAsia" w:hAnsiTheme="majorHAnsi" w:cstheme="majorBidi"/>
      <w:i/>
      <w:iCs/>
      <w:color w:val="404040" w:themeColor="text1" w:themeTint="BF"/>
      <w:sz w:val="20"/>
      <w:szCs w:val="20"/>
      <w:lang w:eastAsia="ru-RU"/>
    </w:rPr>
  </w:style>
  <w:style w:type="character" w:styleId="aff8">
    <w:name w:val="Emphasis"/>
    <w:qFormat/>
    <w:rsid w:val="00AA3443"/>
    <w:rPr>
      <w:rFonts w:ascii="Times New Roman" w:hAnsi="Times New Roman" w:cs="Times New Roman" w:hint="default"/>
      <w:i/>
      <w:iCs/>
    </w:rPr>
  </w:style>
  <w:style w:type="table" w:customStyle="1" w:styleId="18">
    <w:name w:val="Сетка таблицы1"/>
    <w:basedOn w:val="aa"/>
    <w:next w:val="af3"/>
    <w:uiPriority w:val="59"/>
    <w:rsid w:val="00EE2F8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9">
    <w:name w:val="Hyperlink"/>
    <w:basedOn w:val="a9"/>
    <w:uiPriority w:val="99"/>
    <w:unhideWhenUsed/>
    <w:rsid w:val="00817BCE"/>
    <w:rPr>
      <w:color w:val="0000FF" w:themeColor="hyperlink"/>
      <w:u w:val="single"/>
    </w:rPr>
  </w:style>
  <w:style w:type="numbering" w:customStyle="1" w:styleId="19">
    <w:name w:val="Нет списка1"/>
    <w:next w:val="ab"/>
    <w:uiPriority w:val="99"/>
    <w:semiHidden/>
    <w:unhideWhenUsed/>
    <w:rsid w:val="00817BCE"/>
  </w:style>
  <w:style w:type="table" w:customStyle="1" w:styleId="28">
    <w:name w:val="Сетка таблицы2"/>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Список_1"/>
    <w:basedOn w:val="a8"/>
    <w:rsid w:val="00817BCE"/>
    <w:pPr>
      <w:numPr>
        <w:numId w:val="4"/>
      </w:numPr>
      <w:tabs>
        <w:tab w:val="left" w:pos="4536"/>
        <w:tab w:val="left" w:pos="5670"/>
      </w:tabs>
      <w:spacing w:after="20"/>
    </w:pPr>
    <w:rPr>
      <w:sz w:val="28"/>
      <w:szCs w:val="20"/>
    </w:rPr>
  </w:style>
  <w:style w:type="paragraph" w:styleId="affa">
    <w:name w:val="No Spacing"/>
    <w:aliases w:val="Обычный-1,Табличный,Вер колонтитул"/>
    <w:link w:val="affb"/>
    <w:qFormat/>
    <w:rsid w:val="00817BCE"/>
    <w:pPr>
      <w:spacing w:after="0" w:line="240" w:lineRule="auto"/>
    </w:pPr>
    <w:rPr>
      <w:rFonts w:ascii="Calibri" w:eastAsia="Calibri" w:hAnsi="Calibri" w:cs="Times New Roman"/>
    </w:rPr>
  </w:style>
  <w:style w:type="paragraph" w:customStyle="1" w:styleId="Default">
    <w:name w:val="Default"/>
    <w:rsid w:val="00817BCE"/>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customStyle="1" w:styleId="WW8Num4z0">
    <w:name w:val="WW8Num4z0"/>
    <w:rsid w:val="00817BCE"/>
    <w:rPr>
      <w:rFonts w:ascii="Symbol" w:hAnsi="Symbol"/>
    </w:rPr>
  </w:style>
  <w:style w:type="character" w:customStyle="1" w:styleId="WW8Num4z1">
    <w:name w:val="WW8Num4z1"/>
    <w:rsid w:val="00817BCE"/>
    <w:rPr>
      <w:rFonts w:ascii="Courier New" w:hAnsi="Courier New" w:cs="Courier New"/>
    </w:rPr>
  </w:style>
  <w:style w:type="character" w:customStyle="1" w:styleId="WW8Num6z0">
    <w:name w:val="WW8Num6z0"/>
    <w:rsid w:val="00817BCE"/>
    <w:rPr>
      <w:rFonts w:ascii="Wingdings" w:hAnsi="Wingdings"/>
    </w:rPr>
  </w:style>
  <w:style w:type="character" w:customStyle="1" w:styleId="WW8Num8z0">
    <w:name w:val="WW8Num8z0"/>
    <w:rsid w:val="00817BCE"/>
    <w:rPr>
      <w:rFonts w:ascii="Wingdings" w:hAnsi="Wingdings"/>
    </w:rPr>
  </w:style>
  <w:style w:type="character" w:customStyle="1" w:styleId="WW8Num12z0">
    <w:name w:val="WW8Num12z0"/>
    <w:rsid w:val="00817BCE"/>
    <w:rPr>
      <w:rFonts w:ascii="Times New Roman" w:eastAsia="Times New Roman" w:hAnsi="Times New Roman" w:cs="Times New Roman"/>
    </w:rPr>
  </w:style>
  <w:style w:type="character" w:customStyle="1" w:styleId="Absatz-Standardschriftart">
    <w:name w:val="Absatz-Standardschriftart"/>
    <w:rsid w:val="00817BCE"/>
  </w:style>
  <w:style w:type="character" w:customStyle="1" w:styleId="WW-Absatz-Standardschriftart">
    <w:name w:val="WW-Absatz-Standardschriftart"/>
    <w:rsid w:val="00817BCE"/>
  </w:style>
  <w:style w:type="character" w:customStyle="1" w:styleId="WW-Absatz-Standardschriftart1">
    <w:name w:val="WW-Absatz-Standardschriftart1"/>
    <w:rsid w:val="00817BCE"/>
  </w:style>
  <w:style w:type="character" w:customStyle="1" w:styleId="WW-Absatz-Standardschriftart11">
    <w:name w:val="WW-Absatz-Standardschriftart11"/>
    <w:rsid w:val="00817BCE"/>
  </w:style>
  <w:style w:type="character" w:customStyle="1" w:styleId="WW-Absatz-Standardschriftart111">
    <w:name w:val="WW-Absatz-Standardschriftart111"/>
    <w:rsid w:val="00817BCE"/>
  </w:style>
  <w:style w:type="character" w:customStyle="1" w:styleId="WW-Absatz-Standardschriftart1111">
    <w:name w:val="WW-Absatz-Standardschriftart1111"/>
    <w:rsid w:val="00817BCE"/>
  </w:style>
  <w:style w:type="character" w:customStyle="1" w:styleId="WW8Num2z0">
    <w:name w:val="WW8Num2z0"/>
    <w:rsid w:val="00817BCE"/>
    <w:rPr>
      <w:rFonts w:ascii="Symbol" w:hAnsi="Symbol"/>
    </w:rPr>
  </w:style>
  <w:style w:type="character" w:customStyle="1" w:styleId="WW8Num3z0">
    <w:name w:val="WW8Num3z0"/>
    <w:rsid w:val="00817BCE"/>
    <w:rPr>
      <w:rFonts w:ascii="Symbol" w:hAnsi="Symbol"/>
    </w:rPr>
  </w:style>
  <w:style w:type="character" w:customStyle="1" w:styleId="WW8Num7z0">
    <w:name w:val="WW8Num7z0"/>
    <w:rsid w:val="00817BCE"/>
    <w:rPr>
      <w:rFonts w:ascii="Symbol" w:hAnsi="Symbol"/>
    </w:rPr>
  </w:style>
  <w:style w:type="character" w:customStyle="1" w:styleId="WW8Num8z1">
    <w:name w:val="WW8Num8z1"/>
    <w:rsid w:val="00817BCE"/>
    <w:rPr>
      <w:rFonts w:ascii="Times New Roman" w:eastAsia="Times New Roman" w:hAnsi="Times New Roman" w:cs="Times New Roman"/>
    </w:rPr>
  </w:style>
  <w:style w:type="character" w:customStyle="1" w:styleId="WW8Num11z0">
    <w:name w:val="WW8Num11z0"/>
    <w:rsid w:val="00817BCE"/>
    <w:rPr>
      <w:rFonts w:ascii="Wingdings" w:hAnsi="Wingdings"/>
    </w:rPr>
  </w:style>
  <w:style w:type="character" w:customStyle="1" w:styleId="WW8Num13z0">
    <w:name w:val="WW8Num13z0"/>
    <w:rsid w:val="00817BCE"/>
    <w:rPr>
      <w:rFonts w:ascii="Symbol" w:hAnsi="Symbol"/>
    </w:rPr>
  </w:style>
  <w:style w:type="character" w:customStyle="1" w:styleId="WW8Num15z0">
    <w:name w:val="WW8Num15z0"/>
    <w:rsid w:val="00817BCE"/>
    <w:rPr>
      <w:rFonts w:ascii="Symbol" w:hAnsi="Symbol"/>
    </w:rPr>
  </w:style>
  <w:style w:type="character" w:customStyle="1" w:styleId="WW8Num16z1">
    <w:name w:val="WW8Num16z1"/>
    <w:rsid w:val="00817BCE"/>
    <w:rPr>
      <w:rFonts w:ascii="Courier New" w:hAnsi="Courier New" w:cs="Courier New"/>
    </w:rPr>
  </w:style>
  <w:style w:type="character" w:customStyle="1" w:styleId="WW8Num17z1">
    <w:name w:val="WW8Num17z1"/>
    <w:rsid w:val="00817BCE"/>
    <w:rPr>
      <w:rFonts w:ascii="Times New Roman" w:eastAsia="Times New Roman" w:hAnsi="Times New Roman" w:cs="Times New Roman"/>
    </w:rPr>
  </w:style>
  <w:style w:type="character" w:customStyle="1" w:styleId="29">
    <w:name w:val="Основной шрифт абзаца2"/>
    <w:rsid w:val="00817BCE"/>
  </w:style>
  <w:style w:type="character" w:customStyle="1" w:styleId="WW8Num6z1">
    <w:name w:val="WW8Num6z1"/>
    <w:rsid w:val="00817BCE"/>
    <w:rPr>
      <w:rFonts w:ascii="Times New Roman" w:eastAsia="Times New Roman" w:hAnsi="Times New Roman" w:cs="Times New Roman"/>
    </w:rPr>
  </w:style>
  <w:style w:type="character" w:customStyle="1" w:styleId="WW8Num7z1">
    <w:name w:val="WW8Num7z1"/>
    <w:rsid w:val="00817BCE"/>
    <w:rPr>
      <w:rFonts w:ascii="Times New Roman" w:eastAsia="Times New Roman" w:hAnsi="Times New Roman" w:cs="Times New Roman"/>
    </w:rPr>
  </w:style>
  <w:style w:type="character" w:customStyle="1" w:styleId="WW8Num9z0">
    <w:name w:val="WW8Num9z0"/>
    <w:rsid w:val="00817BCE"/>
    <w:rPr>
      <w:rFonts w:ascii="Symbol" w:hAnsi="Symbol"/>
    </w:rPr>
  </w:style>
  <w:style w:type="character" w:customStyle="1" w:styleId="WW8Num10z1">
    <w:name w:val="WW8Num10z1"/>
    <w:rsid w:val="00817BCE"/>
    <w:rPr>
      <w:rFonts w:ascii="Times New Roman" w:eastAsia="Times New Roman" w:hAnsi="Times New Roman" w:cs="Times New Roman"/>
    </w:rPr>
  </w:style>
  <w:style w:type="character" w:customStyle="1" w:styleId="WW8Num17z0">
    <w:name w:val="WW8Num17z0"/>
    <w:rsid w:val="00817BCE"/>
    <w:rPr>
      <w:rFonts w:ascii="Symbol" w:hAnsi="Symbol" w:cs="OpenSymbol"/>
    </w:rPr>
  </w:style>
  <w:style w:type="character" w:customStyle="1" w:styleId="WW8Num18z1">
    <w:name w:val="WW8Num18z1"/>
    <w:rsid w:val="00817BCE"/>
    <w:rPr>
      <w:rFonts w:ascii="Courier New" w:hAnsi="Courier New" w:cs="Courier New"/>
    </w:rPr>
  </w:style>
  <w:style w:type="character" w:customStyle="1" w:styleId="WW8Num19z1">
    <w:name w:val="WW8Num19z1"/>
    <w:rsid w:val="00817BCE"/>
    <w:rPr>
      <w:rFonts w:ascii="Times New Roman" w:eastAsia="Times New Roman" w:hAnsi="Times New Roman" w:cs="Times New Roman"/>
    </w:rPr>
  </w:style>
  <w:style w:type="character" w:customStyle="1" w:styleId="WW-Absatz-Standardschriftart11111">
    <w:name w:val="WW-Absatz-Standardschriftart11111"/>
    <w:rsid w:val="00817BCE"/>
  </w:style>
  <w:style w:type="character" w:customStyle="1" w:styleId="WW8Num1z0">
    <w:name w:val="WW8Num1z0"/>
    <w:rsid w:val="00817BCE"/>
    <w:rPr>
      <w:rFonts w:ascii="Times New Roman" w:hAnsi="Times New Roman"/>
    </w:rPr>
  </w:style>
  <w:style w:type="character" w:customStyle="1" w:styleId="WW8Num2z1">
    <w:name w:val="WW8Num2z1"/>
    <w:rsid w:val="00817BCE"/>
    <w:rPr>
      <w:rFonts w:ascii="Times New Roman" w:eastAsia="Times New Roman" w:hAnsi="Times New Roman" w:cs="Times New Roman"/>
    </w:rPr>
  </w:style>
  <w:style w:type="character" w:customStyle="1" w:styleId="WW8Num3z1">
    <w:name w:val="WW8Num3z1"/>
    <w:rsid w:val="00817BCE"/>
    <w:rPr>
      <w:rFonts w:ascii="Courier New" w:hAnsi="Courier New" w:cs="Courier New"/>
    </w:rPr>
  </w:style>
  <w:style w:type="character" w:customStyle="1" w:styleId="WW8Num3z2">
    <w:name w:val="WW8Num3z2"/>
    <w:rsid w:val="00817BCE"/>
    <w:rPr>
      <w:rFonts w:ascii="Wingdings" w:hAnsi="Wingdings"/>
    </w:rPr>
  </w:style>
  <w:style w:type="character" w:customStyle="1" w:styleId="WW8Num4z2">
    <w:name w:val="WW8Num4z2"/>
    <w:rsid w:val="00817BCE"/>
    <w:rPr>
      <w:rFonts w:ascii="Wingdings" w:hAnsi="Wingdings"/>
    </w:rPr>
  </w:style>
  <w:style w:type="character" w:customStyle="1" w:styleId="WW8Num5z1">
    <w:name w:val="WW8Num5z1"/>
    <w:rsid w:val="00817BCE"/>
    <w:rPr>
      <w:rFonts w:ascii="Times New Roman" w:eastAsia="Times New Roman" w:hAnsi="Times New Roman" w:cs="Times New Roman"/>
    </w:rPr>
  </w:style>
  <w:style w:type="character" w:customStyle="1" w:styleId="WW8Num9z1">
    <w:name w:val="WW8Num9z1"/>
    <w:rsid w:val="00817BCE"/>
    <w:rPr>
      <w:rFonts w:ascii="Times New Roman" w:eastAsia="Times New Roman" w:hAnsi="Times New Roman" w:cs="Times New Roman"/>
    </w:rPr>
  </w:style>
  <w:style w:type="character" w:customStyle="1" w:styleId="WW8Num11z1">
    <w:name w:val="WW8Num11z1"/>
    <w:rsid w:val="00817BCE"/>
    <w:rPr>
      <w:rFonts w:ascii="Courier New" w:hAnsi="Courier New" w:cs="Courier New"/>
    </w:rPr>
  </w:style>
  <w:style w:type="character" w:customStyle="1" w:styleId="WW8Num11z3">
    <w:name w:val="WW8Num11z3"/>
    <w:rsid w:val="00817BCE"/>
    <w:rPr>
      <w:rFonts w:ascii="Symbol" w:hAnsi="Symbol"/>
    </w:rPr>
  </w:style>
  <w:style w:type="character" w:customStyle="1" w:styleId="WW8Num12z1">
    <w:name w:val="WW8Num12z1"/>
    <w:rsid w:val="00817BCE"/>
    <w:rPr>
      <w:rFonts w:ascii="Courier New" w:hAnsi="Courier New"/>
    </w:rPr>
  </w:style>
  <w:style w:type="character" w:customStyle="1" w:styleId="WW8Num12z2">
    <w:name w:val="WW8Num12z2"/>
    <w:rsid w:val="00817BCE"/>
    <w:rPr>
      <w:rFonts w:ascii="Wingdings" w:hAnsi="Wingdings"/>
    </w:rPr>
  </w:style>
  <w:style w:type="character" w:customStyle="1" w:styleId="WW8Num12z3">
    <w:name w:val="WW8Num12z3"/>
    <w:rsid w:val="00817BCE"/>
    <w:rPr>
      <w:rFonts w:ascii="Symbol" w:hAnsi="Symbol"/>
    </w:rPr>
  </w:style>
  <w:style w:type="character" w:customStyle="1" w:styleId="WW8Num13z1">
    <w:name w:val="WW8Num13z1"/>
    <w:rsid w:val="00817BCE"/>
    <w:rPr>
      <w:rFonts w:ascii="Courier New" w:hAnsi="Courier New" w:cs="Courier New"/>
    </w:rPr>
  </w:style>
  <w:style w:type="character" w:customStyle="1" w:styleId="WW8Num13z2">
    <w:name w:val="WW8Num13z2"/>
    <w:rsid w:val="00817BCE"/>
    <w:rPr>
      <w:rFonts w:ascii="Wingdings" w:hAnsi="Wingdings"/>
    </w:rPr>
  </w:style>
  <w:style w:type="character" w:customStyle="1" w:styleId="WW8Num14z1">
    <w:name w:val="WW8Num14z1"/>
    <w:rsid w:val="00817BCE"/>
    <w:rPr>
      <w:rFonts w:ascii="Times New Roman" w:eastAsia="Times New Roman" w:hAnsi="Times New Roman" w:cs="Times New Roman"/>
      <w:color w:val="000000"/>
    </w:rPr>
  </w:style>
  <w:style w:type="character" w:customStyle="1" w:styleId="WW8Num15z1">
    <w:name w:val="WW8Num15z1"/>
    <w:rsid w:val="00817BCE"/>
    <w:rPr>
      <w:rFonts w:ascii="Courier New" w:hAnsi="Courier New" w:cs="Courier New"/>
    </w:rPr>
  </w:style>
  <w:style w:type="character" w:customStyle="1" w:styleId="WW8Num15z2">
    <w:name w:val="WW8Num15z2"/>
    <w:rsid w:val="00817BCE"/>
    <w:rPr>
      <w:rFonts w:ascii="Wingdings" w:hAnsi="Wingdings"/>
    </w:rPr>
  </w:style>
  <w:style w:type="character" w:customStyle="1" w:styleId="WW8Num18z0">
    <w:name w:val="WW8Num18z0"/>
    <w:rsid w:val="00817BCE"/>
    <w:rPr>
      <w:rFonts w:ascii="Symbol" w:hAnsi="Symbol"/>
    </w:rPr>
  </w:style>
  <w:style w:type="character" w:customStyle="1" w:styleId="WW8Num18z2">
    <w:name w:val="WW8Num18z2"/>
    <w:rsid w:val="00817BCE"/>
    <w:rPr>
      <w:rFonts w:ascii="Wingdings" w:hAnsi="Wingdings"/>
    </w:rPr>
  </w:style>
  <w:style w:type="character" w:customStyle="1" w:styleId="WW8Num20z0">
    <w:name w:val="WW8Num20z0"/>
    <w:rsid w:val="00817BCE"/>
    <w:rPr>
      <w:rFonts w:ascii="Times New Roman" w:hAnsi="Times New Roman"/>
    </w:rPr>
  </w:style>
  <w:style w:type="character" w:customStyle="1" w:styleId="WW8Num21z1">
    <w:name w:val="WW8Num21z1"/>
    <w:rsid w:val="00817BCE"/>
    <w:rPr>
      <w:rFonts w:ascii="Times New Roman" w:eastAsia="Times New Roman" w:hAnsi="Times New Roman" w:cs="Times New Roman"/>
    </w:rPr>
  </w:style>
  <w:style w:type="character" w:customStyle="1" w:styleId="1a">
    <w:name w:val="Основной шрифт абзаца1"/>
    <w:rsid w:val="00817BCE"/>
  </w:style>
  <w:style w:type="character" w:customStyle="1" w:styleId="affc">
    <w:name w:val="Символ сноски"/>
    <w:rsid w:val="00817BCE"/>
    <w:rPr>
      <w:vertAlign w:val="superscript"/>
    </w:rPr>
  </w:style>
  <w:style w:type="character" w:customStyle="1" w:styleId="affd">
    <w:name w:val="Символ нумерации"/>
    <w:rsid w:val="00817BCE"/>
  </w:style>
  <w:style w:type="character" w:customStyle="1" w:styleId="affe">
    <w:name w:val="Маркеры списка"/>
    <w:rsid w:val="00817BCE"/>
    <w:rPr>
      <w:rFonts w:ascii="OpenSymbol" w:eastAsia="OpenSymbol" w:hAnsi="OpenSymbol" w:cs="OpenSymbol"/>
    </w:rPr>
  </w:style>
  <w:style w:type="character" w:customStyle="1" w:styleId="WW8Num20z1">
    <w:name w:val="WW8Num20z1"/>
    <w:rsid w:val="00817BCE"/>
    <w:rPr>
      <w:rFonts w:ascii="Courier New" w:hAnsi="Courier New" w:cs="Courier New"/>
    </w:rPr>
  </w:style>
  <w:style w:type="character" w:customStyle="1" w:styleId="WW8Num20z2">
    <w:name w:val="WW8Num20z2"/>
    <w:rsid w:val="00817BCE"/>
    <w:rPr>
      <w:rFonts w:ascii="Wingdings" w:hAnsi="Wingdings"/>
    </w:rPr>
  </w:style>
  <w:style w:type="character" w:customStyle="1" w:styleId="WW8Num20z3">
    <w:name w:val="WW8Num20z3"/>
    <w:rsid w:val="00817BCE"/>
    <w:rPr>
      <w:rFonts w:ascii="Symbol" w:hAnsi="Symbol"/>
    </w:rPr>
  </w:style>
  <w:style w:type="character" w:customStyle="1" w:styleId="WW8Num13z3">
    <w:name w:val="WW8Num13z3"/>
    <w:rsid w:val="00817BCE"/>
    <w:rPr>
      <w:rFonts w:ascii="Symbol" w:hAnsi="Symbol"/>
    </w:rPr>
  </w:style>
  <w:style w:type="paragraph" w:customStyle="1" w:styleId="afff">
    <w:name w:val="Заголовок"/>
    <w:basedOn w:val="a8"/>
    <w:next w:val="af6"/>
    <w:rsid w:val="00817BCE"/>
    <w:pPr>
      <w:keepNext/>
      <w:suppressAutoHyphens/>
      <w:spacing w:before="240" w:after="120"/>
      <w:jc w:val="left"/>
    </w:pPr>
    <w:rPr>
      <w:rFonts w:ascii="Liberation Sans" w:eastAsia="DejaVu Sans" w:hAnsi="Liberation Sans" w:cs="DejaVu Sans"/>
      <w:sz w:val="28"/>
      <w:szCs w:val="28"/>
      <w:lang w:eastAsia="ar-SA"/>
    </w:rPr>
  </w:style>
  <w:style w:type="paragraph" w:styleId="afff0">
    <w:name w:val="List"/>
    <w:basedOn w:val="af6"/>
    <w:rsid w:val="00817BCE"/>
    <w:pPr>
      <w:widowControl w:val="0"/>
      <w:shd w:val="clear" w:color="auto" w:fill="FFFFFF"/>
      <w:suppressAutoHyphens/>
      <w:autoSpaceDE w:val="0"/>
      <w:spacing w:after="0" w:line="317" w:lineRule="exact"/>
      <w:ind w:right="43"/>
    </w:pPr>
    <w:rPr>
      <w:color w:val="000000"/>
      <w:spacing w:val="-2"/>
      <w:sz w:val="28"/>
      <w:szCs w:val="28"/>
      <w:lang w:eastAsia="ar-SA"/>
    </w:rPr>
  </w:style>
  <w:style w:type="paragraph" w:customStyle="1" w:styleId="2a">
    <w:name w:val="Название2"/>
    <w:basedOn w:val="a8"/>
    <w:rsid w:val="00817BCE"/>
    <w:pPr>
      <w:suppressLineNumbers/>
      <w:suppressAutoHyphens/>
      <w:spacing w:before="120" w:after="120"/>
      <w:jc w:val="left"/>
    </w:pPr>
    <w:rPr>
      <w:i/>
      <w:iCs/>
      <w:lang w:eastAsia="ar-SA"/>
    </w:rPr>
  </w:style>
  <w:style w:type="paragraph" w:customStyle="1" w:styleId="2b">
    <w:name w:val="Указатель2"/>
    <w:basedOn w:val="a8"/>
    <w:rsid w:val="00817BCE"/>
    <w:pPr>
      <w:suppressLineNumbers/>
      <w:suppressAutoHyphens/>
      <w:spacing w:after="0"/>
      <w:jc w:val="left"/>
    </w:pPr>
    <w:rPr>
      <w:lang w:eastAsia="ar-SA"/>
    </w:rPr>
  </w:style>
  <w:style w:type="paragraph" w:customStyle="1" w:styleId="1b">
    <w:name w:val="Название1"/>
    <w:basedOn w:val="a8"/>
    <w:rsid w:val="00817BCE"/>
    <w:pPr>
      <w:suppressLineNumbers/>
      <w:suppressAutoHyphens/>
      <w:spacing w:before="120" w:after="120"/>
      <w:jc w:val="left"/>
    </w:pPr>
    <w:rPr>
      <w:i/>
      <w:iCs/>
      <w:lang w:eastAsia="ar-SA"/>
    </w:rPr>
  </w:style>
  <w:style w:type="paragraph" w:customStyle="1" w:styleId="1c">
    <w:name w:val="Указатель1"/>
    <w:basedOn w:val="a8"/>
    <w:rsid w:val="00817BCE"/>
    <w:pPr>
      <w:suppressLineNumbers/>
      <w:suppressAutoHyphens/>
      <w:spacing w:after="0"/>
      <w:jc w:val="left"/>
    </w:pPr>
    <w:rPr>
      <w:lang w:eastAsia="ar-SA"/>
    </w:rPr>
  </w:style>
  <w:style w:type="paragraph" w:customStyle="1" w:styleId="1d">
    <w:name w:val="Обычный1"/>
    <w:rsid w:val="00817BCE"/>
    <w:pPr>
      <w:suppressAutoHyphens/>
      <w:spacing w:after="0" w:line="240" w:lineRule="auto"/>
    </w:pPr>
    <w:rPr>
      <w:rFonts w:ascii="Tms Rmn" w:eastAsia="Arial" w:hAnsi="Tms Rmn" w:cs="Times New Roman"/>
      <w:sz w:val="20"/>
      <w:szCs w:val="20"/>
      <w:lang w:eastAsia="ar-SA"/>
    </w:rPr>
  </w:style>
  <w:style w:type="paragraph" w:customStyle="1" w:styleId="1e">
    <w:name w:val="Схема документа1"/>
    <w:basedOn w:val="a8"/>
    <w:link w:val="DocumentMapChar"/>
    <w:rsid w:val="00817BCE"/>
    <w:pPr>
      <w:shd w:val="clear" w:color="auto" w:fill="000080"/>
      <w:suppressAutoHyphens/>
      <w:spacing w:after="0"/>
      <w:jc w:val="left"/>
    </w:pPr>
    <w:rPr>
      <w:rFonts w:ascii="Tahoma" w:hAnsi="Tahoma" w:cs="Tahoma"/>
      <w:lang w:eastAsia="ar-SA"/>
    </w:rPr>
  </w:style>
  <w:style w:type="paragraph" w:styleId="afff1">
    <w:name w:val="Title"/>
    <w:aliases w:val="Çàãîëîâîê"/>
    <w:basedOn w:val="a8"/>
    <w:next w:val="afff2"/>
    <w:link w:val="afff3"/>
    <w:qFormat/>
    <w:rsid w:val="00817BCE"/>
    <w:pPr>
      <w:suppressAutoHyphens/>
      <w:spacing w:after="0"/>
      <w:ind w:firstLine="709"/>
      <w:jc w:val="center"/>
    </w:pPr>
    <w:rPr>
      <w:sz w:val="28"/>
      <w:lang w:eastAsia="ar-SA"/>
    </w:rPr>
  </w:style>
  <w:style w:type="character" w:customStyle="1" w:styleId="afff3">
    <w:name w:val="Название Знак"/>
    <w:aliases w:val="Çàãîëîâîê Знак"/>
    <w:basedOn w:val="a9"/>
    <w:link w:val="afff1"/>
    <w:rsid w:val="00817BCE"/>
    <w:rPr>
      <w:rFonts w:ascii="Times New Roman" w:eastAsia="Times New Roman" w:hAnsi="Times New Roman" w:cs="Times New Roman"/>
      <w:sz w:val="28"/>
      <w:szCs w:val="24"/>
      <w:lang w:eastAsia="ar-SA"/>
    </w:rPr>
  </w:style>
  <w:style w:type="paragraph" w:styleId="afff2">
    <w:name w:val="Subtitle"/>
    <w:basedOn w:val="afff"/>
    <w:next w:val="af6"/>
    <w:link w:val="afff4"/>
    <w:qFormat/>
    <w:rsid w:val="00817BCE"/>
    <w:pPr>
      <w:jc w:val="center"/>
    </w:pPr>
    <w:rPr>
      <w:i/>
      <w:iCs/>
    </w:rPr>
  </w:style>
  <w:style w:type="character" w:customStyle="1" w:styleId="afff4">
    <w:name w:val="Подзаголовок Знак"/>
    <w:basedOn w:val="a9"/>
    <w:link w:val="afff2"/>
    <w:rsid w:val="00817BCE"/>
    <w:rPr>
      <w:rFonts w:ascii="Liberation Sans" w:eastAsia="DejaVu Sans" w:hAnsi="Liberation Sans" w:cs="DejaVu Sans"/>
      <w:i/>
      <w:iCs/>
      <w:sz w:val="28"/>
      <w:szCs w:val="28"/>
      <w:lang w:eastAsia="ar-SA"/>
    </w:rPr>
  </w:style>
  <w:style w:type="paragraph" w:customStyle="1" w:styleId="afff5">
    <w:name w:val="Записка"/>
    <w:basedOn w:val="a8"/>
    <w:link w:val="1f"/>
    <w:qFormat/>
    <w:rsid w:val="00817BCE"/>
    <w:pPr>
      <w:suppressAutoHyphens/>
      <w:spacing w:after="0"/>
      <w:ind w:firstLine="709"/>
    </w:pPr>
    <w:rPr>
      <w:szCs w:val="20"/>
      <w:lang w:eastAsia="ar-SA"/>
    </w:rPr>
  </w:style>
  <w:style w:type="paragraph" w:customStyle="1" w:styleId="0">
    <w:name w:val="Обычный + уплотненный на  0"/>
    <w:aliases w:val="4 пт"/>
    <w:basedOn w:val="a8"/>
    <w:rsid w:val="00817BCE"/>
    <w:pPr>
      <w:shd w:val="clear" w:color="auto" w:fill="FFFFFF"/>
      <w:tabs>
        <w:tab w:val="left" w:pos="1502"/>
      </w:tabs>
      <w:suppressAutoHyphens/>
      <w:spacing w:after="0" w:line="280" w:lineRule="exact"/>
      <w:ind w:firstLine="720"/>
    </w:pPr>
    <w:rPr>
      <w:spacing w:val="-8"/>
      <w:lang w:eastAsia="ar-SA"/>
    </w:rPr>
  </w:style>
  <w:style w:type="paragraph" w:customStyle="1" w:styleId="afff6">
    <w:name w:val="Знак Знак Знак Знак Знак Знак"/>
    <w:basedOn w:val="a8"/>
    <w:rsid w:val="00817BCE"/>
    <w:pPr>
      <w:suppressAutoHyphens/>
      <w:spacing w:before="280" w:after="280"/>
      <w:jc w:val="left"/>
    </w:pPr>
    <w:rPr>
      <w:rFonts w:ascii="Tahoma" w:hAnsi="Tahoma"/>
      <w:sz w:val="20"/>
      <w:szCs w:val="20"/>
      <w:lang w:val="en-US" w:eastAsia="ar-SA"/>
    </w:rPr>
  </w:style>
  <w:style w:type="paragraph" w:customStyle="1" w:styleId="afff7">
    <w:name w:val="Знак Знак Знак"/>
    <w:basedOn w:val="a8"/>
    <w:rsid w:val="00817BCE"/>
    <w:pPr>
      <w:suppressAutoHyphens/>
      <w:spacing w:before="280" w:after="280"/>
      <w:jc w:val="left"/>
    </w:pPr>
    <w:rPr>
      <w:rFonts w:ascii="Tahoma" w:hAnsi="Tahoma"/>
      <w:sz w:val="20"/>
      <w:szCs w:val="20"/>
      <w:lang w:val="en-US" w:eastAsia="ar-SA"/>
    </w:rPr>
  </w:style>
  <w:style w:type="paragraph" w:customStyle="1" w:styleId="310">
    <w:name w:val="Основной текст с отступом 31"/>
    <w:basedOn w:val="a8"/>
    <w:link w:val="BodyTextIndent3Char"/>
    <w:rsid w:val="00817BCE"/>
    <w:pPr>
      <w:suppressAutoHyphens/>
      <w:spacing w:after="120"/>
      <w:ind w:left="283"/>
      <w:jc w:val="left"/>
    </w:pPr>
    <w:rPr>
      <w:sz w:val="16"/>
      <w:szCs w:val="16"/>
      <w:lang w:eastAsia="ar-SA"/>
    </w:rPr>
  </w:style>
  <w:style w:type="paragraph" w:customStyle="1" w:styleId="212">
    <w:name w:val="Основной текст 21"/>
    <w:basedOn w:val="a8"/>
    <w:rsid w:val="00817BCE"/>
    <w:pPr>
      <w:suppressAutoHyphens/>
      <w:spacing w:after="120" w:line="480" w:lineRule="auto"/>
      <w:jc w:val="left"/>
    </w:pPr>
    <w:rPr>
      <w:lang w:eastAsia="ar-SA"/>
    </w:rPr>
  </w:style>
  <w:style w:type="paragraph" w:customStyle="1" w:styleId="311">
    <w:name w:val="Основной текст 31"/>
    <w:basedOn w:val="a8"/>
    <w:link w:val="BodyText3Char"/>
    <w:rsid w:val="00817BCE"/>
    <w:pPr>
      <w:suppressAutoHyphens/>
      <w:spacing w:after="120"/>
      <w:jc w:val="left"/>
    </w:pPr>
    <w:rPr>
      <w:sz w:val="16"/>
      <w:szCs w:val="16"/>
      <w:lang w:eastAsia="ar-SA"/>
    </w:rPr>
  </w:style>
  <w:style w:type="paragraph" w:customStyle="1" w:styleId="1f0">
    <w:name w:val="Цитата1"/>
    <w:basedOn w:val="a8"/>
    <w:rsid w:val="00817BCE"/>
    <w:pPr>
      <w:shd w:val="clear" w:color="auto" w:fill="FFFFFF"/>
      <w:suppressAutoHyphens/>
      <w:spacing w:after="0" w:line="317" w:lineRule="exact"/>
      <w:ind w:left="1077" w:right="1100"/>
      <w:jc w:val="center"/>
    </w:pPr>
    <w:rPr>
      <w:b/>
      <w:bCs/>
      <w:color w:val="000000"/>
      <w:spacing w:val="-1"/>
      <w:szCs w:val="28"/>
      <w:lang w:eastAsia="ar-SA"/>
    </w:rPr>
  </w:style>
  <w:style w:type="paragraph" w:customStyle="1" w:styleId="WW-">
    <w:name w:val="WW- Знак Знак Знак Знак Знак Знак"/>
    <w:basedOn w:val="a8"/>
    <w:rsid w:val="00817BCE"/>
    <w:pPr>
      <w:suppressAutoHyphens/>
      <w:spacing w:before="280" w:after="280"/>
      <w:jc w:val="left"/>
    </w:pPr>
    <w:rPr>
      <w:rFonts w:ascii="Tahoma" w:hAnsi="Tahoma"/>
      <w:sz w:val="20"/>
      <w:szCs w:val="20"/>
      <w:lang w:val="en-US" w:eastAsia="ar-SA"/>
    </w:rPr>
  </w:style>
  <w:style w:type="paragraph" w:customStyle="1" w:styleId="ConsNormal">
    <w:name w:val="ConsNormal"/>
    <w:link w:val="ConsNormal0"/>
    <w:rsid w:val="00817BCE"/>
    <w:pPr>
      <w:widowControl w:val="0"/>
      <w:suppressAutoHyphens/>
      <w:spacing w:after="0" w:line="240" w:lineRule="auto"/>
      <w:ind w:right="19772" w:firstLine="720"/>
    </w:pPr>
    <w:rPr>
      <w:rFonts w:ascii="Arial" w:eastAsia="Arial" w:hAnsi="Arial" w:cs="Arial"/>
      <w:sz w:val="20"/>
      <w:szCs w:val="20"/>
      <w:lang w:eastAsia="ar-SA"/>
    </w:rPr>
  </w:style>
  <w:style w:type="paragraph" w:customStyle="1" w:styleId="afff8">
    <w:name w:val="Знак Знак Знак Знак Знак Знак Знак Знак Знак Знак"/>
    <w:basedOn w:val="a8"/>
    <w:rsid w:val="00817BCE"/>
    <w:pPr>
      <w:suppressAutoHyphens/>
      <w:spacing w:before="280" w:after="280"/>
      <w:jc w:val="left"/>
    </w:pPr>
    <w:rPr>
      <w:rFonts w:ascii="Tahoma" w:hAnsi="Tahoma"/>
      <w:sz w:val="20"/>
      <w:szCs w:val="20"/>
      <w:lang w:val="en-US" w:eastAsia="ar-SA"/>
    </w:rPr>
  </w:style>
  <w:style w:type="paragraph" w:customStyle="1" w:styleId="1f1">
    <w:name w:val="Знак Знак1 Знак"/>
    <w:basedOn w:val="a8"/>
    <w:rsid w:val="00817BCE"/>
    <w:pPr>
      <w:suppressAutoHyphens/>
      <w:spacing w:before="280" w:after="280"/>
      <w:jc w:val="left"/>
    </w:pPr>
    <w:rPr>
      <w:rFonts w:ascii="Tahoma" w:hAnsi="Tahoma"/>
      <w:sz w:val="20"/>
      <w:szCs w:val="20"/>
      <w:lang w:val="en-US" w:eastAsia="ar-SA"/>
    </w:rPr>
  </w:style>
  <w:style w:type="paragraph" w:customStyle="1" w:styleId="ConsPlusNonformat">
    <w:name w:val="ConsPlusNonformat"/>
    <w:rsid w:val="00817BCE"/>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ConsPlusTitle">
    <w:name w:val="ConsPlusTitle"/>
    <w:rsid w:val="00817BC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afff9">
    <w:name w:val="Содержимое таблицы"/>
    <w:basedOn w:val="a8"/>
    <w:rsid w:val="00817BCE"/>
    <w:pPr>
      <w:suppressLineNumbers/>
      <w:suppressAutoHyphens/>
      <w:spacing w:after="0"/>
      <w:jc w:val="left"/>
    </w:pPr>
    <w:rPr>
      <w:lang w:eastAsia="ar-SA"/>
    </w:rPr>
  </w:style>
  <w:style w:type="paragraph" w:customStyle="1" w:styleId="afffa">
    <w:name w:val="Заголовок таблицы"/>
    <w:basedOn w:val="afff9"/>
    <w:link w:val="afffb"/>
    <w:rsid w:val="00817BCE"/>
    <w:pPr>
      <w:jc w:val="center"/>
    </w:pPr>
    <w:rPr>
      <w:b/>
      <w:bCs/>
    </w:rPr>
  </w:style>
  <w:style w:type="paragraph" w:customStyle="1" w:styleId="afffc">
    <w:name w:val="Содержимое врезки"/>
    <w:basedOn w:val="af6"/>
    <w:rsid w:val="00817BCE"/>
    <w:pPr>
      <w:widowControl w:val="0"/>
      <w:shd w:val="clear" w:color="auto" w:fill="FFFFFF"/>
      <w:suppressAutoHyphens/>
      <w:autoSpaceDE w:val="0"/>
      <w:spacing w:after="0" w:line="317" w:lineRule="exact"/>
      <w:ind w:right="43"/>
    </w:pPr>
    <w:rPr>
      <w:color w:val="000000"/>
      <w:spacing w:val="-2"/>
      <w:sz w:val="28"/>
      <w:szCs w:val="28"/>
      <w:lang w:eastAsia="ar-SA"/>
    </w:rPr>
  </w:style>
  <w:style w:type="paragraph" w:customStyle="1" w:styleId="headertext">
    <w:name w:val="headertext"/>
    <w:basedOn w:val="a8"/>
    <w:rsid w:val="00817BCE"/>
    <w:pPr>
      <w:spacing w:before="144" w:after="144"/>
      <w:jc w:val="left"/>
    </w:pPr>
  </w:style>
  <w:style w:type="numbering" w:customStyle="1" w:styleId="110">
    <w:name w:val="Нет списка11"/>
    <w:next w:val="ab"/>
    <w:uiPriority w:val="99"/>
    <w:semiHidden/>
    <w:rsid w:val="00817BCE"/>
  </w:style>
  <w:style w:type="paragraph" w:styleId="afffd">
    <w:name w:val="Document Map"/>
    <w:basedOn w:val="a8"/>
    <w:link w:val="afffe"/>
    <w:rsid w:val="00817BCE"/>
    <w:pPr>
      <w:shd w:val="clear" w:color="auto" w:fill="000080"/>
      <w:spacing w:after="0"/>
      <w:jc w:val="left"/>
    </w:pPr>
    <w:rPr>
      <w:rFonts w:ascii="Tahoma" w:hAnsi="Tahoma"/>
    </w:rPr>
  </w:style>
  <w:style w:type="character" w:customStyle="1" w:styleId="afffe">
    <w:name w:val="Схема документа Знак"/>
    <w:basedOn w:val="a9"/>
    <w:link w:val="afffd"/>
    <w:rsid w:val="00817BCE"/>
    <w:rPr>
      <w:rFonts w:ascii="Tahoma" w:eastAsia="Times New Roman" w:hAnsi="Tahoma" w:cs="Times New Roman"/>
      <w:sz w:val="24"/>
      <w:szCs w:val="24"/>
      <w:shd w:val="clear" w:color="auto" w:fill="000080"/>
      <w:lang w:eastAsia="ru-RU"/>
    </w:rPr>
  </w:style>
  <w:style w:type="paragraph" w:styleId="35">
    <w:name w:val="Body Text Indent 3"/>
    <w:basedOn w:val="a8"/>
    <w:link w:val="36"/>
    <w:rsid w:val="00817BCE"/>
    <w:pPr>
      <w:spacing w:after="120"/>
      <w:ind w:left="283"/>
      <w:jc w:val="left"/>
    </w:pPr>
    <w:rPr>
      <w:sz w:val="16"/>
      <w:szCs w:val="16"/>
    </w:rPr>
  </w:style>
  <w:style w:type="character" w:customStyle="1" w:styleId="36">
    <w:name w:val="Основной текст с отступом 3 Знак"/>
    <w:basedOn w:val="a9"/>
    <w:link w:val="35"/>
    <w:rsid w:val="00817BCE"/>
    <w:rPr>
      <w:rFonts w:ascii="Times New Roman" w:eastAsia="Times New Roman" w:hAnsi="Times New Roman" w:cs="Times New Roman"/>
      <w:sz w:val="16"/>
      <w:szCs w:val="16"/>
      <w:lang w:eastAsia="ru-RU"/>
    </w:rPr>
  </w:style>
  <w:style w:type="paragraph" w:styleId="37">
    <w:name w:val="Body Text 3"/>
    <w:basedOn w:val="a8"/>
    <w:link w:val="38"/>
    <w:rsid w:val="00817BCE"/>
    <w:pPr>
      <w:spacing w:after="120"/>
      <w:jc w:val="left"/>
    </w:pPr>
    <w:rPr>
      <w:sz w:val="16"/>
      <w:szCs w:val="16"/>
    </w:rPr>
  </w:style>
  <w:style w:type="character" w:customStyle="1" w:styleId="38">
    <w:name w:val="Основной текст 3 Знак"/>
    <w:basedOn w:val="a9"/>
    <w:link w:val="37"/>
    <w:rsid w:val="00817BCE"/>
    <w:rPr>
      <w:rFonts w:ascii="Times New Roman" w:eastAsia="Times New Roman" w:hAnsi="Times New Roman" w:cs="Times New Roman"/>
      <w:sz w:val="16"/>
      <w:szCs w:val="16"/>
      <w:lang w:eastAsia="ru-RU"/>
    </w:rPr>
  </w:style>
  <w:style w:type="paragraph" w:customStyle="1" w:styleId="1f2">
    <w:name w:val="Знак Знак Знак Знак Знак Знак1"/>
    <w:basedOn w:val="a8"/>
    <w:rsid w:val="00817BCE"/>
    <w:pPr>
      <w:spacing w:before="100" w:beforeAutospacing="1" w:after="100" w:afterAutospacing="1"/>
      <w:jc w:val="left"/>
    </w:pPr>
    <w:rPr>
      <w:rFonts w:ascii="Tahoma" w:hAnsi="Tahoma"/>
      <w:sz w:val="20"/>
      <w:szCs w:val="20"/>
      <w:lang w:val="en-US" w:eastAsia="en-US"/>
    </w:rPr>
  </w:style>
  <w:style w:type="numbering" w:customStyle="1" w:styleId="15">
    <w:name w:val="Стиль1"/>
    <w:rsid w:val="00817BCE"/>
    <w:pPr>
      <w:numPr>
        <w:numId w:val="7"/>
      </w:numPr>
    </w:pPr>
  </w:style>
  <w:style w:type="numbering" w:customStyle="1" w:styleId="20">
    <w:name w:val="Стиль2"/>
    <w:rsid w:val="00817BCE"/>
    <w:pPr>
      <w:numPr>
        <w:numId w:val="8"/>
      </w:numPr>
    </w:pPr>
  </w:style>
  <w:style w:type="numbering" w:customStyle="1" w:styleId="33">
    <w:name w:val="Стиль3"/>
    <w:uiPriority w:val="99"/>
    <w:rsid w:val="00817BCE"/>
    <w:pPr>
      <w:numPr>
        <w:numId w:val="9"/>
      </w:numPr>
    </w:pPr>
  </w:style>
  <w:style w:type="numbering" w:customStyle="1" w:styleId="2c">
    <w:name w:val="Нет списка2"/>
    <w:next w:val="ab"/>
    <w:uiPriority w:val="99"/>
    <w:semiHidden/>
    <w:unhideWhenUsed/>
    <w:rsid w:val="00817BCE"/>
  </w:style>
  <w:style w:type="numbering" w:customStyle="1" w:styleId="11">
    <w:name w:val="Стиль11"/>
    <w:rsid w:val="00817BCE"/>
    <w:pPr>
      <w:numPr>
        <w:numId w:val="5"/>
      </w:numPr>
    </w:pPr>
  </w:style>
  <w:style w:type="numbering" w:customStyle="1" w:styleId="210">
    <w:name w:val="Стиль21"/>
    <w:rsid w:val="00817BCE"/>
    <w:pPr>
      <w:numPr>
        <w:numId w:val="6"/>
      </w:numPr>
    </w:pPr>
  </w:style>
  <w:style w:type="numbering" w:customStyle="1" w:styleId="111">
    <w:name w:val="Нет списка111"/>
    <w:next w:val="ab"/>
    <w:uiPriority w:val="99"/>
    <w:semiHidden/>
    <w:unhideWhenUsed/>
    <w:rsid w:val="00817BCE"/>
  </w:style>
  <w:style w:type="numbering" w:customStyle="1" w:styleId="213">
    <w:name w:val="Нет списка21"/>
    <w:next w:val="ab"/>
    <w:uiPriority w:val="99"/>
    <w:semiHidden/>
    <w:unhideWhenUsed/>
    <w:rsid w:val="00817BCE"/>
  </w:style>
  <w:style w:type="character" w:styleId="affff">
    <w:name w:val="FollowedHyperlink"/>
    <w:basedOn w:val="a9"/>
    <w:uiPriority w:val="99"/>
    <w:unhideWhenUsed/>
    <w:rsid w:val="00817BCE"/>
    <w:rPr>
      <w:color w:val="800080"/>
      <w:u w:val="single"/>
    </w:rPr>
  </w:style>
  <w:style w:type="paragraph" w:customStyle="1" w:styleId="font5">
    <w:name w:val="font5"/>
    <w:basedOn w:val="a8"/>
    <w:rsid w:val="00817BCE"/>
    <w:pPr>
      <w:spacing w:before="100" w:beforeAutospacing="1" w:after="100" w:afterAutospacing="1"/>
      <w:jc w:val="left"/>
    </w:pPr>
    <w:rPr>
      <w:rFonts w:ascii="Arial CYR" w:hAnsi="Arial CYR" w:cs="Arial CYR"/>
      <w:b/>
      <w:bCs/>
      <w:sz w:val="18"/>
      <w:szCs w:val="18"/>
    </w:rPr>
  </w:style>
  <w:style w:type="paragraph" w:customStyle="1" w:styleId="font6">
    <w:name w:val="font6"/>
    <w:basedOn w:val="a8"/>
    <w:rsid w:val="00817BCE"/>
    <w:pPr>
      <w:spacing w:before="100" w:beforeAutospacing="1" w:after="100" w:afterAutospacing="1"/>
      <w:jc w:val="left"/>
    </w:pPr>
    <w:rPr>
      <w:rFonts w:ascii="Arial CYR" w:hAnsi="Arial CYR" w:cs="Arial CYR"/>
      <w:b/>
      <w:bCs/>
      <w:i/>
      <w:iCs/>
      <w:sz w:val="18"/>
      <w:szCs w:val="18"/>
    </w:rPr>
  </w:style>
  <w:style w:type="paragraph" w:customStyle="1" w:styleId="xl65">
    <w:name w:val="xl65"/>
    <w:basedOn w:val="a8"/>
    <w:rsid w:val="00817BCE"/>
    <w:pPr>
      <w:spacing w:before="100" w:beforeAutospacing="1" w:after="100" w:afterAutospacing="1"/>
      <w:jc w:val="left"/>
    </w:pPr>
    <w:rPr>
      <w:rFonts w:ascii="Arial CYR" w:hAnsi="Arial CYR" w:cs="Arial CYR"/>
    </w:rPr>
  </w:style>
  <w:style w:type="paragraph" w:customStyle="1" w:styleId="xl66">
    <w:name w:val="xl66"/>
    <w:basedOn w:val="a8"/>
    <w:rsid w:val="00817BCE"/>
    <w:pPr>
      <w:spacing w:before="100" w:beforeAutospacing="1" w:after="100" w:afterAutospacing="1"/>
      <w:jc w:val="right"/>
    </w:pPr>
    <w:rPr>
      <w:rFonts w:ascii="Arial CYR" w:hAnsi="Arial CYR" w:cs="Arial CYR"/>
      <w:b/>
      <w:bCs/>
      <w:sz w:val="18"/>
      <w:szCs w:val="18"/>
    </w:rPr>
  </w:style>
  <w:style w:type="paragraph" w:customStyle="1" w:styleId="xl67">
    <w:name w:val="xl67"/>
    <w:basedOn w:val="a8"/>
    <w:rsid w:val="00817BCE"/>
    <w:pPr>
      <w:spacing w:before="100" w:beforeAutospacing="1" w:after="100" w:afterAutospacing="1"/>
      <w:jc w:val="left"/>
    </w:pPr>
    <w:rPr>
      <w:rFonts w:ascii="Arial CYR" w:hAnsi="Arial CYR" w:cs="Arial CYR"/>
      <w:sz w:val="18"/>
      <w:szCs w:val="18"/>
    </w:rPr>
  </w:style>
  <w:style w:type="paragraph" w:customStyle="1" w:styleId="xl68">
    <w:name w:val="xl68"/>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69">
    <w:name w:val="xl69"/>
    <w:basedOn w:val="a8"/>
    <w:rsid w:val="00817BCE"/>
    <w:pPr>
      <w:spacing w:before="100" w:beforeAutospacing="1" w:after="100" w:afterAutospacing="1"/>
      <w:jc w:val="left"/>
    </w:pPr>
    <w:rPr>
      <w:sz w:val="18"/>
      <w:szCs w:val="18"/>
    </w:rPr>
  </w:style>
  <w:style w:type="paragraph" w:customStyle="1" w:styleId="xl70">
    <w:name w:val="xl70"/>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1">
    <w:name w:val="xl71"/>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8"/>
      <w:szCs w:val="18"/>
    </w:rPr>
  </w:style>
  <w:style w:type="paragraph" w:customStyle="1" w:styleId="xl72">
    <w:name w:val="xl72"/>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8"/>
      <w:szCs w:val="18"/>
    </w:rPr>
  </w:style>
  <w:style w:type="paragraph" w:customStyle="1" w:styleId="xl73">
    <w:name w:val="xl73"/>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4">
    <w:name w:val="xl74"/>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75">
    <w:name w:val="xl75"/>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6">
    <w:name w:val="xl76"/>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7">
    <w:name w:val="xl77"/>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sz w:val="18"/>
      <w:szCs w:val="18"/>
    </w:rPr>
  </w:style>
  <w:style w:type="paragraph" w:customStyle="1" w:styleId="xl78">
    <w:name w:val="xl78"/>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79">
    <w:name w:val="xl79"/>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8"/>
      <w:szCs w:val="18"/>
    </w:rPr>
  </w:style>
  <w:style w:type="paragraph" w:customStyle="1" w:styleId="xl80">
    <w:name w:val="xl80"/>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1">
    <w:name w:val="xl81"/>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8"/>
      <w:szCs w:val="18"/>
    </w:rPr>
  </w:style>
  <w:style w:type="paragraph" w:customStyle="1" w:styleId="xl82">
    <w:name w:val="xl82"/>
    <w:basedOn w:val="a8"/>
    <w:rsid w:val="00817BCE"/>
    <w:pPr>
      <w:spacing w:before="100" w:beforeAutospacing="1" w:after="100" w:afterAutospacing="1"/>
      <w:jc w:val="left"/>
    </w:pPr>
    <w:rPr>
      <w:b/>
      <w:bCs/>
      <w:sz w:val="18"/>
      <w:szCs w:val="18"/>
    </w:rPr>
  </w:style>
  <w:style w:type="paragraph" w:customStyle="1" w:styleId="xl83">
    <w:name w:val="xl83"/>
    <w:basedOn w:val="a8"/>
    <w:rsid w:val="00817BCE"/>
    <w:pPr>
      <w:spacing w:before="100" w:beforeAutospacing="1" w:after="100" w:afterAutospacing="1"/>
      <w:jc w:val="center"/>
      <w:textAlignment w:val="center"/>
    </w:pPr>
    <w:rPr>
      <w:rFonts w:ascii="Arial CYR" w:hAnsi="Arial CYR" w:cs="Arial CYR"/>
    </w:rPr>
  </w:style>
  <w:style w:type="paragraph" w:customStyle="1" w:styleId="xl84">
    <w:name w:val="xl84"/>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85">
    <w:name w:val="xl85"/>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rPr>
  </w:style>
  <w:style w:type="paragraph" w:customStyle="1" w:styleId="xl86">
    <w:name w:val="xl86"/>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87">
    <w:name w:val="xl87"/>
    <w:basedOn w:val="a8"/>
    <w:rsid w:val="00817BCE"/>
    <w:pPr>
      <w:spacing w:before="100" w:beforeAutospacing="1" w:after="100" w:afterAutospacing="1"/>
      <w:jc w:val="left"/>
    </w:pPr>
    <w:rPr>
      <w:b/>
      <w:bCs/>
      <w:i/>
      <w:iCs/>
      <w:sz w:val="18"/>
      <w:szCs w:val="18"/>
    </w:rPr>
  </w:style>
  <w:style w:type="paragraph" w:customStyle="1" w:styleId="xl88">
    <w:name w:val="xl88"/>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89">
    <w:name w:val="xl89"/>
    <w:basedOn w:val="a8"/>
    <w:rsid w:val="00817BCE"/>
    <w:pPr>
      <w:spacing w:before="100" w:beforeAutospacing="1" w:after="100" w:afterAutospacing="1"/>
      <w:jc w:val="left"/>
    </w:pPr>
    <w:rPr>
      <w:b/>
      <w:bCs/>
    </w:rPr>
  </w:style>
  <w:style w:type="paragraph" w:customStyle="1" w:styleId="xl90">
    <w:name w:val="xl90"/>
    <w:basedOn w:val="a8"/>
    <w:rsid w:val="00817BCE"/>
    <w:pPr>
      <w:spacing w:before="100" w:beforeAutospacing="1" w:after="100" w:afterAutospacing="1"/>
      <w:jc w:val="left"/>
    </w:pPr>
    <w:rPr>
      <w:b/>
      <w:bCs/>
      <w:sz w:val="22"/>
      <w:szCs w:val="22"/>
    </w:rPr>
  </w:style>
  <w:style w:type="paragraph" w:customStyle="1" w:styleId="xl91">
    <w:name w:val="xl91"/>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92">
    <w:name w:val="xl92"/>
    <w:basedOn w:val="a8"/>
    <w:rsid w:val="00817BCE"/>
    <w:pPr>
      <w:spacing w:before="100" w:beforeAutospacing="1" w:after="100" w:afterAutospacing="1"/>
      <w:jc w:val="left"/>
    </w:pPr>
    <w:rPr>
      <w:b/>
      <w:bCs/>
      <w:sz w:val="18"/>
      <w:szCs w:val="18"/>
    </w:rPr>
  </w:style>
  <w:style w:type="paragraph" w:customStyle="1" w:styleId="xl93">
    <w:name w:val="xl93"/>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rPr>
  </w:style>
  <w:style w:type="paragraph" w:customStyle="1" w:styleId="xl94">
    <w:name w:val="xl94"/>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rPr>
  </w:style>
  <w:style w:type="paragraph" w:customStyle="1" w:styleId="xl95">
    <w:name w:val="xl95"/>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hAnsi="Arial CYR" w:cs="Arial CYR"/>
    </w:rPr>
  </w:style>
  <w:style w:type="paragraph" w:customStyle="1" w:styleId="xl96">
    <w:name w:val="xl96"/>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97">
    <w:name w:val="xl97"/>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rPr>
  </w:style>
  <w:style w:type="paragraph" w:customStyle="1" w:styleId="xl98">
    <w:name w:val="xl98"/>
    <w:basedOn w:val="a8"/>
    <w:rsid w:val="00817BCE"/>
    <w:pPr>
      <w:spacing w:before="100" w:beforeAutospacing="1" w:after="100" w:afterAutospacing="1"/>
      <w:jc w:val="center"/>
    </w:pPr>
    <w:rPr>
      <w:b/>
      <w:bCs/>
    </w:rPr>
  </w:style>
  <w:style w:type="paragraph" w:customStyle="1" w:styleId="xl99">
    <w:name w:val="xl99"/>
    <w:basedOn w:val="a8"/>
    <w:rsid w:val="00817BCE"/>
    <w:pPr>
      <w:spacing w:before="100" w:beforeAutospacing="1" w:after="100" w:afterAutospacing="1"/>
      <w:jc w:val="left"/>
    </w:pPr>
    <w:rPr>
      <w:b/>
      <w:bCs/>
    </w:rPr>
  </w:style>
  <w:style w:type="paragraph" w:customStyle="1" w:styleId="xl100">
    <w:name w:val="xl100"/>
    <w:basedOn w:val="a8"/>
    <w:rsid w:val="00817BCE"/>
    <w:pPr>
      <w:spacing w:before="100" w:beforeAutospacing="1" w:after="100" w:afterAutospacing="1"/>
      <w:jc w:val="left"/>
    </w:pPr>
    <w:rPr>
      <w:b/>
      <w:bCs/>
    </w:rPr>
  </w:style>
  <w:style w:type="paragraph" w:customStyle="1" w:styleId="xl101">
    <w:name w:val="xl101"/>
    <w:basedOn w:val="a8"/>
    <w:rsid w:val="00817BCE"/>
    <w:pPr>
      <w:spacing w:before="100" w:beforeAutospacing="1" w:after="100" w:afterAutospacing="1"/>
      <w:jc w:val="left"/>
    </w:pPr>
    <w:rPr>
      <w:sz w:val="18"/>
      <w:szCs w:val="18"/>
    </w:rPr>
  </w:style>
  <w:style w:type="paragraph" w:customStyle="1" w:styleId="xl102">
    <w:name w:val="xl102"/>
    <w:basedOn w:val="a8"/>
    <w:rsid w:val="00817BCE"/>
    <w:pPr>
      <w:spacing w:before="100" w:beforeAutospacing="1" w:after="100" w:afterAutospacing="1"/>
      <w:jc w:val="left"/>
      <w:textAlignment w:val="center"/>
    </w:pPr>
  </w:style>
  <w:style w:type="paragraph" w:customStyle="1" w:styleId="xl103">
    <w:name w:val="xl103"/>
    <w:basedOn w:val="a8"/>
    <w:rsid w:val="00817BCE"/>
    <w:pPr>
      <w:pBdr>
        <w:top w:val="single" w:sz="4" w:space="0" w:color="auto"/>
        <w:left w:val="single" w:sz="4" w:space="0" w:color="auto"/>
        <w:bottom w:val="single" w:sz="4" w:space="0" w:color="auto"/>
      </w:pBdr>
      <w:shd w:val="clear" w:color="000000" w:fill="FFFF00"/>
      <w:spacing w:before="100" w:beforeAutospacing="1" w:after="100" w:afterAutospacing="1"/>
      <w:jc w:val="center"/>
    </w:pPr>
    <w:rPr>
      <w:b/>
      <w:bCs/>
      <w:sz w:val="18"/>
      <w:szCs w:val="18"/>
    </w:rPr>
  </w:style>
  <w:style w:type="paragraph" w:customStyle="1" w:styleId="xl104">
    <w:name w:val="xl104"/>
    <w:basedOn w:val="a8"/>
    <w:rsid w:val="00817BCE"/>
    <w:pPr>
      <w:pBdr>
        <w:top w:val="single" w:sz="4" w:space="0" w:color="auto"/>
        <w:bottom w:val="single" w:sz="4" w:space="0" w:color="auto"/>
      </w:pBdr>
      <w:shd w:val="clear" w:color="000000" w:fill="FFFF00"/>
      <w:spacing w:before="100" w:beforeAutospacing="1" w:after="100" w:afterAutospacing="1"/>
      <w:jc w:val="center"/>
    </w:pPr>
    <w:rPr>
      <w:b/>
      <w:bCs/>
      <w:sz w:val="18"/>
      <w:szCs w:val="18"/>
    </w:rPr>
  </w:style>
  <w:style w:type="paragraph" w:customStyle="1" w:styleId="xl105">
    <w:name w:val="xl105"/>
    <w:basedOn w:val="a8"/>
    <w:rsid w:val="00817BCE"/>
    <w:pPr>
      <w:pBdr>
        <w:top w:val="single" w:sz="4" w:space="0" w:color="auto"/>
        <w:bottom w:val="single" w:sz="4" w:space="0" w:color="auto"/>
        <w:right w:val="single" w:sz="4" w:space="0" w:color="auto"/>
      </w:pBdr>
      <w:shd w:val="clear" w:color="000000" w:fill="FFFF00"/>
      <w:spacing w:before="100" w:beforeAutospacing="1" w:after="100" w:afterAutospacing="1"/>
      <w:jc w:val="center"/>
    </w:pPr>
    <w:rPr>
      <w:b/>
      <w:bCs/>
      <w:sz w:val="18"/>
      <w:szCs w:val="18"/>
    </w:rPr>
  </w:style>
  <w:style w:type="paragraph" w:customStyle="1" w:styleId="xl106">
    <w:name w:val="xl106"/>
    <w:basedOn w:val="a8"/>
    <w:rsid w:val="00817BC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07">
    <w:name w:val="xl107"/>
    <w:basedOn w:val="a8"/>
    <w:rsid w:val="00817BCE"/>
    <w:pPr>
      <w:pBdr>
        <w:top w:val="single" w:sz="4" w:space="0" w:color="auto"/>
        <w:bottom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08">
    <w:name w:val="xl108"/>
    <w:basedOn w:val="a8"/>
    <w:rsid w:val="00817BCE"/>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18"/>
      <w:szCs w:val="18"/>
    </w:rPr>
  </w:style>
  <w:style w:type="paragraph" w:customStyle="1" w:styleId="xl109">
    <w:name w:val="xl109"/>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18"/>
      <w:szCs w:val="18"/>
    </w:rPr>
  </w:style>
  <w:style w:type="paragraph" w:customStyle="1" w:styleId="xl110">
    <w:name w:val="xl110"/>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111">
    <w:name w:val="xl111"/>
    <w:basedOn w:val="a8"/>
    <w:rsid w:val="00817BCE"/>
    <w:pPr>
      <w:pBdr>
        <w:bottom w:val="single" w:sz="4" w:space="0" w:color="auto"/>
      </w:pBdr>
      <w:spacing w:before="100" w:beforeAutospacing="1" w:after="100" w:afterAutospacing="1"/>
      <w:jc w:val="center"/>
    </w:pPr>
    <w:rPr>
      <w:rFonts w:ascii="Arial CYR" w:hAnsi="Arial CYR" w:cs="Arial CYR"/>
      <w:b/>
      <w:bCs/>
    </w:rPr>
  </w:style>
  <w:style w:type="paragraph" w:customStyle="1" w:styleId="xl112">
    <w:name w:val="xl112"/>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13">
    <w:name w:val="xl113"/>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8"/>
      <w:szCs w:val="18"/>
    </w:rPr>
  </w:style>
  <w:style w:type="paragraph" w:customStyle="1" w:styleId="xl114">
    <w:name w:val="xl114"/>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Arial CYR" w:hAnsi="Arial CYR" w:cs="Arial CYR"/>
    </w:rPr>
  </w:style>
  <w:style w:type="paragraph" w:customStyle="1" w:styleId="xl115">
    <w:name w:val="xl115"/>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sz w:val="18"/>
      <w:szCs w:val="18"/>
    </w:rPr>
  </w:style>
  <w:style w:type="paragraph" w:customStyle="1" w:styleId="xl116">
    <w:name w:val="xl116"/>
    <w:basedOn w:val="a8"/>
    <w:rsid w:val="00817BCE"/>
    <w:pPr>
      <w:spacing w:before="100" w:beforeAutospacing="1" w:after="100" w:afterAutospacing="1"/>
      <w:jc w:val="left"/>
    </w:pPr>
    <w:rPr>
      <w:b/>
      <w:bCs/>
      <w:sz w:val="18"/>
      <w:szCs w:val="18"/>
    </w:rPr>
  </w:style>
  <w:style w:type="paragraph" w:customStyle="1" w:styleId="xl117">
    <w:name w:val="xl117"/>
    <w:basedOn w:val="a8"/>
    <w:rsid w:val="00817BCE"/>
    <w:pPr>
      <w:spacing w:before="100" w:beforeAutospacing="1" w:after="100" w:afterAutospacing="1"/>
      <w:jc w:val="left"/>
    </w:pPr>
    <w:rPr>
      <w:rFonts w:ascii="Arial CYR" w:hAnsi="Arial CYR" w:cs="Arial CYR"/>
    </w:rPr>
  </w:style>
  <w:style w:type="paragraph" w:customStyle="1" w:styleId="xl118">
    <w:name w:val="xl118"/>
    <w:basedOn w:val="a8"/>
    <w:rsid w:val="00817BCE"/>
    <w:pPr>
      <w:spacing w:before="100" w:beforeAutospacing="1" w:after="100" w:afterAutospacing="1"/>
      <w:jc w:val="left"/>
    </w:pPr>
    <w:rPr>
      <w:b/>
      <w:bCs/>
      <w:i/>
      <w:iCs/>
      <w:sz w:val="18"/>
      <w:szCs w:val="18"/>
    </w:rPr>
  </w:style>
  <w:style w:type="paragraph" w:customStyle="1" w:styleId="xl119">
    <w:name w:val="xl119"/>
    <w:basedOn w:val="a8"/>
    <w:rsid w:val="00817BCE"/>
    <w:pPr>
      <w:spacing w:before="100" w:beforeAutospacing="1" w:after="100" w:afterAutospacing="1"/>
      <w:jc w:val="left"/>
    </w:pPr>
    <w:rPr>
      <w:b/>
      <w:bCs/>
      <w:sz w:val="18"/>
      <w:szCs w:val="18"/>
    </w:rPr>
  </w:style>
  <w:style w:type="table" w:customStyle="1" w:styleId="214">
    <w:name w:val="Сетка таблицы21"/>
    <w:basedOn w:val="aa"/>
    <w:next w:val="af3"/>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f3">
    <w:name w:val="toc 1"/>
    <w:basedOn w:val="a8"/>
    <w:next w:val="a8"/>
    <w:link w:val="1f4"/>
    <w:autoRedefine/>
    <w:qFormat/>
    <w:rsid w:val="00817BCE"/>
    <w:pPr>
      <w:tabs>
        <w:tab w:val="left" w:pos="1440"/>
        <w:tab w:val="right" w:leader="dot" w:pos="10148"/>
      </w:tabs>
      <w:spacing w:before="100" w:after="0"/>
      <w:ind w:left="148"/>
      <w:jc w:val="left"/>
    </w:pPr>
    <w:rPr>
      <w:rFonts w:cs="Arial"/>
      <w:bCs/>
      <w:caps/>
    </w:rPr>
  </w:style>
  <w:style w:type="paragraph" w:styleId="2d">
    <w:name w:val="toc 2"/>
    <w:basedOn w:val="a8"/>
    <w:next w:val="a8"/>
    <w:autoRedefine/>
    <w:qFormat/>
    <w:rsid w:val="00817BCE"/>
    <w:pPr>
      <w:spacing w:after="100"/>
      <w:ind w:left="200"/>
      <w:jc w:val="left"/>
    </w:pPr>
    <w:rPr>
      <w:sz w:val="20"/>
      <w:szCs w:val="20"/>
    </w:rPr>
  </w:style>
  <w:style w:type="character" w:customStyle="1" w:styleId="Verdana">
    <w:name w:val="Обычный + Verdana Знак"/>
    <w:aliases w:val="10 пт Знак"/>
    <w:rsid w:val="00817BCE"/>
    <w:rPr>
      <w:rFonts w:ascii="Verdana" w:hAnsi="Verdana"/>
      <w:lang w:val="ru-RU" w:eastAsia="ru-RU" w:bidi="ar-SA"/>
    </w:rPr>
  </w:style>
  <w:style w:type="paragraph" w:customStyle="1" w:styleId="ConsPlusNormal">
    <w:name w:val="ConsPlusNormal"/>
    <w:rsid w:val="00817BCE"/>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2e">
    <w:name w:val="Знак Знак Знак Знак Знак Знак Знак Знак Знак Знак2"/>
    <w:basedOn w:val="a8"/>
    <w:rsid w:val="00817BCE"/>
    <w:pPr>
      <w:spacing w:before="100" w:beforeAutospacing="1" w:after="100" w:afterAutospacing="1"/>
      <w:jc w:val="left"/>
    </w:pPr>
    <w:rPr>
      <w:rFonts w:ascii="Tahoma" w:hAnsi="Tahoma"/>
      <w:sz w:val="20"/>
      <w:szCs w:val="20"/>
      <w:lang w:val="en-US" w:eastAsia="en-US"/>
    </w:rPr>
  </w:style>
  <w:style w:type="paragraph" w:customStyle="1" w:styleId="1f5">
    <w:name w:val="Знак Знак Знак Знак Знак Знак Знак Знак Знак Знак1"/>
    <w:basedOn w:val="a8"/>
    <w:rsid w:val="00817BCE"/>
    <w:pPr>
      <w:spacing w:before="100" w:beforeAutospacing="1" w:after="100" w:afterAutospacing="1"/>
      <w:jc w:val="left"/>
    </w:pPr>
    <w:rPr>
      <w:rFonts w:ascii="Tahoma" w:hAnsi="Tahoma"/>
      <w:sz w:val="20"/>
      <w:szCs w:val="20"/>
      <w:lang w:val="en-US" w:eastAsia="en-US"/>
    </w:rPr>
  </w:style>
  <w:style w:type="table" w:customStyle="1" w:styleId="112">
    <w:name w:val="Сетка таблицы11"/>
    <w:basedOn w:val="aa"/>
    <w:next w:val="af3"/>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Стиль211"/>
    <w:rsid w:val="00817BCE"/>
    <w:pPr>
      <w:numPr>
        <w:numId w:val="4"/>
      </w:numPr>
    </w:pPr>
  </w:style>
  <w:style w:type="paragraph" w:customStyle="1" w:styleId="xl120">
    <w:name w:val="xl120"/>
    <w:basedOn w:val="a8"/>
    <w:rsid w:val="00817BCE"/>
    <w:pPr>
      <w:pBdr>
        <w:left w:val="single" w:sz="4" w:space="0" w:color="auto"/>
        <w:right w:val="single" w:sz="4" w:space="0" w:color="auto"/>
      </w:pBdr>
      <w:spacing w:before="100" w:beforeAutospacing="1" w:after="100" w:afterAutospacing="1"/>
      <w:jc w:val="center"/>
      <w:textAlignment w:val="center"/>
    </w:pPr>
  </w:style>
  <w:style w:type="paragraph" w:customStyle="1" w:styleId="xl121">
    <w:name w:val="xl121"/>
    <w:basedOn w:val="a8"/>
    <w:rsid w:val="00817BCE"/>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22">
    <w:name w:val="xl122"/>
    <w:basedOn w:val="a8"/>
    <w:rsid w:val="00817BCE"/>
    <w:pPr>
      <w:pBdr>
        <w:left w:val="single" w:sz="4" w:space="0" w:color="auto"/>
        <w:right w:val="single" w:sz="4" w:space="0" w:color="auto"/>
      </w:pBdr>
      <w:spacing w:before="100" w:beforeAutospacing="1" w:after="100" w:afterAutospacing="1"/>
      <w:jc w:val="center"/>
      <w:textAlignment w:val="center"/>
    </w:pPr>
  </w:style>
  <w:style w:type="paragraph" w:customStyle="1" w:styleId="xl123">
    <w:name w:val="xl123"/>
    <w:basedOn w:val="a8"/>
    <w:rsid w:val="00817BC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4">
    <w:name w:val="xl124"/>
    <w:basedOn w:val="a8"/>
    <w:rsid w:val="00817BCE"/>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25">
    <w:name w:val="xl125"/>
    <w:basedOn w:val="a8"/>
    <w:rsid w:val="00817BCE"/>
    <w:pPr>
      <w:pBdr>
        <w:left w:val="single" w:sz="4" w:space="0" w:color="auto"/>
        <w:right w:val="single" w:sz="4" w:space="0" w:color="auto"/>
      </w:pBdr>
      <w:spacing w:before="100" w:beforeAutospacing="1" w:after="100" w:afterAutospacing="1"/>
      <w:jc w:val="center"/>
      <w:textAlignment w:val="center"/>
    </w:pPr>
  </w:style>
  <w:style w:type="paragraph" w:customStyle="1" w:styleId="xl126">
    <w:name w:val="xl126"/>
    <w:basedOn w:val="a8"/>
    <w:rsid w:val="00817BC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7">
    <w:name w:val="xl127"/>
    <w:basedOn w:val="a8"/>
    <w:rsid w:val="00817BCE"/>
    <w:pPr>
      <w:pBdr>
        <w:top w:val="single" w:sz="8" w:space="0" w:color="auto"/>
        <w:left w:val="single" w:sz="4" w:space="0" w:color="auto"/>
        <w:bottom w:val="single" w:sz="4" w:space="0" w:color="auto"/>
      </w:pBdr>
      <w:spacing w:before="100" w:beforeAutospacing="1" w:after="100" w:afterAutospacing="1"/>
      <w:jc w:val="center"/>
      <w:textAlignment w:val="center"/>
    </w:pPr>
    <w:rPr>
      <w:sz w:val="28"/>
      <w:szCs w:val="28"/>
    </w:rPr>
  </w:style>
  <w:style w:type="paragraph" w:customStyle="1" w:styleId="xl128">
    <w:name w:val="xl128"/>
    <w:basedOn w:val="a8"/>
    <w:rsid w:val="00817BCE"/>
    <w:pPr>
      <w:pBdr>
        <w:top w:val="single" w:sz="8" w:space="0" w:color="auto"/>
        <w:bottom w:val="single" w:sz="4" w:space="0" w:color="auto"/>
      </w:pBdr>
      <w:spacing w:before="100" w:beforeAutospacing="1" w:after="100" w:afterAutospacing="1"/>
      <w:jc w:val="center"/>
      <w:textAlignment w:val="center"/>
    </w:pPr>
    <w:rPr>
      <w:sz w:val="28"/>
      <w:szCs w:val="28"/>
    </w:rPr>
  </w:style>
  <w:style w:type="paragraph" w:customStyle="1" w:styleId="xl129">
    <w:name w:val="xl129"/>
    <w:basedOn w:val="a8"/>
    <w:rsid w:val="00817BCE"/>
    <w:pPr>
      <w:pBdr>
        <w:left w:val="single" w:sz="4" w:space="0" w:color="auto"/>
        <w:bottom w:val="single" w:sz="4" w:space="0" w:color="auto"/>
        <w:right w:val="single" w:sz="4" w:space="0" w:color="auto"/>
      </w:pBdr>
      <w:spacing w:before="100" w:beforeAutospacing="1" w:after="100" w:afterAutospacing="1"/>
      <w:jc w:val="center"/>
      <w:textAlignment w:val="center"/>
    </w:pPr>
    <w:rPr>
      <w:sz w:val="28"/>
      <w:szCs w:val="28"/>
    </w:rPr>
  </w:style>
  <w:style w:type="paragraph" w:customStyle="1" w:styleId="xl130">
    <w:name w:val="xl130"/>
    <w:basedOn w:val="a8"/>
    <w:rsid w:val="00817BCE"/>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31">
    <w:name w:val="xl131"/>
    <w:basedOn w:val="a8"/>
    <w:rsid w:val="00817BCE"/>
    <w:pPr>
      <w:pBdr>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table" w:customStyle="1" w:styleId="39">
    <w:name w:val="Сетка таблицы3"/>
    <w:basedOn w:val="aa"/>
    <w:next w:val="af3"/>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
    <w:basedOn w:val="aa"/>
    <w:next w:val="af3"/>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
    <w:name w:val="Стиль4"/>
    <w:uiPriority w:val="99"/>
    <w:rsid w:val="00817BCE"/>
    <w:pPr>
      <w:numPr>
        <w:numId w:val="10"/>
      </w:numPr>
    </w:pPr>
  </w:style>
  <w:style w:type="paragraph" w:customStyle="1" w:styleId="1f6">
    <w:name w:val="Абзац списка1"/>
    <w:basedOn w:val="a8"/>
    <w:link w:val="ListParagraphChar"/>
    <w:rsid w:val="00817BCE"/>
    <w:pPr>
      <w:spacing w:after="200" w:line="276" w:lineRule="auto"/>
      <w:ind w:left="720"/>
      <w:contextualSpacing/>
      <w:jc w:val="left"/>
    </w:pPr>
    <w:rPr>
      <w:rFonts w:ascii="Calibri" w:hAnsi="Calibri"/>
      <w:sz w:val="22"/>
      <w:szCs w:val="22"/>
      <w:lang w:eastAsia="en-US"/>
    </w:rPr>
  </w:style>
  <w:style w:type="character" w:styleId="affff0">
    <w:name w:val="Strong"/>
    <w:basedOn w:val="a9"/>
    <w:qFormat/>
    <w:rsid w:val="00817BCE"/>
    <w:rPr>
      <w:b/>
      <w:bCs/>
    </w:rPr>
  </w:style>
  <w:style w:type="paragraph" w:customStyle="1" w:styleId="3a">
    <w:name w:val="Знак Знак3"/>
    <w:basedOn w:val="a8"/>
    <w:rsid w:val="00817BCE"/>
    <w:pPr>
      <w:spacing w:after="160" w:line="240" w:lineRule="exact"/>
      <w:jc w:val="left"/>
    </w:pPr>
    <w:rPr>
      <w:rFonts w:ascii="Verdana" w:hAnsi="Verdana"/>
      <w:color w:val="000000"/>
      <w:lang w:val="en-US" w:eastAsia="en-US"/>
    </w:rPr>
  </w:style>
  <w:style w:type="paragraph" w:customStyle="1" w:styleId="1f7">
    <w:name w:val="Название объекта1"/>
    <w:basedOn w:val="a8"/>
    <w:next w:val="a8"/>
    <w:unhideWhenUsed/>
    <w:qFormat/>
    <w:rsid w:val="00817BCE"/>
    <w:pPr>
      <w:spacing w:after="200"/>
      <w:jc w:val="left"/>
    </w:pPr>
    <w:rPr>
      <w:b/>
      <w:bCs/>
      <w:color w:val="4F81BD"/>
      <w:sz w:val="18"/>
      <w:szCs w:val="18"/>
    </w:rPr>
  </w:style>
  <w:style w:type="numbering" w:customStyle="1" w:styleId="51">
    <w:name w:val="Стиль5"/>
    <w:uiPriority w:val="99"/>
    <w:rsid w:val="00817BCE"/>
    <w:pPr>
      <w:numPr>
        <w:numId w:val="11"/>
      </w:numPr>
    </w:pPr>
  </w:style>
  <w:style w:type="table" w:customStyle="1" w:styleId="TableNormal">
    <w:name w:val="Table Normal"/>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styleId="HTML">
    <w:name w:val="HTML Address"/>
    <w:basedOn w:val="a8"/>
    <w:link w:val="HTML0"/>
    <w:rsid w:val="00817BCE"/>
    <w:rPr>
      <w:i/>
      <w:szCs w:val="20"/>
    </w:rPr>
  </w:style>
  <w:style w:type="character" w:customStyle="1" w:styleId="HTML0">
    <w:name w:val="Адрес HTML Знак"/>
    <w:basedOn w:val="a9"/>
    <w:link w:val="HTML"/>
    <w:rsid w:val="00817BCE"/>
    <w:rPr>
      <w:rFonts w:ascii="Times New Roman" w:eastAsia="Times New Roman" w:hAnsi="Times New Roman" w:cs="Times New Roman"/>
      <w:i/>
      <w:sz w:val="24"/>
      <w:szCs w:val="20"/>
      <w:lang w:eastAsia="ru-RU"/>
    </w:rPr>
  </w:style>
  <w:style w:type="paragraph" w:styleId="HTML1">
    <w:name w:val="HTML Preformatted"/>
    <w:basedOn w:val="a8"/>
    <w:link w:val="HTML2"/>
    <w:rsid w:val="00817B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2">
    <w:name w:val="Стандартный HTML Знак"/>
    <w:basedOn w:val="a9"/>
    <w:link w:val="HTML1"/>
    <w:rsid w:val="00817BCE"/>
    <w:rPr>
      <w:rFonts w:ascii="Courier New" w:eastAsia="Times New Roman" w:hAnsi="Courier New" w:cs="Times New Roman"/>
      <w:sz w:val="20"/>
      <w:szCs w:val="20"/>
      <w:lang w:eastAsia="ru-RU"/>
    </w:rPr>
  </w:style>
  <w:style w:type="paragraph" w:styleId="1f8">
    <w:name w:val="index 1"/>
    <w:basedOn w:val="a8"/>
    <w:next w:val="1d"/>
    <w:autoRedefine/>
    <w:rsid w:val="00817BCE"/>
    <w:pPr>
      <w:spacing w:after="0"/>
      <w:ind w:left="200" w:hanging="200"/>
      <w:jc w:val="left"/>
    </w:pPr>
    <w:rPr>
      <w:rFonts w:eastAsia="Calibri"/>
      <w:sz w:val="20"/>
      <w:szCs w:val="20"/>
    </w:rPr>
  </w:style>
  <w:style w:type="paragraph" w:styleId="2f">
    <w:name w:val="index 2"/>
    <w:basedOn w:val="a8"/>
    <w:next w:val="1d"/>
    <w:autoRedefine/>
    <w:rsid w:val="00817BCE"/>
    <w:pPr>
      <w:spacing w:after="0"/>
      <w:ind w:left="400" w:hanging="200"/>
      <w:jc w:val="left"/>
    </w:pPr>
    <w:rPr>
      <w:rFonts w:eastAsia="Calibri"/>
      <w:sz w:val="20"/>
      <w:szCs w:val="20"/>
    </w:rPr>
  </w:style>
  <w:style w:type="paragraph" w:styleId="3b">
    <w:name w:val="index 3"/>
    <w:basedOn w:val="a8"/>
    <w:next w:val="1d"/>
    <w:autoRedefine/>
    <w:rsid w:val="00817BCE"/>
    <w:pPr>
      <w:spacing w:after="0"/>
      <w:ind w:left="600" w:hanging="200"/>
      <w:jc w:val="left"/>
    </w:pPr>
    <w:rPr>
      <w:rFonts w:eastAsia="Calibri"/>
      <w:sz w:val="20"/>
      <w:szCs w:val="20"/>
    </w:rPr>
  </w:style>
  <w:style w:type="paragraph" w:styleId="44">
    <w:name w:val="index 4"/>
    <w:basedOn w:val="a8"/>
    <w:next w:val="1d"/>
    <w:autoRedefine/>
    <w:rsid w:val="00817BCE"/>
    <w:pPr>
      <w:spacing w:after="0"/>
      <w:ind w:left="800" w:hanging="200"/>
      <w:jc w:val="left"/>
    </w:pPr>
    <w:rPr>
      <w:rFonts w:eastAsia="Calibri"/>
      <w:sz w:val="20"/>
      <w:szCs w:val="20"/>
    </w:rPr>
  </w:style>
  <w:style w:type="paragraph" w:styleId="54">
    <w:name w:val="index 5"/>
    <w:basedOn w:val="a8"/>
    <w:next w:val="1d"/>
    <w:autoRedefine/>
    <w:rsid w:val="00817BCE"/>
    <w:pPr>
      <w:spacing w:after="0"/>
      <w:ind w:left="1000" w:hanging="200"/>
      <w:jc w:val="left"/>
    </w:pPr>
    <w:rPr>
      <w:rFonts w:eastAsia="Calibri"/>
      <w:sz w:val="20"/>
      <w:szCs w:val="20"/>
    </w:rPr>
  </w:style>
  <w:style w:type="paragraph" w:styleId="61">
    <w:name w:val="index 6"/>
    <w:basedOn w:val="a8"/>
    <w:next w:val="1d"/>
    <w:autoRedefine/>
    <w:rsid w:val="00817BCE"/>
    <w:pPr>
      <w:spacing w:after="0"/>
      <w:ind w:left="1200" w:hanging="200"/>
      <w:jc w:val="left"/>
    </w:pPr>
    <w:rPr>
      <w:rFonts w:eastAsia="Calibri"/>
      <w:sz w:val="20"/>
      <w:szCs w:val="20"/>
    </w:rPr>
  </w:style>
  <w:style w:type="paragraph" w:styleId="71">
    <w:name w:val="index 7"/>
    <w:basedOn w:val="a8"/>
    <w:next w:val="1d"/>
    <w:autoRedefine/>
    <w:rsid w:val="00817BCE"/>
    <w:pPr>
      <w:spacing w:after="0"/>
      <w:ind w:left="1400" w:hanging="200"/>
      <w:jc w:val="left"/>
    </w:pPr>
    <w:rPr>
      <w:rFonts w:eastAsia="Calibri"/>
      <w:sz w:val="20"/>
      <w:szCs w:val="20"/>
    </w:rPr>
  </w:style>
  <w:style w:type="paragraph" w:styleId="81">
    <w:name w:val="index 8"/>
    <w:basedOn w:val="a8"/>
    <w:next w:val="1d"/>
    <w:autoRedefine/>
    <w:rsid w:val="00817BCE"/>
    <w:pPr>
      <w:spacing w:after="0"/>
      <w:ind w:left="1600" w:hanging="200"/>
      <w:jc w:val="left"/>
    </w:pPr>
    <w:rPr>
      <w:rFonts w:eastAsia="Calibri"/>
      <w:sz w:val="20"/>
      <w:szCs w:val="20"/>
    </w:rPr>
  </w:style>
  <w:style w:type="paragraph" w:styleId="91">
    <w:name w:val="index 9"/>
    <w:basedOn w:val="a8"/>
    <w:next w:val="1d"/>
    <w:autoRedefine/>
    <w:rsid w:val="00817BCE"/>
    <w:pPr>
      <w:spacing w:after="0"/>
      <w:ind w:left="1800" w:hanging="200"/>
      <w:jc w:val="left"/>
    </w:pPr>
    <w:rPr>
      <w:rFonts w:eastAsia="Calibri"/>
      <w:sz w:val="20"/>
      <w:szCs w:val="20"/>
    </w:rPr>
  </w:style>
  <w:style w:type="paragraph" w:styleId="3c">
    <w:name w:val="toc 3"/>
    <w:basedOn w:val="a8"/>
    <w:next w:val="1d"/>
    <w:autoRedefine/>
    <w:qFormat/>
    <w:rsid w:val="00817BCE"/>
    <w:pPr>
      <w:spacing w:after="0"/>
      <w:ind w:left="400"/>
      <w:jc w:val="left"/>
    </w:pPr>
    <w:rPr>
      <w:rFonts w:eastAsia="Calibri"/>
      <w:sz w:val="20"/>
      <w:szCs w:val="20"/>
    </w:rPr>
  </w:style>
  <w:style w:type="paragraph" w:styleId="45">
    <w:name w:val="toc 4"/>
    <w:basedOn w:val="a8"/>
    <w:next w:val="1d"/>
    <w:autoRedefine/>
    <w:rsid w:val="00817BCE"/>
    <w:pPr>
      <w:spacing w:after="0"/>
      <w:ind w:left="600"/>
      <w:jc w:val="left"/>
    </w:pPr>
    <w:rPr>
      <w:rFonts w:eastAsia="Calibri"/>
      <w:sz w:val="20"/>
      <w:szCs w:val="20"/>
    </w:rPr>
  </w:style>
  <w:style w:type="paragraph" w:styleId="55">
    <w:name w:val="toc 5"/>
    <w:basedOn w:val="a8"/>
    <w:next w:val="1d"/>
    <w:autoRedefine/>
    <w:rsid w:val="00817BCE"/>
    <w:pPr>
      <w:spacing w:after="0"/>
      <w:ind w:left="800"/>
      <w:jc w:val="left"/>
    </w:pPr>
    <w:rPr>
      <w:rFonts w:eastAsia="Calibri"/>
      <w:sz w:val="20"/>
      <w:szCs w:val="20"/>
    </w:rPr>
  </w:style>
  <w:style w:type="paragraph" w:styleId="62">
    <w:name w:val="toc 6"/>
    <w:basedOn w:val="a8"/>
    <w:next w:val="1d"/>
    <w:autoRedefine/>
    <w:rsid w:val="00817BCE"/>
    <w:pPr>
      <w:spacing w:after="0"/>
      <w:ind w:left="1000"/>
      <w:jc w:val="left"/>
    </w:pPr>
    <w:rPr>
      <w:rFonts w:eastAsia="Calibri"/>
      <w:sz w:val="20"/>
      <w:szCs w:val="20"/>
    </w:rPr>
  </w:style>
  <w:style w:type="paragraph" w:styleId="72">
    <w:name w:val="toc 7"/>
    <w:basedOn w:val="a8"/>
    <w:next w:val="1d"/>
    <w:autoRedefine/>
    <w:rsid w:val="00817BCE"/>
    <w:pPr>
      <w:spacing w:after="0"/>
      <w:ind w:left="1200"/>
      <w:jc w:val="left"/>
    </w:pPr>
    <w:rPr>
      <w:rFonts w:eastAsia="Calibri"/>
      <w:sz w:val="20"/>
      <w:szCs w:val="20"/>
    </w:rPr>
  </w:style>
  <w:style w:type="paragraph" w:styleId="82">
    <w:name w:val="toc 8"/>
    <w:basedOn w:val="a8"/>
    <w:next w:val="1d"/>
    <w:autoRedefine/>
    <w:rsid w:val="00817BCE"/>
    <w:pPr>
      <w:spacing w:after="0"/>
      <w:ind w:left="1400"/>
      <w:jc w:val="left"/>
    </w:pPr>
    <w:rPr>
      <w:rFonts w:eastAsia="Calibri"/>
      <w:sz w:val="20"/>
      <w:szCs w:val="20"/>
    </w:rPr>
  </w:style>
  <w:style w:type="paragraph" w:styleId="92">
    <w:name w:val="toc 9"/>
    <w:basedOn w:val="a8"/>
    <w:next w:val="1d"/>
    <w:autoRedefine/>
    <w:rsid w:val="00817BCE"/>
    <w:pPr>
      <w:spacing w:after="0"/>
      <w:ind w:left="1600"/>
      <w:jc w:val="left"/>
    </w:pPr>
    <w:rPr>
      <w:rFonts w:eastAsia="Calibri"/>
      <w:sz w:val="20"/>
      <w:szCs w:val="20"/>
    </w:rPr>
  </w:style>
  <w:style w:type="paragraph" w:styleId="affff1">
    <w:name w:val="Normal Indent"/>
    <w:basedOn w:val="a8"/>
    <w:rsid w:val="00817BCE"/>
    <w:pPr>
      <w:spacing w:after="0"/>
      <w:ind w:left="720"/>
      <w:jc w:val="left"/>
    </w:pPr>
    <w:rPr>
      <w:rFonts w:eastAsia="Calibri"/>
      <w:sz w:val="20"/>
      <w:szCs w:val="20"/>
    </w:rPr>
  </w:style>
  <w:style w:type="paragraph" w:customStyle="1" w:styleId="113">
    <w:name w:val="Указатель 11"/>
    <w:basedOn w:val="a8"/>
    <w:rsid w:val="00817BCE"/>
    <w:pPr>
      <w:spacing w:after="200" w:line="276" w:lineRule="auto"/>
      <w:jc w:val="left"/>
    </w:pPr>
    <w:rPr>
      <w:rFonts w:ascii="Calibri" w:hAnsi="Calibri"/>
      <w:sz w:val="22"/>
      <w:szCs w:val="22"/>
    </w:rPr>
  </w:style>
  <w:style w:type="paragraph" w:styleId="affff2">
    <w:name w:val="index heading"/>
    <w:basedOn w:val="a8"/>
    <w:next w:val="113"/>
    <w:rsid w:val="00817BCE"/>
    <w:pPr>
      <w:spacing w:after="0"/>
      <w:jc w:val="left"/>
    </w:pPr>
    <w:rPr>
      <w:rFonts w:eastAsia="Calibri"/>
      <w:sz w:val="20"/>
      <w:szCs w:val="20"/>
    </w:rPr>
  </w:style>
  <w:style w:type="paragraph" w:styleId="affff3">
    <w:name w:val="envelope address"/>
    <w:basedOn w:val="a8"/>
    <w:rsid w:val="00817BCE"/>
    <w:pPr>
      <w:framePr w:w="7920" w:h="1980" w:hSpace="180" w:wrap="auto" w:hAnchor="page" w:xAlign="center" w:yAlign="bottom"/>
      <w:ind w:left="2880"/>
    </w:pPr>
    <w:rPr>
      <w:rFonts w:ascii="Arial" w:eastAsia="Calibri" w:hAnsi="Arial" w:cs="Arial"/>
    </w:rPr>
  </w:style>
  <w:style w:type="paragraph" w:styleId="a0">
    <w:name w:val="List Bullet"/>
    <w:basedOn w:val="a8"/>
    <w:link w:val="affff4"/>
    <w:autoRedefine/>
    <w:rsid w:val="00817BCE"/>
    <w:pPr>
      <w:numPr>
        <w:numId w:val="12"/>
      </w:numPr>
      <w:spacing w:after="0"/>
      <w:jc w:val="left"/>
    </w:pPr>
    <w:rPr>
      <w:rFonts w:eastAsia="Calibri"/>
      <w:sz w:val="20"/>
      <w:szCs w:val="20"/>
    </w:rPr>
  </w:style>
  <w:style w:type="paragraph" w:styleId="a">
    <w:name w:val="List Number"/>
    <w:basedOn w:val="a8"/>
    <w:rsid w:val="00817BCE"/>
    <w:pPr>
      <w:numPr>
        <w:numId w:val="13"/>
      </w:numPr>
    </w:pPr>
    <w:rPr>
      <w:rFonts w:eastAsia="Calibri"/>
      <w:szCs w:val="20"/>
    </w:rPr>
  </w:style>
  <w:style w:type="paragraph" w:styleId="2f0">
    <w:name w:val="List 2"/>
    <w:basedOn w:val="a8"/>
    <w:rsid w:val="00817BCE"/>
    <w:pPr>
      <w:spacing w:after="0"/>
      <w:ind w:left="566" w:hanging="283"/>
      <w:jc w:val="left"/>
    </w:pPr>
    <w:rPr>
      <w:rFonts w:eastAsia="Calibri"/>
      <w:sz w:val="20"/>
      <w:szCs w:val="20"/>
    </w:rPr>
  </w:style>
  <w:style w:type="paragraph" w:styleId="3d">
    <w:name w:val="List 3"/>
    <w:basedOn w:val="a8"/>
    <w:rsid w:val="00817BCE"/>
    <w:pPr>
      <w:spacing w:after="0"/>
      <w:ind w:left="849" w:hanging="283"/>
      <w:jc w:val="left"/>
    </w:pPr>
    <w:rPr>
      <w:rFonts w:eastAsia="Calibri"/>
      <w:sz w:val="20"/>
      <w:szCs w:val="20"/>
    </w:rPr>
  </w:style>
  <w:style w:type="paragraph" w:styleId="46">
    <w:name w:val="List 4"/>
    <w:basedOn w:val="a8"/>
    <w:rsid w:val="00817BCE"/>
    <w:pPr>
      <w:spacing w:after="0"/>
      <w:ind w:left="1132" w:hanging="283"/>
      <w:jc w:val="left"/>
    </w:pPr>
    <w:rPr>
      <w:rFonts w:eastAsia="Calibri"/>
      <w:sz w:val="20"/>
      <w:szCs w:val="20"/>
    </w:rPr>
  </w:style>
  <w:style w:type="paragraph" w:styleId="56">
    <w:name w:val="List 5"/>
    <w:basedOn w:val="a8"/>
    <w:rsid w:val="00817BCE"/>
    <w:pPr>
      <w:spacing w:after="0"/>
      <w:ind w:left="1415" w:hanging="283"/>
      <w:jc w:val="left"/>
    </w:pPr>
    <w:rPr>
      <w:rFonts w:eastAsia="Calibri"/>
      <w:sz w:val="20"/>
      <w:szCs w:val="20"/>
    </w:rPr>
  </w:style>
  <w:style w:type="paragraph" w:styleId="2">
    <w:name w:val="List Bullet 2"/>
    <w:basedOn w:val="a8"/>
    <w:autoRedefine/>
    <w:rsid w:val="00817BCE"/>
    <w:pPr>
      <w:numPr>
        <w:numId w:val="14"/>
      </w:numPr>
      <w:spacing w:after="0"/>
      <w:jc w:val="left"/>
    </w:pPr>
    <w:rPr>
      <w:rFonts w:eastAsia="Calibri"/>
      <w:sz w:val="20"/>
      <w:szCs w:val="20"/>
    </w:rPr>
  </w:style>
  <w:style w:type="paragraph" w:styleId="30">
    <w:name w:val="List Bullet 3"/>
    <w:basedOn w:val="a8"/>
    <w:autoRedefine/>
    <w:rsid w:val="00817BCE"/>
    <w:pPr>
      <w:numPr>
        <w:numId w:val="15"/>
      </w:numPr>
      <w:spacing w:after="0"/>
      <w:jc w:val="left"/>
    </w:pPr>
    <w:rPr>
      <w:rFonts w:eastAsia="Calibri"/>
      <w:sz w:val="20"/>
      <w:szCs w:val="20"/>
    </w:rPr>
  </w:style>
  <w:style w:type="paragraph" w:styleId="40">
    <w:name w:val="List Bullet 4"/>
    <w:basedOn w:val="a8"/>
    <w:autoRedefine/>
    <w:rsid w:val="00817BCE"/>
    <w:pPr>
      <w:numPr>
        <w:numId w:val="16"/>
      </w:numPr>
      <w:spacing w:after="0"/>
      <w:jc w:val="left"/>
    </w:pPr>
    <w:rPr>
      <w:rFonts w:eastAsia="Calibri"/>
      <w:sz w:val="20"/>
      <w:szCs w:val="20"/>
    </w:rPr>
  </w:style>
  <w:style w:type="paragraph" w:styleId="50">
    <w:name w:val="List Bullet 5"/>
    <w:basedOn w:val="a8"/>
    <w:autoRedefine/>
    <w:rsid w:val="00817BCE"/>
    <w:pPr>
      <w:numPr>
        <w:numId w:val="17"/>
      </w:numPr>
      <w:spacing w:after="0"/>
      <w:jc w:val="left"/>
    </w:pPr>
    <w:rPr>
      <w:rFonts w:eastAsia="Calibri"/>
      <w:sz w:val="20"/>
      <w:szCs w:val="20"/>
    </w:rPr>
  </w:style>
  <w:style w:type="paragraph" w:styleId="2f1">
    <w:name w:val="List Number 2"/>
    <w:basedOn w:val="a8"/>
    <w:rsid w:val="00817BCE"/>
    <w:pPr>
      <w:tabs>
        <w:tab w:val="num" w:pos="643"/>
      </w:tabs>
      <w:ind w:left="643" w:hanging="360"/>
    </w:pPr>
    <w:rPr>
      <w:rFonts w:eastAsia="Calibri"/>
      <w:szCs w:val="20"/>
    </w:rPr>
  </w:style>
  <w:style w:type="paragraph" w:styleId="3">
    <w:name w:val="List Number 3"/>
    <w:basedOn w:val="a8"/>
    <w:rsid w:val="00817BCE"/>
    <w:pPr>
      <w:numPr>
        <w:numId w:val="19"/>
      </w:numPr>
    </w:pPr>
    <w:rPr>
      <w:rFonts w:eastAsia="Calibri"/>
      <w:szCs w:val="20"/>
    </w:rPr>
  </w:style>
  <w:style w:type="paragraph" w:styleId="4">
    <w:name w:val="List Number 4"/>
    <w:basedOn w:val="a8"/>
    <w:rsid w:val="00817BCE"/>
    <w:pPr>
      <w:numPr>
        <w:numId w:val="20"/>
      </w:numPr>
    </w:pPr>
    <w:rPr>
      <w:rFonts w:eastAsia="Calibri"/>
      <w:szCs w:val="20"/>
    </w:rPr>
  </w:style>
  <w:style w:type="paragraph" w:styleId="5">
    <w:name w:val="List Number 5"/>
    <w:basedOn w:val="a8"/>
    <w:rsid w:val="00817BCE"/>
    <w:pPr>
      <w:numPr>
        <w:numId w:val="21"/>
      </w:numPr>
    </w:pPr>
    <w:rPr>
      <w:rFonts w:eastAsia="Calibri"/>
      <w:szCs w:val="20"/>
    </w:rPr>
  </w:style>
  <w:style w:type="paragraph" w:styleId="affff5">
    <w:name w:val="Closing"/>
    <w:basedOn w:val="a8"/>
    <w:link w:val="affff6"/>
    <w:rsid w:val="00817BCE"/>
    <w:pPr>
      <w:spacing w:after="0"/>
      <w:ind w:left="4252"/>
      <w:jc w:val="left"/>
    </w:pPr>
    <w:rPr>
      <w:sz w:val="20"/>
      <w:szCs w:val="20"/>
    </w:rPr>
  </w:style>
  <w:style w:type="character" w:customStyle="1" w:styleId="affff6">
    <w:name w:val="Прощание Знак"/>
    <w:basedOn w:val="a9"/>
    <w:link w:val="affff5"/>
    <w:rsid w:val="00817BCE"/>
    <w:rPr>
      <w:rFonts w:ascii="Times New Roman" w:eastAsia="Times New Roman" w:hAnsi="Times New Roman" w:cs="Times New Roman"/>
      <w:sz w:val="20"/>
      <w:szCs w:val="20"/>
      <w:lang w:eastAsia="ru-RU"/>
    </w:rPr>
  </w:style>
  <w:style w:type="paragraph" w:styleId="affff7">
    <w:name w:val="Signature"/>
    <w:basedOn w:val="a8"/>
    <w:link w:val="affff8"/>
    <w:rsid w:val="00817BCE"/>
    <w:pPr>
      <w:spacing w:after="0"/>
      <w:ind w:left="4252"/>
      <w:jc w:val="left"/>
    </w:pPr>
    <w:rPr>
      <w:sz w:val="20"/>
      <w:szCs w:val="20"/>
    </w:rPr>
  </w:style>
  <w:style w:type="character" w:customStyle="1" w:styleId="affff8">
    <w:name w:val="Подпись Знак"/>
    <w:basedOn w:val="a9"/>
    <w:link w:val="affff7"/>
    <w:rsid w:val="00817BCE"/>
    <w:rPr>
      <w:rFonts w:ascii="Times New Roman" w:eastAsia="Times New Roman" w:hAnsi="Times New Roman" w:cs="Times New Roman"/>
      <w:sz w:val="20"/>
      <w:szCs w:val="20"/>
      <w:lang w:eastAsia="ru-RU"/>
    </w:rPr>
  </w:style>
  <w:style w:type="paragraph" w:styleId="affff9">
    <w:name w:val="List Continue"/>
    <w:basedOn w:val="a8"/>
    <w:rsid w:val="00817BCE"/>
    <w:pPr>
      <w:spacing w:after="120"/>
      <w:ind w:left="283"/>
      <w:jc w:val="left"/>
    </w:pPr>
    <w:rPr>
      <w:rFonts w:eastAsia="Calibri"/>
      <w:sz w:val="20"/>
      <w:szCs w:val="20"/>
    </w:rPr>
  </w:style>
  <w:style w:type="paragraph" w:styleId="2f2">
    <w:name w:val="List Continue 2"/>
    <w:basedOn w:val="a8"/>
    <w:rsid w:val="00817BCE"/>
    <w:pPr>
      <w:spacing w:after="120"/>
      <w:ind w:left="566"/>
      <w:jc w:val="left"/>
    </w:pPr>
    <w:rPr>
      <w:rFonts w:eastAsia="Calibri"/>
      <w:sz w:val="20"/>
      <w:szCs w:val="20"/>
    </w:rPr>
  </w:style>
  <w:style w:type="paragraph" w:styleId="3e">
    <w:name w:val="List Continue 3"/>
    <w:basedOn w:val="a8"/>
    <w:rsid w:val="00817BCE"/>
    <w:pPr>
      <w:spacing w:after="120"/>
      <w:ind w:left="849"/>
      <w:jc w:val="left"/>
    </w:pPr>
    <w:rPr>
      <w:rFonts w:eastAsia="Calibri"/>
      <w:sz w:val="20"/>
      <w:szCs w:val="20"/>
    </w:rPr>
  </w:style>
  <w:style w:type="paragraph" w:styleId="47">
    <w:name w:val="List Continue 4"/>
    <w:basedOn w:val="a8"/>
    <w:rsid w:val="00817BCE"/>
    <w:pPr>
      <w:spacing w:after="120"/>
      <w:ind w:left="1132"/>
      <w:jc w:val="left"/>
    </w:pPr>
    <w:rPr>
      <w:rFonts w:eastAsia="Calibri"/>
      <w:sz w:val="20"/>
      <w:szCs w:val="20"/>
    </w:rPr>
  </w:style>
  <w:style w:type="paragraph" w:styleId="57">
    <w:name w:val="List Continue 5"/>
    <w:basedOn w:val="a8"/>
    <w:rsid w:val="00817BCE"/>
    <w:pPr>
      <w:spacing w:after="120"/>
      <w:ind w:left="1415"/>
      <w:jc w:val="left"/>
    </w:pPr>
    <w:rPr>
      <w:rFonts w:eastAsia="Calibri"/>
      <w:sz w:val="20"/>
      <w:szCs w:val="20"/>
    </w:rPr>
  </w:style>
  <w:style w:type="paragraph" w:styleId="affffa">
    <w:name w:val="Message Header"/>
    <w:basedOn w:val="a8"/>
    <w:link w:val="affffb"/>
    <w:rsid w:val="00817BC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Cs w:val="20"/>
    </w:rPr>
  </w:style>
  <w:style w:type="character" w:customStyle="1" w:styleId="affffb">
    <w:name w:val="Шапка Знак"/>
    <w:basedOn w:val="a9"/>
    <w:link w:val="affffa"/>
    <w:rsid w:val="00817BCE"/>
    <w:rPr>
      <w:rFonts w:ascii="Arial" w:eastAsia="Times New Roman" w:hAnsi="Arial" w:cs="Times New Roman"/>
      <w:sz w:val="24"/>
      <w:szCs w:val="20"/>
      <w:shd w:val="pct20" w:color="auto" w:fill="auto"/>
      <w:lang w:eastAsia="ru-RU"/>
    </w:rPr>
  </w:style>
  <w:style w:type="paragraph" w:styleId="affffc">
    <w:name w:val="Salutation"/>
    <w:basedOn w:val="a8"/>
    <w:next w:val="1d"/>
    <w:link w:val="affffd"/>
    <w:rsid w:val="00817BCE"/>
    <w:rPr>
      <w:szCs w:val="20"/>
    </w:rPr>
  </w:style>
  <w:style w:type="character" w:customStyle="1" w:styleId="affffd">
    <w:name w:val="Приветствие Знак"/>
    <w:basedOn w:val="a9"/>
    <w:link w:val="affffc"/>
    <w:rsid w:val="00817BCE"/>
    <w:rPr>
      <w:rFonts w:ascii="Times New Roman" w:eastAsia="Times New Roman" w:hAnsi="Times New Roman" w:cs="Times New Roman"/>
      <w:sz w:val="24"/>
      <w:szCs w:val="20"/>
      <w:lang w:eastAsia="ru-RU"/>
    </w:rPr>
  </w:style>
  <w:style w:type="paragraph" w:styleId="affffe">
    <w:name w:val="Date"/>
    <w:basedOn w:val="a8"/>
    <w:next w:val="1d"/>
    <w:link w:val="afffff"/>
    <w:rsid w:val="00817BCE"/>
    <w:rPr>
      <w:sz w:val="20"/>
      <w:szCs w:val="20"/>
    </w:rPr>
  </w:style>
  <w:style w:type="character" w:customStyle="1" w:styleId="afffff">
    <w:name w:val="Дата Знак"/>
    <w:basedOn w:val="a9"/>
    <w:link w:val="affffe"/>
    <w:rsid w:val="00817BCE"/>
    <w:rPr>
      <w:rFonts w:ascii="Times New Roman" w:eastAsia="Times New Roman" w:hAnsi="Times New Roman" w:cs="Times New Roman"/>
      <w:sz w:val="20"/>
      <w:szCs w:val="20"/>
      <w:lang w:eastAsia="ru-RU"/>
    </w:rPr>
  </w:style>
  <w:style w:type="paragraph" w:styleId="afffff0">
    <w:name w:val="Note Heading"/>
    <w:basedOn w:val="a8"/>
    <w:next w:val="1d"/>
    <w:link w:val="afffff1"/>
    <w:rsid w:val="00817BCE"/>
    <w:rPr>
      <w:szCs w:val="20"/>
    </w:rPr>
  </w:style>
  <w:style w:type="character" w:customStyle="1" w:styleId="afffff1">
    <w:name w:val="Заголовок записки Знак"/>
    <w:basedOn w:val="a9"/>
    <w:link w:val="afffff0"/>
    <w:rsid w:val="00817BCE"/>
    <w:rPr>
      <w:rFonts w:ascii="Times New Roman" w:eastAsia="Times New Roman" w:hAnsi="Times New Roman" w:cs="Times New Roman"/>
      <w:sz w:val="24"/>
      <w:szCs w:val="20"/>
      <w:lang w:eastAsia="ru-RU"/>
    </w:rPr>
  </w:style>
  <w:style w:type="character" w:customStyle="1" w:styleId="BodyTextIndent2Char">
    <w:name w:val="Body Text Indent 2 Char"/>
    <w:aliases w:val="Знак Char"/>
    <w:link w:val="215"/>
    <w:locked/>
    <w:rsid w:val="00817BCE"/>
    <w:rPr>
      <w:rFonts w:ascii="Arial" w:hAnsi="Arial" w:cs="Arial"/>
      <w:color w:val="000000"/>
      <w:sz w:val="28"/>
      <w:shd w:val="clear" w:color="auto" w:fill="FFFFFF"/>
    </w:rPr>
  </w:style>
  <w:style w:type="paragraph" w:customStyle="1" w:styleId="215">
    <w:name w:val="Основной текст с отступом 21"/>
    <w:aliases w:val="Знак"/>
    <w:basedOn w:val="a8"/>
    <w:link w:val="BodyTextIndent2Char"/>
    <w:rsid w:val="00817BCE"/>
    <w:pPr>
      <w:shd w:val="clear" w:color="auto" w:fill="FFFFFF"/>
      <w:spacing w:before="5" w:after="0" w:line="360" w:lineRule="auto"/>
      <w:ind w:firstLine="567"/>
    </w:pPr>
    <w:rPr>
      <w:rFonts w:ascii="Arial" w:eastAsiaTheme="minorHAnsi" w:hAnsi="Arial" w:cs="Arial"/>
      <w:color w:val="000000"/>
      <w:sz w:val="28"/>
      <w:szCs w:val="22"/>
      <w:lang w:eastAsia="en-US"/>
    </w:rPr>
  </w:style>
  <w:style w:type="paragraph" w:styleId="afffff2">
    <w:name w:val="Plain Text"/>
    <w:basedOn w:val="a8"/>
    <w:link w:val="afffff3"/>
    <w:uiPriority w:val="99"/>
    <w:rsid w:val="00817BCE"/>
    <w:pPr>
      <w:spacing w:after="0"/>
      <w:jc w:val="left"/>
    </w:pPr>
    <w:rPr>
      <w:rFonts w:ascii="Courier New" w:hAnsi="Courier New"/>
      <w:sz w:val="20"/>
      <w:szCs w:val="20"/>
    </w:rPr>
  </w:style>
  <w:style w:type="character" w:customStyle="1" w:styleId="afffff3">
    <w:name w:val="Текст Знак"/>
    <w:basedOn w:val="a9"/>
    <w:link w:val="afffff2"/>
    <w:uiPriority w:val="99"/>
    <w:rsid w:val="00817BCE"/>
    <w:rPr>
      <w:rFonts w:ascii="Courier New" w:eastAsia="Times New Roman" w:hAnsi="Courier New" w:cs="Times New Roman"/>
      <w:sz w:val="20"/>
      <w:szCs w:val="20"/>
      <w:lang w:eastAsia="ru-RU"/>
    </w:rPr>
  </w:style>
  <w:style w:type="paragraph" w:styleId="afffff4">
    <w:name w:val="E-mail Signature"/>
    <w:basedOn w:val="a8"/>
    <w:link w:val="afffff5"/>
    <w:rsid w:val="00817BCE"/>
    <w:rPr>
      <w:szCs w:val="20"/>
    </w:rPr>
  </w:style>
  <w:style w:type="character" w:customStyle="1" w:styleId="afffff5">
    <w:name w:val="Электронная подпись Знак"/>
    <w:basedOn w:val="a9"/>
    <w:link w:val="afffff4"/>
    <w:rsid w:val="00817BCE"/>
    <w:rPr>
      <w:rFonts w:ascii="Times New Roman" w:eastAsia="Times New Roman" w:hAnsi="Times New Roman" w:cs="Times New Roman"/>
      <w:sz w:val="24"/>
      <w:szCs w:val="20"/>
      <w:lang w:eastAsia="ru-RU"/>
    </w:rPr>
  </w:style>
  <w:style w:type="paragraph" w:customStyle="1" w:styleId="afffff6">
    <w:name w:val="Основной текст бул"/>
    <w:basedOn w:val="a8"/>
    <w:rsid w:val="00817BCE"/>
    <w:pPr>
      <w:tabs>
        <w:tab w:val="num" w:pos="360"/>
      </w:tabs>
      <w:spacing w:after="0"/>
      <w:ind w:left="360" w:hanging="360"/>
      <w:jc w:val="left"/>
    </w:pPr>
    <w:rPr>
      <w:rFonts w:eastAsia="Calibri"/>
      <w:szCs w:val="20"/>
      <w:lang w:val="en-GB"/>
    </w:rPr>
  </w:style>
  <w:style w:type="paragraph" w:customStyle="1" w:styleId="Nonformat">
    <w:name w:val="Nonformat"/>
    <w:basedOn w:val="a8"/>
    <w:rsid w:val="00817BCE"/>
    <w:pPr>
      <w:autoSpaceDE w:val="0"/>
      <w:autoSpaceDN w:val="0"/>
      <w:adjustRightInd w:val="0"/>
      <w:spacing w:after="0"/>
      <w:jc w:val="left"/>
    </w:pPr>
    <w:rPr>
      <w:rFonts w:ascii="Consultant" w:eastAsia="Calibri" w:hAnsi="Consultant"/>
      <w:sz w:val="20"/>
      <w:szCs w:val="20"/>
    </w:rPr>
  </w:style>
  <w:style w:type="paragraph" w:customStyle="1" w:styleId="1f9">
    <w:name w:val="Знак1 Знак Знак Знак"/>
    <w:basedOn w:val="a8"/>
    <w:rsid w:val="00817BCE"/>
    <w:pPr>
      <w:spacing w:before="100" w:beforeAutospacing="1" w:after="100" w:afterAutospacing="1"/>
      <w:jc w:val="left"/>
    </w:pPr>
    <w:rPr>
      <w:rFonts w:ascii="Tahoma" w:eastAsia="Calibri" w:hAnsi="Tahoma"/>
      <w:sz w:val="20"/>
      <w:szCs w:val="20"/>
    </w:rPr>
  </w:style>
  <w:style w:type="paragraph" w:customStyle="1" w:styleId="xl64">
    <w:name w:val="xl64"/>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132">
    <w:name w:val="xl132"/>
    <w:basedOn w:val="a8"/>
    <w:rsid w:val="00817BCE"/>
    <w:pPr>
      <w:pBdr>
        <w:bottom w:val="single" w:sz="4" w:space="0" w:color="auto"/>
      </w:pBdr>
      <w:spacing w:before="100" w:beforeAutospacing="1" w:after="100" w:afterAutospacing="1"/>
      <w:jc w:val="center"/>
    </w:pPr>
    <w:rPr>
      <w:rFonts w:eastAsia="Calibri"/>
      <w:sz w:val="18"/>
      <w:szCs w:val="18"/>
    </w:rPr>
  </w:style>
  <w:style w:type="paragraph" w:customStyle="1" w:styleId="xl133">
    <w:name w:val="xl133"/>
    <w:basedOn w:val="a8"/>
    <w:rsid w:val="00817BCE"/>
    <w:pPr>
      <w:pBdr>
        <w:top w:val="single" w:sz="4" w:space="0" w:color="auto"/>
        <w:bottom w:val="single" w:sz="4" w:space="0" w:color="auto"/>
      </w:pBdr>
      <w:spacing w:before="100" w:beforeAutospacing="1" w:after="100" w:afterAutospacing="1"/>
      <w:jc w:val="center"/>
    </w:pPr>
    <w:rPr>
      <w:rFonts w:eastAsia="Calibri"/>
      <w:sz w:val="18"/>
      <w:szCs w:val="18"/>
    </w:rPr>
  </w:style>
  <w:style w:type="paragraph" w:customStyle="1" w:styleId="xl134">
    <w:name w:val="xl134"/>
    <w:basedOn w:val="a8"/>
    <w:rsid w:val="00817BCE"/>
    <w:pPr>
      <w:pBdr>
        <w:top w:val="single" w:sz="4" w:space="0" w:color="auto"/>
      </w:pBdr>
      <w:spacing w:before="100" w:beforeAutospacing="1" w:after="100" w:afterAutospacing="1"/>
      <w:jc w:val="center"/>
    </w:pPr>
    <w:rPr>
      <w:rFonts w:eastAsia="Calibri"/>
      <w:sz w:val="18"/>
      <w:szCs w:val="18"/>
    </w:rPr>
  </w:style>
  <w:style w:type="paragraph" w:customStyle="1" w:styleId="xl135">
    <w:name w:val="xl135"/>
    <w:basedOn w:val="a8"/>
    <w:rsid w:val="00817BCE"/>
    <w:pPr>
      <w:pBdr>
        <w:top w:val="single" w:sz="4" w:space="0" w:color="auto"/>
      </w:pBdr>
      <w:spacing w:before="100" w:beforeAutospacing="1" w:after="100" w:afterAutospacing="1"/>
      <w:jc w:val="center"/>
    </w:pPr>
    <w:rPr>
      <w:rFonts w:eastAsia="Calibri"/>
      <w:sz w:val="18"/>
      <w:szCs w:val="18"/>
    </w:rPr>
  </w:style>
  <w:style w:type="paragraph" w:customStyle="1" w:styleId="xl136">
    <w:name w:val="xl136"/>
    <w:basedOn w:val="a8"/>
    <w:rsid w:val="00817BCE"/>
    <w:pPr>
      <w:spacing w:before="100" w:beforeAutospacing="1" w:after="100" w:afterAutospacing="1"/>
      <w:jc w:val="right"/>
    </w:pPr>
    <w:rPr>
      <w:rFonts w:eastAsia="Calibri"/>
      <w:sz w:val="18"/>
      <w:szCs w:val="18"/>
    </w:rPr>
  </w:style>
  <w:style w:type="paragraph" w:customStyle="1" w:styleId="xl137">
    <w:name w:val="xl137"/>
    <w:basedOn w:val="a8"/>
    <w:rsid w:val="00817BCE"/>
    <w:pPr>
      <w:pBdr>
        <w:top w:val="single" w:sz="8" w:space="0" w:color="auto"/>
        <w:left w:val="single" w:sz="8" w:space="0" w:color="auto"/>
        <w:bottom w:val="single" w:sz="8" w:space="0" w:color="auto"/>
        <w:right w:val="single" w:sz="4" w:space="0" w:color="auto"/>
      </w:pBdr>
      <w:shd w:val="clear" w:color="auto" w:fill="FFFFFF"/>
      <w:spacing w:before="100" w:beforeAutospacing="1" w:after="100" w:afterAutospacing="1"/>
      <w:jc w:val="center"/>
    </w:pPr>
    <w:rPr>
      <w:rFonts w:eastAsia="Calibri"/>
      <w:b/>
      <w:bCs/>
      <w:sz w:val="18"/>
      <w:szCs w:val="18"/>
    </w:rPr>
  </w:style>
  <w:style w:type="paragraph" w:customStyle="1" w:styleId="xl138">
    <w:name w:val="xl138"/>
    <w:basedOn w:val="a8"/>
    <w:rsid w:val="00817BCE"/>
    <w:pPr>
      <w:spacing w:before="100" w:beforeAutospacing="1" w:after="100" w:afterAutospacing="1"/>
      <w:jc w:val="center"/>
    </w:pPr>
    <w:rPr>
      <w:rFonts w:eastAsia="Calibri"/>
      <w:b/>
      <w:bCs/>
      <w:sz w:val="18"/>
      <w:szCs w:val="18"/>
    </w:rPr>
  </w:style>
  <w:style w:type="paragraph" w:customStyle="1" w:styleId="xl139">
    <w:name w:val="xl139"/>
    <w:basedOn w:val="a8"/>
    <w:rsid w:val="00817BCE"/>
    <w:pPr>
      <w:spacing w:before="100" w:beforeAutospacing="1" w:after="100" w:afterAutospacing="1"/>
      <w:jc w:val="center"/>
    </w:pPr>
    <w:rPr>
      <w:rFonts w:eastAsia="Calibri"/>
      <w:b/>
      <w:bCs/>
      <w:sz w:val="18"/>
      <w:szCs w:val="18"/>
    </w:rPr>
  </w:style>
  <w:style w:type="paragraph" w:customStyle="1" w:styleId="xl140">
    <w:name w:val="xl140"/>
    <w:basedOn w:val="a8"/>
    <w:rsid w:val="00817BCE"/>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Calibri"/>
      <w:b/>
      <w:bCs/>
      <w:sz w:val="18"/>
      <w:szCs w:val="18"/>
    </w:rPr>
  </w:style>
  <w:style w:type="paragraph" w:customStyle="1" w:styleId="xl141">
    <w:name w:val="xl141"/>
    <w:basedOn w:val="a8"/>
    <w:rsid w:val="00817BCE"/>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Calibri"/>
      <w:b/>
      <w:bCs/>
      <w:sz w:val="18"/>
      <w:szCs w:val="18"/>
    </w:rPr>
  </w:style>
  <w:style w:type="paragraph" w:customStyle="1" w:styleId="xl142">
    <w:name w:val="xl142"/>
    <w:basedOn w:val="a8"/>
    <w:rsid w:val="00817BCE"/>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Calibri"/>
      <w:b/>
      <w:bCs/>
      <w:sz w:val="18"/>
      <w:szCs w:val="18"/>
    </w:rPr>
  </w:style>
  <w:style w:type="paragraph" w:customStyle="1" w:styleId="xl143">
    <w:name w:val="xl143"/>
    <w:basedOn w:val="a8"/>
    <w:rsid w:val="00817BCE"/>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eastAsia="Calibri"/>
      <w:b/>
      <w:bCs/>
      <w:sz w:val="18"/>
      <w:szCs w:val="18"/>
    </w:rPr>
  </w:style>
  <w:style w:type="paragraph" w:customStyle="1" w:styleId="xl144">
    <w:name w:val="xl144"/>
    <w:basedOn w:val="a8"/>
    <w:rsid w:val="00817BCE"/>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Calibri"/>
      <w:b/>
      <w:bCs/>
      <w:sz w:val="18"/>
      <w:szCs w:val="18"/>
    </w:rPr>
  </w:style>
  <w:style w:type="paragraph" w:customStyle="1" w:styleId="xl145">
    <w:name w:val="xl145"/>
    <w:basedOn w:val="a8"/>
    <w:rsid w:val="00817BCE"/>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Calibri"/>
      <w:b/>
      <w:bCs/>
      <w:sz w:val="18"/>
      <w:szCs w:val="18"/>
    </w:rPr>
  </w:style>
  <w:style w:type="paragraph" w:customStyle="1" w:styleId="xl146">
    <w:name w:val="xl146"/>
    <w:basedOn w:val="a8"/>
    <w:rsid w:val="00817BCE"/>
    <w:pPr>
      <w:pBdr>
        <w:top w:val="single" w:sz="4" w:space="0" w:color="auto"/>
        <w:left w:val="single" w:sz="8" w:space="0" w:color="auto"/>
        <w:bottom w:val="single" w:sz="4" w:space="0" w:color="auto"/>
      </w:pBdr>
      <w:spacing w:before="100" w:beforeAutospacing="1" w:after="100" w:afterAutospacing="1"/>
      <w:jc w:val="center"/>
    </w:pPr>
    <w:rPr>
      <w:rFonts w:eastAsia="Calibri"/>
      <w:sz w:val="18"/>
      <w:szCs w:val="18"/>
    </w:rPr>
  </w:style>
  <w:style w:type="paragraph" w:customStyle="1" w:styleId="xl147">
    <w:name w:val="xl147"/>
    <w:basedOn w:val="a8"/>
    <w:rsid w:val="00817BCE"/>
    <w:pPr>
      <w:pBdr>
        <w:top w:val="single" w:sz="4" w:space="0" w:color="auto"/>
        <w:bottom w:val="single" w:sz="4" w:space="0" w:color="auto"/>
      </w:pBdr>
      <w:spacing w:before="100" w:beforeAutospacing="1" w:after="100" w:afterAutospacing="1"/>
      <w:jc w:val="center"/>
    </w:pPr>
    <w:rPr>
      <w:rFonts w:eastAsia="Calibri"/>
      <w:sz w:val="18"/>
      <w:szCs w:val="18"/>
    </w:rPr>
  </w:style>
  <w:style w:type="paragraph" w:customStyle="1" w:styleId="xl148">
    <w:name w:val="xl148"/>
    <w:basedOn w:val="a8"/>
    <w:rsid w:val="00817BCE"/>
    <w:pPr>
      <w:pBdr>
        <w:top w:val="single" w:sz="4" w:space="0" w:color="auto"/>
        <w:bottom w:val="single" w:sz="4" w:space="0" w:color="auto"/>
        <w:right w:val="single" w:sz="8" w:space="0" w:color="auto"/>
      </w:pBdr>
      <w:spacing w:before="100" w:beforeAutospacing="1" w:after="100" w:afterAutospacing="1"/>
      <w:jc w:val="center"/>
    </w:pPr>
    <w:rPr>
      <w:rFonts w:eastAsia="Calibri"/>
      <w:sz w:val="18"/>
      <w:szCs w:val="18"/>
    </w:rPr>
  </w:style>
  <w:style w:type="paragraph" w:customStyle="1" w:styleId="xl149">
    <w:name w:val="xl149"/>
    <w:basedOn w:val="a8"/>
    <w:rsid w:val="00817BCE"/>
    <w:pPr>
      <w:pBdr>
        <w:top w:val="single" w:sz="4" w:space="0" w:color="auto"/>
        <w:bottom w:val="single" w:sz="4" w:space="0" w:color="auto"/>
      </w:pBdr>
      <w:spacing w:before="100" w:beforeAutospacing="1" w:after="100" w:afterAutospacing="1"/>
      <w:jc w:val="center"/>
    </w:pPr>
    <w:rPr>
      <w:rFonts w:eastAsia="Calibri"/>
      <w:sz w:val="16"/>
      <w:szCs w:val="16"/>
    </w:rPr>
  </w:style>
  <w:style w:type="paragraph" w:customStyle="1" w:styleId="xl63">
    <w:name w:val="xl63"/>
    <w:basedOn w:val="a8"/>
    <w:rsid w:val="00817BCE"/>
    <w:pPr>
      <w:spacing w:before="100" w:beforeAutospacing="1" w:after="100" w:afterAutospacing="1"/>
      <w:jc w:val="left"/>
    </w:pPr>
    <w:rPr>
      <w:rFonts w:eastAsia="Calibri"/>
    </w:rPr>
  </w:style>
  <w:style w:type="paragraph" w:customStyle="1" w:styleId="a7">
    <w:name w:val="Раздел"/>
    <w:basedOn w:val="a8"/>
    <w:locked/>
    <w:rsid w:val="00817BCE"/>
    <w:pPr>
      <w:numPr>
        <w:ilvl w:val="1"/>
        <w:numId w:val="22"/>
      </w:numPr>
      <w:spacing w:before="120" w:after="120"/>
      <w:jc w:val="center"/>
    </w:pPr>
    <w:rPr>
      <w:rFonts w:ascii="Arial Narrow" w:eastAsia="Calibri" w:hAnsi="Arial Narrow"/>
      <w:b/>
      <w:sz w:val="28"/>
      <w:szCs w:val="20"/>
    </w:rPr>
  </w:style>
  <w:style w:type="paragraph" w:customStyle="1" w:styleId="32">
    <w:name w:val="Раздел 3"/>
    <w:basedOn w:val="a8"/>
    <w:semiHidden/>
    <w:locked/>
    <w:rsid w:val="00817BCE"/>
    <w:pPr>
      <w:numPr>
        <w:numId w:val="23"/>
      </w:numPr>
      <w:spacing w:before="120" w:after="120"/>
      <w:jc w:val="center"/>
    </w:pPr>
    <w:rPr>
      <w:rFonts w:eastAsia="Calibri"/>
      <w:b/>
      <w:szCs w:val="20"/>
    </w:rPr>
  </w:style>
  <w:style w:type="paragraph" w:customStyle="1" w:styleId="2-11">
    <w:name w:val="содержание2-11"/>
    <w:basedOn w:val="a8"/>
    <w:locked/>
    <w:rsid w:val="00817BCE"/>
    <w:rPr>
      <w:rFonts w:eastAsia="Calibri"/>
    </w:rPr>
  </w:style>
  <w:style w:type="paragraph" w:customStyle="1" w:styleId="afffff7">
    <w:name w:val="Таблица заголовок"/>
    <w:basedOn w:val="a8"/>
    <w:locked/>
    <w:rsid w:val="00817BCE"/>
    <w:pPr>
      <w:spacing w:before="120" w:after="120" w:line="360" w:lineRule="auto"/>
      <w:jc w:val="right"/>
    </w:pPr>
    <w:rPr>
      <w:rFonts w:eastAsia="Calibri"/>
      <w:b/>
      <w:sz w:val="28"/>
      <w:szCs w:val="28"/>
    </w:rPr>
  </w:style>
  <w:style w:type="paragraph" w:customStyle="1" w:styleId="afffff8">
    <w:name w:val="текст таблицы"/>
    <w:basedOn w:val="a8"/>
    <w:locked/>
    <w:rsid w:val="00817BCE"/>
    <w:pPr>
      <w:spacing w:before="120" w:after="0"/>
      <w:ind w:right="-102"/>
      <w:jc w:val="left"/>
    </w:pPr>
    <w:rPr>
      <w:rFonts w:eastAsia="Calibri"/>
    </w:rPr>
  </w:style>
  <w:style w:type="paragraph" w:customStyle="1" w:styleId="afffff9">
    <w:name w:val="Пункт Знак"/>
    <w:basedOn w:val="a8"/>
    <w:locked/>
    <w:rsid w:val="00817BCE"/>
    <w:pPr>
      <w:tabs>
        <w:tab w:val="num" w:pos="1134"/>
        <w:tab w:val="left" w:pos="1701"/>
      </w:tabs>
      <w:snapToGrid w:val="0"/>
      <w:spacing w:after="0" w:line="360" w:lineRule="auto"/>
      <w:ind w:left="1134" w:hanging="567"/>
    </w:pPr>
    <w:rPr>
      <w:rFonts w:eastAsia="Calibri"/>
      <w:sz w:val="28"/>
      <w:szCs w:val="20"/>
    </w:rPr>
  </w:style>
  <w:style w:type="paragraph" w:customStyle="1" w:styleId="afffffa">
    <w:name w:val="a"/>
    <w:basedOn w:val="a8"/>
    <w:locked/>
    <w:rsid w:val="00817BCE"/>
    <w:pPr>
      <w:snapToGrid w:val="0"/>
      <w:spacing w:after="0" w:line="360" w:lineRule="auto"/>
      <w:ind w:left="1134" w:hanging="567"/>
    </w:pPr>
    <w:rPr>
      <w:rFonts w:eastAsia="Calibri"/>
      <w:sz w:val="28"/>
      <w:szCs w:val="28"/>
    </w:rPr>
  </w:style>
  <w:style w:type="paragraph" w:customStyle="1" w:styleId="afffffb">
    <w:name w:val="Словарная статья"/>
    <w:basedOn w:val="a8"/>
    <w:next w:val="1d"/>
    <w:locked/>
    <w:rsid w:val="00817BCE"/>
    <w:pPr>
      <w:autoSpaceDE w:val="0"/>
      <w:autoSpaceDN w:val="0"/>
      <w:adjustRightInd w:val="0"/>
      <w:spacing w:after="0"/>
      <w:ind w:right="118"/>
    </w:pPr>
    <w:rPr>
      <w:rFonts w:ascii="Arial" w:eastAsia="Calibri" w:hAnsi="Arial"/>
      <w:sz w:val="20"/>
      <w:szCs w:val="20"/>
    </w:rPr>
  </w:style>
  <w:style w:type="paragraph" w:customStyle="1" w:styleId="afffffc">
    <w:name w:val="Комментарий пользователя"/>
    <w:basedOn w:val="a8"/>
    <w:next w:val="1d"/>
    <w:locked/>
    <w:rsid w:val="00817BCE"/>
    <w:pPr>
      <w:autoSpaceDE w:val="0"/>
      <w:autoSpaceDN w:val="0"/>
      <w:adjustRightInd w:val="0"/>
      <w:spacing w:after="0"/>
      <w:ind w:left="170"/>
      <w:jc w:val="left"/>
    </w:pPr>
    <w:rPr>
      <w:rFonts w:ascii="Arial" w:eastAsia="Calibri" w:hAnsi="Arial"/>
      <w:i/>
      <w:iCs/>
      <w:color w:val="000080"/>
      <w:sz w:val="20"/>
      <w:szCs w:val="20"/>
    </w:rPr>
  </w:style>
  <w:style w:type="paragraph" w:customStyle="1" w:styleId="Preformatted">
    <w:name w:val="Preformatted"/>
    <w:basedOn w:val="a8"/>
    <w:locked/>
    <w:rsid w:val="00817BCE"/>
    <w:pPr>
      <w:widowControl w:val="0"/>
      <w:tabs>
        <w:tab w:val="left" w:pos="0"/>
        <w:tab w:val="left" w:pos="959"/>
        <w:tab w:val="left" w:pos="1918"/>
        <w:tab w:val="left" w:pos="2877"/>
        <w:tab w:val="left" w:pos="3836"/>
        <w:tab w:val="left" w:pos="4795"/>
        <w:tab w:val="left" w:pos="5754"/>
        <w:tab w:val="left" w:pos="6713"/>
        <w:tab w:val="left" w:pos="7672"/>
        <w:tab w:val="left" w:pos="8631"/>
      </w:tabs>
      <w:spacing w:after="0"/>
      <w:jc w:val="left"/>
    </w:pPr>
    <w:rPr>
      <w:rFonts w:eastAsia="Calibri"/>
      <w:color w:val="000000"/>
      <w:sz w:val="18"/>
      <w:szCs w:val="20"/>
    </w:rPr>
  </w:style>
  <w:style w:type="paragraph" w:customStyle="1" w:styleId="style38">
    <w:name w:val="style38"/>
    <w:basedOn w:val="a8"/>
    <w:locked/>
    <w:rsid w:val="00817BCE"/>
    <w:pPr>
      <w:spacing w:before="100" w:beforeAutospacing="1" w:after="100" w:afterAutospacing="1"/>
      <w:jc w:val="left"/>
    </w:pPr>
    <w:rPr>
      <w:rFonts w:ascii="Arial" w:eastAsia="Calibri" w:hAnsi="Arial" w:cs="Arial"/>
      <w:color w:val="000000"/>
      <w:sz w:val="18"/>
      <w:szCs w:val="18"/>
    </w:rPr>
  </w:style>
  <w:style w:type="paragraph" w:customStyle="1" w:styleId="xl24">
    <w:name w:val="xl24"/>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25">
    <w:name w:val="xl25"/>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sz w:val="18"/>
      <w:szCs w:val="18"/>
    </w:rPr>
  </w:style>
  <w:style w:type="paragraph" w:customStyle="1" w:styleId="xl26">
    <w:name w:val="xl26"/>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color w:val="000000"/>
    </w:rPr>
  </w:style>
  <w:style w:type="paragraph" w:customStyle="1" w:styleId="xl27">
    <w:name w:val="xl27"/>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28">
    <w:name w:val="xl28"/>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29">
    <w:name w:val="xl29"/>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0">
    <w:name w:val="xl30"/>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1">
    <w:name w:val="xl31"/>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2">
    <w:name w:val="xl32"/>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3">
    <w:name w:val="xl33"/>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4">
    <w:name w:val="xl34"/>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rPr>
  </w:style>
  <w:style w:type="paragraph" w:customStyle="1" w:styleId="xl35">
    <w:name w:val="xl35"/>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Calibri"/>
      <w:sz w:val="18"/>
      <w:szCs w:val="18"/>
    </w:rPr>
  </w:style>
  <w:style w:type="paragraph" w:customStyle="1" w:styleId="xl36">
    <w:name w:val="xl36"/>
    <w:basedOn w:val="a8"/>
    <w:locked/>
    <w:rsid w:val="00817BCE"/>
    <w:pPr>
      <w:pBdr>
        <w:left w:val="single" w:sz="8" w:space="0" w:color="auto"/>
        <w:bottom w:val="single" w:sz="8" w:space="0" w:color="auto"/>
        <w:right w:val="single" w:sz="8" w:space="0" w:color="auto"/>
      </w:pBdr>
      <w:spacing w:before="100" w:beforeAutospacing="1" w:after="100" w:afterAutospacing="1"/>
      <w:jc w:val="center"/>
    </w:pPr>
    <w:rPr>
      <w:rFonts w:eastAsia="Calibri"/>
    </w:rPr>
  </w:style>
  <w:style w:type="paragraph" w:customStyle="1" w:styleId="xl37">
    <w:name w:val="xl37"/>
    <w:basedOn w:val="a8"/>
    <w:locked/>
    <w:rsid w:val="00817BCE"/>
    <w:pPr>
      <w:pBdr>
        <w:bottom w:val="single" w:sz="8" w:space="0" w:color="auto"/>
        <w:right w:val="single" w:sz="8" w:space="0" w:color="auto"/>
      </w:pBdr>
      <w:spacing w:before="100" w:beforeAutospacing="1" w:after="100" w:afterAutospacing="1"/>
      <w:jc w:val="center"/>
    </w:pPr>
    <w:rPr>
      <w:rFonts w:eastAsia="Calibri"/>
    </w:rPr>
  </w:style>
  <w:style w:type="paragraph" w:customStyle="1" w:styleId="xl38">
    <w:name w:val="xl38"/>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b/>
      <w:bCs/>
    </w:rPr>
  </w:style>
  <w:style w:type="paragraph" w:customStyle="1" w:styleId="xl39">
    <w:name w:val="xl39"/>
    <w:basedOn w:val="a8"/>
    <w:locked/>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b/>
      <w:bCs/>
    </w:rPr>
  </w:style>
  <w:style w:type="paragraph" w:customStyle="1" w:styleId="Char">
    <w:name w:val="Char Знак Знак Знак Знак Знак Знак Знак Знак Знак Знак Знак Знак Знак Знак Знак Знак"/>
    <w:basedOn w:val="a8"/>
    <w:locked/>
    <w:rsid w:val="00817BCE"/>
    <w:pPr>
      <w:widowControl w:val="0"/>
      <w:adjustRightInd w:val="0"/>
      <w:spacing w:after="160" w:line="240" w:lineRule="exact"/>
      <w:jc w:val="right"/>
    </w:pPr>
    <w:rPr>
      <w:rFonts w:eastAsia="Calibri"/>
      <w:sz w:val="20"/>
      <w:szCs w:val="20"/>
      <w:lang w:val="en-GB"/>
    </w:rPr>
  </w:style>
  <w:style w:type="paragraph" w:customStyle="1" w:styleId="1fa">
    <w:name w:val="Знак Знак Знак1 Знак"/>
    <w:basedOn w:val="a8"/>
    <w:rsid w:val="00817BCE"/>
    <w:pPr>
      <w:spacing w:after="160" w:line="240" w:lineRule="exact"/>
      <w:jc w:val="left"/>
    </w:pPr>
    <w:rPr>
      <w:rFonts w:ascii="Verdana" w:eastAsia="Calibri" w:hAnsi="Verdana" w:cs="Arial"/>
      <w:sz w:val="22"/>
      <w:szCs w:val="20"/>
    </w:rPr>
  </w:style>
  <w:style w:type="paragraph" w:customStyle="1" w:styleId="ConsTitle">
    <w:name w:val="ConsTitle"/>
    <w:rsid w:val="00817BCE"/>
    <w:pPr>
      <w:widowControl w:val="0"/>
      <w:autoSpaceDE w:val="0"/>
      <w:autoSpaceDN w:val="0"/>
      <w:adjustRightInd w:val="0"/>
      <w:spacing w:after="0" w:line="240" w:lineRule="auto"/>
    </w:pPr>
    <w:rPr>
      <w:rFonts w:ascii="Arial" w:eastAsia="Calibri" w:hAnsi="Arial" w:cs="Arial"/>
      <w:b/>
      <w:bCs/>
      <w:sz w:val="16"/>
      <w:szCs w:val="16"/>
      <w:lang w:eastAsia="ru-RU"/>
    </w:rPr>
  </w:style>
  <w:style w:type="paragraph" w:customStyle="1" w:styleId="1fb">
    <w:name w:val="Основной текст1"/>
    <w:basedOn w:val="a8"/>
    <w:link w:val="BodyTextChar1"/>
    <w:rsid w:val="00817BCE"/>
    <w:pPr>
      <w:spacing w:after="200" w:line="276" w:lineRule="auto"/>
      <w:jc w:val="left"/>
    </w:pPr>
    <w:rPr>
      <w:rFonts w:ascii="Calibri" w:hAnsi="Calibri"/>
      <w:sz w:val="22"/>
      <w:szCs w:val="22"/>
    </w:rPr>
  </w:style>
  <w:style w:type="paragraph" w:customStyle="1" w:styleId="1fc">
    <w:name w:val="Обычный + разреженный на  1 пт"/>
    <w:basedOn w:val="a8"/>
    <w:rsid w:val="00817BCE"/>
    <w:pPr>
      <w:tabs>
        <w:tab w:val="left" w:pos="720"/>
      </w:tabs>
      <w:suppressAutoHyphens/>
      <w:spacing w:after="0"/>
      <w:ind w:left="-360"/>
    </w:pPr>
    <w:rPr>
      <w:rFonts w:eastAsia="Calibri"/>
      <w:spacing w:val="20"/>
      <w:lang w:eastAsia="ar-SA"/>
    </w:rPr>
  </w:style>
  <w:style w:type="paragraph" w:customStyle="1" w:styleId="217">
    <w:name w:val="Список 21"/>
    <w:basedOn w:val="a8"/>
    <w:rsid w:val="00817BCE"/>
    <w:pPr>
      <w:suppressAutoHyphens/>
      <w:spacing w:after="0"/>
      <w:ind w:left="566" w:hanging="283"/>
      <w:jc w:val="left"/>
    </w:pPr>
    <w:rPr>
      <w:rFonts w:eastAsia="Calibri"/>
      <w:lang w:eastAsia="ar-SA"/>
    </w:rPr>
  </w:style>
  <w:style w:type="paragraph" w:customStyle="1" w:styleId="afffffd">
    <w:name w:val="обычн БО"/>
    <w:basedOn w:val="a8"/>
    <w:link w:val="afffffe"/>
    <w:rsid w:val="00817BCE"/>
    <w:pPr>
      <w:suppressAutoHyphens/>
      <w:spacing w:after="0"/>
    </w:pPr>
    <w:rPr>
      <w:rFonts w:ascii="Arial" w:eastAsia="Calibri" w:hAnsi="Arial" w:cs="Arial"/>
      <w:lang w:eastAsia="ar-SA"/>
    </w:rPr>
  </w:style>
  <w:style w:type="paragraph" w:customStyle="1" w:styleId="114">
    <w:name w:val="Обычный11"/>
    <w:rsid w:val="00817BCE"/>
    <w:pPr>
      <w:spacing w:after="0" w:line="240" w:lineRule="auto"/>
    </w:pPr>
    <w:rPr>
      <w:rFonts w:ascii="Tms Rmn" w:eastAsia="Calibri" w:hAnsi="Tms Rmn" w:cs="Times New Roman"/>
      <w:sz w:val="20"/>
      <w:szCs w:val="20"/>
      <w:lang w:eastAsia="ru-RU"/>
    </w:rPr>
  </w:style>
  <w:style w:type="paragraph" w:customStyle="1" w:styleId="Body">
    <w:name w:val="Body"/>
    <w:basedOn w:val="a8"/>
    <w:next w:val="1d"/>
    <w:link w:val="BodyChar"/>
    <w:rsid w:val="00817BCE"/>
    <w:pPr>
      <w:widowControl w:val="0"/>
      <w:autoSpaceDE w:val="0"/>
      <w:autoSpaceDN w:val="0"/>
      <w:adjustRightInd w:val="0"/>
      <w:spacing w:after="140" w:line="288" w:lineRule="auto"/>
    </w:pPr>
    <w:rPr>
      <w:rFonts w:ascii="Arial" w:eastAsia="Calibri" w:hAnsi="Arial" w:cs="Arial"/>
      <w:kern w:val="20"/>
      <w:sz w:val="20"/>
      <w:szCs w:val="20"/>
      <w:lang w:val="en-GB"/>
    </w:rPr>
  </w:style>
  <w:style w:type="paragraph" w:customStyle="1" w:styleId="1fd">
    <w:name w:val="Рецензия1"/>
    <w:semiHidden/>
    <w:rsid w:val="00817BCE"/>
    <w:pPr>
      <w:spacing w:after="0" w:line="240" w:lineRule="auto"/>
    </w:pPr>
    <w:rPr>
      <w:rFonts w:ascii="Times New Roman" w:eastAsia="Calibri" w:hAnsi="Times New Roman" w:cs="Times New Roman"/>
      <w:sz w:val="20"/>
      <w:szCs w:val="20"/>
      <w:lang w:eastAsia="ru-RU"/>
    </w:rPr>
  </w:style>
  <w:style w:type="paragraph" w:customStyle="1" w:styleId="affffff">
    <w:name w:val="Шапка таблицы"/>
    <w:basedOn w:val="a8"/>
    <w:rsid w:val="00817BCE"/>
    <w:pPr>
      <w:spacing w:before="60"/>
      <w:jc w:val="center"/>
    </w:pPr>
    <w:rPr>
      <w:rFonts w:ascii="Arial" w:eastAsia="Calibri" w:hAnsi="Arial"/>
      <w:b/>
      <w:sz w:val="20"/>
      <w:szCs w:val="20"/>
    </w:rPr>
  </w:style>
  <w:style w:type="paragraph" w:customStyle="1" w:styleId="ConsPlusCell">
    <w:name w:val="ConsPlusCell"/>
    <w:uiPriority w:val="99"/>
    <w:rsid w:val="00817BCE"/>
    <w:pPr>
      <w:autoSpaceDE w:val="0"/>
      <w:autoSpaceDN w:val="0"/>
      <w:adjustRightInd w:val="0"/>
      <w:spacing w:after="0" w:line="240" w:lineRule="auto"/>
    </w:pPr>
    <w:rPr>
      <w:rFonts w:ascii="Arial" w:eastAsia="Times New Roman" w:hAnsi="Arial" w:cs="Arial"/>
      <w:sz w:val="20"/>
      <w:szCs w:val="20"/>
      <w:lang w:eastAsia="ru-RU"/>
    </w:rPr>
  </w:style>
  <w:style w:type="paragraph" w:customStyle="1" w:styleId="affffff0">
    <w:name w:val="Текст таблицы"/>
    <w:basedOn w:val="a8"/>
    <w:rsid w:val="00817BCE"/>
    <w:pPr>
      <w:spacing w:before="60"/>
      <w:jc w:val="center"/>
    </w:pPr>
    <w:rPr>
      <w:rFonts w:ascii="Arial" w:eastAsia="Calibri" w:hAnsi="Arial"/>
      <w:sz w:val="20"/>
      <w:szCs w:val="20"/>
    </w:rPr>
  </w:style>
  <w:style w:type="paragraph" w:customStyle="1" w:styleId="116">
    <w:name w:val="Заголовок 11"/>
    <w:basedOn w:val="a8"/>
    <w:link w:val="Heading1Char1"/>
    <w:rsid w:val="00817BCE"/>
    <w:pPr>
      <w:spacing w:after="200" w:line="276" w:lineRule="auto"/>
      <w:jc w:val="left"/>
    </w:pPr>
    <w:rPr>
      <w:rFonts w:ascii="Calibri" w:hAnsi="Calibri"/>
      <w:sz w:val="22"/>
      <w:szCs w:val="22"/>
    </w:rPr>
  </w:style>
  <w:style w:type="character" w:customStyle="1" w:styleId="Heading1Char1">
    <w:name w:val="Heading 1 Char1"/>
    <w:link w:val="116"/>
    <w:locked/>
    <w:rsid w:val="00817BCE"/>
    <w:rPr>
      <w:rFonts w:ascii="Calibri" w:eastAsia="Times New Roman" w:hAnsi="Calibri" w:cs="Times New Roman"/>
      <w:lang w:eastAsia="ru-RU"/>
    </w:rPr>
  </w:style>
  <w:style w:type="paragraph" w:customStyle="1" w:styleId="218">
    <w:name w:val="Заголовок 21"/>
    <w:aliases w:val="h2"/>
    <w:basedOn w:val="a8"/>
    <w:link w:val="Heading2Char1"/>
    <w:rsid w:val="00817BCE"/>
    <w:pPr>
      <w:spacing w:after="200" w:line="276" w:lineRule="auto"/>
      <w:jc w:val="left"/>
    </w:pPr>
    <w:rPr>
      <w:rFonts w:ascii="Calibri" w:hAnsi="Calibri"/>
      <w:sz w:val="22"/>
      <w:szCs w:val="22"/>
    </w:rPr>
  </w:style>
  <w:style w:type="character" w:customStyle="1" w:styleId="Heading2Char1">
    <w:name w:val="Heading 2 Char1"/>
    <w:link w:val="218"/>
    <w:locked/>
    <w:rsid w:val="00817BCE"/>
    <w:rPr>
      <w:rFonts w:ascii="Calibri" w:eastAsia="Times New Roman" w:hAnsi="Calibri" w:cs="Times New Roman"/>
      <w:lang w:eastAsia="ru-RU"/>
    </w:rPr>
  </w:style>
  <w:style w:type="paragraph" w:customStyle="1" w:styleId="313">
    <w:name w:val="Заголовок 31"/>
    <w:basedOn w:val="a8"/>
    <w:link w:val="Heading3Char"/>
    <w:rsid w:val="00817BCE"/>
    <w:pPr>
      <w:spacing w:after="200" w:line="276" w:lineRule="auto"/>
      <w:jc w:val="left"/>
    </w:pPr>
    <w:rPr>
      <w:rFonts w:ascii="Calibri" w:hAnsi="Calibri"/>
      <w:sz w:val="22"/>
      <w:szCs w:val="22"/>
    </w:rPr>
  </w:style>
  <w:style w:type="character" w:customStyle="1" w:styleId="Heading3Char">
    <w:name w:val="Heading 3 Char"/>
    <w:link w:val="313"/>
    <w:locked/>
    <w:rsid w:val="00817BCE"/>
    <w:rPr>
      <w:rFonts w:ascii="Calibri" w:eastAsia="Times New Roman" w:hAnsi="Calibri" w:cs="Times New Roman"/>
      <w:lang w:eastAsia="ru-RU"/>
    </w:rPr>
  </w:style>
  <w:style w:type="paragraph" w:customStyle="1" w:styleId="410">
    <w:name w:val="Заголовок 41"/>
    <w:basedOn w:val="a8"/>
    <w:link w:val="Heading4Char"/>
    <w:rsid w:val="00817BCE"/>
    <w:pPr>
      <w:spacing w:after="200" w:line="276" w:lineRule="auto"/>
      <w:jc w:val="left"/>
    </w:pPr>
    <w:rPr>
      <w:rFonts w:ascii="Calibri" w:hAnsi="Calibri"/>
      <w:sz w:val="22"/>
      <w:szCs w:val="22"/>
    </w:rPr>
  </w:style>
  <w:style w:type="character" w:customStyle="1" w:styleId="Heading4Char">
    <w:name w:val="Heading 4 Char"/>
    <w:link w:val="410"/>
    <w:locked/>
    <w:rsid w:val="00817BCE"/>
    <w:rPr>
      <w:rFonts w:ascii="Calibri" w:eastAsia="Times New Roman" w:hAnsi="Calibri" w:cs="Times New Roman"/>
      <w:lang w:eastAsia="ru-RU"/>
    </w:rPr>
  </w:style>
  <w:style w:type="paragraph" w:customStyle="1" w:styleId="510">
    <w:name w:val="Заголовок 51"/>
    <w:basedOn w:val="a8"/>
    <w:link w:val="Heading5Char"/>
    <w:rsid w:val="00817BCE"/>
    <w:pPr>
      <w:spacing w:after="200" w:line="276" w:lineRule="auto"/>
      <w:jc w:val="left"/>
    </w:pPr>
    <w:rPr>
      <w:rFonts w:ascii="Calibri" w:hAnsi="Calibri"/>
      <w:sz w:val="22"/>
      <w:szCs w:val="22"/>
    </w:rPr>
  </w:style>
  <w:style w:type="character" w:customStyle="1" w:styleId="Heading5Char">
    <w:name w:val="Heading 5 Char"/>
    <w:link w:val="510"/>
    <w:locked/>
    <w:rsid w:val="00817BCE"/>
    <w:rPr>
      <w:rFonts w:ascii="Calibri" w:eastAsia="Times New Roman" w:hAnsi="Calibri" w:cs="Times New Roman"/>
      <w:lang w:eastAsia="ru-RU"/>
    </w:rPr>
  </w:style>
  <w:style w:type="paragraph" w:customStyle="1" w:styleId="610">
    <w:name w:val="Заголовок 61"/>
    <w:basedOn w:val="a8"/>
    <w:link w:val="Heading6Char1"/>
    <w:rsid w:val="00817BCE"/>
    <w:pPr>
      <w:spacing w:after="200" w:line="276" w:lineRule="auto"/>
      <w:jc w:val="left"/>
    </w:pPr>
    <w:rPr>
      <w:rFonts w:ascii="Calibri" w:hAnsi="Calibri"/>
      <w:sz w:val="22"/>
      <w:szCs w:val="22"/>
    </w:rPr>
  </w:style>
  <w:style w:type="character" w:customStyle="1" w:styleId="Heading6Char1">
    <w:name w:val="Heading 6 Char1"/>
    <w:link w:val="610"/>
    <w:locked/>
    <w:rsid w:val="00817BCE"/>
    <w:rPr>
      <w:rFonts w:ascii="Calibri" w:eastAsia="Times New Roman" w:hAnsi="Calibri" w:cs="Times New Roman"/>
      <w:lang w:eastAsia="ru-RU"/>
    </w:rPr>
  </w:style>
  <w:style w:type="paragraph" w:customStyle="1" w:styleId="710">
    <w:name w:val="Заголовок 71"/>
    <w:basedOn w:val="a8"/>
    <w:link w:val="Heading7Char"/>
    <w:rsid w:val="00817BCE"/>
    <w:pPr>
      <w:spacing w:after="200" w:line="276" w:lineRule="auto"/>
      <w:jc w:val="left"/>
    </w:pPr>
    <w:rPr>
      <w:rFonts w:ascii="Calibri" w:hAnsi="Calibri"/>
      <w:sz w:val="22"/>
      <w:szCs w:val="22"/>
    </w:rPr>
  </w:style>
  <w:style w:type="character" w:customStyle="1" w:styleId="Heading7Char">
    <w:name w:val="Heading 7 Char"/>
    <w:link w:val="710"/>
    <w:locked/>
    <w:rsid w:val="00817BCE"/>
    <w:rPr>
      <w:rFonts w:ascii="Calibri" w:eastAsia="Times New Roman" w:hAnsi="Calibri" w:cs="Times New Roman"/>
      <w:lang w:eastAsia="ru-RU"/>
    </w:rPr>
  </w:style>
  <w:style w:type="paragraph" w:customStyle="1" w:styleId="810">
    <w:name w:val="Заголовок 81"/>
    <w:basedOn w:val="a8"/>
    <w:link w:val="Heading8Char"/>
    <w:rsid w:val="00817BCE"/>
    <w:pPr>
      <w:spacing w:after="200" w:line="276" w:lineRule="auto"/>
      <w:jc w:val="left"/>
    </w:pPr>
    <w:rPr>
      <w:rFonts w:ascii="Calibri" w:hAnsi="Calibri"/>
      <w:sz w:val="22"/>
      <w:szCs w:val="22"/>
    </w:rPr>
  </w:style>
  <w:style w:type="character" w:customStyle="1" w:styleId="Heading8Char">
    <w:name w:val="Heading 8 Char"/>
    <w:link w:val="810"/>
    <w:locked/>
    <w:rsid w:val="00817BCE"/>
    <w:rPr>
      <w:rFonts w:ascii="Calibri" w:eastAsia="Times New Roman" w:hAnsi="Calibri" w:cs="Times New Roman"/>
      <w:lang w:eastAsia="ru-RU"/>
    </w:rPr>
  </w:style>
  <w:style w:type="paragraph" w:customStyle="1" w:styleId="910">
    <w:name w:val="Заголовок 91"/>
    <w:basedOn w:val="a8"/>
    <w:link w:val="Heading9Char"/>
    <w:rsid w:val="00817BCE"/>
    <w:pPr>
      <w:spacing w:after="200" w:line="276" w:lineRule="auto"/>
      <w:jc w:val="left"/>
    </w:pPr>
    <w:rPr>
      <w:rFonts w:ascii="Calibri" w:hAnsi="Calibri"/>
      <w:sz w:val="22"/>
      <w:szCs w:val="22"/>
    </w:rPr>
  </w:style>
  <w:style w:type="character" w:customStyle="1" w:styleId="Heading9Char">
    <w:name w:val="Heading 9 Char"/>
    <w:link w:val="910"/>
    <w:locked/>
    <w:rsid w:val="00817BCE"/>
    <w:rPr>
      <w:rFonts w:ascii="Calibri" w:eastAsia="Times New Roman" w:hAnsi="Calibri" w:cs="Times New Roman"/>
      <w:lang w:eastAsia="ru-RU"/>
    </w:rPr>
  </w:style>
  <w:style w:type="paragraph" w:customStyle="1" w:styleId="HTML10">
    <w:name w:val="Адрес HTML1"/>
    <w:basedOn w:val="a8"/>
    <w:link w:val="HTMLAddressChar"/>
    <w:rsid w:val="00817BCE"/>
    <w:pPr>
      <w:spacing w:after="200" w:line="276" w:lineRule="auto"/>
      <w:jc w:val="left"/>
    </w:pPr>
    <w:rPr>
      <w:rFonts w:ascii="Calibri" w:hAnsi="Calibri"/>
      <w:sz w:val="22"/>
      <w:szCs w:val="22"/>
    </w:rPr>
  </w:style>
  <w:style w:type="character" w:customStyle="1" w:styleId="HTMLAddressChar">
    <w:name w:val="HTML Address Char"/>
    <w:link w:val="HTML10"/>
    <w:locked/>
    <w:rsid w:val="00817BCE"/>
    <w:rPr>
      <w:rFonts w:ascii="Calibri" w:eastAsia="Times New Roman" w:hAnsi="Calibri" w:cs="Times New Roman"/>
      <w:lang w:eastAsia="ru-RU"/>
    </w:rPr>
  </w:style>
  <w:style w:type="character" w:customStyle="1" w:styleId="HTML11">
    <w:name w:val="Адрес HTML Знак1"/>
    <w:uiPriority w:val="99"/>
    <w:semiHidden/>
    <w:rsid w:val="00817BCE"/>
    <w:rPr>
      <w:i/>
      <w:iCs w:val="0"/>
    </w:rPr>
  </w:style>
  <w:style w:type="paragraph" w:customStyle="1" w:styleId="HTML12">
    <w:name w:val="Стандартный HTML1"/>
    <w:basedOn w:val="a8"/>
    <w:link w:val="HTMLPreformattedChar"/>
    <w:rsid w:val="00817BCE"/>
    <w:pPr>
      <w:spacing w:after="200" w:line="276" w:lineRule="auto"/>
      <w:jc w:val="left"/>
    </w:pPr>
    <w:rPr>
      <w:rFonts w:ascii="Calibri" w:hAnsi="Calibri"/>
      <w:sz w:val="22"/>
      <w:szCs w:val="22"/>
    </w:rPr>
  </w:style>
  <w:style w:type="character" w:customStyle="1" w:styleId="HTMLPreformattedChar">
    <w:name w:val="HTML Preformatted Char"/>
    <w:link w:val="HTML12"/>
    <w:locked/>
    <w:rsid w:val="00817BCE"/>
    <w:rPr>
      <w:rFonts w:ascii="Calibri" w:eastAsia="Times New Roman" w:hAnsi="Calibri" w:cs="Times New Roman"/>
      <w:lang w:eastAsia="ru-RU"/>
    </w:rPr>
  </w:style>
  <w:style w:type="character" w:customStyle="1" w:styleId="HTML13">
    <w:name w:val="Стандартный HTML Знак1"/>
    <w:uiPriority w:val="99"/>
    <w:semiHidden/>
    <w:rsid w:val="00817BCE"/>
    <w:rPr>
      <w:rFonts w:ascii="Consolas" w:hAnsi="Consolas" w:cs="Consolas" w:hint="default"/>
      <w:sz w:val="20"/>
    </w:rPr>
  </w:style>
  <w:style w:type="paragraph" w:customStyle="1" w:styleId="1fe">
    <w:name w:val="Текст сноски1"/>
    <w:basedOn w:val="a8"/>
    <w:link w:val="FootnoteTextChar1"/>
    <w:rsid w:val="00817BCE"/>
    <w:pPr>
      <w:spacing w:after="200" w:line="276" w:lineRule="auto"/>
      <w:jc w:val="left"/>
    </w:pPr>
    <w:rPr>
      <w:rFonts w:ascii="Calibri" w:hAnsi="Calibri"/>
      <w:sz w:val="22"/>
      <w:szCs w:val="22"/>
    </w:rPr>
  </w:style>
  <w:style w:type="character" w:customStyle="1" w:styleId="FootnoteTextChar1">
    <w:name w:val="Footnote Text Char1"/>
    <w:link w:val="1fe"/>
    <w:locked/>
    <w:rsid w:val="00817BCE"/>
    <w:rPr>
      <w:rFonts w:ascii="Calibri" w:eastAsia="Times New Roman" w:hAnsi="Calibri" w:cs="Times New Roman"/>
      <w:lang w:eastAsia="ru-RU"/>
    </w:rPr>
  </w:style>
  <w:style w:type="paragraph" w:customStyle="1" w:styleId="CommentText">
    <w:name w:val="Comment Text"/>
    <w:basedOn w:val="a8"/>
    <w:link w:val="CommentTextChar1"/>
    <w:rsid w:val="00817BCE"/>
    <w:pPr>
      <w:spacing w:after="200" w:line="276" w:lineRule="auto"/>
      <w:jc w:val="left"/>
    </w:pPr>
    <w:rPr>
      <w:rFonts w:ascii="Calibri" w:hAnsi="Calibri"/>
      <w:sz w:val="22"/>
      <w:szCs w:val="22"/>
    </w:rPr>
  </w:style>
  <w:style w:type="character" w:customStyle="1" w:styleId="CommentTextChar1">
    <w:name w:val="Comment Text Char1"/>
    <w:link w:val="CommentText"/>
    <w:locked/>
    <w:rsid w:val="00817BCE"/>
    <w:rPr>
      <w:rFonts w:ascii="Calibri" w:eastAsia="Times New Roman" w:hAnsi="Calibri" w:cs="Times New Roman"/>
      <w:lang w:eastAsia="ru-RU"/>
    </w:rPr>
  </w:style>
  <w:style w:type="character" w:customStyle="1" w:styleId="1ff">
    <w:name w:val="Текст примечания Знак1"/>
    <w:uiPriority w:val="99"/>
    <w:rsid w:val="00817BCE"/>
    <w:rPr>
      <w:sz w:val="20"/>
    </w:rPr>
  </w:style>
  <w:style w:type="paragraph" w:customStyle="1" w:styleId="1ff0">
    <w:name w:val="Верхний колонтитул1"/>
    <w:basedOn w:val="a8"/>
    <w:link w:val="HeaderChar1"/>
    <w:rsid w:val="00817BCE"/>
    <w:pPr>
      <w:spacing w:after="200" w:line="276" w:lineRule="auto"/>
      <w:jc w:val="left"/>
    </w:pPr>
    <w:rPr>
      <w:rFonts w:ascii="Calibri" w:hAnsi="Calibri"/>
      <w:sz w:val="22"/>
      <w:szCs w:val="22"/>
    </w:rPr>
  </w:style>
  <w:style w:type="character" w:customStyle="1" w:styleId="HeaderChar1">
    <w:name w:val="Header Char1"/>
    <w:link w:val="1ff0"/>
    <w:locked/>
    <w:rsid w:val="00817BCE"/>
    <w:rPr>
      <w:rFonts w:ascii="Calibri" w:eastAsia="Times New Roman" w:hAnsi="Calibri" w:cs="Times New Roman"/>
      <w:lang w:eastAsia="ru-RU"/>
    </w:rPr>
  </w:style>
  <w:style w:type="character" w:customStyle="1" w:styleId="1ff1">
    <w:name w:val="Верхний колонтитул Знак1"/>
    <w:aliases w:val="Верхний колонтитул1 Знак1"/>
    <w:basedOn w:val="a9"/>
    <w:uiPriority w:val="99"/>
    <w:rsid w:val="00817BCE"/>
    <w:rPr>
      <w:rFonts w:ascii="Times New Roman" w:hAnsi="Times New Roman" w:cs="Times New Roman" w:hint="default"/>
    </w:rPr>
  </w:style>
  <w:style w:type="paragraph" w:customStyle="1" w:styleId="1ff2">
    <w:name w:val="Нижний колонтитул1"/>
    <w:basedOn w:val="a8"/>
    <w:link w:val="FooterChar1"/>
    <w:rsid w:val="00817BCE"/>
    <w:pPr>
      <w:spacing w:after="200" w:line="276" w:lineRule="auto"/>
      <w:jc w:val="left"/>
    </w:pPr>
    <w:rPr>
      <w:rFonts w:ascii="Calibri" w:hAnsi="Calibri"/>
      <w:sz w:val="22"/>
      <w:szCs w:val="22"/>
    </w:rPr>
  </w:style>
  <w:style w:type="character" w:customStyle="1" w:styleId="FooterChar1">
    <w:name w:val="Footer Char1"/>
    <w:link w:val="1ff2"/>
    <w:locked/>
    <w:rsid w:val="00817BCE"/>
    <w:rPr>
      <w:rFonts w:ascii="Calibri" w:eastAsia="Times New Roman" w:hAnsi="Calibri" w:cs="Times New Roman"/>
      <w:lang w:eastAsia="ru-RU"/>
    </w:rPr>
  </w:style>
  <w:style w:type="character" w:customStyle="1" w:styleId="1ff3">
    <w:name w:val="Нижний колонтитул Знак1"/>
    <w:basedOn w:val="a9"/>
    <w:semiHidden/>
    <w:rsid w:val="00817BCE"/>
    <w:rPr>
      <w:rFonts w:ascii="Times New Roman" w:hAnsi="Times New Roman" w:cs="Times New Roman" w:hint="default"/>
    </w:rPr>
  </w:style>
  <w:style w:type="paragraph" w:customStyle="1" w:styleId="1ff4">
    <w:name w:val="Текст концевой сноски1"/>
    <w:basedOn w:val="a8"/>
    <w:link w:val="EndnoteTextChar1"/>
    <w:rsid w:val="00817BCE"/>
    <w:pPr>
      <w:spacing w:after="200" w:line="276" w:lineRule="auto"/>
      <w:jc w:val="left"/>
    </w:pPr>
    <w:rPr>
      <w:rFonts w:ascii="Calibri" w:hAnsi="Calibri"/>
      <w:sz w:val="22"/>
      <w:szCs w:val="22"/>
    </w:rPr>
  </w:style>
  <w:style w:type="character" w:customStyle="1" w:styleId="EndnoteTextChar1">
    <w:name w:val="Endnote Text Char1"/>
    <w:link w:val="1ff4"/>
    <w:locked/>
    <w:rsid w:val="00817BCE"/>
    <w:rPr>
      <w:rFonts w:ascii="Calibri" w:eastAsia="Times New Roman" w:hAnsi="Calibri" w:cs="Times New Roman"/>
      <w:lang w:eastAsia="ru-RU"/>
    </w:rPr>
  </w:style>
  <w:style w:type="character" w:customStyle="1" w:styleId="1ff5">
    <w:name w:val="Текст концевой сноски Знак1"/>
    <w:semiHidden/>
    <w:rsid w:val="00817BCE"/>
    <w:rPr>
      <w:sz w:val="20"/>
    </w:rPr>
  </w:style>
  <w:style w:type="paragraph" w:customStyle="1" w:styleId="3f">
    <w:name w:val="Название3"/>
    <w:basedOn w:val="a8"/>
    <w:link w:val="TitleChar1"/>
    <w:rsid w:val="00817BCE"/>
    <w:pPr>
      <w:spacing w:after="200" w:line="276" w:lineRule="auto"/>
      <w:jc w:val="left"/>
    </w:pPr>
    <w:rPr>
      <w:rFonts w:ascii="Calibri" w:hAnsi="Calibri"/>
      <w:sz w:val="22"/>
      <w:szCs w:val="22"/>
    </w:rPr>
  </w:style>
  <w:style w:type="character" w:customStyle="1" w:styleId="TitleChar1">
    <w:name w:val="Title Char1"/>
    <w:link w:val="3f"/>
    <w:locked/>
    <w:rsid w:val="00817BCE"/>
    <w:rPr>
      <w:rFonts w:ascii="Calibri" w:eastAsia="Times New Roman" w:hAnsi="Calibri" w:cs="Times New Roman"/>
      <w:lang w:eastAsia="ru-RU"/>
    </w:rPr>
  </w:style>
  <w:style w:type="paragraph" w:customStyle="1" w:styleId="1ff6">
    <w:name w:val="Прощание1"/>
    <w:basedOn w:val="a8"/>
    <w:link w:val="ClosingChar"/>
    <w:rsid w:val="00817BCE"/>
    <w:pPr>
      <w:spacing w:after="200" w:line="276" w:lineRule="auto"/>
      <w:jc w:val="left"/>
    </w:pPr>
    <w:rPr>
      <w:rFonts w:ascii="Calibri" w:hAnsi="Calibri"/>
      <w:sz w:val="22"/>
      <w:szCs w:val="22"/>
    </w:rPr>
  </w:style>
  <w:style w:type="character" w:customStyle="1" w:styleId="ClosingChar">
    <w:name w:val="Closing Char"/>
    <w:link w:val="1ff6"/>
    <w:locked/>
    <w:rsid w:val="00817BCE"/>
    <w:rPr>
      <w:rFonts w:ascii="Calibri" w:eastAsia="Times New Roman" w:hAnsi="Calibri" w:cs="Times New Roman"/>
      <w:lang w:eastAsia="ru-RU"/>
    </w:rPr>
  </w:style>
  <w:style w:type="character" w:customStyle="1" w:styleId="1ff7">
    <w:name w:val="Прощание Знак1"/>
    <w:basedOn w:val="a9"/>
    <w:semiHidden/>
    <w:rsid w:val="00817BCE"/>
    <w:rPr>
      <w:rFonts w:ascii="Times New Roman" w:hAnsi="Times New Roman" w:cs="Times New Roman" w:hint="default"/>
    </w:rPr>
  </w:style>
  <w:style w:type="paragraph" w:customStyle="1" w:styleId="1ff8">
    <w:name w:val="Подпись1"/>
    <w:basedOn w:val="a8"/>
    <w:link w:val="SignatureChar"/>
    <w:rsid w:val="00817BCE"/>
    <w:pPr>
      <w:spacing w:after="200" w:line="276" w:lineRule="auto"/>
      <w:jc w:val="left"/>
    </w:pPr>
    <w:rPr>
      <w:rFonts w:ascii="Calibri" w:hAnsi="Calibri"/>
      <w:sz w:val="22"/>
      <w:szCs w:val="22"/>
    </w:rPr>
  </w:style>
  <w:style w:type="character" w:customStyle="1" w:styleId="SignatureChar">
    <w:name w:val="Signature Char"/>
    <w:link w:val="1ff8"/>
    <w:locked/>
    <w:rsid w:val="00817BCE"/>
    <w:rPr>
      <w:rFonts w:ascii="Calibri" w:eastAsia="Times New Roman" w:hAnsi="Calibri" w:cs="Times New Roman"/>
      <w:lang w:eastAsia="ru-RU"/>
    </w:rPr>
  </w:style>
  <w:style w:type="character" w:customStyle="1" w:styleId="1ff9">
    <w:name w:val="Подпись Знак1"/>
    <w:basedOn w:val="a9"/>
    <w:semiHidden/>
    <w:rsid w:val="00817BCE"/>
    <w:rPr>
      <w:rFonts w:ascii="Times New Roman" w:hAnsi="Times New Roman" w:cs="Times New Roman" w:hint="default"/>
    </w:rPr>
  </w:style>
  <w:style w:type="character" w:customStyle="1" w:styleId="BodyTextChar1">
    <w:name w:val="Body Text Char1"/>
    <w:link w:val="1fb"/>
    <w:locked/>
    <w:rsid w:val="00817BCE"/>
    <w:rPr>
      <w:rFonts w:ascii="Calibri" w:eastAsia="Times New Roman" w:hAnsi="Calibri" w:cs="Times New Roman"/>
      <w:lang w:eastAsia="ru-RU"/>
    </w:rPr>
  </w:style>
  <w:style w:type="paragraph" w:customStyle="1" w:styleId="1ffa">
    <w:name w:val="Основной текст с отступом1"/>
    <w:basedOn w:val="a8"/>
    <w:link w:val="BodyTextIndentChar1"/>
    <w:rsid w:val="00817BCE"/>
    <w:pPr>
      <w:spacing w:after="200" w:line="276" w:lineRule="auto"/>
      <w:jc w:val="left"/>
    </w:pPr>
    <w:rPr>
      <w:rFonts w:ascii="Calibri" w:hAnsi="Calibri"/>
      <w:sz w:val="22"/>
      <w:szCs w:val="22"/>
    </w:rPr>
  </w:style>
  <w:style w:type="character" w:customStyle="1" w:styleId="BodyTextIndentChar1">
    <w:name w:val="Body Text Indent Char1"/>
    <w:link w:val="1ffa"/>
    <w:locked/>
    <w:rsid w:val="00817BCE"/>
    <w:rPr>
      <w:rFonts w:ascii="Calibri" w:eastAsia="Times New Roman" w:hAnsi="Calibri" w:cs="Times New Roman"/>
      <w:lang w:eastAsia="ru-RU"/>
    </w:rPr>
  </w:style>
  <w:style w:type="paragraph" w:customStyle="1" w:styleId="1ffb">
    <w:name w:val="Шапка1"/>
    <w:basedOn w:val="a8"/>
    <w:link w:val="MessageHeaderChar"/>
    <w:rsid w:val="00817BCE"/>
    <w:pPr>
      <w:spacing w:after="200" w:line="276" w:lineRule="auto"/>
      <w:jc w:val="left"/>
    </w:pPr>
    <w:rPr>
      <w:rFonts w:ascii="Calibri" w:hAnsi="Calibri"/>
      <w:sz w:val="22"/>
      <w:szCs w:val="22"/>
    </w:rPr>
  </w:style>
  <w:style w:type="character" w:customStyle="1" w:styleId="MessageHeaderChar">
    <w:name w:val="Message Header Char"/>
    <w:link w:val="1ffb"/>
    <w:locked/>
    <w:rsid w:val="00817BCE"/>
    <w:rPr>
      <w:rFonts w:ascii="Calibri" w:eastAsia="Times New Roman" w:hAnsi="Calibri" w:cs="Times New Roman"/>
      <w:lang w:eastAsia="ru-RU"/>
    </w:rPr>
  </w:style>
  <w:style w:type="character" w:customStyle="1" w:styleId="1ffc">
    <w:name w:val="Шапка Знак1"/>
    <w:semiHidden/>
    <w:rsid w:val="00817BCE"/>
    <w:rPr>
      <w:rFonts w:ascii="Cambria" w:hAnsi="Cambria" w:hint="default"/>
      <w:sz w:val="24"/>
      <w:shd w:val="pct20" w:color="auto" w:fill="auto"/>
    </w:rPr>
  </w:style>
  <w:style w:type="paragraph" w:customStyle="1" w:styleId="1ffd">
    <w:name w:val="Подзаголовок1"/>
    <w:basedOn w:val="a8"/>
    <w:link w:val="SubtitleChar"/>
    <w:rsid w:val="00817BCE"/>
    <w:pPr>
      <w:spacing w:after="200" w:line="276" w:lineRule="auto"/>
      <w:jc w:val="left"/>
    </w:pPr>
    <w:rPr>
      <w:rFonts w:ascii="Calibri" w:hAnsi="Calibri"/>
      <w:sz w:val="22"/>
      <w:szCs w:val="22"/>
    </w:rPr>
  </w:style>
  <w:style w:type="character" w:customStyle="1" w:styleId="SubtitleChar">
    <w:name w:val="Subtitle Char"/>
    <w:link w:val="1ffd"/>
    <w:locked/>
    <w:rsid w:val="00817BCE"/>
    <w:rPr>
      <w:rFonts w:ascii="Calibri" w:eastAsia="Times New Roman" w:hAnsi="Calibri" w:cs="Times New Roman"/>
      <w:lang w:eastAsia="ru-RU"/>
    </w:rPr>
  </w:style>
  <w:style w:type="paragraph" w:customStyle="1" w:styleId="1ffe">
    <w:name w:val="Приветствие1"/>
    <w:basedOn w:val="a8"/>
    <w:link w:val="SalutationChar"/>
    <w:rsid w:val="00817BCE"/>
    <w:pPr>
      <w:spacing w:after="200" w:line="276" w:lineRule="auto"/>
      <w:jc w:val="left"/>
    </w:pPr>
    <w:rPr>
      <w:rFonts w:ascii="Calibri" w:hAnsi="Calibri"/>
      <w:sz w:val="22"/>
      <w:szCs w:val="22"/>
    </w:rPr>
  </w:style>
  <w:style w:type="character" w:customStyle="1" w:styleId="SalutationChar">
    <w:name w:val="Salutation Char"/>
    <w:link w:val="1ffe"/>
    <w:locked/>
    <w:rsid w:val="00817BCE"/>
    <w:rPr>
      <w:rFonts w:ascii="Calibri" w:eastAsia="Times New Roman" w:hAnsi="Calibri" w:cs="Times New Roman"/>
      <w:lang w:eastAsia="ru-RU"/>
    </w:rPr>
  </w:style>
  <w:style w:type="character" w:customStyle="1" w:styleId="1fff">
    <w:name w:val="Приветствие Знак1"/>
    <w:basedOn w:val="a9"/>
    <w:semiHidden/>
    <w:rsid w:val="00817BCE"/>
    <w:rPr>
      <w:rFonts w:ascii="Times New Roman" w:hAnsi="Times New Roman" w:cs="Times New Roman" w:hint="default"/>
    </w:rPr>
  </w:style>
  <w:style w:type="paragraph" w:customStyle="1" w:styleId="1fff0">
    <w:name w:val="Дата1"/>
    <w:basedOn w:val="a8"/>
    <w:link w:val="DateChar"/>
    <w:rsid w:val="00817BCE"/>
    <w:pPr>
      <w:spacing w:after="200" w:line="276" w:lineRule="auto"/>
      <w:jc w:val="left"/>
    </w:pPr>
    <w:rPr>
      <w:rFonts w:ascii="Calibri" w:hAnsi="Calibri"/>
      <w:sz w:val="22"/>
      <w:szCs w:val="22"/>
    </w:rPr>
  </w:style>
  <w:style w:type="character" w:customStyle="1" w:styleId="DateChar">
    <w:name w:val="Date Char"/>
    <w:link w:val="1fff0"/>
    <w:locked/>
    <w:rsid w:val="00817BCE"/>
    <w:rPr>
      <w:rFonts w:ascii="Calibri" w:eastAsia="Times New Roman" w:hAnsi="Calibri" w:cs="Times New Roman"/>
      <w:lang w:eastAsia="ru-RU"/>
    </w:rPr>
  </w:style>
  <w:style w:type="character" w:customStyle="1" w:styleId="1fff1">
    <w:name w:val="Дата Знак1"/>
    <w:basedOn w:val="a9"/>
    <w:uiPriority w:val="99"/>
    <w:semiHidden/>
    <w:rsid w:val="00817BCE"/>
    <w:rPr>
      <w:rFonts w:ascii="Times New Roman" w:hAnsi="Times New Roman" w:cs="Times New Roman" w:hint="default"/>
    </w:rPr>
  </w:style>
  <w:style w:type="paragraph" w:customStyle="1" w:styleId="1fff2">
    <w:name w:val="Красная строка1"/>
    <w:basedOn w:val="a8"/>
    <w:link w:val="BodyTextFirstIndentChar"/>
    <w:rsid w:val="00817BCE"/>
    <w:pPr>
      <w:spacing w:after="200" w:line="276" w:lineRule="auto"/>
      <w:jc w:val="left"/>
    </w:pPr>
    <w:rPr>
      <w:rFonts w:ascii="Calibri" w:hAnsi="Calibri"/>
      <w:sz w:val="22"/>
      <w:szCs w:val="22"/>
    </w:rPr>
  </w:style>
  <w:style w:type="character" w:customStyle="1" w:styleId="BodyTextFirstIndentChar">
    <w:name w:val="Body Text First Indent Char"/>
    <w:link w:val="1fff2"/>
    <w:locked/>
    <w:rsid w:val="00817BCE"/>
    <w:rPr>
      <w:rFonts w:ascii="Calibri" w:eastAsia="Times New Roman" w:hAnsi="Calibri" w:cs="Times New Roman"/>
      <w:lang w:eastAsia="ru-RU"/>
    </w:rPr>
  </w:style>
  <w:style w:type="character" w:customStyle="1" w:styleId="1fff3">
    <w:name w:val="Красная строка Знак1"/>
    <w:semiHidden/>
    <w:rsid w:val="00817BCE"/>
    <w:rPr>
      <w:rFonts w:ascii="Times New Roman" w:hAnsi="Times New Roman" w:cs="Times New Roman" w:hint="default"/>
      <w:sz w:val="20"/>
      <w:lang w:eastAsia="ru-RU"/>
    </w:rPr>
  </w:style>
  <w:style w:type="paragraph" w:customStyle="1" w:styleId="219">
    <w:name w:val="Красная строка 21"/>
    <w:basedOn w:val="a8"/>
    <w:link w:val="BodyTextFirstIndent2Char"/>
    <w:rsid w:val="00817BCE"/>
    <w:pPr>
      <w:spacing w:after="200" w:line="276" w:lineRule="auto"/>
      <w:jc w:val="left"/>
    </w:pPr>
    <w:rPr>
      <w:rFonts w:ascii="Calibri" w:hAnsi="Calibri"/>
      <w:sz w:val="22"/>
      <w:szCs w:val="22"/>
    </w:rPr>
  </w:style>
  <w:style w:type="character" w:customStyle="1" w:styleId="BodyTextFirstIndent2Char">
    <w:name w:val="Body Text First Indent 2 Char"/>
    <w:link w:val="219"/>
    <w:locked/>
    <w:rsid w:val="00817BCE"/>
    <w:rPr>
      <w:rFonts w:ascii="Calibri" w:eastAsia="Times New Roman" w:hAnsi="Calibri" w:cs="Times New Roman"/>
      <w:lang w:eastAsia="ru-RU"/>
    </w:rPr>
  </w:style>
  <w:style w:type="character" w:customStyle="1" w:styleId="21a">
    <w:name w:val="Красная строка 2 Знак1"/>
    <w:semiHidden/>
    <w:rsid w:val="00817BCE"/>
    <w:rPr>
      <w:rFonts w:ascii="Times New Roman" w:hAnsi="Times New Roman" w:cs="Times New Roman" w:hint="default"/>
      <w:sz w:val="28"/>
      <w:shd w:val="clear" w:color="auto" w:fill="FFFFFF"/>
    </w:rPr>
  </w:style>
  <w:style w:type="paragraph" w:customStyle="1" w:styleId="1fff4">
    <w:name w:val="Заголовок записки1"/>
    <w:basedOn w:val="a8"/>
    <w:link w:val="NoteHeadingChar"/>
    <w:rsid w:val="00817BCE"/>
    <w:pPr>
      <w:spacing w:after="200" w:line="276" w:lineRule="auto"/>
      <w:jc w:val="left"/>
    </w:pPr>
    <w:rPr>
      <w:rFonts w:ascii="Calibri" w:hAnsi="Calibri"/>
      <w:sz w:val="22"/>
      <w:szCs w:val="22"/>
    </w:rPr>
  </w:style>
  <w:style w:type="character" w:customStyle="1" w:styleId="NoteHeadingChar">
    <w:name w:val="Note Heading Char"/>
    <w:link w:val="1fff4"/>
    <w:locked/>
    <w:rsid w:val="00817BCE"/>
    <w:rPr>
      <w:rFonts w:ascii="Calibri" w:eastAsia="Times New Roman" w:hAnsi="Calibri" w:cs="Times New Roman"/>
      <w:lang w:eastAsia="ru-RU"/>
    </w:rPr>
  </w:style>
  <w:style w:type="character" w:customStyle="1" w:styleId="1fff5">
    <w:name w:val="Заголовок записки Знак1"/>
    <w:basedOn w:val="a9"/>
    <w:semiHidden/>
    <w:rsid w:val="00817BCE"/>
    <w:rPr>
      <w:rFonts w:ascii="Times New Roman" w:hAnsi="Times New Roman" w:cs="Times New Roman" w:hint="default"/>
    </w:rPr>
  </w:style>
  <w:style w:type="paragraph" w:customStyle="1" w:styleId="220">
    <w:name w:val="Основной текст 22"/>
    <w:basedOn w:val="a8"/>
    <w:link w:val="BodyText2Char1"/>
    <w:rsid w:val="00817BCE"/>
    <w:pPr>
      <w:spacing w:after="200" w:line="276" w:lineRule="auto"/>
      <w:jc w:val="left"/>
    </w:pPr>
    <w:rPr>
      <w:rFonts w:ascii="Calibri" w:hAnsi="Calibri"/>
      <w:sz w:val="22"/>
      <w:szCs w:val="22"/>
    </w:rPr>
  </w:style>
  <w:style w:type="character" w:customStyle="1" w:styleId="BodyText2Char1">
    <w:name w:val="Body Text 2 Char1"/>
    <w:link w:val="220"/>
    <w:locked/>
    <w:rsid w:val="00817BCE"/>
    <w:rPr>
      <w:rFonts w:ascii="Calibri" w:eastAsia="Times New Roman" w:hAnsi="Calibri" w:cs="Times New Roman"/>
      <w:lang w:eastAsia="ru-RU"/>
    </w:rPr>
  </w:style>
  <w:style w:type="character" w:customStyle="1" w:styleId="BodyText3Char">
    <w:name w:val="Body Text 3 Char"/>
    <w:link w:val="311"/>
    <w:locked/>
    <w:rsid w:val="00817BCE"/>
    <w:rPr>
      <w:rFonts w:ascii="Times New Roman" w:eastAsia="Times New Roman" w:hAnsi="Times New Roman" w:cs="Times New Roman"/>
      <w:sz w:val="16"/>
      <w:szCs w:val="16"/>
      <w:lang w:eastAsia="ar-SA"/>
    </w:rPr>
  </w:style>
  <w:style w:type="character" w:customStyle="1" w:styleId="314">
    <w:name w:val="Основной текст 3 Знак1"/>
    <w:uiPriority w:val="99"/>
    <w:semiHidden/>
    <w:rsid w:val="00817BCE"/>
    <w:rPr>
      <w:sz w:val="16"/>
    </w:rPr>
  </w:style>
  <w:style w:type="character" w:customStyle="1" w:styleId="21b">
    <w:name w:val="Основной текст с отступом 2 Знак1"/>
    <w:aliases w:val="Знак Знак1"/>
    <w:basedOn w:val="a9"/>
    <w:rsid w:val="00817BCE"/>
    <w:rPr>
      <w:rFonts w:ascii="Times New Roman" w:hAnsi="Times New Roman" w:cs="Times New Roman" w:hint="default"/>
    </w:rPr>
  </w:style>
  <w:style w:type="character" w:customStyle="1" w:styleId="BodyTextIndent3Char">
    <w:name w:val="Body Text Indent 3 Char"/>
    <w:link w:val="310"/>
    <w:locked/>
    <w:rsid w:val="00817BCE"/>
    <w:rPr>
      <w:rFonts w:ascii="Times New Roman" w:eastAsia="Times New Roman" w:hAnsi="Times New Roman" w:cs="Times New Roman"/>
      <w:sz w:val="16"/>
      <w:szCs w:val="16"/>
      <w:lang w:eastAsia="ar-SA"/>
    </w:rPr>
  </w:style>
  <w:style w:type="character" w:customStyle="1" w:styleId="315">
    <w:name w:val="Основной текст с отступом 3 Знак1"/>
    <w:uiPriority w:val="99"/>
    <w:semiHidden/>
    <w:rsid w:val="00817BCE"/>
    <w:rPr>
      <w:sz w:val="16"/>
    </w:rPr>
  </w:style>
  <w:style w:type="character" w:customStyle="1" w:styleId="DocumentMapChar">
    <w:name w:val="Document Map Char"/>
    <w:link w:val="1e"/>
    <w:locked/>
    <w:rsid w:val="00817BCE"/>
    <w:rPr>
      <w:rFonts w:ascii="Tahoma" w:eastAsia="Times New Roman" w:hAnsi="Tahoma" w:cs="Tahoma"/>
      <w:sz w:val="24"/>
      <w:szCs w:val="24"/>
      <w:shd w:val="clear" w:color="auto" w:fill="000080"/>
      <w:lang w:eastAsia="ar-SA"/>
    </w:rPr>
  </w:style>
  <w:style w:type="character" w:customStyle="1" w:styleId="1fff6">
    <w:name w:val="Схема документа Знак1"/>
    <w:uiPriority w:val="99"/>
    <w:semiHidden/>
    <w:rsid w:val="00817BCE"/>
    <w:rPr>
      <w:rFonts w:ascii="Tahoma" w:hAnsi="Tahoma" w:cs="Tahoma" w:hint="default"/>
      <w:sz w:val="16"/>
    </w:rPr>
  </w:style>
  <w:style w:type="paragraph" w:customStyle="1" w:styleId="1fff7">
    <w:name w:val="Текст1"/>
    <w:basedOn w:val="a8"/>
    <w:link w:val="PlainTextChar"/>
    <w:rsid w:val="00817BCE"/>
    <w:pPr>
      <w:spacing w:after="200" w:line="276" w:lineRule="auto"/>
      <w:jc w:val="left"/>
    </w:pPr>
    <w:rPr>
      <w:rFonts w:ascii="Calibri" w:hAnsi="Calibri"/>
      <w:sz w:val="22"/>
      <w:szCs w:val="22"/>
    </w:rPr>
  </w:style>
  <w:style w:type="character" w:customStyle="1" w:styleId="PlainTextChar">
    <w:name w:val="Plain Text Char"/>
    <w:link w:val="1fff7"/>
    <w:locked/>
    <w:rsid w:val="00817BCE"/>
    <w:rPr>
      <w:rFonts w:ascii="Calibri" w:eastAsia="Times New Roman" w:hAnsi="Calibri" w:cs="Times New Roman"/>
      <w:lang w:eastAsia="ru-RU"/>
    </w:rPr>
  </w:style>
  <w:style w:type="character" w:customStyle="1" w:styleId="1fff8">
    <w:name w:val="Текст Знак1"/>
    <w:semiHidden/>
    <w:rsid w:val="00817BCE"/>
    <w:rPr>
      <w:rFonts w:ascii="Consolas" w:hAnsi="Consolas" w:cs="Consolas" w:hint="default"/>
      <w:sz w:val="21"/>
    </w:rPr>
  </w:style>
  <w:style w:type="paragraph" w:customStyle="1" w:styleId="1fff9">
    <w:name w:val="Электронная подпись1"/>
    <w:basedOn w:val="a8"/>
    <w:link w:val="E-mailSignatureChar"/>
    <w:rsid w:val="00817BCE"/>
    <w:pPr>
      <w:spacing w:after="200" w:line="276" w:lineRule="auto"/>
      <w:jc w:val="left"/>
    </w:pPr>
    <w:rPr>
      <w:rFonts w:ascii="Calibri" w:hAnsi="Calibri"/>
      <w:sz w:val="22"/>
      <w:szCs w:val="22"/>
    </w:rPr>
  </w:style>
  <w:style w:type="character" w:customStyle="1" w:styleId="E-mailSignatureChar">
    <w:name w:val="E-mail Signature Char"/>
    <w:link w:val="1fff9"/>
    <w:locked/>
    <w:rsid w:val="00817BCE"/>
    <w:rPr>
      <w:rFonts w:ascii="Calibri" w:eastAsia="Times New Roman" w:hAnsi="Calibri" w:cs="Times New Roman"/>
      <w:lang w:eastAsia="ru-RU"/>
    </w:rPr>
  </w:style>
  <w:style w:type="character" w:customStyle="1" w:styleId="1fffa">
    <w:name w:val="Электронная подпись Знак1"/>
    <w:basedOn w:val="a9"/>
    <w:uiPriority w:val="99"/>
    <w:semiHidden/>
    <w:rsid w:val="00817BCE"/>
    <w:rPr>
      <w:rFonts w:ascii="Times New Roman" w:hAnsi="Times New Roman" w:cs="Times New Roman" w:hint="default"/>
    </w:rPr>
  </w:style>
  <w:style w:type="paragraph" w:customStyle="1" w:styleId="CommentSubject">
    <w:name w:val="Comment Subject"/>
    <w:basedOn w:val="a8"/>
    <w:link w:val="CommentSubjectChar1"/>
    <w:rsid w:val="00817BCE"/>
    <w:pPr>
      <w:spacing w:after="200" w:line="276" w:lineRule="auto"/>
      <w:jc w:val="left"/>
    </w:pPr>
    <w:rPr>
      <w:rFonts w:ascii="Calibri" w:hAnsi="Calibri"/>
      <w:sz w:val="22"/>
      <w:szCs w:val="22"/>
    </w:rPr>
  </w:style>
  <w:style w:type="character" w:customStyle="1" w:styleId="CommentSubjectChar1">
    <w:name w:val="Comment Subject Char1"/>
    <w:link w:val="CommentSubject"/>
    <w:locked/>
    <w:rsid w:val="00817BCE"/>
    <w:rPr>
      <w:rFonts w:ascii="Calibri" w:eastAsia="Times New Roman" w:hAnsi="Calibri" w:cs="Times New Roman"/>
      <w:lang w:eastAsia="ru-RU"/>
    </w:rPr>
  </w:style>
  <w:style w:type="character" w:customStyle="1" w:styleId="1fffb">
    <w:name w:val="Тема примечания Знак1"/>
    <w:uiPriority w:val="99"/>
    <w:semiHidden/>
    <w:rsid w:val="00817BCE"/>
    <w:rPr>
      <w:b/>
      <w:bCs w:val="0"/>
      <w:sz w:val="20"/>
    </w:rPr>
  </w:style>
  <w:style w:type="paragraph" w:customStyle="1" w:styleId="1fffc">
    <w:name w:val="Текст выноски1"/>
    <w:basedOn w:val="a8"/>
    <w:link w:val="BalloonTextChar"/>
    <w:rsid w:val="00817BCE"/>
    <w:pPr>
      <w:spacing w:after="200" w:line="276" w:lineRule="auto"/>
      <w:jc w:val="left"/>
    </w:pPr>
    <w:rPr>
      <w:rFonts w:ascii="Calibri" w:hAnsi="Calibri"/>
      <w:sz w:val="22"/>
      <w:szCs w:val="22"/>
    </w:rPr>
  </w:style>
  <w:style w:type="character" w:customStyle="1" w:styleId="BalloonTextChar">
    <w:name w:val="Balloon Text Char"/>
    <w:link w:val="1fffc"/>
    <w:locked/>
    <w:rsid w:val="00817BCE"/>
    <w:rPr>
      <w:rFonts w:ascii="Calibri" w:eastAsia="Times New Roman" w:hAnsi="Calibri" w:cs="Times New Roman"/>
      <w:lang w:eastAsia="ru-RU"/>
    </w:rPr>
  </w:style>
  <w:style w:type="character" w:customStyle="1" w:styleId="apple-style-span">
    <w:name w:val="apple-style-span"/>
    <w:rsid w:val="00817BCE"/>
  </w:style>
  <w:style w:type="character" w:customStyle="1" w:styleId="apple-converted-space">
    <w:name w:val="apple-converted-space"/>
    <w:rsid w:val="00817BCE"/>
  </w:style>
  <w:style w:type="character" w:customStyle="1" w:styleId="srchwrd">
    <w:name w:val="srchwrd"/>
    <w:rsid w:val="00817BCE"/>
  </w:style>
  <w:style w:type="character" w:customStyle="1" w:styleId="Heading1Char">
    <w:name w:val="Heading 1 Char"/>
    <w:locked/>
    <w:rsid w:val="00817BCE"/>
    <w:rPr>
      <w:rFonts w:ascii="Times New Roman" w:hAnsi="Times New Roman" w:cs="Times New Roman" w:hint="default"/>
      <w:b/>
      <w:bCs w:val="0"/>
      <w:kern w:val="28"/>
      <w:sz w:val="36"/>
    </w:rPr>
  </w:style>
  <w:style w:type="character" w:customStyle="1" w:styleId="Heading2Char">
    <w:name w:val="Heading 2 Char"/>
    <w:locked/>
    <w:rsid w:val="00817BCE"/>
    <w:rPr>
      <w:rFonts w:ascii="Times New Roman" w:hAnsi="Times New Roman" w:cs="Times New Roman" w:hint="default"/>
      <w:b/>
      <w:bCs w:val="0"/>
      <w:sz w:val="30"/>
    </w:rPr>
  </w:style>
  <w:style w:type="character" w:customStyle="1" w:styleId="Heading6Char">
    <w:name w:val="Heading 6 Char"/>
    <w:locked/>
    <w:rsid w:val="00817BCE"/>
    <w:rPr>
      <w:i/>
      <w:iCs w:val="0"/>
      <w:sz w:val="22"/>
      <w:lang w:val="ru-RU" w:eastAsia="ru-RU"/>
    </w:rPr>
  </w:style>
  <w:style w:type="character" w:customStyle="1" w:styleId="BodyTextIndentChar">
    <w:name w:val="Body Text Indent Char"/>
    <w:locked/>
    <w:rsid w:val="00817BCE"/>
    <w:rPr>
      <w:sz w:val="24"/>
    </w:rPr>
  </w:style>
  <w:style w:type="character" w:customStyle="1" w:styleId="BodyText2Char">
    <w:name w:val="Body Text 2 Char"/>
    <w:locked/>
    <w:rsid w:val="00817BCE"/>
    <w:rPr>
      <w:sz w:val="24"/>
      <w:lang w:val="ru-RU" w:eastAsia="ru-RU"/>
    </w:rPr>
  </w:style>
  <w:style w:type="character" w:customStyle="1" w:styleId="TitleChar">
    <w:name w:val="Title Char"/>
    <w:locked/>
    <w:rsid w:val="00817BCE"/>
    <w:rPr>
      <w:rFonts w:ascii="Arial" w:hAnsi="Arial" w:cs="Arial" w:hint="default"/>
      <w:b/>
      <w:bCs w:val="0"/>
      <w:kern w:val="28"/>
      <w:sz w:val="32"/>
    </w:rPr>
  </w:style>
  <w:style w:type="character" w:customStyle="1" w:styleId="BodyTextChar">
    <w:name w:val="Body Text Char"/>
    <w:locked/>
    <w:rsid w:val="00817BCE"/>
    <w:rPr>
      <w:sz w:val="24"/>
    </w:rPr>
  </w:style>
  <w:style w:type="character" w:customStyle="1" w:styleId="HeaderChar">
    <w:name w:val="Header Char"/>
    <w:locked/>
    <w:rsid w:val="00817BCE"/>
    <w:rPr>
      <w:rFonts w:ascii="Arial" w:hAnsi="Arial" w:cs="Arial" w:hint="default"/>
      <w:noProof/>
      <w:sz w:val="24"/>
    </w:rPr>
  </w:style>
  <w:style w:type="character" w:customStyle="1" w:styleId="FootnoteTextChar">
    <w:name w:val="Footnote Text Char"/>
    <w:locked/>
    <w:rsid w:val="00817BCE"/>
  </w:style>
  <w:style w:type="character" w:customStyle="1" w:styleId="FooterChar">
    <w:name w:val="Footer Char"/>
    <w:locked/>
    <w:rsid w:val="00817BCE"/>
    <w:rPr>
      <w:rFonts w:ascii="Times New Roman" w:hAnsi="Times New Roman" w:cs="Times New Roman" w:hint="default"/>
      <w:noProof/>
      <w:sz w:val="24"/>
    </w:rPr>
  </w:style>
  <w:style w:type="character" w:customStyle="1" w:styleId="3f0">
    <w:name w:val="Стиль3 Знак"/>
    <w:locked/>
    <w:rsid w:val="00817BCE"/>
    <w:rPr>
      <w:rFonts w:ascii="Times New Roman" w:hAnsi="Times New Roman" w:cs="Times New Roman" w:hint="default"/>
      <w:sz w:val="24"/>
      <w:lang w:val="ru-RU" w:eastAsia="ru-RU"/>
    </w:rPr>
  </w:style>
  <w:style w:type="character" w:customStyle="1" w:styleId="3f1">
    <w:name w:val="Стиль3 Знак Знак"/>
    <w:locked/>
    <w:rsid w:val="00817BCE"/>
    <w:rPr>
      <w:rFonts w:ascii="Times New Roman" w:hAnsi="Times New Roman" w:cs="Times New Roman" w:hint="default"/>
      <w:sz w:val="24"/>
      <w:lang w:val="ru-RU" w:eastAsia="ru-RU"/>
    </w:rPr>
  </w:style>
  <w:style w:type="character" w:customStyle="1" w:styleId="style551">
    <w:name w:val="style551"/>
    <w:locked/>
    <w:rsid w:val="00817BCE"/>
    <w:rPr>
      <w:rFonts w:ascii="Arial" w:hAnsi="Arial" w:cs="Arial" w:hint="default"/>
      <w:b/>
      <w:bCs w:val="0"/>
      <w:color w:val="000000"/>
      <w:sz w:val="18"/>
    </w:rPr>
  </w:style>
  <w:style w:type="character" w:customStyle="1" w:styleId="style381">
    <w:name w:val="style381"/>
    <w:locked/>
    <w:rsid w:val="00817BCE"/>
    <w:rPr>
      <w:rFonts w:ascii="Arial" w:hAnsi="Arial" w:cs="Arial" w:hint="default"/>
      <w:color w:val="000000"/>
      <w:sz w:val="18"/>
    </w:rPr>
  </w:style>
  <w:style w:type="character" w:customStyle="1" w:styleId="whitebold">
    <w:name w:val="white bold"/>
    <w:locked/>
    <w:rsid w:val="00817BCE"/>
    <w:rPr>
      <w:rFonts w:ascii="Times New Roman" w:hAnsi="Times New Roman" w:cs="Times New Roman" w:hint="default"/>
    </w:rPr>
  </w:style>
  <w:style w:type="character" w:customStyle="1" w:styleId="WW8Num5z0">
    <w:name w:val="WW8Num5z0"/>
    <w:rsid w:val="00817BCE"/>
    <w:rPr>
      <w:color w:val="000000"/>
    </w:rPr>
  </w:style>
  <w:style w:type="character" w:customStyle="1" w:styleId="WW8Num10z0">
    <w:name w:val="WW8Num10z0"/>
    <w:rsid w:val="00817BCE"/>
    <w:rPr>
      <w:rFonts w:ascii="Symbol" w:hAnsi="Symbol" w:hint="default"/>
    </w:rPr>
  </w:style>
  <w:style w:type="character" w:customStyle="1" w:styleId="WW8Num10z2">
    <w:name w:val="WW8Num10z2"/>
    <w:rsid w:val="00817BCE"/>
    <w:rPr>
      <w:rFonts w:ascii="Wingdings" w:hAnsi="Wingdings" w:hint="default"/>
    </w:rPr>
  </w:style>
  <w:style w:type="character" w:customStyle="1" w:styleId="WW8Num6z2">
    <w:name w:val="WW8Num6z2"/>
    <w:rsid w:val="00817BCE"/>
    <w:rPr>
      <w:rFonts w:ascii="Wingdings" w:hAnsi="Wingdings" w:hint="default"/>
    </w:rPr>
  </w:style>
  <w:style w:type="character" w:customStyle="1" w:styleId="WW8Num21z0">
    <w:name w:val="WW8Num21z0"/>
    <w:rsid w:val="00817BCE"/>
    <w:rPr>
      <w:color w:val="000000"/>
    </w:rPr>
  </w:style>
  <w:style w:type="character" w:customStyle="1" w:styleId="WW8Num29z0">
    <w:name w:val="WW8Num29z0"/>
    <w:rsid w:val="00817BCE"/>
    <w:rPr>
      <w:color w:val="000000"/>
    </w:rPr>
  </w:style>
  <w:style w:type="character" w:customStyle="1" w:styleId="WW8Num30z0">
    <w:name w:val="WW8Num30z0"/>
    <w:rsid w:val="00817BCE"/>
    <w:rPr>
      <w:color w:val="000000"/>
    </w:rPr>
  </w:style>
  <w:style w:type="character" w:customStyle="1" w:styleId="WW8NumSt2z0">
    <w:name w:val="WW8NumSt2z0"/>
    <w:rsid w:val="00817BCE"/>
    <w:rPr>
      <w:rFonts w:ascii="Times New Roman" w:hAnsi="Times New Roman" w:cs="Times New Roman" w:hint="default"/>
    </w:rPr>
  </w:style>
  <w:style w:type="character" w:customStyle="1" w:styleId="WW8NumSt4z0">
    <w:name w:val="WW8NumSt4z0"/>
    <w:rsid w:val="00817BCE"/>
    <w:rPr>
      <w:rFonts w:ascii="Times New Roman" w:hAnsi="Times New Roman" w:cs="Times New Roman" w:hint="default"/>
    </w:rPr>
  </w:style>
  <w:style w:type="character" w:customStyle="1" w:styleId="WW8NumSt5z0">
    <w:name w:val="WW8NumSt5z0"/>
    <w:rsid w:val="00817BCE"/>
    <w:rPr>
      <w:rFonts w:ascii="Times New Roman" w:hAnsi="Times New Roman" w:cs="Times New Roman" w:hint="default"/>
    </w:rPr>
  </w:style>
  <w:style w:type="character" w:customStyle="1" w:styleId="CommentTextChar">
    <w:name w:val="Comment Text Char"/>
    <w:locked/>
    <w:rsid w:val="00817BCE"/>
    <w:rPr>
      <w:rFonts w:ascii="Times New Roman" w:hAnsi="Times New Roman" w:cs="Times New Roman" w:hint="default"/>
      <w:lang w:eastAsia="ar-SA" w:bidi="ar-SA"/>
    </w:rPr>
  </w:style>
  <w:style w:type="character" w:customStyle="1" w:styleId="CommentSubjectChar">
    <w:name w:val="Comment Subject Char"/>
    <w:locked/>
    <w:rsid w:val="00817BCE"/>
    <w:rPr>
      <w:rFonts w:ascii="Times New Roman" w:hAnsi="Times New Roman" w:cs="Times New Roman" w:hint="default"/>
      <w:b/>
      <w:bCs w:val="0"/>
      <w:lang w:eastAsia="ar-SA" w:bidi="ar-SA"/>
    </w:rPr>
  </w:style>
  <w:style w:type="character" w:customStyle="1" w:styleId="EndnoteTextChar">
    <w:name w:val="Endnote Text Char"/>
    <w:locked/>
    <w:rsid w:val="00817BCE"/>
    <w:rPr>
      <w:rFonts w:ascii="Times New Roman" w:hAnsi="Times New Roman" w:cs="Times New Roman" w:hint="default"/>
    </w:rPr>
  </w:style>
  <w:style w:type="character" w:customStyle="1" w:styleId="affffff1">
    <w:name w:val="Гипертекстовая ссылка"/>
    <w:rsid w:val="00817BCE"/>
    <w:rPr>
      <w:b/>
      <w:bCs w:val="0"/>
      <w:color w:val="008000"/>
      <w:sz w:val="20"/>
      <w:u w:val="single"/>
    </w:rPr>
  </w:style>
  <w:style w:type="character" w:customStyle="1" w:styleId="DeltaViewInsertion">
    <w:name w:val="DeltaView Insertion"/>
    <w:rsid w:val="00817BCE"/>
    <w:rPr>
      <w:color w:val="0000FF"/>
      <w:spacing w:val="0"/>
      <w:u w:val="double"/>
    </w:rPr>
  </w:style>
  <w:style w:type="table" w:customStyle="1" w:styleId="TableNormal1">
    <w:name w:val="Table Normal1"/>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21">
    <w:name w:val="Нумерованный список 21"/>
    <w:basedOn w:val="a8"/>
    <w:rsid w:val="00817BCE"/>
    <w:pPr>
      <w:numPr>
        <w:numId w:val="18"/>
      </w:numPr>
      <w:tabs>
        <w:tab w:val="clear" w:pos="643"/>
      </w:tabs>
      <w:spacing w:before="100" w:beforeAutospacing="1" w:after="100" w:afterAutospacing="1"/>
      <w:ind w:left="0" w:firstLine="0"/>
      <w:jc w:val="left"/>
    </w:pPr>
  </w:style>
  <w:style w:type="paragraph" w:styleId="affffff2">
    <w:name w:val="Body Text First Indent"/>
    <w:basedOn w:val="1fb"/>
    <w:link w:val="affffff3"/>
    <w:rsid w:val="00817BCE"/>
    <w:pPr>
      <w:spacing w:after="120" w:line="240" w:lineRule="auto"/>
      <w:ind w:firstLine="210"/>
      <w:jc w:val="both"/>
    </w:pPr>
    <w:rPr>
      <w:rFonts w:ascii="Times New Roman" w:hAnsi="Times New Roman"/>
      <w:sz w:val="24"/>
      <w:szCs w:val="20"/>
    </w:rPr>
  </w:style>
  <w:style w:type="character" w:customStyle="1" w:styleId="affffff3">
    <w:name w:val="Красная строка Знак"/>
    <w:basedOn w:val="af7"/>
    <w:link w:val="affffff2"/>
    <w:rsid w:val="00817BCE"/>
    <w:rPr>
      <w:rFonts w:ascii="Times New Roman" w:eastAsia="Times New Roman" w:hAnsi="Times New Roman" w:cs="Times New Roman"/>
      <w:sz w:val="24"/>
      <w:szCs w:val="20"/>
      <w:lang w:eastAsia="ru-RU"/>
    </w:rPr>
  </w:style>
  <w:style w:type="paragraph" w:customStyle="1" w:styleId="1fffd">
    <w:name w:val="Заголовок оглавления1"/>
    <w:basedOn w:val="116"/>
    <w:next w:val="1d"/>
    <w:rsid w:val="00817BCE"/>
    <w:pPr>
      <w:keepNext/>
      <w:keepLines/>
      <w:spacing w:before="480" w:after="0"/>
    </w:pPr>
    <w:rPr>
      <w:rFonts w:ascii="Cambria" w:eastAsia="Calibri" w:hAnsi="Cambria"/>
      <w:b/>
      <w:bCs/>
      <w:color w:val="365F91"/>
      <w:sz w:val="28"/>
      <w:szCs w:val="28"/>
    </w:rPr>
  </w:style>
  <w:style w:type="paragraph" w:customStyle="1" w:styleId="21c">
    <w:name w:val="Заголовок 2.1"/>
    <w:basedOn w:val="116"/>
    <w:locked/>
    <w:rsid w:val="00817BCE"/>
    <w:pPr>
      <w:keepNext/>
      <w:keepLines/>
      <w:widowControl w:val="0"/>
      <w:suppressLineNumbers/>
      <w:suppressAutoHyphens/>
      <w:spacing w:before="240" w:after="60" w:line="240" w:lineRule="auto"/>
      <w:jc w:val="center"/>
      <w:outlineLvl w:val="0"/>
    </w:pPr>
    <w:rPr>
      <w:rFonts w:ascii="Times New Roman" w:eastAsia="Calibri" w:hAnsi="Times New Roman"/>
      <w:b/>
      <w:caps/>
      <w:kern w:val="28"/>
      <w:sz w:val="36"/>
      <w:szCs w:val="28"/>
    </w:rPr>
  </w:style>
  <w:style w:type="paragraph" w:customStyle="1" w:styleId="2-1">
    <w:name w:val="содержание2-1"/>
    <w:basedOn w:val="313"/>
    <w:next w:val="1d"/>
    <w:locked/>
    <w:rsid w:val="00817BCE"/>
    <w:pPr>
      <w:keepNext/>
      <w:tabs>
        <w:tab w:val="num" w:pos="720"/>
      </w:tabs>
      <w:spacing w:before="240" w:after="60" w:line="240" w:lineRule="auto"/>
      <w:ind w:left="720" w:hanging="720"/>
      <w:jc w:val="both"/>
      <w:outlineLvl w:val="2"/>
    </w:pPr>
    <w:rPr>
      <w:rFonts w:ascii="Arial" w:eastAsia="Calibri" w:hAnsi="Arial"/>
      <w:b/>
      <w:sz w:val="24"/>
      <w:szCs w:val="20"/>
    </w:rPr>
  </w:style>
  <w:style w:type="paragraph" w:styleId="2f3">
    <w:name w:val="Body Text First Indent 2"/>
    <w:basedOn w:val="1ffa"/>
    <w:link w:val="2f4"/>
    <w:rsid w:val="00817BCE"/>
    <w:pPr>
      <w:shd w:val="clear" w:color="auto" w:fill="FFFFFF"/>
      <w:spacing w:after="120" w:line="240" w:lineRule="auto"/>
      <w:ind w:left="283" w:firstLine="210"/>
      <w:jc w:val="both"/>
    </w:pPr>
    <w:rPr>
      <w:rFonts w:ascii="Times New Roman" w:hAnsi="Times New Roman"/>
      <w:sz w:val="24"/>
      <w:szCs w:val="20"/>
    </w:rPr>
  </w:style>
  <w:style w:type="character" w:customStyle="1" w:styleId="2f4">
    <w:name w:val="Красная строка 2 Знак"/>
    <w:basedOn w:val="af5"/>
    <w:link w:val="2f3"/>
    <w:rsid w:val="00817BCE"/>
    <w:rPr>
      <w:rFonts w:ascii="Times New Roman" w:eastAsia="Times New Roman" w:hAnsi="Times New Roman" w:cs="Times New Roman"/>
      <w:sz w:val="24"/>
      <w:szCs w:val="20"/>
      <w:shd w:val="clear" w:color="auto" w:fill="FFFFFF"/>
      <w:lang w:eastAsia="ru-RU"/>
    </w:rPr>
  </w:style>
  <w:style w:type="paragraph" w:customStyle="1" w:styleId="alpha2">
    <w:name w:val="alpha 2"/>
    <w:basedOn w:val="a8"/>
    <w:rsid w:val="00817BCE"/>
    <w:pPr>
      <w:numPr>
        <w:numId w:val="24"/>
      </w:numPr>
      <w:spacing w:after="140" w:line="290" w:lineRule="auto"/>
    </w:pPr>
    <w:rPr>
      <w:rFonts w:ascii="Arial" w:eastAsia="Calibri" w:hAnsi="Arial"/>
      <w:kern w:val="20"/>
      <w:sz w:val="20"/>
      <w:szCs w:val="20"/>
      <w:lang w:val="en-GB" w:eastAsia="en-US"/>
    </w:rPr>
  </w:style>
  <w:style w:type="paragraph" w:customStyle="1" w:styleId="Level1">
    <w:name w:val="Level 1"/>
    <w:basedOn w:val="a8"/>
    <w:next w:val="a8"/>
    <w:link w:val="Level1Char"/>
    <w:rsid w:val="00817BCE"/>
    <w:pPr>
      <w:keepNext/>
      <w:numPr>
        <w:numId w:val="25"/>
      </w:numPr>
      <w:spacing w:before="280" w:after="140" w:line="290" w:lineRule="auto"/>
      <w:outlineLvl w:val="0"/>
    </w:pPr>
    <w:rPr>
      <w:rFonts w:ascii="Arial" w:eastAsia="Calibri" w:hAnsi="Arial"/>
      <w:b/>
      <w:bCs/>
      <w:kern w:val="20"/>
      <w:sz w:val="20"/>
      <w:szCs w:val="32"/>
      <w:lang w:val="en-GB"/>
    </w:rPr>
  </w:style>
  <w:style w:type="character" w:customStyle="1" w:styleId="Level1Char">
    <w:name w:val="Level 1 Char"/>
    <w:link w:val="Level1"/>
    <w:locked/>
    <w:rsid w:val="00817BCE"/>
    <w:rPr>
      <w:rFonts w:ascii="Arial" w:eastAsia="Calibri" w:hAnsi="Arial" w:cs="Times New Roman"/>
      <w:b/>
      <w:bCs/>
      <w:kern w:val="20"/>
      <w:sz w:val="20"/>
      <w:szCs w:val="32"/>
      <w:lang w:val="en-GB" w:eastAsia="ru-RU"/>
    </w:rPr>
  </w:style>
  <w:style w:type="paragraph" w:customStyle="1" w:styleId="Level2">
    <w:name w:val="Level 2"/>
    <w:basedOn w:val="a8"/>
    <w:link w:val="Level2Char"/>
    <w:rsid w:val="00817BCE"/>
    <w:pPr>
      <w:numPr>
        <w:ilvl w:val="1"/>
        <w:numId w:val="25"/>
      </w:numPr>
      <w:spacing w:after="140" w:line="290" w:lineRule="auto"/>
    </w:pPr>
    <w:rPr>
      <w:rFonts w:ascii="Arial" w:eastAsia="Calibri" w:hAnsi="Arial"/>
      <w:kern w:val="20"/>
      <w:sz w:val="20"/>
      <w:szCs w:val="28"/>
      <w:lang w:val="en-GB"/>
    </w:rPr>
  </w:style>
  <w:style w:type="character" w:customStyle="1" w:styleId="Level2Char">
    <w:name w:val="Level 2 Char"/>
    <w:link w:val="Level2"/>
    <w:locked/>
    <w:rsid w:val="00817BCE"/>
    <w:rPr>
      <w:rFonts w:ascii="Arial" w:eastAsia="Calibri" w:hAnsi="Arial" w:cs="Times New Roman"/>
      <w:kern w:val="20"/>
      <w:sz w:val="20"/>
      <w:szCs w:val="28"/>
      <w:lang w:val="en-GB" w:eastAsia="ru-RU"/>
    </w:rPr>
  </w:style>
  <w:style w:type="paragraph" w:customStyle="1" w:styleId="Level3">
    <w:name w:val="Level 3"/>
    <w:basedOn w:val="a8"/>
    <w:link w:val="Level3Char"/>
    <w:rsid w:val="00817BCE"/>
    <w:pPr>
      <w:numPr>
        <w:ilvl w:val="2"/>
        <w:numId w:val="25"/>
      </w:numPr>
      <w:spacing w:after="140" w:line="290" w:lineRule="auto"/>
    </w:pPr>
    <w:rPr>
      <w:rFonts w:ascii="Arial" w:eastAsia="Calibri" w:hAnsi="Arial"/>
      <w:kern w:val="20"/>
      <w:sz w:val="20"/>
      <w:szCs w:val="28"/>
      <w:lang w:val="en-GB" w:eastAsia="en-US"/>
    </w:rPr>
  </w:style>
  <w:style w:type="paragraph" w:customStyle="1" w:styleId="Level4">
    <w:name w:val="Level 4"/>
    <w:basedOn w:val="a8"/>
    <w:rsid w:val="00817BCE"/>
    <w:pPr>
      <w:numPr>
        <w:ilvl w:val="3"/>
        <w:numId w:val="25"/>
      </w:numPr>
      <w:spacing w:after="140" w:line="290" w:lineRule="auto"/>
    </w:pPr>
    <w:rPr>
      <w:rFonts w:ascii="Arial" w:eastAsia="Calibri" w:hAnsi="Arial"/>
      <w:kern w:val="20"/>
      <w:sz w:val="20"/>
      <w:lang w:val="en-GB" w:eastAsia="en-US"/>
    </w:rPr>
  </w:style>
  <w:style w:type="paragraph" w:customStyle="1" w:styleId="Level5">
    <w:name w:val="Level 5"/>
    <w:basedOn w:val="a8"/>
    <w:rsid w:val="00817BCE"/>
    <w:pPr>
      <w:numPr>
        <w:ilvl w:val="4"/>
        <w:numId w:val="25"/>
      </w:numPr>
      <w:spacing w:after="140" w:line="290" w:lineRule="auto"/>
    </w:pPr>
    <w:rPr>
      <w:rFonts w:ascii="Arial" w:eastAsia="Calibri" w:hAnsi="Arial"/>
      <w:kern w:val="20"/>
      <w:sz w:val="20"/>
      <w:lang w:val="en-GB" w:eastAsia="en-US"/>
    </w:rPr>
  </w:style>
  <w:style w:type="paragraph" w:customStyle="1" w:styleId="Level6">
    <w:name w:val="Level 6"/>
    <w:basedOn w:val="a8"/>
    <w:rsid w:val="00817BCE"/>
    <w:pPr>
      <w:numPr>
        <w:ilvl w:val="5"/>
        <w:numId w:val="25"/>
      </w:numPr>
      <w:spacing w:after="140" w:line="290" w:lineRule="auto"/>
    </w:pPr>
    <w:rPr>
      <w:rFonts w:ascii="Arial" w:eastAsia="Calibri" w:hAnsi="Arial"/>
      <w:kern w:val="20"/>
      <w:sz w:val="20"/>
      <w:lang w:val="en-GB" w:eastAsia="en-US"/>
    </w:rPr>
  </w:style>
  <w:style w:type="paragraph" w:customStyle="1" w:styleId="alpha5">
    <w:name w:val="alpha 5"/>
    <w:basedOn w:val="a8"/>
    <w:rsid w:val="00817BCE"/>
    <w:pPr>
      <w:numPr>
        <w:numId w:val="26"/>
      </w:numPr>
      <w:spacing w:after="140" w:line="290" w:lineRule="auto"/>
    </w:pPr>
    <w:rPr>
      <w:rFonts w:ascii="Arial" w:eastAsia="Calibri" w:hAnsi="Arial"/>
      <w:kern w:val="20"/>
      <w:sz w:val="20"/>
      <w:szCs w:val="20"/>
      <w:lang w:val="en-GB" w:eastAsia="en-US"/>
    </w:rPr>
  </w:style>
  <w:style w:type="paragraph" w:customStyle="1" w:styleId="alpha6">
    <w:name w:val="alpha 6"/>
    <w:basedOn w:val="a8"/>
    <w:rsid w:val="00817BCE"/>
    <w:pPr>
      <w:numPr>
        <w:numId w:val="27"/>
      </w:numPr>
      <w:spacing w:after="140" w:line="290" w:lineRule="auto"/>
    </w:pPr>
    <w:rPr>
      <w:rFonts w:ascii="Arial" w:eastAsia="Calibri" w:hAnsi="Arial"/>
      <w:kern w:val="20"/>
      <w:sz w:val="20"/>
      <w:szCs w:val="20"/>
      <w:lang w:val="en-GB" w:eastAsia="en-US"/>
    </w:rPr>
  </w:style>
  <w:style w:type="paragraph" w:customStyle="1" w:styleId="Level7">
    <w:name w:val="Level 7"/>
    <w:basedOn w:val="a8"/>
    <w:rsid w:val="00817BCE"/>
    <w:pPr>
      <w:numPr>
        <w:ilvl w:val="6"/>
        <w:numId w:val="25"/>
      </w:numPr>
      <w:spacing w:after="140" w:line="290" w:lineRule="auto"/>
      <w:outlineLvl w:val="6"/>
    </w:pPr>
    <w:rPr>
      <w:rFonts w:ascii="Arial" w:eastAsia="Calibri" w:hAnsi="Arial"/>
      <w:kern w:val="20"/>
      <w:sz w:val="20"/>
      <w:lang w:val="en-GB" w:eastAsia="en-US"/>
    </w:rPr>
  </w:style>
  <w:style w:type="paragraph" w:customStyle="1" w:styleId="Level8">
    <w:name w:val="Level 8"/>
    <w:basedOn w:val="a8"/>
    <w:rsid w:val="00817BCE"/>
    <w:pPr>
      <w:tabs>
        <w:tab w:val="num" w:pos="3288"/>
      </w:tabs>
      <w:spacing w:after="140" w:line="290" w:lineRule="auto"/>
      <w:ind w:left="3288" w:hanging="680"/>
      <w:outlineLvl w:val="7"/>
    </w:pPr>
    <w:rPr>
      <w:rFonts w:ascii="Arial" w:eastAsia="Calibri" w:hAnsi="Arial"/>
      <w:kern w:val="20"/>
      <w:sz w:val="20"/>
      <w:lang w:val="en-GB" w:eastAsia="en-US"/>
    </w:rPr>
  </w:style>
  <w:style w:type="paragraph" w:customStyle="1" w:styleId="Level9">
    <w:name w:val="Level 9"/>
    <w:basedOn w:val="a8"/>
    <w:rsid w:val="00817BCE"/>
    <w:pPr>
      <w:numPr>
        <w:ilvl w:val="8"/>
        <w:numId w:val="25"/>
      </w:numPr>
      <w:spacing w:after="140" w:line="290" w:lineRule="auto"/>
      <w:outlineLvl w:val="8"/>
    </w:pPr>
    <w:rPr>
      <w:rFonts w:ascii="Arial" w:eastAsia="Calibri" w:hAnsi="Arial"/>
      <w:kern w:val="20"/>
      <w:sz w:val="20"/>
      <w:lang w:val="en-GB" w:eastAsia="en-US"/>
    </w:rPr>
  </w:style>
  <w:style w:type="character" w:customStyle="1" w:styleId="BodyChar">
    <w:name w:val="Body Char"/>
    <w:link w:val="Body"/>
    <w:locked/>
    <w:rsid w:val="00817BCE"/>
    <w:rPr>
      <w:rFonts w:ascii="Arial" w:eastAsia="Calibri" w:hAnsi="Arial" w:cs="Arial"/>
      <w:kern w:val="20"/>
      <w:sz w:val="20"/>
      <w:szCs w:val="20"/>
      <w:lang w:val="en-GB" w:eastAsia="ru-RU"/>
    </w:rPr>
  </w:style>
  <w:style w:type="paragraph" w:customStyle="1" w:styleId="Body1">
    <w:name w:val="Body 1"/>
    <w:basedOn w:val="a8"/>
    <w:rsid w:val="00817BCE"/>
    <w:pPr>
      <w:spacing w:after="140" w:line="290" w:lineRule="auto"/>
      <w:ind w:left="680"/>
    </w:pPr>
    <w:rPr>
      <w:rFonts w:ascii="Arial" w:eastAsia="Calibri" w:hAnsi="Arial"/>
      <w:kern w:val="20"/>
      <w:sz w:val="20"/>
      <w:lang w:val="en-GB" w:eastAsia="en-US"/>
    </w:rPr>
  </w:style>
  <w:style w:type="paragraph" w:customStyle="1" w:styleId="Body2">
    <w:name w:val="Body 2"/>
    <w:basedOn w:val="a8"/>
    <w:link w:val="Body2Char"/>
    <w:rsid w:val="00817BCE"/>
    <w:pPr>
      <w:spacing w:after="140" w:line="290" w:lineRule="auto"/>
      <w:ind w:left="680"/>
    </w:pPr>
    <w:rPr>
      <w:rFonts w:ascii="Arial" w:eastAsia="Calibri" w:hAnsi="Arial"/>
      <w:kern w:val="20"/>
      <w:sz w:val="20"/>
      <w:lang w:val="en-GB"/>
    </w:rPr>
  </w:style>
  <w:style w:type="character" w:customStyle="1" w:styleId="Body2Char">
    <w:name w:val="Body 2 Char"/>
    <w:link w:val="Body2"/>
    <w:locked/>
    <w:rsid w:val="00817BCE"/>
    <w:rPr>
      <w:rFonts w:ascii="Arial" w:eastAsia="Calibri" w:hAnsi="Arial" w:cs="Times New Roman"/>
      <w:kern w:val="20"/>
      <w:sz w:val="20"/>
      <w:szCs w:val="24"/>
      <w:lang w:val="en-GB" w:eastAsia="ru-RU"/>
    </w:rPr>
  </w:style>
  <w:style w:type="paragraph" w:customStyle="1" w:styleId="Body3">
    <w:name w:val="Body 3"/>
    <w:basedOn w:val="a8"/>
    <w:rsid w:val="00817BCE"/>
    <w:pPr>
      <w:spacing w:after="140" w:line="290" w:lineRule="auto"/>
      <w:ind w:left="1361"/>
    </w:pPr>
    <w:rPr>
      <w:rFonts w:ascii="Arial" w:eastAsia="Calibri" w:hAnsi="Arial"/>
      <w:kern w:val="20"/>
      <w:sz w:val="20"/>
      <w:lang w:val="en-GB" w:eastAsia="en-US"/>
    </w:rPr>
  </w:style>
  <w:style w:type="paragraph" w:customStyle="1" w:styleId="Body4">
    <w:name w:val="Body 4"/>
    <w:basedOn w:val="a8"/>
    <w:rsid w:val="00817BCE"/>
    <w:pPr>
      <w:spacing w:after="140" w:line="290" w:lineRule="auto"/>
      <w:ind w:left="2041"/>
    </w:pPr>
    <w:rPr>
      <w:rFonts w:ascii="Arial" w:eastAsia="Calibri" w:hAnsi="Arial"/>
      <w:kern w:val="20"/>
      <w:sz w:val="20"/>
      <w:lang w:val="en-GB" w:eastAsia="en-US"/>
    </w:rPr>
  </w:style>
  <w:style w:type="paragraph" w:customStyle="1" w:styleId="Body5">
    <w:name w:val="Body 5"/>
    <w:basedOn w:val="a8"/>
    <w:rsid w:val="00817BCE"/>
    <w:pPr>
      <w:spacing w:after="140" w:line="290" w:lineRule="auto"/>
      <w:ind w:left="2608"/>
    </w:pPr>
    <w:rPr>
      <w:rFonts w:ascii="Arial" w:eastAsia="Calibri" w:hAnsi="Arial"/>
      <w:kern w:val="20"/>
      <w:sz w:val="20"/>
      <w:lang w:val="en-GB" w:eastAsia="en-US"/>
    </w:rPr>
  </w:style>
  <w:style w:type="paragraph" w:customStyle="1" w:styleId="Body6">
    <w:name w:val="Body 6"/>
    <w:basedOn w:val="a8"/>
    <w:rsid w:val="00817BCE"/>
    <w:pPr>
      <w:spacing w:after="140" w:line="290" w:lineRule="auto"/>
      <w:ind w:left="3288"/>
    </w:pPr>
    <w:rPr>
      <w:rFonts w:ascii="Arial" w:eastAsia="Calibri" w:hAnsi="Arial"/>
      <w:kern w:val="20"/>
      <w:sz w:val="20"/>
      <w:lang w:val="en-GB" w:eastAsia="en-US"/>
    </w:rPr>
  </w:style>
  <w:style w:type="paragraph" w:customStyle="1" w:styleId="Parties">
    <w:name w:val="Parties"/>
    <w:basedOn w:val="a8"/>
    <w:rsid w:val="00817BCE"/>
    <w:pPr>
      <w:numPr>
        <w:numId w:val="28"/>
      </w:numPr>
      <w:spacing w:after="140" w:line="290" w:lineRule="auto"/>
    </w:pPr>
    <w:rPr>
      <w:rFonts w:ascii="Arial" w:eastAsia="Calibri" w:hAnsi="Arial"/>
      <w:kern w:val="20"/>
      <w:sz w:val="20"/>
      <w:lang w:val="en-GB" w:eastAsia="en-US"/>
    </w:rPr>
  </w:style>
  <w:style w:type="paragraph" w:customStyle="1" w:styleId="Recitals">
    <w:name w:val="Recitals"/>
    <w:basedOn w:val="a8"/>
    <w:rsid w:val="00817BCE"/>
    <w:pPr>
      <w:numPr>
        <w:numId w:val="29"/>
      </w:numPr>
      <w:spacing w:after="140" w:line="290" w:lineRule="auto"/>
    </w:pPr>
    <w:rPr>
      <w:rFonts w:ascii="Arial" w:eastAsia="Calibri" w:hAnsi="Arial"/>
      <w:kern w:val="20"/>
      <w:sz w:val="20"/>
      <w:lang w:val="en-GB" w:eastAsia="en-US"/>
    </w:rPr>
  </w:style>
  <w:style w:type="paragraph" w:customStyle="1" w:styleId="alpha1">
    <w:name w:val="alpha 1"/>
    <w:basedOn w:val="a8"/>
    <w:rsid w:val="00817BCE"/>
    <w:pPr>
      <w:numPr>
        <w:numId w:val="33"/>
      </w:numPr>
      <w:spacing w:after="140" w:line="290" w:lineRule="auto"/>
    </w:pPr>
    <w:rPr>
      <w:rFonts w:ascii="Arial" w:eastAsia="Calibri" w:hAnsi="Arial"/>
      <w:kern w:val="20"/>
      <w:sz w:val="20"/>
      <w:szCs w:val="20"/>
      <w:lang w:val="en-GB" w:eastAsia="en-US"/>
    </w:rPr>
  </w:style>
  <w:style w:type="paragraph" w:customStyle="1" w:styleId="alpha3">
    <w:name w:val="alpha 3"/>
    <w:basedOn w:val="a8"/>
    <w:rsid w:val="00817BCE"/>
    <w:pPr>
      <w:numPr>
        <w:numId w:val="34"/>
      </w:numPr>
      <w:spacing w:after="140" w:line="290" w:lineRule="auto"/>
    </w:pPr>
    <w:rPr>
      <w:rFonts w:ascii="Arial" w:eastAsia="Calibri" w:hAnsi="Arial"/>
      <w:kern w:val="20"/>
      <w:sz w:val="20"/>
      <w:szCs w:val="20"/>
      <w:lang w:val="en-GB" w:eastAsia="en-US"/>
    </w:rPr>
  </w:style>
  <w:style w:type="paragraph" w:customStyle="1" w:styleId="alpha4">
    <w:name w:val="alpha 4"/>
    <w:basedOn w:val="a8"/>
    <w:rsid w:val="00817BCE"/>
    <w:pPr>
      <w:numPr>
        <w:numId w:val="35"/>
      </w:numPr>
      <w:spacing w:after="140" w:line="290" w:lineRule="auto"/>
    </w:pPr>
    <w:rPr>
      <w:rFonts w:ascii="Arial" w:eastAsia="Calibri" w:hAnsi="Arial"/>
      <w:kern w:val="20"/>
      <w:sz w:val="20"/>
      <w:szCs w:val="20"/>
      <w:lang w:val="en-GB" w:eastAsia="en-US"/>
    </w:rPr>
  </w:style>
  <w:style w:type="paragraph" w:customStyle="1" w:styleId="bullet1">
    <w:name w:val="bullet 1"/>
    <w:basedOn w:val="a8"/>
    <w:rsid w:val="00817BCE"/>
    <w:pPr>
      <w:numPr>
        <w:numId w:val="54"/>
      </w:numPr>
      <w:spacing w:after="140" w:line="290" w:lineRule="auto"/>
    </w:pPr>
    <w:rPr>
      <w:rFonts w:ascii="Arial" w:eastAsia="Calibri" w:hAnsi="Arial"/>
      <w:kern w:val="20"/>
      <w:sz w:val="20"/>
      <w:lang w:val="en-GB" w:eastAsia="en-US"/>
    </w:rPr>
  </w:style>
  <w:style w:type="paragraph" w:customStyle="1" w:styleId="bullet2">
    <w:name w:val="bullet 2"/>
    <w:basedOn w:val="a8"/>
    <w:rsid w:val="00817BCE"/>
    <w:pPr>
      <w:numPr>
        <w:numId w:val="55"/>
      </w:numPr>
      <w:spacing w:after="140" w:line="290" w:lineRule="auto"/>
    </w:pPr>
    <w:rPr>
      <w:rFonts w:ascii="Arial" w:eastAsia="Calibri" w:hAnsi="Arial"/>
      <w:kern w:val="20"/>
      <w:sz w:val="20"/>
      <w:lang w:val="en-GB" w:eastAsia="en-US"/>
    </w:rPr>
  </w:style>
  <w:style w:type="paragraph" w:customStyle="1" w:styleId="bullet3">
    <w:name w:val="bullet 3"/>
    <w:basedOn w:val="a8"/>
    <w:rsid w:val="00817BCE"/>
    <w:pPr>
      <w:numPr>
        <w:numId w:val="56"/>
      </w:numPr>
      <w:spacing w:after="140" w:line="290" w:lineRule="auto"/>
    </w:pPr>
    <w:rPr>
      <w:rFonts w:ascii="Arial" w:eastAsia="Calibri" w:hAnsi="Arial"/>
      <w:kern w:val="20"/>
      <w:sz w:val="20"/>
      <w:lang w:val="en-GB" w:eastAsia="en-US"/>
    </w:rPr>
  </w:style>
  <w:style w:type="paragraph" w:customStyle="1" w:styleId="bullet4">
    <w:name w:val="bullet 4"/>
    <w:basedOn w:val="a8"/>
    <w:rsid w:val="00817BCE"/>
    <w:pPr>
      <w:numPr>
        <w:numId w:val="57"/>
      </w:numPr>
      <w:spacing w:after="140" w:line="290" w:lineRule="auto"/>
    </w:pPr>
    <w:rPr>
      <w:rFonts w:ascii="Arial" w:eastAsia="Calibri" w:hAnsi="Arial"/>
      <w:kern w:val="20"/>
      <w:sz w:val="20"/>
      <w:lang w:val="en-GB" w:eastAsia="en-US"/>
    </w:rPr>
  </w:style>
  <w:style w:type="paragraph" w:customStyle="1" w:styleId="bullet5">
    <w:name w:val="bullet 5"/>
    <w:basedOn w:val="a8"/>
    <w:rsid w:val="00817BCE"/>
    <w:pPr>
      <w:numPr>
        <w:numId w:val="58"/>
      </w:numPr>
      <w:spacing w:after="140" w:line="290" w:lineRule="auto"/>
    </w:pPr>
    <w:rPr>
      <w:rFonts w:ascii="Arial" w:eastAsia="Calibri" w:hAnsi="Arial"/>
      <w:kern w:val="20"/>
      <w:sz w:val="20"/>
      <w:lang w:val="en-GB" w:eastAsia="en-US"/>
    </w:rPr>
  </w:style>
  <w:style w:type="paragraph" w:customStyle="1" w:styleId="bullet6">
    <w:name w:val="bullet 6"/>
    <w:basedOn w:val="a8"/>
    <w:rsid w:val="00817BCE"/>
    <w:pPr>
      <w:numPr>
        <w:numId w:val="59"/>
      </w:numPr>
      <w:spacing w:after="140" w:line="290" w:lineRule="auto"/>
    </w:pPr>
    <w:rPr>
      <w:rFonts w:ascii="Arial" w:eastAsia="Calibri" w:hAnsi="Arial"/>
      <w:kern w:val="20"/>
      <w:sz w:val="20"/>
      <w:lang w:val="en-GB" w:eastAsia="en-US"/>
    </w:rPr>
  </w:style>
  <w:style w:type="paragraph" w:customStyle="1" w:styleId="roman1">
    <w:name w:val="roman 1"/>
    <w:basedOn w:val="a8"/>
    <w:rsid w:val="00817BCE"/>
    <w:pPr>
      <w:numPr>
        <w:numId w:val="36"/>
      </w:numPr>
      <w:spacing w:after="140" w:line="290" w:lineRule="auto"/>
    </w:pPr>
    <w:rPr>
      <w:rFonts w:ascii="Arial" w:eastAsia="Calibri" w:hAnsi="Arial"/>
      <w:kern w:val="20"/>
      <w:sz w:val="20"/>
      <w:szCs w:val="20"/>
      <w:lang w:val="en-GB" w:eastAsia="en-US"/>
    </w:rPr>
  </w:style>
  <w:style w:type="paragraph" w:customStyle="1" w:styleId="roman2">
    <w:name w:val="roman 2"/>
    <w:basedOn w:val="a8"/>
    <w:rsid w:val="00817BCE"/>
    <w:pPr>
      <w:numPr>
        <w:numId w:val="37"/>
      </w:numPr>
      <w:spacing w:after="140" w:line="290" w:lineRule="auto"/>
    </w:pPr>
    <w:rPr>
      <w:rFonts w:ascii="Arial" w:eastAsia="Calibri" w:hAnsi="Arial"/>
      <w:kern w:val="20"/>
      <w:sz w:val="20"/>
      <w:szCs w:val="20"/>
      <w:lang w:val="en-GB" w:eastAsia="en-US"/>
    </w:rPr>
  </w:style>
  <w:style w:type="paragraph" w:customStyle="1" w:styleId="roman3">
    <w:name w:val="roman 3"/>
    <w:basedOn w:val="a8"/>
    <w:rsid w:val="00817BCE"/>
    <w:pPr>
      <w:numPr>
        <w:numId w:val="38"/>
      </w:numPr>
      <w:spacing w:after="140" w:line="290" w:lineRule="auto"/>
    </w:pPr>
    <w:rPr>
      <w:rFonts w:ascii="Arial" w:eastAsia="Calibri" w:hAnsi="Arial"/>
      <w:kern w:val="20"/>
      <w:sz w:val="20"/>
      <w:szCs w:val="20"/>
      <w:lang w:val="en-GB" w:eastAsia="en-US"/>
    </w:rPr>
  </w:style>
  <w:style w:type="paragraph" w:customStyle="1" w:styleId="roman4">
    <w:name w:val="roman 4"/>
    <w:basedOn w:val="a8"/>
    <w:rsid w:val="00817BCE"/>
    <w:pPr>
      <w:numPr>
        <w:numId w:val="43"/>
      </w:numPr>
      <w:spacing w:after="140" w:line="290" w:lineRule="auto"/>
    </w:pPr>
    <w:rPr>
      <w:rFonts w:ascii="Arial" w:eastAsia="Calibri" w:hAnsi="Arial"/>
      <w:kern w:val="20"/>
      <w:sz w:val="20"/>
      <w:szCs w:val="20"/>
      <w:lang w:val="en-GB" w:eastAsia="en-US"/>
    </w:rPr>
  </w:style>
  <w:style w:type="paragraph" w:customStyle="1" w:styleId="roman5">
    <w:name w:val="roman 5"/>
    <w:basedOn w:val="a8"/>
    <w:rsid w:val="00817BCE"/>
    <w:pPr>
      <w:numPr>
        <w:numId w:val="39"/>
      </w:numPr>
      <w:spacing w:after="140" w:line="290" w:lineRule="auto"/>
    </w:pPr>
    <w:rPr>
      <w:rFonts w:ascii="Arial" w:eastAsia="Calibri" w:hAnsi="Arial"/>
      <w:kern w:val="20"/>
      <w:sz w:val="20"/>
      <w:szCs w:val="20"/>
      <w:lang w:val="en-GB" w:eastAsia="en-US"/>
    </w:rPr>
  </w:style>
  <w:style w:type="paragraph" w:customStyle="1" w:styleId="roman6">
    <w:name w:val="roman 6"/>
    <w:basedOn w:val="a8"/>
    <w:rsid w:val="00817BCE"/>
    <w:pPr>
      <w:numPr>
        <w:numId w:val="40"/>
      </w:numPr>
      <w:spacing w:after="140" w:line="290" w:lineRule="auto"/>
    </w:pPr>
    <w:rPr>
      <w:rFonts w:ascii="Arial" w:eastAsia="Calibri" w:hAnsi="Arial"/>
      <w:kern w:val="20"/>
      <w:sz w:val="20"/>
      <w:szCs w:val="20"/>
      <w:lang w:val="en-GB" w:eastAsia="en-US"/>
    </w:rPr>
  </w:style>
  <w:style w:type="paragraph" w:customStyle="1" w:styleId="CellHead">
    <w:name w:val="CellHead"/>
    <w:basedOn w:val="a8"/>
    <w:rsid w:val="00817BCE"/>
    <w:pPr>
      <w:keepNext/>
      <w:spacing w:before="60" w:line="259" w:lineRule="auto"/>
      <w:jc w:val="left"/>
    </w:pPr>
    <w:rPr>
      <w:rFonts w:ascii="Arial" w:eastAsia="Calibri" w:hAnsi="Arial"/>
      <w:b/>
      <w:kern w:val="20"/>
      <w:sz w:val="20"/>
      <w:lang w:val="en-GB" w:eastAsia="en-US"/>
    </w:rPr>
  </w:style>
  <w:style w:type="paragraph" w:customStyle="1" w:styleId="Head1">
    <w:name w:val="Head 1"/>
    <w:basedOn w:val="a8"/>
    <w:next w:val="Body1"/>
    <w:rsid w:val="00817BCE"/>
    <w:pPr>
      <w:keepNext/>
      <w:spacing w:before="280" w:after="140" w:line="290" w:lineRule="auto"/>
      <w:ind w:left="680"/>
      <w:outlineLvl w:val="0"/>
    </w:pPr>
    <w:rPr>
      <w:rFonts w:ascii="Arial" w:eastAsia="Calibri" w:hAnsi="Arial"/>
      <w:b/>
      <w:kern w:val="22"/>
      <w:sz w:val="22"/>
      <w:lang w:val="en-GB" w:eastAsia="en-US"/>
    </w:rPr>
  </w:style>
  <w:style w:type="paragraph" w:customStyle="1" w:styleId="Head2">
    <w:name w:val="Head 2"/>
    <w:basedOn w:val="a8"/>
    <w:next w:val="Body3"/>
    <w:rsid w:val="00817BCE"/>
    <w:pPr>
      <w:keepNext/>
      <w:spacing w:before="280" w:line="290" w:lineRule="auto"/>
      <w:ind w:left="1361"/>
      <w:outlineLvl w:val="1"/>
    </w:pPr>
    <w:rPr>
      <w:rFonts w:ascii="Arial" w:eastAsia="Calibri" w:hAnsi="Arial"/>
      <w:b/>
      <w:kern w:val="21"/>
      <w:sz w:val="21"/>
      <w:lang w:val="en-GB" w:eastAsia="en-US"/>
    </w:rPr>
  </w:style>
  <w:style w:type="paragraph" w:customStyle="1" w:styleId="Head3">
    <w:name w:val="Head 3"/>
    <w:basedOn w:val="a8"/>
    <w:next w:val="Body4"/>
    <w:rsid w:val="00817BCE"/>
    <w:pPr>
      <w:keepNext/>
      <w:spacing w:before="280" w:after="40" w:line="290" w:lineRule="auto"/>
      <w:ind w:left="2041"/>
      <w:outlineLvl w:val="2"/>
    </w:pPr>
    <w:rPr>
      <w:rFonts w:ascii="Arial" w:eastAsia="Calibri" w:hAnsi="Arial"/>
      <w:b/>
      <w:kern w:val="20"/>
      <w:sz w:val="20"/>
      <w:lang w:val="en-GB" w:eastAsia="en-US"/>
    </w:rPr>
  </w:style>
  <w:style w:type="paragraph" w:customStyle="1" w:styleId="SubHead">
    <w:name w:val="SubHead"/>
    <w:basedOn w:val="a8"/>
    <w:next w:val="Body"/>
    <w:rsid w:val="00817BCE"/>
    <w:pPr>
      <w:keepNext/>
      <w:spacing w:before="120" w:line="290" w:lineRule="auto"/>
      <w:outlineLvl w:val="0"/>
    </w:pPr>
    <w:rPr>
      <w:rFonts w:ascii="Arial" w:eastAsia="Calibri" w:hAnsi="Arial"/>
      <w:b/>
      <w:kern w:val="21"/>
      <w:sz w:val="21"/>
      <w:lang w:val="en-GB" w:eastAsia="en-US"/>
    </w:rPr>
  </w:style>
  <w:style w:type="paragraph" w:customStyle="1" w:styleId="SchedApps">
    <w:name w:val="Sched/Apps"/>
    <w:basedOn w:val="a8"/>
    <w:next w:val="Body"/>
    <w:rsid w:val="00817BCE"/>
    <w:pPr>
      <w:keepNext/>
      <w:pageBreakBefore/>
      <w:spacing w:after="240" w:line="290" w:lineRule="auto"/>
      <w:jc w:val="center"/>
      <w:outlineLvl w:val="3"/>
    </w:pPr>
    <w:rPr>
      <w:rFonts w:ascii="Arial" w:eastAsia="Calibri" w:hAnsi="Arial"/>
      <w:b/>
      <w:kern w:val="23"/>
      <w:sz w:val="23"/>
      <w:lang w:val="en-GB" w:eastAsia="en-US"/>
    </w:rPr>
  </w:style>
  <w:style w:type="paragraph" w:customStyle="1" w:styleId="Schedule1">
    <w:name w:val="Schedule 1"/>
    <w:basedOn w:val="a8"/>
    <w:rsid w:val="00817BCE"/>
    <w:pPr>
      <w:numPr>
        <w:numId w:val="30"/>
      </w:numPr>
      <w:spacing w:after="140" w:line="290" w:lineRule="auto"/>
    </w:pPr>
    <w:rPr>
      <w:rFonts w:ascii="Arial" w:eastAsia="Calibri" w:hAnsi="Arial"/>
      <w:kern w:val="20"/>
      <w:sz w:val="20"/>
      <w:lang w:val="en-GB" w:eastAsia="en-US"/>
    </w:rPr>
  </w:style>
  <w:style w:type="paragraph" w:customStyle="1" w:styleId="Schedule2">
    <w:name w:val="Schedule 2"/>
    <w:basedOn w:val="a8"/>
    <w:rsid w:val="00817BCE"/>
    <w:pPr>
      <w:numPr>
        <w:ilvl w:val="1"/>
        <w:numId w:val="30"/>
      </w:numPr>
      <w:spacing w:after="140" w:line="290" w:lineRule="auto"/>
    </w:pPr>
    <w:rPr>
      <w:rFonts w:ascii="Arial" w:eastAsia="Calibri" w:hAnsi="Arial"/>
      <w:kern w:val="20"/>
      <w:sz w:val="20"/>
      <w:lang w:val="en-GB" w:eastAsia="en-US"/>
    </w:rPr>
  </w:style>
  <w:style w:type="paragraph" w:customStyle="1" w:styleId="Schedule3">
    <w:name w:val="Schedule 3"/>
    <w:basedOn w:val="a8"/>
    <w:rsid w:val="00817BCE"/>
    <w:pPr>
      <w:numPr>
        <w:ilvl w:val="2"/>
        <w:numId w:val="30"/>
      </w:numPr>
      <w:spacing w:after="140" w:line="290" w:lineRule="auto"/>
    </w:pPr>
    <w:rPr>
      <w:rFonts w:ascii="Arial" w:eastAsia="Calibri" w:hAnsi="Arial"/>
      <w:kern w:val="20"/>
      <w:sz w:val="20"/>
      <w:lang w:val="en-GB" w:eastAsia="en-US"/>
    </w:rPr>
  </w:style>
  <w:style w:type="paragraph" w:customStyle="1" w:styleId="Schedule4">
    <w:name w:val="Schedule 4"/>
    <w:basedOn w:val="a8"/>
    <w:rsid w:val="00817BCE"/>
    <w:pPr>
      <w:tabs>
        <w:tab w:val="num" w:pos="2041"/>
      </w:tabs>
      <w:spacing w:after="140" w:line="290" w:lineRule="auto"/>
      <w:ind w:left="2041" w:hanging="680"/>
    </w:pPr>
    <w:rPr>
      <w:rFonts w:ascii="Arial" w:eastAsia="Calibri" w:hAnsi="Arial"/>
      <w:kern w:val="20"/>
      <w:sz w:val="20"/>
      <w:lang w:val="en-GB" w:eastAsia="en-US"/>
    </w:rPr>
  </w:style>
  <w:style w:type="paragraph" w:customStyle="1" w:styleId="Schedule5">
    <w:name w:val="Schedule 5"/>
    <w:basedOn w:val="a8"/>
    <w:rsid w:val="00817BCE"/>
    <w:pPr>
      <w:tabs>
        <w:tab w:val="num" w:pos="2608"/>
      </w:tabs>
      <w:spacing w:after="140" w:line="290" w:lineRule="auto"/>
      <w:ind w:left="2608" w:hanging="567"/>
    </w:pPr>
    <w:rPr>
      <w:rFonts w:ascii="Arial" w:eastAsia="Calibri" w:hAnsi="Arial"/>
      <w:kern w:val="20"/>
      <w:sz w:val="20"/>
      <w:lang w:val="en-GB" w:eastAsia="en-US"/>
    </w:rPr>
  </w:style>
  <w:style w:type="paragraph" w:customStyle="1" w:styleId="Schedule6">
    <w:name w:val="Schedule 6"/>
    <w:basedOn w:val="a8"/>
    <w:rsid w:val="00817BCE"/>
    <w:pPr>
      <w:tabs>
        <w:tab w:val="num" w:pos="3288"/>
      </w:tabs>
      <w:spacing w:after="140" w:line="290" w:lineRule="auto"/>
      <w:ind w:left="3288" w:hanging="680"/>
    </w:pPr>
    <w:rPr>
      <w:rFonts w:ascii="Arial" w:eastAsia="Calibri" w:hAnsi="Arial"/>
      <w:kern w:val="20"/>
      <w:sz w:val="20"/>
      <w:lang w:val="en-GB" w:eastAsia="en-US"/>
    </w:rPr>
  </w:style>
  <w:style w:type="paragraph" w:customStyle="1" w:styleId="TCLevel1">
    <w:name w:val="T+C Level 1"/>
    <w:basedOn w:val="a8"/>
    <w:next w:val="TCLevel2"/>
    <w:rsid w:val="00817BCE"/>
    <w:pPr>
      <w:keepNext/>
      <w:numPr>
        <w:numId w:val="31"/>
      </w:numPr>
      <w:spacing w:before="140" w:after="0" w:line="290" w:lineRule="auto"/>
      <w:outlineLvl w:val="0"/>
    </w:pPr>
    <w:rPr>
      <w:rFonts w:ascii="Arial" w:eastAsia="Calibri" w:hAnsi="Arial"/>
      <w:b/>
      <w:kern w:val="20"/>
      <w:sz w:val="20"/>
      <w:lang w:val="en-GB" w:eastAsia="en-US"/>
    </w:rPr>
  </w:style>
  <w:style w:type="paragraph" w:customStyle="1" w:styleId="TCLevel2">
    <w:name w:val="T+C Level 2"/>
    <w:basedOn w:val="a8"/>
    <w:rsid w:val="00817BCE"/>
    <w:pPr>
      <w:numPr>
        <w:ilvl w:val="1"/>
        <w:numId w:val="31"/>
      </w:numPr>
      <w:spacing w:after="140" w:line="290" w:lineRule="auto"/>
      <w:outlineLvl w:val="1"/>
    </w:pPr>
    <w:rPr>
      <w:rFonts w:ascii="Arial" w:eastAsia="Calibri" w:hAnsi="Arial"/>
      <w:kern w:val="20"/>
      <w:sz w:val="20"/>
      <w:lang w:val="en-GB" w:eastAsia="en-US"/>
    </w:rPr>
  </w:style>
  <w:style w:type="paragraph" w:customStyle="1" w:styleId="TCLevel3">
    <w:name w:val="T+C Level 3"/>
    <w:basedOn w:val="a8"/>
    <w:rsid w:val="00817BCE"/>
    <w:pPr>
      <w:numPr>
        <w:ilvl w:val="2"/>
        <w:numId w:val="31"/>
      </w:numPr>
      <w:spacing w:after="140" w:line="290" w:lineRule="auto"/>
      <w:outlineLvl w:val="2"/>
    </w:pPr>
    <w:rPr>
      <w:rFonts w:ascii="Arial" w:eastAsia="Calibri" w:hAnsi="Arial"/>
      <w:kern w:val="20"/>
      <w:sz w:val="20"/>
      <w:lang w:val="en-GB" w:eastAsia="en-US"/>
    </w:rPr>
  </w:style>
  <w:style w:type="paragraph" w:customStyle="1" w:styleId="TCLevel4">
    <w:name w:val="T+C Level 4"/>
    <w:basedOn w:val="a8"/>
    <w:rsid w:val="00817BCE"/>
    <w:pPr>
      <w:tabs>
        <w:tab w:val="num" w:pos="2608"/>
      </w:tabs>
      <w:spacing w:after="140" w:line="290" w:lineRule="auto"/>
      <w:ind w:left="2608" w:hanging="567"/>
      <w:outlineLvl w:val="3"/>
    </w:pPr>
    <w:rPr>
      <w:rFonts w:ascii="Arial" w:eastAsia="Calibri" w:hAnsi="Arial"/>
      <w:kern w:val="20"/>
      <w:sz w:val="20"/>
      <w:lang w:val="en-GB" w:eastAsia="en-US"/>
    </w:rPr>
  </w:style>
  <w:style w:type="paragraph" w:customStyle="1" w:styleId="DocExCode">
    <w:name w:val="DocExCode"/>
    <w:basedOn w:val="a8"/>
    <w:rsid w:val="00817BCE"/>
    <w:pPr>
      <w:pBdr>
        <w:top w:val="single" w:sz="4" w:space="1" w:color="auto"/>
      </w:pBdr>
      <w:spacing w:after="0"/>
      <w:jc w:val="left"/>
    </w:pPr>
    <w:rPr>
      <w:rFonts w:ascii="Arial" w:eastAsia="Calibri" w:hAnsi="Arial"/>
      <w:kern w:val="20"/>
      <w:sz w:val="16"/>
      <w:lang w:val="en-GB" w:eastAsia="en-US"/>
    </w:rPr>
  </w:style>
  <w:style w:type="paragraph" w:customStyle="1" w:styleId="DocExCode-NoLine">
    <w:name w:val="DocExCode - No Line"/>
    <w:basedOn w:val="DocExCode"/>
    <w:rsid w:val="00817BCE"/>
    <w:pPr>
      <w:pBdr>
        <w:top w:val="none" w:sz="0" w:space="0" w:color="auto"/>
      </w:pBdr>
    </w:pPr>
    <w:rPr>
      <w:lang w:val="nl-BE"/>
    </w:rPr>
  </w:style>
  <w:style w:type="paragraph" w:customStyle="1" w:styleId="DocumentMap">
    <w:name w:val="DocumentMap"/>
    <w:basedOn w:val="a8"/>
    <w:rsid w:val="00817BCE"/>
    <w:pPr>
      <w:spacing w:after="0"/>
      <w:jc w:val="left"/>
    </w:pPr>
    <w:rPr>
      <w:rFonts w:ascii="Arial" w:eastAsia="Calibri" w:hAnsi="Arial"/>
      <w:sz w:val="20"/>
      <w:lang w:val="en-GB" w:eastAsia="en-US"/>
    </w:rPr>
  </w:style>
  <w:style w:type="paragraph" w:customStyle="1" w:styleId="Table1">
    <w:name w:val="Table 1"/>
    <w:basedOn w:val="a8"/>
    <w:rsid w:val="00817BCE"/>
    <w:pPr>
      <w:numPr>
        <w:numId w:val="32"/>
      </w:numPr>
      <w:spacing w:before="60" w:line="290" w:lineRule="auto"/>
      <w:jc w:val="left"/>
      <w:outlineLvl w:val="0"/>
    </w:pPr>
    <w:rPr>
      <w:rFonts w:ascii="Arial" w:eastAsia="Calibri" w:hAnsi="Arial"/>
      <w:kern w:val="20"/>
      <w:sz w:val="20"/>
      <w:lang w:val="en-GB" w:eastAsia="en-US"/>
    </w:rPr>
  </w:style>
  <w:style w:type="paragraph" w:customStyle="1" w:styleId="Table2">
    <w:name w:val="Table 2"/>
    <w:basedOn w:val="a8"/>
    <w:rsid w:val="00817BCE"/>
    <w:pPr>
      <w:numPr>
        <w:ilvl w:val="1"/>
        <w:numId w:val="32"/>
      </w:numPr>
      <w:spacing w:before="60" w:line="290" w:lineRule="auto"/>
      <w:jc w:val="left"/>
      <w:outlineLvl w:val="1"/>
    </w:pPr>
    <w:rPr>
      <w:rFonts w:ascii="Arial" w:eastAsia="Calibri" w:hAnsi="Arial"/>
      <w:kern w:val="20"/>
      <w:sz w:val="20"/>
      <w:lang w:val="en-GB" w:eastAsia="en-US"/>
    </w:rPr>
  </w:style>
  <w:style w:type="paragraph" w:customStyle="1" w:styleId="Table3">
    <w:name w:val="Table 3"/>
    <w:basedOn w:val="a8"/>
    <w:rsid w:val="00817BCE"/>
    <w:pPr>
      <w:numPr>
        <w:ilvl w:val="2"/>
        <w:numId w:val="32"/>
      </w:numPr>
      <w:spacing w:before="60" w:line="290" w:lineRule="auto"/>
      <w:jc w:val="left"/>
      <w:outlineLvl w:val="2"/>
    </w:pPr>
    <w:rPr>
      <w:rFonts w:ascii="Arial" w:eastAsia="Calibri" w:hAnsi="Arial"/>
      <w:kern w:val="20"/>
      <w:sz w:val="20"/>
      <w:lang w:val="en-GB" w:eastAsia="en-US"/>
    </w:rPr>
  </w:style>
  <w:style w:type="paragraph" w:customStyle="1" w:styleId="Table4">
    <w:name w:val="Table 4"/>
    <w:basedOn w:val="a8"/>
    <w:rsid w:val="00817BCE"/>
    <w:pPr>
      <w:tabs>
        <w:tab w:val="num" w:pos="680"/>
      </w:tabs>
      <w:spacing w:before="60" w:line="290" w:lineRule="auto"/>
      <w:ind w:left="680" w:hanging="680"/>
      <w:jc w:val="left"/>
      <w:outlineLvl w:val="3"/>
    </w:pPr>
    <w:rPr>
      <w:rFonts w:ascii="Arial" w:eastAsia="Calibri" w:hAnsi="Arial"/>
      <w:kern w:val="20"/>
      <w:sz w:val="20"/>
      <w:lang w:val="en-GB" w:eastAsia="en-US"/>
    </w:rPr>
  </w:style>
  <w:style w:type="paragraph" w:customStyle="1" w:styleId="Table5">
    <w:name w:val="Table 5"/>
    <w:basedOn w:val="a8"/>
    <w:rsid w:val="00817BCE"/>
    <w:pPr>
      <w:tabs>
        <w:tab w:val="num" w:pos="680"/>
      </w:tabs>
      <w:spacing w:before="60" w:line="290" w:lineRule="auto"/>
      <w:ind w:left="680" w:hanging="680"/>
      <w:jc w:val="left"/>
      <w:outlineLvl w:val="4"/>
    </w:pPr>
    <w:rPr>
      <w:rFonts w:ascii="Arial" w:eastAsia="Calibri" w:hAnsi="Arial"/>
      <w:kern w:val="20"/>
      <w:sz w:val="20"/>
      <w:lang w:val="en-GB" w:eastAsia="en-US"/>
    </w:rPr>
  </w:style>
  <w:style w:type="paragraph" w:customStyle="1" w:styleId="Table6">
    <w:name w:val="Table 6"/>
    <w:basedOn w:val="a8"/>
    <w:rsid w:val="00817BCE"/>
    <w:pPr>
      <w:tabs>
        <w:tab w:val="num" w:pos="680"/>
      </w:tabs>
      <w:spacing w:before="60" w:line="290" w:lineRule="auto"/>
      <w:ind w:left="680" w:hanging="680"/>
      <w:jc w:val="left"/>
      <w:outlineLvl w:val="5"/>
    </w:pPr>
    <w:rPr>
      <w:rFonts w:ascii="Arial" w:eastAsia="Calibri" w:hAnsi="Arial"/>
      <w:kern w:val="20"/>
      <w:sz w:val="20"/>
      <w:lang w:val="en-GB" w:eastAsia="en-US"/>
    </w:rPr>
  </w:style>
  <w:style w:type="paragraph" w:customStyle="1" w:styleId="Tablealpha">
    <w:name w:val="Table alpha"/>
    <w:basedOn w:val="CellBody"/>
    <w:rsid w:val="00817BCE"/>
    <w:pPr>
      <w:numPr>
        <w:numId w:val="41"/>
      </w:numPr>
    </w:pPr>
  </w:style>
  <w:style w:type="paragraph" w:customStyle="1" w:styleId="CellBody">
    <w:name w:val="CellBody"/>
    <w:basedOn w:val="a8"/>
    <w:rsid w:val="00817BCE"/>
    <w:pPr>
      <w:spacing w:before="60" w:line="290" w:lineRule="auto"/>
      <w:jc w:val="left"/>
    </w:pPr>
    <w:rPr>
      <w:rFonts w:ascii="Arial" w:eastAsia="Calibri" w:hAnsi="Arial"/>
      <w:kern w:val="20"/>
      <w:sz w:val="20"/>
      <w:szCs w:val="20"/>
      <w:lang w:val="en-GB" w:eastAsia="en-US"/>
    </w:rPr>
  </w:style>
  <w:style w:type="paragraph" w:customStyle="1" w:styleId="Tablebullet">
    <w:name w:val="Table bullet"/>
    <w:basedOn w:val="a8"/>
    <w:rsid w:val="00817BCE"/>
    <w:pPr>
      <w:numPr>
        <w:numId w:val="66"/>
      </w:numPr>
      <w:spacing w:before="60" w:line="290" w:lineRule="auto"/>
      <w:jc w:val="left"/>
    </w:pPr>
    <w:rPr>
      <w:rFonts w:ascii="Arial" w:eastAsia="Calibri" w:hAnsi="Arial"/>
      <w:kern w:val="20"/>
      <w:sz w:val="20"/>
      <w:lang w:val="en-GB" w:eastAsia="en-US"/>
    </w:rPr>
  </w:style>
  <w:style w:type="paragraph" w:customStyle="1" w:styleId="Tableroman">
    <w:name w:val="Table roman"/>
    <w:basedOn w:val="CellBody"/>
    <w:rsid w:val="00817BCE"/>
    <w:pPr>
      <w:numPr>
        <w:numId w:val="42"/>
      </w:numPr>
    </w:pPr>
  </w:style>
  <w:style w:type="paragraph" w:customStyle="1" w:styleId="zFSand">
    <w:name w:val="zFSand"/>
    <w:basedOn w:val="a8"/>
    <w:next w:val="zFSco-names"/>
    <w:rsid w:val="00817BCE"/>
    <w:pPr>
      <w:spacing w:after="0" w:line="290" w:lineRule="auto"/>
      <w:jc w:val="center"/>
    </w:pPr>
    <w:rPr>
      <w:rFonts w:ascii="Arial" w:eastAsia="SimSun" w:hAnsi="Arial"/>
      <w:kern w:val="20"/>
      <w:sz w:val="20"/>
      <w:szCs w:val="20"/>
      <w:lang w:val="en-GB" w:eastAsia="en-US"/>
    </w:rPr>
  </w:style>
  <w:style w:type="paragraph" w:customStyle="1" w:styleId="zFSco-names">
    <w:name w:val="zFSco-names"/>
    <w:basedOn w:val="a8"/>
    <w:next w:val="zFSand"/>
    <w:rsid w:val="00817BCE"/>
    <w:pPr>
      <w:spacing w:before="120" w:after="120" w:line="290" w:lineRule="auto"/>
      <w:jc w:val="center"/>
    </w:pPr>
    <w:rPr>
      <w:rFonts w:ascii="Arial" w:eastAsia="SimSun" w:hAnsi="Arial"/>
      <w:kern w:val="24"/>
      <w:lang w:val="en-GB" w:eastAsia="en-US"/>
    </w:rPr>
  </w:style>
  <w:style w:type="paragraph" w:customStyle="1" w:styleId="zFSDate">
    <w:name w:val="zFSDate"/>
    <w:basedOn w:val="a8"/>
    <w:rsid w:val="00817BCE"/>
    <w:pPr>
      <w:spacing w:after="0" w:line="290" w:lineRule="auto"/>
      <w:jc w:val="center"/>
    </w:pPr>
    <w:rPr>
      <w:rFonts w:ascii="Arial" w:eastAsia="Calibri" w:hAnsi="Arial"/>
      <w:kern w:val="20"/>
      <w:sz w:val="20"/>
      <w:lang w:val="en-GB" w:eastAsia="en-US"/>
    </w:rPr>
  </w:style>
  <w:style w:type="paragraph" w:customStyle="1" w:styleId="zFSFooter">
    <w:name w:val="zFSFooter"/>
    <w:basedOn w:val="a8"/>
    <w:rsid w:val="00817BCE"/>
    <w:pPr>
      <w:tabs>
        <w:tab w:val="left" w:pos="6521"/>
      </w:tabs>
      <w:spacing w:after="40"/>
      <w:ind w:left="-108"/>
      <w:jc w:val="left"/>
    </w:pPr>
    <w:rPr>
      <w:rFonts w:ascii="Arial" w:eastAsia="Calibri" w:hAnsi="Arial"/>
      <w:sz w:val="16"/>
      <w:lang w:val="en-GB" w:eastAsia="en-US"/>
    </w:rPr>
  </w:style>
  <w:style w:type="paragraph" w:customStyle="1" w:styleId="zFSNarrative">
    <w:name w:val="zFSNarrative"/>
    <w:basedOn w:val="a8"/>
    <w:rsid w:val="00817BCE"/>
    <w:pPr>
      <w:spacing w:before="120" w:after="120" w:line="290" w:lineRule="auto"/>
      <w:jc w:val="center"/>
    </w:pPr>
    <w:rPr>
      <w:rFonts w:ascii="Arial" w:eastAsia="SimSun" w:hAnsi="Arial"/>
      <w:kern w:val="20"/>
      <w:sz w:val="20"/>
      <w:szCs w:val="20"/>
      <w:lang w:val="en-GB" w:eastAsia="en-US"/>
    </w:rPr>
  </w:style>
  <w:style w:type="paragraph" w:customStyle="1" w:styleId="zFSTitle">
    <w:name w:val="zFSTitle"/>
    <w:basedOn w:val="a8"/>
    <w:next w:val="zFSNarrative"/>
    <w:rsid w:val="00817BCE"/>
    <w:pPr>
      <w:keepNext/>
      <w:spacing w:before="240" w:after="120" w:line="290" w:lineRule="auto"/>
      <w:jc w:val="center"/>
    </w:pPr>
    <w:rPr>
      <w:rFonts w:ascii="Arial" w:eastAsia="SimSun" w:hAnsi="Arial"/>
      <w:sz w:val="28"/>
      <w:szCs w:val="28"/>
      <w:lang w:val="en-GB" w:eastAsia="en-US"/>
    </w:rPr>
  </w:style>
  <w:style w:type="paragraph" w:customStyle="1" w:styleId="Head">
    <w:name w:val="Head"/>
    <w:basedOn w:val="a8"/>
    <w:next w:val="Body"/>
    <w:rsid w:val="00817BCE"/>
    <w:pPr>
      <w:keepNext/>
      <w:spacing w:before="280" w:after="140" w:line="290" w:lineRule="auto"/>
      <w:outlineLvl w:val="0"/>
    </w:pPr>
    <w:rPr>
      <w:rFonts w:ascii="Arial" w:eastAsia="Calibri" w:hAnsi="Arial"/>
      <w:b/>
      <w:kern w:val="23"/>
      <w:sz w:val="23"/>
      <w:lang w:val="en-GB" w:eastAsia="en-US"/>
    </w:rPr>
  </w:style>
  <w:style w:type="paragraph" w:customStyle="1" w:styleId="zSFRef">
    <w:name w:val="zSFRef"/>
    <w:basedOn w:val="a8"/>
    <w:rsid w:val="00817BCE"/>
    <w:pPr>
      <w:spacing w:after="0"/>
      <w:jc w:val="left"/>
    </w:pPr>
    <w:rPr>
      <w:rFonts w:ascii="Arial" w:eastAsia="SimSun" w:hAnsi="Arial"/>
      <w:kern w:val="16"/>
      <w:sz w:val="16"/>
      <w:szCs w:val="16"/>
      <w:lang w:val="en-GB" w:eastAsia="en-US"/>
    </w:rPr>
  </w:style>
  <w:style w:type="paragraph" w:customStyle="1" w:styleId="UCAlpha1">
    <w:name w:val="UCAlpha 1"/>
    <w:basedOn w:val="a8"/>
    <w:rsid w:val="00817BCE"/>
    <w:pPr>
      <w:numPr>
        <w:numId w:val="45"/>
      </w:numPr>
      <w:spacing w:after="140" w:line="290" w:lineRule="auto"/>
    </w:pPr>
    <w:rPr>
      <w:rFonts w:ascii="Arial" w:eastAsia="Calibri" w:hAnsi="Arial"/>
      <w:kern w:val="20"/>
      <w:sz w:val="20"/>
      <w:lang w:val="en-GB" w:eastAsia="en-US"/>
    </w:rPr>
  </w:style>
  <w:style w:type="paragraph" w:customStyle="1" w:styleId="UCAlpha2">
    <w:name w:val="UCAlpha 2"/>
    <w:basedOn w:val="a8"/>
    <w:rsid w:val="00817BCE"/>
    <w:pPr>
      <w:numPr>
        <w:numId w:val="46"/>
      </w:numPr>
      <w:spacing w:after="140" w:line="290" w:lineRule="auto"/>
    </w:pPr>
    <w:rPr>
      <w:rFonts w:ascii="Arial" w:eastAsia="Calibri" w:hAnsi="Arial"/>
      <w:kern w:val="20"/>
      <w:sz w:val="20"/>
      <w:lang w:val="en-GB" w:eastAsia="en-US"/>
    </w:rPr>
  </w:style>
  <w:style w:type="paragraph" w:customStyle="1" w:styleId="UCAlpha3">
    <w:name w:val="UCAlpha 3"/>
    <w:basedOn w:val="a8"/>
    <w:rsid w:val="00817BCE"/>
    <w:pPr>
      <w:numPr>
        <w:numId w:val="47"/>
      </w:numPr>
      <w:spacing w:after="140" w:line="290" w:lineRule="auto"/>
    </w:pPr>
    <w:rPr>
      <w:rFonts w:ascii="Arial" w:eastAsia="Calibri" w:hAnsi="Arial"/>
      <w:kern w:val="20"/>
      <w:sz w:val="20"/>
      <w:lang w:val="en-GB" w:eastAsia="en-US"/>
    </w:rPr>
  </w:style>
  <w:style w:type="paragraph" w:customStyle="1" w:styleId="UCAlpha4">
    <w:name w:val="UCAlpha 4"/>
    <w:basedOn w:val="a8"/>
    <w:rsid w:val="00817BCE"/>
    <w:pPr>
      <w:numPr>
        <w:numId w:val="48"/>
      </w:numPr>
      <w:spacing w:after="140" w:line="290" w:lineRule="auto"/>
    </w:pPr>
    <w:rPr>
      <w:rFonts w:ascii="Arial" w:eastAsia="Calibri" w:hAnsi="Arial"/>
      <w:kern w:val="20"/>
      <w:sz w:val="20"/>
      <w:lang w:val="en-GB" w:eastAsia="en-US"/>
    </w:rPr>
  </w:style>
  <w:style w:type="paragraph" w:customStyle="1" w:styleId="UCAlpha5">
    <w:name w:val="UCAlpha 5"/>
    <w:basedOn w:val="a8"/>
    <w:rsid w:val="00817BCE"/>
    <w:pPr>
      <w:numPr>
        <w:numId w:val="49"/>
      </w:numPr>
      <w:spacing w:after="140" w:line="290" w:lineRule="auto"/>
    </w:pPr>
    <w:rPr>
      <w:rFonts w:ascii="Arial" w:eastAsia="Calibri" w:hAnsi="Arial"/>
      <w:kern w:val="20"/>
      <w:sz w:val="20"/>
      <w:lang w:val="en-GB" w:eastAsia="en-US"/>
    </w:rPr>
  </w:style>
  <w:style w:type="paragraph" w:customStyle="1" w:styleId="UCAlpha6">
    <w:name w:val="UCAlpha 6"/>
    <w:basedOn w:val="a8"/>
    <w:rsid w:val="00817BCE"/>
    <w:pPr>
      <w:numPr>
        <w:numId w:val="50"/>
      </w:numPr>
      <w:spacing w:after="140" w:line="290" w:lineRule="auto"/>
    </w:pPr>
    <w:rPr>
      <w:rFonts w:ascii="Arial" w:eastAsia="Calibri" w:hAnsi="Arial"/>
      <w:kern w:val="20"/>
      <w:sz w:val="20"/>
      <w:lang w:val="en-GB" w:eastAsia="en-US"/>
    </w:rPr>
  </w:style>
  <w:style w:type="paragraph" w:customStyle="1" w:styleId="UCRoman1">
    <w:name w:val="UCRoman 1"/>
    <w:basedOn w:val="a8"/>
    <w:rsid w:val="00817BCE"/>
    <w:pPr>
      <w:numPr>
        <w:numId w:val="51"/>
      </w:numPr>
      <w:spacing w:after="140" w:line="290" w:lineRule="auto"/>
    </w:pPr>
    <w:rPr>
      <w:rFonts w:ascii="Arial" w:eastAsia="Calibri" w:hAnsi="Arial"/>
      <w:kern w:val="20"/>
      <w:sz w:val="20"/>
      <w:lang w:val="en-GB" w:eastAsia="en-US"/>
    </w:rPr>
  </w:style>
  <w:style w:type="paragraph" w:customStyle="1" w:styleId="UCRoman2">
    <w:name w:val="UCRoman 2"/>
    <w:basedOn w:val="a8"/>
    <w:rsid w:val="00817BCE"/>
    <w:pPr>
      <w:numPr>
        <w:numId w:val="52"/>
      </w:numPr>
      <w:spacing w:after="140" w:line="290" w:lineRule="auto"/>
    </w:pPr>
    <w:rPr>
      <w:rFonts w:ascii="Arial" w:eastAsia="Calibri" w:hAnsi="Arial"/>
      <w:kern w:val="20"/>
      <w:sz w:val="20"/>
      <w:lang w:val="en-GB" w:eastAsia="en-US"/>
    </w:rPr>
  </w:style>
  <w:style w:type="paragraph" w:customStyle="1" w:styleId="doublealpha">
    <w:name w:val="double alpha"/>
    <w:basedOn w:val="a8"/>
    <w:rsid w:val="00817BCE"/>
    <w:pPr>
      <w:numPr>
        <w:numId w:val="53"/>
      </w:numPr>
      <w:spacing w:after="140" w:line="290" w:lineRule="auto"/>
    </w:pPr>
    <w:rPr>
      <w:rFonts w:ascii="Arial" w:eastAsia="Calibri" w:hAnsi="Arial"/>
      <w:kern w:val="20"/>
      <w:sz w:val="20"/>
      <w:lang w:val="en-GB" w:eastAsia="en-US"/>
    </w:rPr>
  </w:style>
  <w:style w:type="paragraph" w:customStyle="1" w:styleId="ListNumbers">
    <w:name w:val="List Numbers"/>
    <w:basedOn w:val="a8"/>
    <w:rsid w:val="00817BCE"/>
    <w:pPr>
      <w:numPr>
        <w:numId w:val="44"/>
      </w:numPr>
      <w:spacing w:after="140" w:line="290" w:lineRule="auto"/>
      <w:outlineLvl w:val="0"/>
    </w:pPr>
    <w:rPr>
      <w:rFonts w:ascii="Arial" w:eastAsia="Calibri" w:hAnsi="Arial"/>
      <w:kern w:val="20"/>
      <w:sz w:val="20"/>
      <w:lang w:val="en-GB" w:eastAsia="en-US"/>
    </w:rPr>
  </w:style>
  <w:style w:type="paragraph" w:customStyle="1" w:styleId="dashbullet1">
    <w:name w:val="dash bullet 1"/>
    <w:basedOn w:val="a8"/>
    <w:rsid w:val="00817BCE"/>
    <w:pPr>
      <w:numPr>
        <w:numId w:val="60"/>
      </w:numPr>
      <w:spacing w:after="140" w:line="290" w:lineRule="auto"/>
    </w:pPr>
    <w:rPr>
      <w:rFonts w:ascii="Arial" w:eastAsia="Calibri" w:hAnsi="Arial"/>
      <w:kern w:val="20"/>
      <w:sz w:val="20"/>
      <w:lang w:val="en-GB" w:eastAsia="en-US"/>
    </w:rPr>
  </w:style>
  <w:style w:type="paragraph" w:customStyle="1" w:styleId="dashbullet2">
    <w:name w:val="dash bullet 2"/>
    <w:basedOn w:val="a8"/>
    <w:rsid w:val="00817BCE"/>
    <w:pPr>
      <w:numPr>
        <w:numId w:val="61"/>
      </w:numPr>
      <w:spacing w:after="140" w:line="290" w:lineRule="auto"/>
    </w:pPr>
    <w:rPr>
      <w:rFonts w:ascii="Arial" w:eastAsia="Calibri" w:hAnsi="Arial"/>
      <w:kern w:val="20"/>
      <w:sz w:val="20"/>
      <w:lang w:val="en-GB" w:eastAsia="en-US"/>
    </w:rPr>
  </w:style>
  <w:style w:type="paragraph" w:customStyle="1" w:styleId="dashbullet3">
    <w:name w:val="dash bullet 3"/>
    <w:basedOn w:val="a8"/>
    <w:rsid w:val="00817BCE"/>
    <w:pPr>
      <w:numPr>
        <w:numId w:val="62"/>
      </w:numPr>
      <w:spacing w:after="140" w:line="290" w:lineRule="auto"/>
    </w:pPr>
    <w:rPr>
      <w:rFonts w:ascii="Arial" w:eastAsia="Calibri" w:hAnsi="Arial"/>
      <w:kern w:val="20"/>
      <w:sz w:val="20"/>
      <w:lang w:val="en-GB" w:eastAsia="en-US"/>
    </w:rPr>
  </w:style>
  <w:style w:type="paragraph" w:customStyle="1" w:styleId="dashbullet4">
    <w:name w:val="dash bullet 4"/>
    <w:basedOn w:val="a8"/>
    <w:rsid w:val="00817BCE"/>
    <w:pPr>
      <w:numPr>
        <w:numId w:val="63"/>
      </w:numPr>
      <w:spacing w:after="140" w:line="290" w:lineRule="auto"/>
    </w:pPr>
    <w:rPr>
      <w:rFonts w:ascii="Arial" w:eastAsia="Calibri" w:hAnsi="Arial"/>
      <w:kern w:val="20"/>
      <w:sz w:val="20"/>
      <w:lang w:val="en-GB" w:eastAsia="en-US"/>
    </w:rPr>
  </w:style>
  <w:style w:type="paragraph" w:customStyle="1" w:styleId="dashbullet5">
    <w:name w:val="dash bullet 5"/>
    <w:basedOn w:val="a8"/>
    <w:rsid w:val="00817BCE"/>
    <w:pPr>
      <w:numPr>
        <w:numId w:val="64"/>
      </w:numPr>
      <w:spacing w:after="140" w:line="290" w:lineRule="auto"/>
    </w:pPr>
    <w:rPr>
      <w:rFonts w:ascii="Arial" w:eastAsia="Calibri" w:hAnsi="Arial"/>
      <w:kern w:val="20"/>
      <w:sz w:val="20"/>
      <w:lang w:val="en-GB" w:eastAsia="en-US"/>
    </w:rPr>
  </w:style>
  <w:style w:type="paragraph" w:customStyle="1" w:styleId="dashbullet6">
    <w:name w:val="dash bullet 6"/>
    <w:basedOn w:val="a8"/>
    <w:rsid w:val="00817BCE"/>
    <w:pPr>
      <w:numPr>
        <w:numId w:val="65"/>
      </w:numPr>
      <w:spacing w:after="140" w:line="290" w:lineRule="auto"/>
    </w:pPr>
    <w:rPr>
      <w:rFonts w:ascii="Arial" w:eastAsia="Calibri" w:hAnsi="Arial"/>
      <w:kern w:val="20"/>
      <w:sz w:val="20"/>
      <w:lang w:val="en-GB" w:eastAsia="en-US"/>
    </w:rPr>
  </w:style>
  <w:style w:type="paragraph" w:customStyle="1" w:styleId="zFSAddress">
    <w:name w:val="zFSAddress"/>
    <w:basedOn w:val="a8"/>
    <w:rsid w:val="00817BCE"/>
    <w:pPr>
      <w:spacing w:after="0" w:line="290" w:lineRule="auto"/>
      <w:jc w:val="left"/>
    </w:pPr>
    <w:rPr>
      <w:rFonts w:ascii="Arial" w:eastAsia="Calibri" w:hAnsi="Arial"/>
      <w:kern w:val="16"/>
      <w:sz w:val="16"/>
      <w:lang w:val="en-GB" w:eastAsia="en-US"/>
    </w:rPr>
  </w:style>
  <w:style w:type="paragraph" w:customStyle="1" w:styleId="zFSDescription">
    <w:name w:val="zFSDescription"/>
    <w:basedOn w:val="zFSDate"/>
    <w:rsid w:val="00817BCE"/>
    <w:rPr>
      <w:rFonts w:eastAsia="SimSun"/>
      <w:i/>
      <w:caps/>
      <w:szCs w:val="20"/>
    </w:rPr>
  </w:style>
  <w:style w:type="paragraph" w:customStyle="1" w:styleId="zFSDraft">
    <w:name w:val="zFSDraft"/>
    <w:basedOn w:val="a8"/>
    <w:rsid w:val="00817BCE"/>
    <w:pPr>
      <w:spacing w:after="0" w:line="290" w:lineRule="auto"/>
      <w:jc w:val="left"/>
    </w:pPr>
    <w:rPr>
      <w:rFonts w:ascii="Arial" w:eastAsia="Calibri" w:hAnsi="Arial"/>
      <w:kern w:val="20"/>
      <w:sz w:val="20"/>
      <w:lang w:val="en-GB" w:eastAsia="en-US"/>
    </w:rPr>
  </w:style>
  <w:style w:type="paragraph" w:customStyle="1" w:styleId="zFSFax">
    <w:name w:val="zFSFax"/>
    <w:basedOn w:val="a8"/>
    <w:rsid w:val="00817BCE"/>
    <w:pPr>
      <w:spacing w:after="0"/>
      <w:jc w:val="left"/>
    </w:pPr>
    <w:rPr>
      <w:rFonts w:ascii="Arial" w:eastAsia="Calibri" w:hAnsi="Arial"/>
      <w:kern w:val="16"/>
      <w:sz w:val="16"/>
      <w:lang w:val="en-GB" w:eastAsia="en-US"/>
    </w:rPr>
  </w:style>
  <w:style w:type="paragraph" w:customStyle="1" w:styleId="zFSNameofDoc">
    <w:name w:val="zFSNameofDoc"/>
    <w:basedOn w:val="a8"/>
    <w:rsid w:val="00817BCE"/>
    <w:pPr>
      <w:spacing w:before="300" w:after="400" w:line="290" w:lineRule="auto"/>
      <w:jc w:val="center"/>
    </w:pPr>
    <w:rPr>
      <w:rFonts w:ascii="Arial" w:eastAsia="SimSun" w:hAnsi="Arial"/>
      <w:caps/>
      <w:sz w:val="20"/>
      <w:szCs w:val="20"/>
      <w:lang w:val="en-GB" w:eastAsia="en-US"/>
    </w:rPr>
  </w:style>
  <w:style w:type="paragraph" w:customStyle="1" w:styleId="zFSTel">
    <w:name w:val="zFSTel"/>
    <w:basedOn w:val="a8"/>
    <w:rsid w:val="00817BCE"/>
    <w:pPr>
      <w:spacing w:before="120" w:after="0"/>
      <w:jc w:val="left"/>
    </w:pPr>
    <w:rPr>
      <w:rFonts w:ascii="Arial" w:eastAsia="Calibri" w:hAnsi="Arial"/>
      <w:kern w:val="16"/>
      <w:sz w:val="16"/>
      <w:lang w:val="en-GB" w:eastAsia="en-US"/>
    </w:rPr>
  </w:style>
  <w:style w:type="paragraph" w:customStyle="1" w:styleId="zFSAmount">
    <w:name w:val="zFSAmount"/>
    <w:basedOn w:val="a8"/>
    <w:rsid w:val="00817BCE"/>
    <w:pPr>
      <w:spacing w:before="800" w:after="0" w:line="290" w:lineRule="auto"/>
      <w:jc w:val="center"/>
    </w:pPr>
    <w:rPr>
      <w:rFonts w:ascii="Arial" w:eastAsia="Calibri" w:hAnsi="Arial"/>
      <w:i/>
      <w:sz w:val="20"/>
      <w:lang w:val="en-GB" w:eastAsia="en-US"/>
    </w:rPr>
  </w:style>
  <w:style w:type="character" w:customStyle="1" w:styleId="zTokyoLogoCaption">
    <w:name w:val="zTokyoLogoCaption"/>
    <w:rsid w:val="00817BCE"/>
    <w:rPr>
      <w:rFonts w:ascii="MS Mincho" w:eastAsia="MS Mincho"/>
      <w:noProof/>
      <w:sz w:val="13"/>
    </w:rPr>
  </w:style>
  <w:style w:type="paragraph" w:customStyle="1" w:styleId="zFSAddress2">
    <w:name w:val="zFSAddress2"/>
    <w:basedOn w:val="a8"/>
    <w:rsid w:val="00817BCE"/>
    <w:pPr>
      <w:spacing w:after="0" w:line="290" w:lineRule="auto"/>
      <w:jc w:val="left"/>
    </w:pPr>
    <w:rPr>
      <w:rFonts w:ascii="Arial" w:eastAsia="Calibri" w:hAnsi="Arial"/>
      <w:kern w:val="16"/>
      <w:sz w:val="16"/>
      <w:lang w:val="en-GB" w:eastAsia="en-US"/>
    </w:rPr>
  </w:style>
  <w:style w:type="character" w:customStyle="1" w:styleId="zTokyoLogoCaption2">
    <w:name w:val="zTokyoLogoCaption2"/>
    <w:rsid w:val="00817BCE"/>
    <w:rPr>
      <w:rFonts w:ascii="MS Mincho" w:eastAsia="MS Mincho"/>
      <w:noProof/>
      <w:sz w:val="16"/>
    </w:rPr>
  </w:style>
  <w:style w:type="paragraph" w:customStyle="1" w:styleId="ScheduleNumber">
    <w:name w:val="Schedule Number"/>
    <w:basedOn w:val="Default"/>
    <w:next w:val="Default"/>
    <w:rsid w:val="00817BCE"/>
    <w:pPr>
      <w:widowControl w:val="0"/>
      <w:spacing w:after="240"/>
    </w:pPr>
    <w:rPr>
      <w:rFonts w:ascii="JDGCLK+TimesNewRoman,Bold" w:hAnsi="JDGCLK+TimesNewRoman,Bold"/>
      <w:color w:val="auto"/>
    </w:rPr>
  </w:style>
  <w:style w:type="paragraph" w:customStyle="1" w:styleId="ScheduleName">
    <w:name w:val="Schedule Name"/>
    <w:basedOn w:val="Default"/>
    <w:next w:val="Default"/>
    <w:rsid w:val="00817BCE"/>
    <w:pPr>
      <w:widowControl w:val="0"/>
      <w:spacing w:after="240"/>
    </w:pPr>
    <w:rPr>
      <w:rFonts w:ascii="JDGCLK+TimesNewRoman,Bold" w:hAnsi="JDGCLK+TimesNewRoman,Bold"/>
      <w:color w:val="auto"/>
    </w:rPr>
  </w:style>
  <w:style w:type="paragraph" w:customStyle="1" w:styleId="ScheduleNameContentsPage">
    <w:name w:val="Schedule Name (Contents Page)"/>
    <w:basedOn w:val="Default"/>
    <w:next w:val="Default"/>
    <w:rsid w:val="00817BCE"/>
    <w:pPr>
      <w:widowControl w:val="0"/>
      <w:spacing w:after="240"/>
    </w:pPr>
    <w:rPr>
      <w:rFonts w:ascii="JDGCLK+TimesNewRoman,Bold" w:hAnsi="JDGCLK+TimesNewRoman,Bold"/>
      <w:color w:val="auto"/>
    </w:rPr>
  </w:style>
  <w:style w:type="paragraph" w:customStyle="1" w:styleId="TOC11">
    <w:name w:val="TOC 11"/>
    <w:basedOn w:val="Default"/>
    <w:next w:val="Default"/>
    <w:rsid w:val="00817BCE"/>
    <w:pPr>
      <w:widowControl w:val="0"/>
      <w:spacing w:before="120" w:after="120"/>
    </w:pPr>
    <w:rPr>
      <w:rFonts w:ascii="JDGCLK+TimesNewRoman,Bold" w:hAnsi="JDGCLK+TimesNewRoman,Bold"/>
      <w:color w:val="auto"/>
    </w:rPr>
  </w:style>
  <w:style w:type="paragraph" w:customStyle="1" w:styleId="TOC21">
    <w:name w:val="TOC 21"/>
    <w:basedOn w:val="Default"/>
    <w:next w:val="Default"/>
    <w:rsid w:val="00817BCE"/>
    <w:pPr>
      <w:widowControl w:val="0"/>
    </w:pPr>
    <w:rPr>
      <w:rFonts w:ascii="JDGCLK+TimesNewRoman,Bold" w:hAnsi="JDGCLK+TimesNewRoman,Bold"/>
      <w:color w:val="auto"/>
    </w:rPr>
  </w:style>
  <w:style w:type="paragraph" w:customStyle="1" w:styleId="TOC31">
    <w:name w:val="TOC 31"/>
    <w:basedOn w:val="Default"/>
    <w:next w:val="Default"/>
    <w:rsid w:val="00817BCE"/>
    <w:pPr>
      <w:widowControl w:val="0"/>
    </w:pPr>
    <w:rPr>
      <w:rFonts w:ascii="JDGCLK+TimesNewRoman,Bold" w:hAnsi="JDGCLK+TimesNewRoman,Bold"/>
      <w:color w:val="auto"/>
    </w:rPr>
  </w:style>
  <w:style w:type="paragraph" w:customStyle="1" w:styleId="SchedulePartNumber">
    <w:name w:val="Schedule Part Number"/>
    <w:basedOn w:val="Default"/>
    <w:next w:val="Default"/>
    <w:link w:val="SchedulePartNumber0"/>
    <w:rsid w:val="00817BCE"/>
    <w:pPr>
      <w:widowControl w:val="0"/>
      <w:spacing w:after="240"/>
    </w:pPr>
    <w:rPr>
      <w:rFonts w:ascii="JDGCLK+TimesNewRoman,Bold" w:hAnsi="JDGCLK+TimesNewRoman,Bold"/>
      <w:color w:val="auto"/>
    </w:rPr>
  </w:style>
  <w:style w:type="character" w:customStyle="1" w:styleId="SchedulePartNumber0">
    <w:name w:val="Schedule Part Number Знак"/>
    <w:link w:val="SchedulePartNumber"/>
    <w:locked/>
    <w:rsid w:val="00817BCE"/>
    <w:rPr>
      <w:rFonts w:ascii="JDGCLK+TimesNewRoman,Bold" w:eastAsia="Calibri" w:hAnsi="JDGCLK+TimesNewRoman,Bold" w:cs="Times New Roman"/>
      <w:sz w:val="24"/>
      <w:szCs w:val="24"/>
      <w:lang w:eastAsia="ru-RU"/>
    </w:rPr>
  </w:style>
  <w:style w:type="paragraph" w:customStyle="1" w:styleId="SchedulePartTitle">
    <w:name w:val="Schedule Part Title"/>
    <w:basedOn w:val="Default"/>
    <w:next w:val="Default"/>
    <w:rsid w:val="00817BCE"/>
    <w:pPr>
      <w:widowControl w:val="0"/>
      <w:spacing w:after="240"/>
    </w:pPr>
    <w:rPr>
      <w:rFonts w:ascii="JDGCLK+TimesNewRoman,Bold" w:hAnsi="JDGCLK+TimesNewRoman,Bold"/>
      <w:color w:val="auto"/>
    </w:rPr>
  </w:style>
  <w:style w:type="paragraph" w:customStyle="1" w:styleId="MFNumLev1">
    <w:name w:val="MFNumLev1"/>
    <w:basedOn w:val="Default"/>
    <w:next w:val="Default"/>
    <w:rsid w:val="00817BCE"/>
    <w:pPr>
      <w:widowControl w:val="0"/>
      <w:spacing w:before="240" w:after="240"/>
    </w:pPr>
    <w:rPr>
      <w:rFonts w:ascii="JDGCLK+TimesNewRoman,Bold" w:hAnsi="JDGCLK+TimesNewRoman,Bold"/>
      <w:color w:val="auto"/>
    </w:rPr>
  </w:style>
  <w:style w:type="paragraph" w:customStyle="1" w:styleId="MFNumLev2">
    <w:name w:val="MFNumLev2"/>
    <w:basedOn w:val="Default"/>
    <w:next w:val="Default"/>
    <w:rsid w:val="00817BCE"/>
    <w:pPr>
      <w:widowControl w:val="0"/>
      <w:spacing w:after="240"/>
    </w:pPr>
    <w:rPr>
      <w:rFonts w:ascii="JDGCLK+TimesNewRoman,Bold" w:hAnsi="JDGCLK+TimesNewRoman,Bold"/>
      <w:color w:val="auto"/>
    </w:rPr>
  </w:style>
  <w:style w:type="paragraph" w:customStyle="1" w:styleId="MFNumLev3">
    <w:name w:val="MFNumLev3"/>
    <w:basedOn w:val="Default"/>
    <w:next w:val="Default"/>
    <w:rsid w:val="00817BCE"/>
    <w:pPr>
      <w:widowControl w:val="0"/>
      <w:spacing w:after="240"/>
    </w:pPr>
    <w:rPr>
      <w:rFonts w:ascii="JDGCLK+TimesNewRoman,Bold" w:hAnsi="JDGCLK+TimesNewRoman,Bold"/>
      <w:color w:val="auto"/>
    </w:rPr>
  </w:style>
  <w:style w:type="paragraph" w:customStyle="1" w:styleId="MFNumLev4">
    <w:name w:val="MFNumLev4"/>
    <w:basedOn w:val="Default"/>
    <w:next w:val="Default"/>
    <w:rsid w:val="00817BCE"/>
    <w:pPr>
      <w:widowControl w:val="0"/>
      <w:spacing w:after="240"/>
    </w:pPr>
    <w:rPr>
      <w:rFonts w:ascii="JDGCLK+TimesNewRoman,Bold" w:hAnsi="JDGCLK+TimesNewRoman,Bold"/>
      <w:color w:val="auto"/>
    </w:rPr>
  </w:style>
  <w:style w:type="paragraph" w:customStyle="1" w:styleId="BodyTextIndent1">
    <w:name w:val="Body Text Indent 1"/>
    <w:basedOn w:val="Default"/>
    <w:next w:val="Default"/>
    <w:rsid w:val="00817BCE"/>
    <w:pPr>
      <w:widowControl w:val="0"/>
      <w:spacing w:after="240"/>
    </w:pPr>
    <w:rPr>
      <w:rFonts w:ascii="JDGCLK+TimesNewRoman,Bold" w:hAnsi="JDGCLK+TimesNewRoman,Bold"/>
      <w:color w:val="auto"/>
    </w:rPr>
  </w:style>
  <w:style w:type="paragraph" w:customStyle="1" w:styleId="Normal1">
    <w:name w:val="Normal1"/>
    <w:basedOn w:val="Default"/>
    <w:next w:val="Default"/>
    <w:rsid w:val="00817BCE"/>
    <w:pPr>
      <w:widowControl w:val="0"/>
      <w:spacing w:after="240"/>
    </w:pPr>
    <w:rPr>
      <w:rFonts w:ascii="JDGCLK+TimesNewRoman,Bold" w:hAnsi="JDGCLK+TimesNewRoman,Bold"/>
      <w:color w:val="auto"/>
    </w:rPr>
  </w:style>
  <w:style w:type="paragraph" w:customStyle="1" w:styleId="BodyTextIndent4">
    <w:name w:val="Body Text Indent4"/>
    <w:basedOn w:val="Default"/>
    <w:next w:val="Default"/>
    <w:rsid w:val="00817BCE"/>
    <w:pPr>
      <w:widowControl w:val="0"/>
      <w:spacing w:after="240"/>
    </w:pPr>
    <w:rPr>
      <w:rFonts w:ascii="JDGCLK+TimesNewRoman,Bold" w:hAnsi="JDGCLK+TimesNewRoman,Bold"/>
      <w:color w:val="auto"/>
    </w:rPr>
  </w:style>
  <w:style w:type="paragraph" w:customStyle="1" w:styleId="MFNumLev5">
    <w:name w:val="MFNumLev5"/>
    <w:basedOn w:val="Default"/>
    <w:next w:val="Default"/>
    <w:rsid w:val="00817BCE"/>
    <w:pPr>
      <w:widowControl w:val="0"/>
      <w:spacing w:after="240"/>
    </w:pPr>
    <w:rPr>
      <w:rFonts w:ascii="JDGCLK+TimesNewRoman,Bold" w:hAnsi="JDGCLK+TimesNewRoman,Bold"/>
      <w:color w:val="auto"/>
    </w:rPr>
  </w:style>
  <w:style w:type="paragraph" w:customStyle="1" w:styleId="Text">
    <w:name w:val="Text"/>
    <w:basedOn w:val="Default"/>
    <w:next w:val="Default"/>
    <w:rsid w:val="00817BCE"/>
    <w:pPr>
      <w:widowControl w:val="0"/>
      <w:spacing w:before="130" w:after="240"/>
    </w:pPr>
    <w:rPr>
      <w:rFonts w:ascii="JDGCLK+TimesNewRoman,Bold" w:hAnsi="JDGCLK+TimesNewRoman,Bold"/>
      <w:color w:val="auto"/>
    </w:rPr>
  </w:style>
  <w:style w:type="paragraph" w:customStyle="1" w:styleId="FootnoteText1">
    <w:name w:val="Footnote Text1"/>
    <w:basedOn w:val="Default"/>
    <w:next w:val="Default"/>
    <w:rsid w:val="00817BCE"/>
    <w:pPr>
      <w:widowControl w:val="0"/>
      <w:spacing w:after="240"/>
    </w:pPr>
    <w:rPr>
      <w:rFonts w:ascii="JDGCLK+TimesNewRoman,Bold" w:hAnsi="JDGCLK+TimesNewRoman,Bold"/>
      <w:color w:val="auto"/>
    </w:rPr>
  </w:style>
  <w:style w:type="paragraph" w:customStyle="1" w:styleId="12">
    <w:name w:val="Список Марк.1"/>
    <w:basedOn w:val="a8"/>
    <w:rsid w:val="00817BCE"/>
    <w:pPr>
      <w:numPr>
        <w:numId w:val="67"/>
      </w:numPr>
      <w:spacing w:line="360" w:lineRule="auto"/>
      <w:ind w:right="284"/>
      <w:jc w:val="left"/>
    </w:pPr>
    <w:rPr>
      <w:rFonts w:ascii="Arial" w:eastAsia="Calibri" w:hAnsi="Arial"/>
      <w:sz w:val="22"/>
      <w:szCs w:val="20"/>
    </w:rPr>
  </w:style>
  <w:style w:type="character" w:customStyle="1" w:styleId="affffff4">
    <w:name w:val="Выделение по тексту"/>
    <w:rsid w:val="00817BCE"/>
    <w:rPr>
      <w:rFonts w:ascii="Courier New" w:hAnsi="Courier New"/>
      <w:lang w:val="ru-RU"/>
    </w:rPr>
  </w:style>
  <w:style w:type="paragraph" w:customStyle="1" w:styleId="affffff5">
    <w:name w:val="Заголовок примечания"/>
    <w:basedOn w:val="a8"/>
    <w:next w:val="aff4"/>
    <w:rsid w:val="00817BCE"/>
    <w:pPr>
      <w:spacing w:before="240" w:line="360" w:lineRule="auto"/>
      <w:ind w:left="284" w:right="284" w:firstLine="567"/>
    </w:pPr>
    <w:rPr>
      <w:rFonts w:ascii="Arial" w:eastAsia="Calibri" w:hAnsi="Arial"/>
      <w:b/>
      <w:sz w:val="22"/>
      <w:szCs w:val="20"/>
    </w:rPr>
  </w:style>
  <w:style w:type="paragraph" w:customStyle="1" w:styleId="affffff6">
    <w:name w:val="Подпись под рисунком"/>
    <w:basedOn w:val="a8"/>
    <w:next w:val="a8"/>
    <w:rsid w:val="00817BCE"/>
    <w:pPr>
      <w:spacing w:before="60" w:after="240"/>
      <w:ind w:left="284" w:right="284"/>
      <w:jc w:val="center"/>
    </w:pPr>
    <w:rPr>
      <w:rFonts w:ascii="Arial" w:eastAsia="Calibri" w:hAnsi="Arial"/>
      <w:b/>
      <w:sz w:val="22"/>
      <w:szCs w:val="20"/>
    </w:rPr>
  </w:style>
  <w:style w:type="paragraph" w:customStyle="1" w:styleId="2f5">
    <w:name w:val="Список Марк.2"/>
    <w:basedOn w:val="a8"/>
    <w:rsid w:val="00817BCE"/>
    <w:pPr>
      <w:tabs>
        <w:tab w:val="num" w:pos="680"/>
      </w:tabs>
      <w:spacing w:line="360" w:lineRule="auto"/>
      <w:ind w:left="1135" w:right="284" w:hanging="284"/>
      <w:jc w:val="left"/>
    </w:pPr>
    <w:rPr>
      <w:rFonts w:ascii="Arial" w:eastAsia="Calibri" w:hAnsi="Arial"/>
      <w:sz w:val="22"/>
      <w:szCs w:val="20"/>
    </w:rPr>
  </w:style>
  <w:style w:type="paragraph" w:customStyle="1" w:styleId="14">
    <w:name w:val="Список Нум.1"/>
    <w:basedOn w:val="a8"/>
    <w:rsid w:val="00817BCE"/>
    <w:pPr>
      <w:numPr>
        <w:numId w:val="68"/>
      </w:numPr>
      <w:tabs>
        <w:tab w:val="clear" w:pos="360"/>
      </w:tabs>
      <w:spacing w:line="360" w:lineRule="auto"/>
      <w:ind w:left="1134" w:right="284" w:hanging="283"/>
      <w:jc w:val="left"/>
    </w:pPr>
    <w:rPr>
      <w:rFonts w:ascii="Arial" w:eastAsia="Calibri" w:hAnsi="Arial"/>
      <w:sz w:val="22"/>
      <w:szCs w:val="20"/>
    </w:rPr>
  </w:style>
  <w:style w:type="paragraph" w:customStyle="1" w:styleId="2f6">
    <w:name w:val="Список Нум.2"/>
    <w:basedOn w:val="a8"/>
    <w:rsid w:val="00817BCE"/>
    <w:pPr>
      <w:tabs>
        <w:tab w:val="num" w:pos="360"/>
      </w:tabs>
      <w:spacing w:line="360" w:lineRule="auto"/>
      <w:ind w:left="1418" w:right="284" w:hanging="284"/>
      <w:jc w:val="left"/>
    </w:pPr>
    <w:rPr>
      <w:rFonts w:ascii="Arial" w:eastAsia="Calibri" w:hAnsi="Arial"/>
      <w:sz w:val="22"/>
      <w:szCs w:val="20"/>
    </w:rPr>
  </w:style>
  <w:style w:type="paragraph" w:customStyle="1" w:styleId="3f2">
    <w:name w:val="Список Нум.3"/>
    <w:basedOn w:val="a8"/>
    <w:rsid w:val="00817BCE"/>
    <w:pPr>
      <w:tabs>
        <w:tab w:val="num" w:pos="1080"/>
      </w:tabs>
      <w:spacing w:line="360" w:lineRule="auto"/>
      <w:ind w:left="1701" w:right="284" w:hanging="283"/>
    </w:pPr>
    <w:rPr>
      <w:rFonts w:ascii="Arial" w:eastAsia="Calibri" w:hAnsi="Arial"/>
      <w:sz w:val="22"/>
      <w:szCs w:val="20"/>
    </w:rPr>
  </w:style>
  <w:style w:type="paragraph" w:customStyle="1" w:styleId="48">
    <w:name w:val="Список Нум.4"/>
    <w:basedOn w:val="a8"/>
    <w:rsid w:val="00817BCE"/>
    <w:pPr>
      <w:tabs>
        <w:tab w:val="num" w:pos="1440"/>
      </w:tabs>
      <w:spacing w:line="360" w:lineRule="auto"/>
      <w:ind w:left="1985" w:right="284" w:hanging="284"/>
    </w:pPr>
    <w:rPr>
      <w:rFonts w:ascii="Arial" w:eastAsia="Calibri" w:hAnsi="Arial"/>
      <w:sz w:val="22"/>
      <w:szCs w:val="20"/>
    </w:rPr>
  </w:style>
  <w:style w:type="paragraph" w:customStyle="1" w:styleId="58">
    <w:name w:val="Список Нум.5"/>
    <w:basedOn w:val="a8"/>
    <w:rsid w:val="00817BCE"/>
    <w:pPr>
      <w:tabs>
        <w:tab w:val="num" w:pos="2160"/>
      </w:tabs>
      <w:spacing w:line="360" w:lineRule="auto"/>
      <w:ind w:left="2268" w:right="284" w:hanging="283"/>
    </w:pPr>
    <w:rPr>
      <w:rFonts w:ascii="Arial" w:eastAsia="Calibri" w:hAnsi="Arial"/>
      <w:sz w:val="22"/>
      <w:szCs w:val="20"/>
    </w:rPr>
  </w:style>
  <w:style w:type="paragraph" w:customStyle="1" w:styleId="63">
    <w:name w:val="Список Нум.6"/>
    <w:basedOn w:val="a8"/>
    <w:rsid w:val="00817BCE"/>
    <w:pPr>
      <w:tabs>
        <w:tab w:val="num" w:pos="2520"/>
      </w:tabs>
      <w:spacing w:line="360" w:lineRule="auto"/>
      <w:ind w:left="2552" w:right="284" w:hanging="284"/>
    </w:pPr>
    <w:rPr>
      <w:rFonts w:ascii="Arial" w:eastAsia="Calibri" w:hAnsi="Arial"/>
      <w:sz w:val="22"/>
      <w:szCs w:val="20"/>
    </w:rPr>
  </w:style>
  <w:style w:type="paragraph" w:customStyle="1" w:styleId="73">
    <w:name w:val="Список Нум.7"/>
    <w:basedOn w:val="a8"/>
    <w:rsid w:val="00817BCE"/>
    <w:pPr>
      <w:tabs>
        <w:tab w:val="num" w:pos="3240"/>
      </w:tabs>
      <w:spacing w:line="360" w:lineRule="auto"/>
      <w:ind w:left="2835" w:right="284" w:hanging="283"/>
    </w:pPr>
    <w:rPr>
      <w:rFonts w:ascii="Arial" w:eastAsia="Calibri" w:hAnsi="Arial"/>
      <w:sz w:val="22"/>
      <w:szCs w:val="20"/>
    </w:rPr>
  </w:style>
  <w:style w:type="paragraph" w:customStyle="1" w:styleId="83">
    <w:name w:val="Список Нум.8"/>
    <w:basedOn w:val="a8"/>
    <w:rsid w:val="00817BCE"/>
    <w:pPr>
      <w:tabs>
        <w:tab w:val="num" w:pos="3600"/>
      </w:tabs>
      <w:spacing w:line="360" w:lineRule="auto"/>
      <w:ind w:left="3119" w:right="284" w:hanging="284"/>
    </w:pPr>
    <w:rPr>
      <w:rFonts w:ascii="Arial" w:eastAsia="Calibri" w:hAnsi="Arial"/>
      <w:sz w:val="22"/>
      <w:szCs w:val="20"/>
    </w:rPr>
  </w:style>
  <w:style w:type="paragraph" w:customStyle="1" w:styleId="93">
    <w:name w:val="Список Нум.9"/>
    <w:basedOn w:val="a8"/>
    <w:rsid w:val="00817BCE"/>
    <w:pPr>
      <w:tabs>
        <w:tab w:val="num" w:pos="4320"/>
      </w:tabs>
      <w:spacing w:line="360" w:lineRule="auto"/>
      <w:ind w:left="3402" w:right="284" w:hanging="283"/>
    </w:pPr>
    <w:rPr>
      <w:rFonts w:ascii="Arial" w:eastAsia="Calibri" w:hAnsi="Arial"/>
      <w:sz w:val="22"/>
      <w:szCs w:val="20"/>
    </w:rPr>
  </w:style>
  <w:style w:type="paragraph" w:customStyle="1" w:styleId="affffff7">
    <w:name w:val="Заголовок листинга"/>
    <w:basedOn w:val="a8"/>
    <w:next w:val="affffff8"/>
    <w:rsid w:val="00817BCE"/>
    <w:pPr>
      <w:pBdr>
        <w:top w:val="dotted" w:sz="4" w:space="1" w:color="auto"/>
        <w:bottom w:val="dotted" w:sz="4" w:space="1" w:color="auto"/>
      </w:pBdr>
      <w:spacing w:before="240" w:after="160"/>
      <w:ind w:left="284" w:right="284"/>
      <w:jc w:val="left"/>
    </w:pPr>
    <w:rPr>
      <w:rFonts w:ascii="Arial" w:eastAsia="Calibri" w:hAnsi="Arial"/>
      <w:b/>
      <w:sz w:val="20"/>
      <w:szCs w:val="20"/>
    </w:rPr>
  </w:style>
  <w:style w:type="paragraph" w:customStyle="1" w:styleId="affffff8">
    <w:name w:val="Текст листинга"/>
    <w:basedOn w:val="a8"/>
    <w:rsid w:val="00817BCE"/>
    <w:pPr>
      <w:spacing w:before="40" w:after="40" w:line="360" w:lineRule="auto"/>
      <w:ind w:left="284" w:right="284"/>
    </w:pPr>
    <w:rPr>
      <w:rFonts w:ascii="Courier New" w:eastAsia="Calibri" w:hAnsi="Courier New"/>
      <w:sz w:val="22"/>
      <w:szCs w:val="20"/>
    </w:rPr>
  </w:style>
  <w:style w:type="character" w:customStyle="1" w:styleId="interface">
    <w:name w:val="interface"/>
    <w:rsid w:val="00817BCE"/>
    <w:rPr>
      <w:rFonts w:ascii="Arial" w:hAnsi="Arial"/>
      <w:color w:val="auto"/>
      <w:sz w:val="20"/>
    </w:rPr>
  </w:style>
  <w:style w:type="paragraph" w:customStyle="1" w:styleId="CMSHeadL3">
    <w:name w:val="CMS Head L3"/>
    <w:basedOn w:val="a8"/>
    <w:rsid w:val="00817BCE"/>
    <w:pPr>
      <w:tabs>
        <w:tab w:val="num" w:pos="850"/>
      </w:tabs>
      <w:spacing w:after="240"/>
      <w:ind w:left="850" w:hanging="850"/>
      <w:jc w:val="left"/>
      <w:outlineLvl w:val="2"/>
    </w:pPr>
    <w:rPr>
      <w:rFonts w:eastAsia="Calibri"/>
      <w:sz w:val="22"/>
      <w:lang w:val="en-GB" w:eastAsia="en-US"/>
    </w:rPr>
  </w:style>
  <w:style w:type="paragraph" w:customStyle="1" w:styleId="CMSHeadL2">
    <w:name w:val="CMS Head L2"/>
    <w:basedOn w:val="a8"/>
    <w:next w:val="CMSHeadL3"/>
    <w:rsid w:val="00817BCE"/>
    <w:pPr>
      <w:keepNext/>
      <w:keepLines/>
      <w:numPr>
        <w:ilvl w:val="1"/>
        <w:numId w:val="69"/>
      </w:numPr>
      <w:spacing w:before="240" w:after="240"/>
      <w:jc w:val="left"/>
      <w:outlineLvl w:val="1"/>
    </w:pPr>
    <w:rPr>
      <w:rFonts w:eastAsia="Calibri"/>
      <w:b/>
      <w:sz w:val="22"/>
      <w:lang w:val="en-GB" w:eastAsia="en-US"/>
    </w:rPr>
  </w:style>
  <w:style w:type="paragraph" w:customStyle="1" w:styleId="CMSHeadL1">
    <w:name w:val="CMS Head L1"/>
    <w:basedOn w:val="a8"/>
    <w:next w:val="CMSHeadL2"/>
    <w:rsid w:val="00817BCE"/>
    <w:pPr>
      <w:pageBreakBefore/>
      <w:numPr>
        <w:numId w:val="69"/>
      </w:numPr>
      <w:spacing w:before="240" w:after="240"/>
      <w:jc w:val="center"/>
      <w:outlineLvl w:val="0"/>
    </w:pPr>
    <w:rPr>
      <w:rFonts w:eastAsia="Calibri"/>
      <w:b/>
      <w:sz w:val="28"/>
      <w:lang w:val="en-GB" w:eastAsia="en-US"/>
    </w:rPr>
  </w:style>
  <w:style w:type="paragraph" w:customStyle="1" w:styleId="CMSHeadL4">
    <w:name w:val="CMS Head L4"/>
    <w:basedOn w:val="a8"/>
    <w:rsid w:val="00817BCE"/>
    <w:pPr>
      <w:numPr>
        <w:ilvl w:val="3"/>
        <w:numId w:val="69"/>
      </w:numPr>
      <w:spacing w:after="240"/>
      <w:jc w:val="left"/>
      <w:outlineLvl w:val="3"/>
    </w:pPr>
    <w:rPr>
      <w:rFonts w:eastAsia="Calibri"/>
      <w:sz w:val="22"/>
      <w:lang w:val="en-GB" w:eastAsia="en-US"/>
    </w:rPr>
  </w:style>
  <w:style w:type="paragraph" w:customStyle="1" w:styleId="CMSHeadL5">
    <w:name w:val="CMS Head L5"/>
    <w:basedOn w:val="a8"/>
    <w:rsid w:val="00817BCE"/>
    <w:pPr>
      <w:numPr>
        <w:ilvl w:val="4"/>
        <w:numId w:val="69"/>
      </w:numPr>
      <w:spacing w:after="240"/>
      <w:jc w:val="left"/>
      <w:outlineLvl w:val="4"/>
    </w:pPr>
    <w:rPr>
      <w:rFonts w:eastAsia="Calibri"/>
      <w:sz w:val="22"/>
      <w:lang w:val="en-GB" w:eastAsia="en-US"/>
    </w:rPr>
  </w:style>
  <w:style w:type="paragraph" w:customStyle="1" w:styleId="CMSHeadL6">
    <w:name w:val="CMS Head L6"/>
    <w:basedOn w:val="a8"/>
    <w:rsid w:val="00817BCE"/>
    <w:pPr>
      <w:numPr>
        <w:ilvl w:val="5"/>
        <w:numId w:val="69"/>
      </w:numPr>
      <w:spacing w:after="240"/>
      <w:jc w:val="left"/>
      <w:outlineLvl w:val="5"/>
    </w:pPr>
    <w:rPr>
      <w:rFonts w:eastAsia="Calibri"/>
      <w:sz w:val="22"/>
      <w:lang w:val="en-GB" w:eastAsia="en-US"/>
    </w:rPr>
  </w:style>
  <w:style w:type="paragraph" w:customStyle="1" w:styleId="CMSHeadL7">
    <w:name w:val="CMS Head L7"/>
    <w:basedOn w:val="a8"/>
    <w:rsid w:val="00817BCE"/>
    <w:pPr>
      <w:numPr>
        <w:ilvl w:val="6"/>
        <w:numId w:val="69"/>
      </w:numPr>
      <w:spacing w:after="240"/>
      <w:jc w:val="left"/>
      <w:outlineLvl w:val="6"/>
    </w:pPr>
    <w:rPr>
      <w:rFonts w:eastAsia="Calibri"/>
      <w:sz w:val="22"/>
      <w:lang w:val="en-GB" w:eastAsia="en-US"/>
    </w:rPr>
  </w:style>
  <w:style w:type="paragraph" w:customStyle="1" w:styleId="CMSHeadL8">
    <w:name w:val="CMS Head L8"/>
    <w:basedOn w:val="a8"/>
    <w:rsid w:val="00817BCE"/>
    <w:pPr>
      <w:numPr>
        <w:ilvl w:val="7"/>
        <w:numId w:val="69"/>
      </w:numPr>
      <w:spacing w:after="240"/>
      <w:jc w:val="left"/>
      <w:outlineLvl w:val="7"/>
    </w:pPr>
    <w:rPr>
      <w:rFonts w:eastAsia="Calibri"/>
      <w:sz w:val="22"/>
      <w:lang w:val="en-GB" w:eastAsia="en-US"/>
    </w:rPr>
  </w:style>
  <w:style w:type="paragraph" w:customStyle="1" w:styleId="CMSHeadL9">
    <w:name w:val="CMS Head L9"/>
    <w:basedOn w:val="a8"/>
    <w:rsid w:val="00817BCE"/>
    <w:pPr>
      <w:numPr>
        <w:ilvl w:val="2"/>
        <w:numId w:val="69"/>
      </w:numPr>
      <w:tabs>
        <w:tab w:val="clear" w:pos="850"/>
        <w:tab w:val="num" w:pos="2552"/>
      </w:tabs>
      <w:spacing w:after="240"/>
      <w:ind w:left="2552" w:hanging="851"/>
      <w:jc w:val="left"/>
      <w:outlineLvl w:val="8"/>
    </w:pPr>
    <w:rPr>
      <w:rFonts w:eastAsia="Calibri"/>
      <w:sz w:val="22"/>
      <w:lang w:val="en-GB" w:eastAsia="en-US"/>
    </w:rPr>
  </w:style>
  <w:style w:type="paragraph" w:customStyle="1" w:styleId="CMSSchL3">
    <w:name w:val="CMS Sch L3"/>
    <w:basedOn w:val="a8"/>
    <w:rsid w:val="00817BCE"/>
    <w:pPr>
      <w:tabs>
        <w:tab w:val="num" w:pos="850"/>
      </w:tabs>
      <w:spacing w:after="240"/>
      <w:ind w:left="850" w:hanging="850"/>
      <w:jc w:val="left"/>
      <w:outlineLvl w:val="2"/>
    </w:pPr>
    <w:rPr>
      <w:rFonts w:eastAsia="Calibri"/>
      <w:sz w:val="22"/>
      <w:lang w:val="en-GB" w:eastAsia="en-US"/>
    </w:rPr>
  </w:style>
  <w:style w:type="paragraph" w:customStyle="1" w:styleId="CMSSchL2">
    <w:name w:val="CMS Sch L2"/>
    <w:basedOn w:val="a8"/>
    <w:next w:val="CMSSchL3"/>
    <w:rsid w:val="00817BCE"/>
    <w:pPr>
      <w:numPr>
        <w:ilvl w:val="1"/>
        <w:numId w:val="70"/>
      </w:numPr>
      <w:spacing w:before="240" w:after="240"/>
      <w:jc w:val="left"/>
      <w:outlineLvl w:val="1"/>
    </w:pPr>
    <w:rPr>
      <w:rFonts w:eastAsia="Calibri"/>
      <w:sz w:val="22"/>
      <w:lang w:val="en-GB" w:eastAsia="en-US"/>
    </w:rPr>
  </w:style>
  <w:style w:type="paragraph" w:customStyle="1" w:styleId="CMSSchL1">
    <w:name w:val="CMS Sch L1"/>
    <w:basedOn w:val="a8"/>
    <w:next w:val="a8"/>
    <w:rsid w:val="00817BCE"/>
    <w:pPr>
      <w:keepNext/>
      <w:pageBreakBefore/>
      <w:numPr>
        <w:numId w:val="70"/>
      </w:numPr>
      <w:spacing w:before="240" w:after="240"/>
      <w:jc w:val="center"/>
      <w:outlineLvl w:val="0"/>
    </w:pPr>
    <w:rPr>
      <w:rFonts w:eastAsia="Calibri"/>
      <w:b/>
      <w:sz w:val="28"/>
      <w:lang w:val="en-GB" w:eastAsia="en-US"/>
    </w:rPr>
  </w:style>
  <w:style w:type="paragraph" w:customStyle="1" w:styleId="CMSSchL4">
    <w:name w:val="CMS Sch L4"/>
    <w:basedOn w:val="a8"/>
    <w:rsid w:val="00817BCE"/>
    <w:pPr>
      <w:numPr>
        <w:ilvl w:val="3"/>
        <w:numId w:val="70"/>
      </w:numPr>
      <w:tabs>
        <w:tab w:val="left" w:pos="1701"/>
      </w:tabs>
      <w:spacing w:after="240"/>
      <w:jc w:val="left"/>
      <w:outlineLvl w:val="3"/>
    </w:pPr>
    <w:rPr>
      <w:rFonts w:eastAsia="Calibri"/>
      <w:sz w:val="22"/>
      <w:lang w:val="en-GB" w:eastAsia="en-US"/>
    </w:rPr>
  </w:style>
  <w:style w:type="paragraph" w:customStyle="1" w:styleId="CMSSchL5">
    <w:name w:val="CMS Sch L5"/>
    <w:basedOn w:val="a8"/>
    <w:rsid w:val="00817BCE"/>
    <w:pPr>
      <w:numPr>
        <w:ilvl w:val="4"/>
        <w:numId w:val="70"/>
      </w:numPr>
      <w:tabs>
        <w:tab w:val="clear" w:pos="0"/>
        <w:tab w:val="left" w:pos="2552"/>
      </w:tabs>
      <w:spacing w:after="240"/>
      <w:jc w:val="left"/>
      <w:outlineLvl w:val="4"/>
    </w:pPr>
    <w:rPr>
      <w:rFonts w:eastAsia="Calibri"/>
      <w:sz w:val="22"/>
      <w:lang w:val="en-GB" w:eastAsia="en-US"/>
    </w:rPr>
  </w:style>
  <w:style w:type="paragraph" w:customStyle="1" w:styleId="CMSSchL6">
    <w:name w:val="CMS Sch L6"/>
    <w:basedOn w:val="a8"/>
    <w:rsid w:val="00817BCE"/>
    <w:pPr>
      <w:numPr>
        <w:ilvl w:val="5"/>
        <w:numId w:val="70"/>
      </w:numPr>
      <w:tabs>
        <w:tab w:val="clear" w:pos="0"/>
        <w:tab w:val="left" w:pos="3402"/>
      </w:tabs>
      <w:spacing w:after="240"/>
      <w:jc w:val="left"/>
      <w:outlineLvl w:val="5"/>
    </w:pPr>
    <w:rPr>
      <w:rFonts w:eastAsia="Calibri"/>
      <w:sz w:val="22"/>
      <w:lang w:val="en-GB" w:eastAsia="en-US"/>
    </w:rPr>
  </w:style>
  <w:style w:type="paragraph" w:customStyle="1" w:styleId="CMSSchL7">
    <w:name w:val="CMS Sch L7"/>
    <w:basedOn w:val="a8"/>
    <w:rsid w:val="00817BCE"/>
    <w:pPr>
      <w:numPr>
        <w:ilvl w:val="6"/>
        <w:numId w:val="70"/>
      </w:numPr>
      <w:spacing w:after="240"/>
      <w:jc w:val="left"/>
      <w:outlineLvl w:val="6"/>
    </w:pPr>
    <w:rPr>
      <w:rFonts w:eastAsia="Calibri"/>
      <w:sz w:val="22"/>
      <w:lang w:val="en-GB" w:eastAsia="en-US"/>
    </w:rPr>
  </w:style>
  <w:style w:type="paragraph" w:customStyle="1" w:styleId="CMSSchL8">
    <w:name w:val="CMS Sch L8"/>
    <w:basedOn w:val="a8"/>
    <w:rsid w:val="00817BCE"/>
    <w:pPr>
      <w:numPr>
        <w:ilvl w:val="7"/>
        <w:numId w:val="70"/>
      </w:numPr>
      <w:tabs>
        <w:tab w:val="clear" w:pos="0"/>
        <w:tab w:val="left" w:pos="1701"/>
      </w:tabs>
      <w:spacing w:after="240"/>
      <w:jc w:val="left"/>
      <w:outlineLvl w:val="7"/>
    </w:pPr>
    <w:rPr>
      <w:rFonts w:eastAsia="Calibri"/>
      <w:sz w:val="22"/>
      <w:lang w:val="en-GB" w:eastAsia="en-US"/>
    </w:rPr>
  </w:style>
  <w:style w:type="paragraph" w:customStyle="1" w:styleId="CMSSchL9">
    <w:name w:val="CMS Sch L9"/>
    <w:basedOn w:val="a8"/>
    <w:rsid w:val="00817BCE"/>
    <w:pPr>
      <w:numPr>
        <w:ilvl w:val="2"/>
        <w:numId w:val="70"/>
      </w:numPr>
      <w:tabs>
        <w:tab w:val="clear" w:pos="850"/>
        <w:tab w:val="left" w:pos="2552"/>
      </w:tabs>
      <w:spacing w:after="240"/>
      <w:ind w:left="2551"/>
      <w:jc w:val="left"/>
      <w:outlineLvl w:val="8"/>
    </w:pPr>
    <w:rPr>
      <w:rFonts w:eastAsia="Calibri"/>
      <w:sz w:val="22"/>
      <w:lang w:val="en-GB" w:eastAsia="en-US"/>
    </w:rPr>
  </w:style>
  <w:style w:type="paragraph" w:customStyle="1" w:styleId="1fffe">
    <w:name w:val="Знак1"/>
    <w:basedOn w:val="a8"/>
    <w:rsid w:val="00817BCE"/>
    <w:pPr>
      <w:spacing w:before="100" w:beforeAutospacing="1" w:after="100" w:afterAutospacing="1"/>
      <w:jc w:val="left"/>
    </w:pPr>
    <w:rPr>
      <w:rFonts w:ascii="Tahoma" w:eastAsia="Calibri" w:hAnsi="Tahoma"/>
      <w:sz w:val="20"/>
      <w:szCs w:val="20"/>
      <w:lang w:val="en-US" w:eastAsia="en-US"/>
    </w:rPr>
  </w:style>
  <w:style w:type="paragraph" w:customStyle="1" w:styleId="TOC12">
    <w:name w:val="TOC 12"/>
    <w:basedOn w:val="Default"/>
    <w:next w:val="Default"/>
    <w:rsid w:val="00817BCE"/>
    <w:pPr>
      <w:widowControl w:val="0"/>
      <w:spacing w:before="120" w:after="120"/>
    </w:pPr>
    <w:rPr>
      <w:rFonts w:ascii="JDGCLK+TimesNewRoman,Bold" w:hAnsi="JDGCLK+TimesNewRoman,Bold"/>
      <w:color w:val="auto"/>
    </w:rPr>
  </w:style>
  <w:style w:type="paragraph" w:customStyle="1" w:styleId="TOC22">
    <w:name w:val="TOC 22"/>
    <w:basedOn w:val="Default"/>
    <w:next w:val="Default"/>
    <w:rsid w:val="00817BCE"/>
    <w:pPr>
      <w:widowControl w:val="0"/>
    </w:pPr>
    <w:rPr>
      <w:rFonts w:ascii="JDGCLK+TimesNewRoman,Bold" w:hAnsi="JDGCLK+TimesNewRoman,Bold"/>
      <w:color w:val="auto"/>
    </w:rPr>
  </w:style>
  <w:style w:type="paragraph" w:customStyle="1" w:styleId="TOC32">
    <w:name w:val="TOC 32"/>
    <w:basedOn w:val="Default"/>
    <w:next w:val="Default"/>
    <w:rsid w:val="00817BCE"/>
    <w:pPr>
      <w:widowControl w:val="0"/>
    </w:pPr>
    <w:rPr>
      <w:rFonts w:ascii="JDGCLK+TimesNewRoman,Bold" w:hAnsi="JDGCLK+TimesNewRoman,Bold"/>
      <w:color w:val="auto"/>
    </w:rPr>
  </w:style>
  <w:style w:type="paragraph" w:customStyle="1" w:styleId="FootnoteText2">
    <w:name w:val="Footnote Text2"/>
    <w:basedOn w:val="Default"/>
    <w:next w:val="Default"/>
    <w:rsid w:val="00817BCE"/>
    <w:pPr>
      <w:widowControl w:val="0"/>
      <w:spacing w:after="240"/>
    </w:pPr>
    <w:rPr>
      <w:rFonts w:ascii="JDGCLK+TimesNewRoman,Bold" w:hAnsi="JDGCLK+TimesNewRoman,Bold"/>
      <w:color w:val="auto"/>
    </w:rPr>
  </w:style>
  <w:style w:type="paragraph" w:customStyle="1" w:styleId="117">
    <w:name w:val="Знак1 Знак Знак Знак1 Знак Знак Знак Знак Знак Знак Знак Знак Знак Знак Знак Знак Знак Знак Знак"/>
    <w:basedOn w:val="a8"/>
    <w:rsid w:val="00817BCE"/>
    <w:pPr>
      <w:spacing w:after="0"/>
      <w:jc w:val="left"/>
    </w:pPr>
    <w:rPr>
      <w:rFonts w:ascii="Verdana" w:eastAsia="Calibri" w:hAnsi="Verdana" w:cs="Verdana"/>
      <w:sz w:val="20"/>
      <w:szCs w:val="20"/>
      <w:lang w:val="en-US" w:eastAsia="en-US"/>
    </w:rPr>
  </w:style>
  <w:style w:type="paragraph" w:customStyle="1" w:styleId="1ffff">
    <w:name w:val="Без интервала1"/>
    <w:link w:val="NoSpacingChar"/>
    <w:qFormat/>
    <w:rsid w:val="00817BCE"/>
    <w:rPr>
      <w:rFonts w:ascii="Calibri" w:eastAsia="Calibri" w:hAnsi="Calibri" w:cs="Times New Roman"/>
    </w:rPr>
  </w:style>
  <w:style w:type="character" w:customStyle="1" w:styleId="NoSpacingChar">
    <w:name w:val="No Spacing Char"/>
    <w:link w:val="1ffff"/>
    <w:locked/>
    <w:rsid w:val="00817BCE"/>
    <w:rPr>
      <w:rFonts w:ascii="Calibri" w:eastAsia="Calibri" w:hAnsi="Calibri" w:cs="Times New Roman"/>
    </w:rPr>
  </w:style>
  <w:style w:type="paragraph" w:customStyle="1" w:styleId="Paragraph1">
    <w:name w:val="Paragraph 1"/>
    <w:rsid w:val="00817BCE"/>
    <w:pPr>
      <w:tabs>
        <w:tab w:val="left" w:pos="-720"/>
      </w:tabs>
      <w:suppressAutoHyphens/>
      <w:spacing w:after="0" w:line="240" w:lineRule="auto"/>
    </w:pPr>
    <w:rPr>
      <w:rFonts w:ascii="CG Times" w:eastAsia="Times New Roman" w:hAnsi="CG Times" w:cs="Times New Roman"/>
      <w:szCs w:val="20"/>
      <w:lang w:val="en-US"/>
    </w:rPr>
  </w:style>
  <w:style w:type="table" w:customStyle="1" w:styleId="1110">
    <w:name w:val="Сетка таблицы111"/>
    <w:basedOn w:val="aa"/>
    <w:next w:val="af3"/>
    <w:rsid w:val="00817BCE"/>
    <w:pPr>
      <w:spacing w:after="0" w:line="240" w:lineRule="auto"/>
    </w:pPr>
    <w:rPr>
      <w:rFonts w:ascii="Times New Roman" w:eastAsia="Calibri" w:hAnsi="Times New Roman" w:cs="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3">
    <w:name w:val="Нет списка3"/>
    <w:next w:val="ab"/>
    <w:uiPriority w:val="99"/>
    <w:semiHidden/>
    <w:unhideWhenUsed/>
    <w:rsid w:val="00817BCE"/>
  </w:style>
  <w:style w:type="table" w:customStyle="1" w:styleId="49">
    <w:name w:val="Сетка таблицы4"/>
    <w:basedOn w:val="aa"/>
    <w:next w:val="af3"/>
    <w:uiPriority w:val="59"/>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numbering" w:customStyle="1" w:styleId="120">
    <w:name w:val="Нет списка12"/>
    <w:next w:val="ab"/>
    <w:uiPriority w:val="99"/>
    <w:semiHidden/>
    <w:unhideWhenUsed/>
    <w:rsid w:val="00817BCE"/>
  </w:style>
  <w:style w:type="table" w:customStyle="1" w:styleId="TableNormal11">
    <w:name w:val="Table Normal11"/>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table" w:customStyle="1" w:styleId="121">
    <w:name w:val="Сетка таблицы12"/>
    <w:basedOn w:val="aa"/>
    <w:rsid w:val="00817BCE"/>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rsid w:val="00817BC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rsid w:val="00817BC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Нет списка22"/>
    <w:next w:val="ab"/>
    <w:uiPriority w:val="99"/>
    <w:semiHidden/>
    <w:unhideWhenUsed/>
    <w:rsid w:val="00817BCE"/>
  </w:style>
  <w:style w:type="table" w:customStyle="1" w:styleId="320">
    <w:name w:val="Сетка таблицы32"/>
    <w:basedOn w:val="aa"/>
    <w:next w:val="af3"/>
    <w:rsid w:val="00817BC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a">
    <w:name w:val="Нет списка4"/>
    <w:next w:val="ab"/>
    <w:uiPriority w:val="99"/>
    <w:semiHidden/>
    <w:unhideWhenUsed/>
    <w:rsid w:val="00817BCE"/>
  </w:style>
  <w:style w:type="paragraph" w:customStyle="1" w:styleId="affffff9">
    <w:name w:val="(a)"/>
    <w:basedOn w:val="af6"/>
    <w:rsid w:val="00817BCE"/>
    <w:pPr>
      <w:spacing w:after="240"/>
      <w:ind w:left="720" w:hanging="720"/>
      <w:jc w:val="both"/>
    </w:pPr>
    <w:rPr>
      <w:sz w:val="24"/>
      <w:szCs w:val="24"/>
      <w:lang w:val="en-GB" w:eastAsia="en-US"/>
    </w:rPr>
  </w:style>
  <w:style w:type="paragraph" w:styleId="affffffa">
    <w:name w:val="toa heading"/>
    <w:basedOn w:val="a8"/>
    <w:next w:val="a8"/>
    <w:rsid w:val="00817BCE"/>
    <w:pPr>
      <w:spacing w:before="120" w:after="0"/>
      <w:jc w:val="left"/>
    </w:pPr>
    <w:rPr>
      <w:rFonts w:ascii="Arial" w:hAnsi="Arial" w:cs="Arial"/>
      <w:b/>
      <w:bCs/>
      <w:lang w:val="en-GB" w:eastAsia="en-US"/>
    </w:rPr>
  </w:style>
  <w:style w:type="paragraph" w:customStyle="1" w:styleId="i">
    <w:name w:val="(i)"/>
    <w:basedOn w:val="af6"/>
    <w:rsid w:val="00817BCE"/>
    <w:pPr>
      <w:tabs>
        <w:tab w:val="right" w:pos="1296"/>
      </w:tabs>
      <w:spacing w:after="240"/>
      <w:ind w:left="1440" w:hanging="1440"/>
      <w:jc w:val="both"/>
    </w:pPr>
    <w:rPr>
      <w:sz w:val="24"/>
      <w:szCs w:val="24"/>
      <w:lang w:val="en-GB" w:eastAsia="en-US"/>
    </w:rPr>
  </w:style>
  <w:style w:type="paragraph" w:customStyle="1" w:styleId="Affffffb">
    <w:name w:val="A"/>
    <w:basedOn w:val="af6"/>
    <w:rsid w:val="00817BCE"/>
    <w:pPr>
      <w:spacing w:after="240"/>
      <w:ind w:left="1872" w:hanging="432"/>
      <w:jc w:val="both"/>
    </w:pPr>
    <w:rPr>
      <w:sz w:val="24"/>
      <w:szCs w:val="24"/>
      <w:lang w:val="en-GB" w:eastAsia="en-US"/>
    </w:rPr>
  </w:style>
  <w:style w:type="paragraph" w:customStyle="1" w:styleId="Address">
    <w:name w:val="Address"/>
    <w:basedOn w:val="af6"/>
    <w:rsid w:val="00817BCE"/>
    <w:pPr>
      <w:spacing w:after="720" w:line="280" w:lineRule="exact"/>
      <w:jc w:val="both"/>
    </w:pPr>
    <w:rPr>
      <w:noProof/>
      <w:sz w:val="24"/>
      <w:szCs w:val="24"/>
      <w:lang w:val="en-GB" w:eastAsia="en-US"/>
    </w:rPr>
  </w:style>
  <w:style w:type="character" w:customStyle="1" w:styleId="FsHidden">
    <w:name w:val="FsHidden"/>
    <w:rsid w:val="00817BCE"/>
    <w:rPr>
      <w:vanish/>
      <w:color w:val="FFFF00"/>
    </w:rPr>
  </w:style>
  <w:style w:type="paragraph" w:customStyle="1" w:styleId="FsTable">
    <w:name w:val="FsTable"/>
    <w:basedOn w:val="af6"/>
    <w:rsid w:val="00817BCE"/>
    <w:pPr>
      <w:spacing w:before="120"/>
    </w:pPr>
    <w:rPr>
      <w:sz w:val="24"/>
      <w:szCs w:val="24"/>
      <w:lang w:val="en-GB" w:eastAsia="en-US"/>
    </w:rPr>
  </w:style>
  <w:style w:type="paragraph" w:customStyle="1" w:styleId="FsTableHeading">
    <w:name w:val="FsTableHeading"/>
    <w:basedOn w:val="af6"/>
    <w:next w:val="FsTable"/>
    <w:rsid w:val="00817BCE"/>
    <w:pPr>
      <w:keepNext/>
      <w:keepLines/>
      <w:spacing w:before="120"/>
    </w:pPr>
    <w:rPr>
      <w:b/>
      <w:sz w:val="24"/>
      <w:szCs w:val="24"/>
      <w:lang w:val="en-GB" w:eastAsia="en-US"/>
    </w:rPr>
  </w:style>
  <w:style w:type="paragraph" w:customStyle="1" w:styleId="FWParties">
    <w:name w:val="FWParties"/>
    <w:basedOn w:val="af6"/>
    <w:rsid w:val="00817BCE"/>
    <w:pPr>
      <w:tabs>
        <w:tab w:val="num" w:pos="720"/>
      </w:tabs>
      <w:spacing w:after="240"/>
      <w:ind w:left="720" w:hanging="720"/>
      <w:jc w:val="both"/>
    </w:pPr>
    <w:rPr>
      <w:sz w:val="24"/>
      <w:szCs w:val="24"/>
      <w:lang w:val="en-GB" w:eastAsia="en-US"/>
    </w:rPr>
  </w:style>
  <w:style w:type="paragraph" w:customStyle="1" w:styleId="FWRecital">
    <w:name w:val="FWRecital"/>
    <w:basedOn w:val="af6"/>
    <w:rsid w:val="00817BCE"/>
    <w:pPr>
      <w:numPr>
        <w:numId w:val="71"/>
      </w:numPr>
      <w:tabs>
        <w:tab w:val="left" w:pos="720"/>
      </w:tabs>
      <w:spacing w:after="240"/>
      <w:jc w:val="both"/>
    </w:pPr>
    <w:rPr>
      <w:sz w:val="24"/>
      <w:szCs w:val="24"/>
      <w:lang w:val="en-GB" w:eastAsia="en-US"/>
    </w:rPr>
  </w:style>
  <w:style w:type="paragraph" w:customStyle="1" w:styleId="IndexHeading2">
    <w:name w:val="Index Heading 2"/>
    <w:basedOn w:val="affff2"/>
    <w:rsid w:val="00817BCE"/>
    <w:pPr>
      <w:tabs>
        <w:tab w:val="right" w:pos="8280"/>
      </w:tabs>
      <w:spacing w:after="480"/>
    </w:pPr>
    <w:rPr>
      <w:rFonts w:eastAsia="Times New Roman"/>
      <w:b/>
      <w:caps/>
      <w:sz w:val="24"/>
      <w:szCs w:val="24"/>
      <w:lang w:val="en-GB" w:eastAsia="en-US"/>
    </w:rPr>
  </w:style>
  <w:style w:type="paragraph" w:customStyle="1" w:styleId="MarginalNote">
    <w:name w:val="Marginal Note"/>
    <w:basedOn w:val="af6"/>
    <w:next w:val="af6"/>
    <w:link w:val="MarginalNoteChar"/>
    <w:rsid w:val="00817BCE"/>
    <w:pPr>
      <w:keepNext/>
      <w:keepLines/>
      <w:framePr w:w="1152" w:hSpace="144" w:wrap="around" w:vAnchor="text" w:hAnchor="page" w:y="1"/>
      <w:spacing w:before="40" w:after="240" w:line="180" w:lineRule="exact"/>
      <w:jc w:val="both"/>
    </w:pPr>
    <w:rPr>
      <w:b/>
      <w:sz w:val="16"/>
      <w:szCs w:val="24"/>
      <w:lang w:val="en-GB" w:eastAsia="en-US"/>
    </w:rPr>
  </w:style>
  <w:style w:type="paragraph" w:customStyle="1" w:styleId="Sealing">
    <w:name w:val="Sealing"/>
    <w:basedOn w:val="af6"/>
    <w:rsid w:val="00817BCE"/>
    <w:pPr>
      <w:keepLines/>
      <w:tabs>
        <w:tab w:val="left" w:pos="1728"/>
        <w:tab w:val="left" w:pos="4320"/>
      </w:tabs>
      <w:spacing w:after="480"/>
      <w:jc w:val="both"/>
    </w:pPr>
    <w:rPr>
      <w:sz w:val="24"/>
      <w:szCs w:val="24"/>
      <w:lang w:val="en-GB" w:eastAsia="en-US"/>
    </w:rPr>
  </w:style>
  <w:style w:type="paragraph" w:customStyle="1" w:styleId="ParaHeading">
    <w:name w:val="ParaHeading"/>
    <w:basedOn w:val="af6"/>
    <w:next w:val="af6"/>
    <w:rsid w:val="00817BCE"/>
    <w:pPr>
      <w:keepNext/>
      <w:keepLines/>
      <w:spacing w:after="240"/>
      <w:jc w:val="both"/>
    </w:pPr>
    <w:rPr>
      <w:b/>
      <w:sz w:val="24"/>
      <w:szCs w:val="24"/>
      <w:lang w:val="en-GB" w:eastAsia="en-US"/>
    </w:rPr>
  </w:style>
  <w:style w:type="paragraph" w:customStyle="1" w:styleId="FootNoteSeparator">
    <w:name w:val="FootNote Separator"/>
    <w:basedOn w:val="a8"/>
    <w:rsid w:val="00817BCE"/>
    <w:pPr>
      <w:pBdr>
        <w:top w:val="single" w:sz="4" w:space="1" w:color="auto"/>
      </w:pBdr>
      <w:spacing w:after="0"/>
      <w:jc w:val="left"/>
    </w:pPr>
    <w:rPr>
      <w:lang w:val="en-GB" w:eastAsia="en-US"/>
    </w:rPr>
  </w:style>
  <w:style w:type="paragraph" w:customStyle="1" w:styleId="FWBCont1">
    <w:name w:val="FWB Cont 1"/>
    <w:basedOn w:val="a8"/>
    <w:rsid w:val="00817BCE"/>
    <w:pPr>
      <w:spacing w:after="240"/>
    </w:pPr>
    <w:rPr>
      <w:szCs w:val="20"/>
      <w:lang w:val="en-GB" w:eastAsia="en-US"/>
    </w:rPr>
  </w:style>
  <w:style w:type="paragraph" w:customStyle="1" w:styleId="HeaderCPN">
    <w:name w:val="HeaderCPN"/>
    <w:basedOn w:val="af6"/>
    <w:rsid w:val="00817BCE"/>
    <w:pPr>
      <w:spacing w:before="360" w:after="0"/>
      <w:jc w:val="right"/>
    </w:pPr>
    <w:rPr>
      <w:sz w:val="24"/>
      <w:szCs w:val="24"/>
      <w:lang w:val="en-GB" w:eastAsia="en-US"/>
    </w:rPr>
  </w:style>
  <w:style w:type="paragraph" w:customStyle="1" w:styleId="FWBCont2">
    <w:name w:val="FWB Cont 2"/>
    <w:basedOn w:val="FWBCont1"/>
    <w:rsid w:val="00817BCE"/>
  </w:style>
  <w:style w:type="paragraph" w:customStyle="1" w:styleId="HeaderFPN">
    <w:name w:val="HeaderFPN"/>
    <w:basedOn w:val="HeaderCPN"/>
    <w:rsid w:val="00817BCE"/>
    <w:pPr>
      <w:spacing w:before="0"/>
    </w:pPr>
  </w:style>
  <w:style w:type="paragraph" w:customStyle="1" w:styleId="HeaderFPCSLogo">
    <w:name w:val="HeaderFPCSLogo"/>
    <w:basedOn w:val="ac"/>
    <w:rsid w:val="00817BCE"/>
    <w:pPr>
      <w:tabs>
        <w:tab w:val="clear" w:pos="4677"/>
        <w:tab w:val="clear" w:pos="9355"/>
      </w:tabs>
      <w:jc w:val="center"/>
    </w:pPr>
    <w:rPr>
      <w:sz w:val="16"/>
      <w:szCs w:val="24"/>
      <w:lang w:val="en-GB" w:eastAsia="en-US"/>
    </w:rPr>
  </w:style>
  <w:style w:type="paragraph" w:customStyle="1" w:styleId="HeaderCPCSLogo">
    <w:name w:val="HeaderCPCSLogo"/>
    <w:basedOn w:val="HeaderFPCSLogo"/>
    <w:rsid w:val="00817BCE"/>
    <w:pPr>
      <w:spacing w:before="360"/>
    </w:pPr>
  </w:style>
  <w:style w:type="paragraph" w:customStyle="1" w:styleId="FWBCont3">
    <w:name w:val="FWB Cont 3"/>
    <w:basedOn w:val="FWBCont2"/>
    <w:rsid w:val="00817BCE"/>
    <w:pPr>
      <w:ind w:left="720"/>
    </w:pPr>
  </w:style>
  <w:style w:type="paragraph" w:customStyle="1" w:styleId="FWBCont4">
    <w:name w:val="FWB Cont 4"/>
    <w:basedOn w:val="FWBCont3"/>
    <w:rsid w:val="00817BCE"/>
    <w:pPr>
      <w:ind w:left="1440"/>
    </w:pPr>
  </w:style>
  <w:style w:type="paragraph" w:customStyle="1" w:styleId="FWBCont5">
    <w:name w:val="FWB Cont 5"/>
    <w:basedOn w:val="FWBCont4"/>
    <w:rsid w:val="00817BCE"/>
    <w:pPr>
      <w:ind w:left="2160"/>
    </w:pPr>
  </w:style>
  <w:style w:type="paragraph" w:customStyle="1" w:styleId="FWBCont6">
    <w:name w:val="FWB Cont 6"/>
    <w:basedOn w:val="FWBCont5"/>
    <w:rsid w:val="00817BCE"/>
    <w:pPr>
      <w:ind w:left="2880"/>
    </w:pPr>
  </w:style>
  <w:style w:type="paragraph" w:customStyle="1" w:styleId="FWBCont7">
    <w:name w:val="FWB Cont 7"/>
    <w:basedOn w:val="FWBCont6"/>
    <w:rsid w:val="00817BCE"/>
    <w:pPr>
      <w:ind w:left="3600"/>
    </w:pPr>
  </w:style>
  <w:style w:type="paragraph" w:customStyle="1" w:styleId="FWBCont8">
    <w:name w:val="FWB Cont 8"/>
    <w:basedOn w:val="FWBCont7"/>
    <w:rsid w:val="00817BCE"/>
    <w:pPr>
      <w:ind w:left="4321"/>
    </w:pPr>
  </w:style>
  <w:style w:type="paragraph" w:customStyle="1" w:styleId="FWBL1">
    <w:name w:val="FWB_L1"/>
    <w:basedOn w:val="a8"/>
    <w:next w:val="FWBL2"/>
    <w:rsid w:val="00817BCE"/>
    <w:pPr>
      <w:keepNext/>
      <w:keepLines/>
      <w:numPr>
        <w:numId w:val="72"/>
      </w:numPr>
      <w:spacing w:after="240"/>
      <w:jc w:val="left"/>
      <w:outlineLvl w:val="0"/>
    </w:pPr>
    <w:rPr>
      <w:b/>
      <w:smallCaps/>
      <w:szCs w:val="20"/>
      <w:lang w:val="en-GB" w:eastAsia="en-US"/>
    </w:rPr>
  </w:style>
  <w:style w:type="paragraph" w:customStyle="1" w:styleId="FWBL2">
    <w:name w:val="FWB_L2"/>
    <w:basedOn w:val="FWBL1"/>
    <w:rsid w:val="00817BCE"/>
    <w:pPr>
      <w:keepNext w:val="0"/>
      <w:keepLines w:val="0"/>
      <w:numPr>
        <w:ilvl w:val="1"/>
      </w:numPr>
      <w:jc w:val="both"/>
      <w:outlineLvl w:val="9"/>
    </w:pPr>
    <w:rPr>
      <w:smallCaps w:val="0"/>
    </w:rPr>
  </w:style>
  <w:style w:type="paragraph" w:customStyle="1" w:styleId="FWBL3">
    <w:name w:val="FWB_L3"/>
    <w:basedOn w:val="FWBL2"/>
    <w:rsid w:val="00817BCE"/>
    <w:pPr>
      <w:numPr>
        <w:ilvl w:val="2"/>
      </w:numPr>
    </w:pPr>
  </w:style>
  <w:style w:type="paragraph" w:customStyle="1" w:styleId="FWBL4">
    <w:name w:val="FWB_L4"/>
    <w:basedOn w:val="FWBL3"/>
    <w:rsid w:val="00817BCE"/>
    <w:pPr>
      <w:numPr>
        <w:ilvl w:val="3"/>
      </w:numPr>
    </w:pPr>
  </w:style>
  <w:style w:type="paragraph" w:customStyle="1" w:styleId="FWBL5">
    <w:name w:val="FWB_L5"/>
    <w:basedOn w:val="FWBL4"/>
    <w:rsid w:val="00817BCE"/>
    <w:pPr>
      <w:numPr>
        <w:ilvl w:val="4"/>
      </w:numPr>
    </w:pPr>
  </w:style>
  <w:style w:type="paragraph" w:customStyle="1" w:styleId="FWBL6">
    <w:name w:val="FWB_L6"/>
    <w:basedOn w:val="FWBL5"/>
    <w:rsid w:val="00817BCE"/>
    <w:pPr>
      <w:numPr>
        <w:ilvl w:val="5"/>
      </w:numPr>
    </w:pPr>
  </w:style>
  <w:style w:type="paragraph" w:customStyle="1" w:styleId="FWBL7">
    <w:name w:val="FWB_L7"/>
    <w:basedOn w:val="FWBL6"/>
    <w:rsid w:val="00817BCE"/>
    <w:pPr>
      <w:numPr>
        <w:ilvl w:val="6"/>
      </w:numPr>
    </w:pPr>
  </w:style>
  <w:style w:type="paragraph" w:customStyle="1" w:styleId="FWBL8">
    <w:name w:val="FWB_L8"/>
    <w:basedOn w:val="FWBL7"/>
    <w:rsid w:val="00817BCE"/>
    <w:pPr>
      <w:numPr>
        <w:ilvl w:val="7"/>
      </w:numPr>
    </w:pPr>
  </w:style>
  <w:style w:type="paragraph" w:customStyle="1" w:styleId="FWBCont9">
    <w:name w:val="FWB Cont 9"/>
    <w:basedOn w:val="FWBCont8"/>
    <w:rsid w:val="00817BCE"/>
    <w:rPr>
      <w:lang w:val="ru-RU"/>
    </w:rPr>
  </w:style>
  <w:style w:type="paragraph" w:customStyle="1" w:styleId="M4Cont1">
    <w:name w:val="M4 Cont 1"/>
    <w:basedOn w:val="a8"/>
    <w:rsid w:val="00817BCE"/>
    <w:pPr>
      <w:spacing w:after="240"/>
    </w:pPr>
    <w:rPr>
      <w:szCs w:val="20"/>
      <w:lang w:val="en-GB" w:eastAsia="en-US"/>
    </w:rPr>
  </w:style>
  <w:style w:type="paragraph" w:customStyle="1" w:styleId="M4Cont2">
    <w:name w:val="M4 Cont 2"/>
    <w:basedOn w:val="M4Cont1"/>
    <w:rsid w:val="00817BCE"/>
  </w:style>
  <w:style w:type="paragraph" w:customStyle="1" w:styleId="M4Cont3">
    <w:name w:val="M4 Cont 3"/>
    <w:basedOn w:val="M4Cont2"/>
    <w:rsid w:val="00817BCE"/>
    <w:pPr>
      <w:ind w:left="720"/>
    </w:pPr>
  </w:style>
  <w:style w:type="paragraph" w:customStyle="1" w:styleId="M4Cont4">
    <w:name w:val="M4 Cont 4"/>
    <w:basedOn w:val="M4Cont3"/>
    <w:rsid w:val="00817BCE"/>
    <w:pPr>
      <w:ind w:left="1440"/>
    </w:pPr>
  </w:style>
  <w:style w:type="paragraph" w:customStyle="1" w:styleId="M4Cont5">
    <w:name w:val="M4 Cont 5"/>
    <w:basedOn w:val="M4Cont4"/>
    <w:rsid w:val="00817BCE"/>
    <w:pPr>
      <w:ind w:left="2098"/>
    </w:pPr>
  </w:style>
  <w:style w:type="paragraph" w:customStyle="1" w:styleId="M4Cont6">
    <w:name w:val="M4 Cont 6"/>
    <w:basedOn w:val="M4Cont5"/>
    <w:rsid w:val="00817BCE"/>
    <w:pPr>
      <w:ind w:left="1440"/>
    </w:pPr>
  </w:style>
  <w:style w:type="paragraph" w:customStyle="1" w:styleId="M4Cont7">
    <w:name w:val="M4 Cont 7"/>
    <w:basedOn w:val="M4Cont6"/>
    <w:rsid w:val="00817BCE"/>
    <w:pPr>
      <w:ind w:left="3600"/>
    </w:pPr>
  </w:style>
  <w:style w:type="paragraph" w:customStyle="1" w:styleId="M4Cont8">
    <w:name w:val="M4 Cont 8"/>
    <w:basedOn w:val="M4Cont7"/>
    <w:rsid w:val="00817BCE"/>
    <w:pPr>
      <w:ind w:left="4321"/>
    </w:pPr>
  </w:style>
  <w:style w:type="paragraph" w:customStyle="1" w:styleId="M4L1">
    <w:name w:val="M4_L1"/>
    <w:basedOn w:val="a8"/>
    <w:next w:val="M4L2"/>
    <w:link w:val="M4L1Char"/>
    <w:rsid w:val="00817BCE"/>
    <w:pPr>
      <w:keepNext/>
      <w:keepLines/>
      <w:numPr>
        <w:numId w:val="73"/>
      </w:numPr>
      <w:spacing w:after="240"/>
      <w:jc w:val="left"/>
      <w:outlineLvl w:val="0"/>
    </w:pPr>
    <w:rPr>
      <w:b/>
      <w:smallCaps/>
      <w:szCs w:val="20"/>
      <w:lang w:val="en-GB" w:eastAsia="en-US"/>
    </w:rPr>
  </w:style>
  <w:style w:type="paragraph" w:customStyle="1" w:styleId="M4L2">
    <w:name w:val="M4_L2"/>
    <w:basedOn w:val="M4L1"/>
    <w:link w:val="M4L2Char"/>
    <w:rsid w:val="00817BCE"/>
    <w:pPr>
      <w:keepNext w:val="0"/>
      <w:keepLines w:val="0"/>
      <w:numPr>
        <w:ilvl w:val="1"/>
      </w:numPr>
      <w:jc w:val="both"/>
      <w:outlineLvl w:val="9"/>
    </w:pPr>
    <w:rPr>
      <w:smallCaps w:val="0"/>
    </w:rPr>
  </w:style>
  <w:style w:type="character" w:customStyle="1" w:styleId="M4L2Char">
    <w:name w:val="M4_L2 Char"/>
    <w:link w:val="M4L2"/>
    <w:rsid w:val="00817BCE"/>
    <w:rPr>
      <w:rFonts w:ascii="Times New Roman" w:eastAsia="Times New Roman" w:hAnsi="Times New Roman" w:cs="Times New Roman"/>
      <w:b/>
      <w:sz w:val="24"/>
      <w:szCs w:val="20"/>
      <w:lang w:val="en-GB"/>
    </w:rPr>
  </w:style>
  <w:style w:type="character" w:customStyle="1" w:styleId="M4L1Char">
    <w:name w:val="M4_L1 Char"/>
    <w:link w:val="M4L1"/>
    <w:rsid w:val="00817BCE"/>
    <w:rPr>
      <w:rFonts w:ascii="Times New Roman" w:eastAsia="Times New Roman" w:hAnsi="Times New Roman" w:cs="Times New Roman"/>
      <w:b/>
      <w:smallCaps/>
      <w:sz w:val="24"/>
      <w:szCs w:val="20"/>
      <w:lang w:val="en-GB"/>
    </w:rPr>
  </w:style>
  <w:style w:type="paragraph" w:customStyle="1" w:styleId="M4L3">
    <w:name w:val="M4_L3"/>
    <w:basedOn w:val="M4L2"/>
    <w:link w:val="M4L3Char"/>
    <w:rsid w:val="00817BCE"/>
    <w:pPr>
      <w:numPr>
        <w:ilvl w:val="2"/>
      </w:numPr>
    </w:pPr>
    <w:rPr>
      <w:b w:val="0"/>
    </w:rPr>
  </w:style>
  <w:style w:type="character" w:customStyle="1" w:styleId="M4L3Char">
    <w:name w:val="M4_L3 Char"/>
    <w:link w:val="M4L3"/>
    <w:rsid w:val="00817BCE"/>
    <w:rPr>
      <w:rFonts w:ascii="Times New Roman" w:eastAsia="Times New Roman" w:hAnsi="Times New Roman" w:cs="Times New Roman"/>
      <w:sz w:val="24"/>
      <w:szCs w:val="20"/>
      <w:lang w:val="en-GB"/>
    </w:rPr>
  </w:style>
  <w:style w:type="paragraph" w:customStyle="1" w:styleId="M4L4">
    <w:name w:val="M4_L4"/>
    <w:basedOn w:val="M4L3"/>
    <w:link w:val="M4L4Char"/>
    <w:rsid w:val="00817BCE"/>
    <w:pPr>
      <w:numPr>
        <w:ilvl w:val="3"/>
      </w:numPr>
    </w:pPr>
  </w:style>
  <w:style w:type="paragraph" w:customStyle="1" w:styleId="M4L5">
    <w:name w:val="M4_L5"/>
    <w:basedOn w:val="M4L4"/>
    <w:link w:val="M4L5Char"/>
    <w:rsid w:val="00817BCE"/>
    <w:pPr>
      <w:numPr>
        <w:ilvl w:val="4"/>
      </w:numPr>
    </w:pPr>
  </w:style>
  <w:style w:type="paragraph" w:customStyle="1" w:styleId="M4L6">
    <w:name w:val="M4_L6"/>
    <w:basedOn w:val="M4L5"/>
    <w:rsid w:val="00817BCE"/>
    <w:pPr>
      <w:numPr>
        <w:ilvl w:val="5"/>
      </w:numPr>
      <w:tabs>
        <w:tab w:val="clear" w:pos="1803"/>
        <w:tab w:val="num" w:pos="4320"/>
      </w:tabs>
      <w:ind w:left="5053" w:hanging="658"/>
    </w:pPr>
  </w:style>
  <w:style w:type="paragraph" w:customStyle="1" w:styleId="M4L7">
    <w:name w:val="M4_L7"/>
    <w:basedOn w:val="M4L6"/>
    <w:rsid w:val="00817BCE"/>
    <w:pPr>
      <w:numPr>
        <w:ilvl w:val="6"/>
      </w:numPr>
      <w:tabs>
        <w:tab w:val="clear" w:pos="3600"/>
        <w:tab w:val="num" w:pos="5040"/>
      </w:tabs>
      <w:ind w:left="5053" w:hanging="658"/>
    </w:pPr>
  </w:style>
  <w:style w:type="paragraph" w:customStyle="1" w:styleId="M4L8">
    <w:name w:val="M4_L8"/>
    <w:basedOn w:val="M4L7"/>
    <w:rsid w:val="00817BCE"/>
    <w:pPr>
      <w:numPr>
        <w:ilvl w:val="7"/>
      </w:numPr>
      <w:tabs>
        <w:tab w:val="clear" w:pos="4320"/>
        <w:tab w:val="num" w:pos="5760"/>
      </w:tabs>
      <w:ind w:left="5053" w:hanging="658"/>
    </w:pPr>
  </w:style>
  <w:style w:type="paragraph" w:customStyle="1" w:styleId="FSDraftReady">
    <w:name w:val="FSDraftReady"/>
    <w:basedOn w:val="af6"/>
    <w:next w:val="ac"/>
    <w:rsid w:val="00817BCE"/>
    <w:pPr>
      <w:spacing w:after="230"/>
      <w:jc w:val="right"/>
    </w:pPr>
    <w:rPr>
      <w:rFonts w:ascii="Arial" w:hAnsi="Arial" w:cs="Arial"/>
      <w:sz w:val="36"/>
      <w:szCs w:val="36"/>
      <w:lang w:eastAsia="en-US"/>
    </w:rPr>
  </w:style>
  <w:style w:type="character" w:customStyle="1" w:styleId="Level3Char">
    <w:name w:val="Level 3 Char"/>
    <w:link w:val="Level3"/>
    <w:locked/>
    <w:rsid w:val="00817BCE"/>
    <w:rPr>
      <w:rFonts w:ascii="Arial" w:eastAsia="Calibri" w:hAnsi="Arial" w:cs="Times New Roman"/>
      <w:kern w:val="20"/>
      <w:sz w:val="20"/>
      <w:szCs w:val="28"/>
      <w:lang w:val="en-GB"/>
    </w:rPr>
  </w:style>
  <w:style w:type="character" w:customStyle="1" w:styleId="M4L4Char">
    <w:name w:val="M4_L4 Char"/>
    <w:basedOn w:val="M4L3Char"/>
    <w:link w:val="M4L4"/>
    <w:rsid w:val="00817BCE"/>
    <w:rPr>
      <w:rFonts w:ascii="Times New Roman" w:eastAsia="Times New Roman" w:hAnsi="Times New Roman" w:cs="Times New Roman"/>
      <w:sz w:val="24"/>
      <w:szCs w:val="20"/>
      <w:lang w:val="en-GB"/>
    </w:rPr>
  </w:style>
  <w:style w:type="character" w:customStyle="1" w:styleId="uc0uc0uc0uc0uc0uc0">
    <w:name w:val="Зuc0нuc0аuc0к Зuc0нuc0аuc0к"/>
    <w:rsid w:val="00817BCE"/>
  </w:style>
  <w:style w:type="paragraph" w:customStyle="1" w:styleId="EYBodyText">
    <w:name w:val="EY Body Text"/>
    <w:basedOn w:val="a8"/>
    <w:rsid w:val="00817BCE"/>
    <w:pPr>
      <w:autoSpaceDE w:val="0"/>
      <w:autoSpaceDN w:val="0"/>
      <w:adjustRightInd w:val="0"/>
      <w:spacing w:before="60" w:line="280" w:lineRule="exact"/>
    </w:pPr>
    <w:rPr>
      <w:rFonts w:eastAsia="MS Mincho" w:cs="Arial"/>
      <w:sz w:val="22"/>
      <w:szCs w:val="20"/>
      <w:lang w:eastAsia="en-US"/>
    </w:rPr>
  </w:style>
  <w:style w:type="paragraph" w:customStyle="1" w:styleId="ITBodyTextL1">
    <w:name w:val="ITBodyText_L1"/>
    <w:basedOn w:val="a8"/>
    <w:next w:val="a8"/>
    <w:rsid w:val="00817BCE"/>
    <w:pPr>
      <w:pageBreakBefore/>
      <w:tabs>
        <w:tab w:val="num" w:pos="360"/>
      </w:tabs>
      <w:autoSpaceDE w:val="0"/>
      <w:autoSpaceDN w:val="0"/>
      <w:adjustRightInd w:val="0"/>
      <w:spacing w:after="240"/>
      <w:jc w:val="left"/>
      <w:outlineLvl w:val="0"/>
    </w:pPr>
    <w:rPr>
      <w:b/>
      <w:smallCaps/>
      <w:szCs w:val="20"/>
      <w:lang w:eastAsia="en-US"/>
    </w:rPr>
  </w:style>
  <w:style w:type="paragraph" w:customStyle="1" w:styleId="ITBodyTextL2">
    <w:name w:val="ITBodyText_L2"/>
    <w:basedOn w:val="ITBodyTextL1"/>
    <w:next w:val="a8"/>
    <w:rsid w:val="00817BCE"/>
    <w:pPr>
      <w:pageBreakBefore w:val="0"/>
      <w:numPr>
        <w:ilvl w:val="1"/>
      </w:numPr>
      <w:tabs>
        <w:tab w:val="num" w:pos="360"/>
      </w:tabs>
      <w:jc w:val="both"/>
      <w:outlineLvl w:val="1"/>
    </w:pPr>
    <w:rPr>
      <w:smallCaps w:val="0"/>
    </w:rPr>
  </w:style>
  <w:style w:type="paragraph" w:customStyle="1" w:styleId="ITBodyTextL3">
    <w:name w:val="ITBodyText_L3"/>
    <w:basedOn w:val="ITBodyTextL2"/>
    <w:rsid w:val="00817BCE"/>
    <w:pPr>
      <w:numPr>
        <w:ilvl w:val="2"/>
        <w:numId w:val="74"/>
      </w:numPr>
      <w:outlineLvl w:val="2"/>
    </w:pPr>
    <w:rPr>
      <w:b w:val="0"/>
    </w:rPr>
  </w:style>
  <w:style w:type="paragraph" w:customStyle="1" w:styleId="ITBodyTextL4">
    <w:name w:val="ITBodyText_L4"/>
    <w:basedOn w:val="ITBodyTextL3"/>
    <w:rsid w:val="00817BCE"/>
    <w:pPr>
      <w:numPr>
        <w:ilvl w:val="3"/>
        <w:numId w:val="71"/>
      </w:numPr>
      <w:outlineLvl w:val="9"/>
    </w:pPr>
  </w:style>
  <w:style w:type="paragraph" w:customStyle="1" w:styleId="ITBodyTextL5">
    <w:name w:val="ITBodyText_L5"/>
    <w:basedOn w:val="ITBodyTextL4"/>
    <w:rsid w:val="00817BCE"/>
    <w:pPr>
      <w:numPr>
        <w:ilvl w:val="4"/>
      </w:numPr>
    </w:pPr>
  </w:style>
  <w:style w:type="paragraph" w:customStyle="1" w:styleId="ITBodyTextL6">
    <w:name w:val="ITBodyText_L6"/>
    <w:basedOn w:val="ITBodyTextL5"/>
    <w:rsid w:val="00817BCE"/>
    <w:pPr>
      <w:numPr>
        <w:ilvl w:val="5"/>
      </w:numPr>
    </w:pPr>
  </w:style>
  <w:style w:type="paragraph" w:customStyle="1" w:styleId="ITBodyTextL7">
    <w:name w:val="ITBodyText_L7"/>
    <w:basedOn w:val="ITBodyTextL6"/>
    <w:rsid w:val="00817BCE"/>
    <w:pPr>
      <w:numPr>
        <w:ilvl w:val="6"/>
      </w:numPr>
    </w:pPr>
  </w:style>
  <w:style w:type="paragraph" w:customStyle="1" w:styleId="ITBodyTextL8">
    <w:name w:val="ITBodyText_L8"/>
    <w:basedOn w:val="ITBodyTextL7"/>
    <w:rsid w:val="00817BCE"/>
    <w:pPr>
      <w:numPr>
        <w:ilvl w:val="7"/>
      </w:numPr>
    </w:pPr>
  </w:style>
  <w:style w:type="paragraph" w:customStyle="1" w:styleId="ITBodyTextL9">
    <w:name w:val="ITBodyText_L9"/>
    <w:basedOn w:val="ITBodyTextL8"/>
    <w:rsid w:val="00817BCE"/>
    <w:pPr>
      <w:numPr>
        <w:ilvl w:val="8"/>
      </w:numPr>
    </w:pPr>
  </w:style>
  <w:style w:type="paragraph" w:customStyle="1" w:styleId="ITBodyTextCont1">
    <w:name w:val="ITBodyText Cont 1"/>
    <w:basedOn w:val="a8"/>
    <w:rsid w:val="00817BCE"/>
    <w:pPr>
      <w:tabs>
        <w:tab w:val="num" w:pos="720"/>
      </w:tabs>
      <w:autoSpaceDE w:val="0"/>
      <w:autoSpaceDN w:val="0"/>
      <w:adjustRightInd w:val="0"/>
      <w:spacing w:after="240"/>
    </w:pPr>
    <w:rPr>
      <w:szCs w:val="20"/>
      <w:lang w:eastAsia="en-US"/>
    </w:rPr>
  </w:style>
  <w:style w:type="paragraph" w:customStyle="1" w:styleId="ITBodyTextCont2">
    <w:name w:val="ITBodyText Cont 2"/>
    <w:basedOn w:val="ITBodyTextCont1"/>
    <w:rsid w:val="00817BCE"/>
    <w:pPr>
      <w:tabs>
        <w:tab w:val="clear" w:pos="720"/>
        <w:tab w:val="num" w:pos="2592"/>
      </w:tabs>
      <w:ind w:left="1584"/>
    </w:pPr>
  </w:style>
  <w:style w:type="paragraph" w:customStyle="1" w:styleId="BodyText1">
    <w:name w:val="Body Text 1"/>
    <w:basedOn w:val="af6"/>
    <w:rsid w:val="00817BCE"/>
    <w:pPr>
      <w:autoSpaceDE w:val="0"/>
      <w:autoSpaceDN w:val="0"/>
      <w:adjustRightInd w:val="0"/>
      <w:spacing w:after="230"/>
      <w:ind w:left="709"/>
    </w:pPr>
    <w:rPr>
      <w:rFonts w:ascii="Arial" w:hAnsi="Arial"/>
      <w:lang w:val="en-GB" w:eastAsia="en-US"/>
    </w:rPr>
  </w:style>
  <w:style w:type="paragraph" w:customStyle="1" w:styleId="uc0uc0uc0uc0uc0uc0uc0uc0uc0uc0uc0uc0uc0uc0uc0">
    <w:name w:val="Зuc0аuc0гuc0олuc0оuc0вuc0оuc0к пuc0рuc0иuc0мuc0ечuc0аuc0нuc0иuc0я"/>
    <w:basedOn w:val="a8"/>
    <w:next w:val="aff4"/>
    <w:rsid w:val="00817BCE"/>
    <w:pPr>
      <w:autoSpaceDE w:val="0"/>
      <w:autoSpaceDN w:val="0"/>
      <w:adjustRightInd w:val="0"/>
      <w:spacing w:before="240" w:line="360" w:lineRule="auto"/>
      <w:ind w:left="284" w:right="284" w:firstLine="567"/>
    </w:pPr>
    <w:rPr>
      <w:rFonts w:ascii="Arial" w:hAnsi="Arial"/>
      <w:b/>
      <w:sz w:val="22"/>
      <w:szCs w:val="20"/>
      <w:lang w:eastAsia="en-US"/>
    </w:rPr>
  </w:style>
  <w:style w:type="character" w:customStyle="1" w:styleId="uc0uc0uc0">
    <w:name w:val="Зuc0нuc0аuc0к"/>
    <w:rsid w:val="00817BCE"/>
    <w:rPr>
      <w:rFonts w:ascii="JDGCLK+TimesNewRoman,Bold" w:hAnsi="JDGCLK+TimesNewRoman,Bold" w:cs="JDGCLK+TimesNewRoman,Bold"/>
      <w:spacing w:val="0"/>
      <w:sz w:val="24"/>
      <w:szCs w:val="24"/>
      <w:lang w:val="ru-RU" w:bidi="ar-SA"/>
    </w:rPr>
  </w:style>
  <w:style w:type="paragraph" w:customStyle="1" w:styleId="CharChar">
    <w:name w:val="Char Char"/>
    <w:basedOn w:val="a8"/>
    <w:rsid w:val="00817BCE"/>
    <w:pPr>
      <w:autoSpaceDE w:val="0"/>
      <w:autoSpaceDN w:val="0"/>
      <w:adjustRightInd w:val="0"/>
      <w:spacing w:after="0"/>
      <w:jc w:val="left"/>
    </w:pPr>
    <w:rPr>
      <w:rFonts w:ascii="Verdana" w:hAnsi="Verdana" w:cs="Verdana"/>
      <w:sz w:val="20"/>
      <w:szCs w:val="20"/>
      <w:lang w:val="en-US" w:eastAsia="en-US"/>
    </w:rPr>
  </w:style>
  <w:style w:type="paragraph" w:customStyle="1" w:styleId="uc0uc0uc0uc0uc0uc0uc0uc0uc0uc0uc0uc0">
    <w:name w:val="к Зuc0нuc0аuc0к Зuc0нuc0аuc0к Зuc0нuc0аuc0к Зuc0нuc0аuc0к"/>
    <w:basedOn w:val="a8"/>
    <w:rsid w:val="00817BCE"/>
    <w:pPr>
      <w:autoSpaceDE w:val="0"/>
      <w:autoSpaceDN w:val="0"/>
      <w:adjustRightInd w:val="0"/>
      <w:spacing w:after="0"/>
      <w:jc w:val="left"/>
    </w:pPr>
    <w:rPr>
      <w:rFonts w:ascii="Verdana" w:hAnsi="Verdana" w:cs="Verdana"/>
      <w:sz w:val="20"/>
      <w:szCs w:val="20"/>
      <w:lang w:val="en-US" w:eastAsia="en-US"/>
    </w:rPr>
  </w:style>
  <w:style w:type="paragraph" w:customStyle="1" w:styleId="uc0uc0uc0uc0uc0uc0uc0uc0uc0">
    <w:name w:val="Аuc0бuc0зuc0аuc0ц сuc0пuc0иuc0сuc0кuc0а"/>
    <w:basedOn w:val="a8"/>
    <w:rsid w:val="00817BCE"/>
    <w:pPr>
      <w:autoSpaceDE w:val="0"/>
      <w:autoSpaceDN w:val="0"/>
      <w:adjustRightInd w:val="0"/>
      <w:spacing w:after="0"/>
      <w:ind w:left="708"/>
      <w:jc w:val="left"/>
    </w:pPr>
    <w:rPr>
      <w:rFonts w:ascii="Arial" w:hAnsi="Arial" w:cs="Arial"/>
      <w:sz w:val="20"/>
      <w:szCs w:val="20"/>
      <w:lang w:val="en-GB" w:eastAsia="en-US"/>
    </w:rPr>
  </w:style>
  <w:style w:type="character" w:customStyle="1" w:styleId="BTChar">
    <w:name w:val="BT Char"/>
    <w:aliases w:val="b Char,bt Char Char"/>
    <w:rsid w:val="00817BCE"/>
    <w:rPr>
      <w:rFonts w:cs="Times New Roman"/>
      <w:spacing w:val="0"/>
      <w:lang w:val="ru-RU" w:bidi="ar-SA"/>
    </w:rPr>
  </w:style>
  <w:style w:type="paragraph" w:customStyle="1" w:styleId="DeltaViewTableHeading">
    <w:name w:val="DeltaView Table Heading"/>
    <w:basedOn w:val="a8"/>
    <w:rsid w:val="00817BCE"/>
    <w:pPr>
      <w:autoSpaceDE w:val="0"/>
      <w:autoSpaceDN w:val="0"/>
      <w:adjustRightInd w:val="0"/>
      <w:spacing w:after="120"/>
      <w:jc w:val="left"/>
    </w:pPr>
    <w:rPr>
      <w:rFonts w:ascii="Arial" w:hAnsi="Arial"/>
      <w:b/>
      <w:lang w:val="en-US" w:eastAsia="en-US"/>
    </w:rPr>
  </w:style>
  <w:style w:type="paragraph" w:customStyle="1" w:styleId="DeltaViewTableBody">
    <w:name w:val="DeltaView Table Body"/>
    <w:basedOn w:val="a8"/>
    <w:rsid w:val="00817BCE"/>
    <w:pPr>
      <w:autoSpaceDE w:val="0"/>
      <w:autoSpaceDN w:val="0"/>
      <w:adjustRightInd w:val="0"/>
      <w:spacing w:after="0"/>
      <w:jc w:val="left"/>
    </w:pPr>
    <w:rPr>
      <w:rFonts w:ascii="Arial" w:hAnsi="Arial"/>
      <w:lang w:val="en-US" w:eastAsia="en-US"/>
    </w:rPr>
  </w:style>
  <w:style w:type="paragraph" w:customStyle="1" w:styleId="DeltaViewAnnounce">
    <w:name w:val="DeltaView Announce"/>
    <w:rsid w:val="00817BCE"/>
    <w:pPr>
      <w:autoSpaceDE w:val="0"/>
      <w:autoSpaceDN w:val="0"/>
      <w:adjustRightInd w:val="0"/>
      <w:spacing w:before="100" w:beforeAutospacing="1" w:after="100" w:afterAutospacing="1" w:line="240" w:lineRule="auto"/>
    </w:pPr>
    <w:rPr>
      <w:rFonts w:ascii="Arial" w:eastAsia="Times New Roman" w:hAnsi="Arial" w:cs="Times New Roman"/>
      <w:sz w:val="24"/>
      <w:szCs w:val="24"/>
      <w:lang w:val="en-GB"/>
    </w:rPr>
  </w:style>
  <w:style w:type="character" w:customStyle="1" w:styleId="DeltaViewDeletion">
    <w:name w:val="DeltaView Deletion"/>
    <w:uiPriority w:val="99"/>
    <w:rsid w:val="00817BCE"/>
    <w:rPr>
      <w:strike/>
      <w:color w:val="FF0000"/>
      <w:spacing w:val="0"/>
    </w:rPr>
  </w:style>
  <w:style w:type="character" w:customStyle="1" w:styleId="DeltaViewMoveSource">
    <w:name w:val="DeltaView Move Source"/>
    <w:rsid w:val="00817BCE"/>
    <w:rPr>
      <w:strike/>
      <w:color w:val="00C000"/>
      <w:spacing w:val="0"/>
    </w:rPr>
  </w:style>
  <w:style w:type="character" w:customStyle="1" w:styleId="DeltaViewMoveDestination">
    <w:name w:val="DeltaView Move Destination"/>
    <w:rsid w:val="00817BCE"/>
    <w:rPr>
      <w:color w:val="00C000"/>
      <w:spacing w:val="0"/>
      <w:u w:val="double"/>
    </w:rPr>
  </w:style>
  <w:style w:type="character" w:customStyle="1" w:styleId="DeltaViewChangeNumber">
    <w:name w:val="DeltaView Change Number"/>
    <w:rsid w:val="00817BCE"/>
    <w:rPr>
      <w:color w:val="000000"/>
      <w:spacing w:val="0"/>
      <w:vertAlign w:val="superscript"/>
    </w:rPr>
  </w:style>
  <w:style w:type="character" w:customStyle="1" w:styleId="DeltaViewDelimiter">
    <w:name w:val="DeltaView Delimiter"/>
    <w:rsid w:val="00817BCE"/>
    <w:rPr>
      <w:spacing w:val="0"/>
    </w:rPr>
  </w:style>
  <w:style w:type="character" w:customStyle="1" w:styleId="DeltaViewFormatChange">
    <w:name w:val="DeltaView Format Change"/>
    <w:rsid w:val="00817BCE"/>
    <w:rPr>
      <w:color w:val="808000"/>
      <w:spacing w:val="0"/>
    </w:rPr>
  </w:style>
  <w:style w:type="character" w:customStyle="1" w:styleId="DeltaViewMovedDeletion">
    <w:name w:val="DeltaView Moved Deletion"/>
    <w:rsid w:val="00817BCE"/>
    <w:rPr>
      <w:strike/>
      <w:color w:val="C08080"/>
      <w:spacing w:val="0"/>
    </w:rPr>
  </w:style>
  <w:style w:type="character" w:customStyle="1" w:styleId="DeltaViewEditorComment">
    <w:name w:val="DeltaView Editor Comment"/>
    <w:rsid w:val="00817BCE"/>
    <w:rPr>
      <w:color w:val="0000FF"/>
      <w:spacing w:val="0"/>
      <w:u w:val="double"/>
    </w:rPr>
  </w:style>
  <w:style w:type="character" w:customStyle="1" w:styleId="DeltaViewStyleChangeText">
    <w:name w:val="DeltaView Style Change Text"/>
    <w:rsid w:val="00817BCE"/>
    <w:rPr>
      <w:color w:val="000000"/>
      <w:spacing w:val="0"/>
      <w:u w:val="double"/>
    </w:rPr>
  </w:style>
  <w:style w:type="character" w:customStyle="1" w:styleId="DeltaViewStyleChangeLabel">
    <w:name w:val="DeltaView Style Change Label"/>
    <w:rsid w:val="00817BCE"/>
    <w:rPr>
      <w:color w:val="000000"/>
      <w:spacing w:val="0"/>
    </w:rPr>
  </w:style>
  <w:style w:type="character" w:customStyle="1" w:styleId="scayt-misspell">
    <w:name w:val="scayt-misspell"/>
    <w:basedOn w:val="a9"/>
    <w:rsid w:val="00817BCE"/>
  </w:style>
  <w:style w:type="paragraph" w:customStyle="1" w:styleId="FWSCont1">
    <w:name w:val="FWS Cont 1"/>
    <w:basedOn w:val="a8"/>
    <w:rsid w:val="00817BCE"/>
    <w:pPr>
      <w:spacing w:after="240"/>
    </w:pPr>
    <w:rPr>
      <w:szCs w:val="20"/>
      <w:lang w:val="en-GB" w:eastAsia="en-US"/>
    </w:rPr>
  </w:style>
  <w:style w:type="paragraph" w:customStyle="1" w:styleId="FWSCont2">
    <w:name w:val="FWS Cont 2"/>
    <w:basedOn w:val="FWSCont1"/>
    <w:rsid w:val="00817BCE"/>
  </w:style>
  <w:style w:type="paragraph" w:customStyle="1" w:styleId="FWSCont3">
    <w:name w:val="FWS Cont 3"/>
    <w:basedOn w:val="FWSCont2"/>
    <w:rsid w:val="00817BCE"/>
  </w:style>
  <w:style w:type="paragraph" w:customStyle="1" w:styleId="FWSCont4">
    <w:name w:val="FWS Cont 4"/>
    <w:basedOn w:val="FWSCont3"/>
    <w:rsid w:val="00817BCE"/>
  </w:style>
  <w:style w:type="paragraph" w:customStyle="1" w:styleId="FWSCont5">
    <w:name w:val="FWS Cont 5"/>
    <w:basedOn w:val="FWSCont4"/>
    <w:rsid w:val="00817BCE"/>
  </w:style>
  <w:style w:type="paragraph" w:customStyle="1" w:styleId="FWSCont6">
    <w:name w:val="FWS Cont 6"/>
    <w:basedOn w:val="FWSCont5"/>
    <w:rsid w:val="00817BCE"/>
    <w:pPr>
      <w:ind w:left="720"/>
    </w:pPr>
  </w:style>
  <w:style w:type="paragraph" w:customStyle="1" w:styleId="FWSCont7">
    <w:name w:val="FWS Cont 7"/>
    <w:basedOn w:val="FWSCont6"/>
    <w:rsid w:val="00817BCE"/>
    <w:pPr>
      <w:ind w:left="1440"/>
    </w:pPr>
  </w:style>
  <w:style w:type="paragraph" w:customStyle="1" w:styleId="FWSCont8">
    <w:name w:val="FWS Cont 8"/>
    <w:basedOn w:val="FWSCont7"/>
    <w:rsid w:val="00817BCE"/>
    <w:pPr>
      <w:ind w:left="2160"/>
    </w:pPr>
  </w:style>
  <w:style w:type="paragraph" w:customStyle="1" w:styleId="FWSCont9">
    <w:name w:val="FWS Cont 9"/>
    <w:basedOn w:val="FWSCont7"/>
    <w:rsid w:val="00817BCE"/>
    <w:pPr>
      <w:ind w:left="2880"/>
    </w:pPr>
  </w:style>
  <w:style w:type="paragraph" w:customStyle="1" w:styleId="FWSL1">
    <w:name w:val="FWS_L1"/>
    <w:basedOn w:val="a8"/>
    <w:next w:val="FWSL2"/>
    <w:link w:val="FWSL1Char"/>
    <w:rsid w:val="00817BCE"/>
    <w:pPr>
      <w:keepNext/>
      <w:keepLines/>
      <w:pageBreakBefore/>
      <w:numPr>
        <w:numId w:val="75"/>
      </w:numPr>
      <w:spacing w:after="240" w:line="480" w:lineRule="auto"/>
      <w:jc w:val="center"/>
      <w:outlineLvl w:val="0"/>
    </w:pPr>
    <w:rPr>
      <w:b/>
      <w:caps/>
      <w:szCs w:val="20"/>
      <w:lang w:val="en-GB" w:eastAsia="en-US"/>
    </w:rPr>
  </w:style>
  <w:style w:type="paragraph" w:customStyle="1" w:styleId="FWSL2">
    <w:name w:val="FWS_L2"/>
    <w:basedOn w:val="FWSL1"/>
    <w:next w:val="FWSL3"/>
    <w:rsid w:val="00817BCE"/>
    <w:pPr>
      <w:pageBreakBefore w:val="0"/>
      <w:numPr>
        <w:ilvl w:val="1"/>
      </w:numPr>
      <w:tabs>
        <w:tab w:val="num" w:pos="1440"/>
      </w:tabs>
      <w:spacing w:line="240" w:lineRule="auto"/>
      <w:ind w:left="1440" w:hanging="360"/>
      <w:outlineLvl w:val="1"/>
    </w:pPr>
    <w:rPr>
      <w:caps w:val="0"/>
    </w:rPr>
  </w:style>
  <w:style w:type="paragraph" w:customStyle="1" w:styleId="FWSL3">
    <w:name w:val="FWS_L3"/>
    <w:basedOn w:val="FWSL2"/>
    <w:next w:val="FWSL5"/>
    <w:rsid w:val="00817BCE"/>
    <w:pPr>
      <w:numPr>
        <w:ilvl w:val="2"/>
      </w:numPr>
      <w:tabs>
        <w:tab w:val="clear" w:pos="720"/>
        <w:tab w:val="num" w:pos="2160"/>
      </w:tabs>
      <w:ind w:left="2160" w:hanging="180"/>
      <w:jc w:val="left"/>
      <w:outlineLvl w:val="2"/>
    </w:pPr>
    <w:rPr>
      <w:smallCaps/>
    </w:rPr>
  </w:style>
  <w:style w:type="paragraph" w:customStyle="1" w:styleId="FWSL4">
    <w:name w:val="FWS_L4"/>
    <w:basedOn w:val="FWSL3"/>
    <w:rsid w:val="00817BCE"/>
    <w:pPr>
      <w:keepNext w:val="0"/>
      <w:keepLines w:val="0"/>
      <w:numPr>
        <w:ilvl w:val="3"/>
      </w:numPr>
      <w:tabs>
        <w:tab w:val="clear" w:pos="720"/>
        <w:tab w:val="num" w:pos="2880"/>
      </w:tabs>
      <w:ind w:left="2880" w:hanging="360"/>
      <w:jc w:val="both"/>
      <w:outlineLvl w:val="9"/>
    </w:pPr>
    <w:rPr>
      <w:b w:val="0"/>
      <w:smallCaps w:val="0"/>
    </w:rPr>
  </w:style>
  <w:style w:type="paragraph" w:customStyle="1" w:styleId="FWSL5">
    <w:name w:val="FWS_L5"/>
    <w:basedOn w:val="FWSL4"/>
    <w:rsid w:val="00817BCE"/>
    <w:pPr>
      <w:numPr>
        <w:ilvl w:val="4"/>
      </w:numPr>
      <w:tabs>
        <w:tab w:val="clear" w:pos="720"/>
        <w:tab w:val="num" w:pos="3600"/>
      </w:tabs>
      <w:ind w:left="3600" w:hanging="360"/>
    </w:pPr>
  </w:style>
  <w:style w:type="paragraph" w:customStyle="1" w:styleId="FWSL6">
    <w:name w:val="FWS_L6"/>
    <w:basedOn w:val="FWSL5"/>
    <w:rsid w:val="00817BCE"/>
    <w:pPr>
      <w:numPr>
        <w:ilvl w:val="5"/>
      </w:numPr>
      <w:tabs>
        <w:tab w:val="clear" w:pos="720"/>
        <w:tab w:val="num" w:pos="4320"/>
      </w:tabs>
      <w:ind w:left="0" w:firstLine="0"/>
    </w:pPr>
  </w:style>
  <w:style w:type="paragraph" w:customStyle="1" w:styleId="FWSL7">
    <w:name w:val="FWS_L7"/>
    <w:basedOn w:val="FWSL6"/>
    <w:rsid w:val="00817BCE"/>
    <w:pPr>
      <w:numPr>
        <w:ilvl w:val="6"/>
      </w:numPr>
      <w:tabs>
        <w:tab w:val="clear" w:pos="1440"/>
        <w:tab w:val="num" w:pos="5040"/>
      </w:tabs>
      <w:ind w:left="0" w:firstLine="0"/>
    </w:pPr>
  </w:style>
  <w:style w:type="paragraph" w:customStyle="1" w:styleId="FWSL8">
    <w:name w:val="FWS_L8"/>
    <w:basedOn w:val="FWSL7"/>
    <w:rsid w:val="00817BCE"/>
    <w:pPr>
      <w:numPr>
        <w:ilvl w:val="7"/>
      </w:numPr>
      <w:tabs>
        <w:tab w:val="clear" w:pos="2160"/>
        <w:tab w:val="num" w:pos="5760"/>
      </w:tabs>
      <w:ind w:left="0" w:firstLine="0"/>
    </w:pPr>
  </w:style>
  <w:style w:type="paragraph" w:customStyle="1" w:styleId="FWSL9">
    <w:name w:val="FWS_L9"/>
    <w:basedOn w:val="FWSL8"/>
    <w:rsid w:val="00817BCE"/>
    <w:pPr>
      <w:numPr>
        <w:ilvl w:val="8"/>
      </w:numPr>
      <w:tabs>
        <w:tab w:val="clear" w:pos="2880"/>
        <w:tab w:val="num" w:pos="6480"/>
      </w:tabs>
      <w:ind w:left="0" w:firstLine="0"/>
    </w:pPr>
  </w:style>
  <w:style w:type="character" w:customStyle="1" w:styleId="FWSL1Char">
    <w:name w:val="FWS_L1 Char"/>
    <w:link w:val="FWSL1"/>
    <w:rsid w:val="00817BCE"/>
    <w:rPr>
      <w:rFonts w:ascii="Times New Roman" w:eastAsia="Times New Roman" w:hAnsi="Times New Roman" w:cs="Times New Roman"/>
      <w:b/>
      <w:caps/>
      <w:sz w:val="24"/>
      <w:szCs w:val="20"/>
      <w:lang w:val="en-GB"/>
    </w:rPr>
  </w:style>
  <w:style w:type="character" w:customStyle="1" w:styleId="epm">
    <w:name w:val="epm"/>
    <w:basedOn w:val="a9"/>
    <w:rsid w:val="00817BCE"/>
  </w:style>
  <w:style w:type="character" w:customStyle="1" w:styleId="ep">
    <w:name w:val="ep"/>
    <w:basedOn w:val="a9"/>
    <w:rsid w:val="00817BCE"/>
  </w:style>
  <w:style w:type="character" w:customStyle="1" w:styleId="M4L5Char">
    <w:name w:val="M4_L5 Char"/>
    <w:basedOn w:val="M4L4Char"/>
    <w:link w:val="M4L5"/>
    <w:rsid w:val="00817BCE"/>
    <w:rPr>
      <w:rFonts w:ascii="Times New Roman" w:eastAsia="Times New Roman" w:hAnsi="Times New Roman" w:cs="Times New Roman"/>
      <w:sz w:val="24"/>
      <w:szCs w:val="20"/>
      <w:lang w:val="en-GB"/>
    </w:rPr>
  </w:style>
  <w:style w:type="character" w:customStyle="1" w:styleId="MarginalNoteChar">
    <w:name w:val="Marginal Note Char"/>
    <w:link w:val="MarginalNote"/>
    <w:rsid w:val="00817BCE"/>
    <w:rPr>
      <w:rFonts w:ascii="Times New Roman" w:eastAsia="Times New Roman" w:hAnsi="Times New Roman" w:cs="Times New Roman"/>
      <w:b/>
      <w:sz w:val="16"/>
      <w:szCs w:val="24"/>
      <w:lang w:val="en-GB"/>
    </w:rPr>
  </w:style>
  <w:style w:type="table" w:customStyle="1" w:styleId="59">
    <w:name w:val="Сетка таблицы5"/>
    <w:basedOn w:val="aa"/>
    <w:next w:val="af3"/>
    <w:uiPriority w:val="59"/>
    <w:rsid w:val="00817BCE"/>
    <w:pPr>
      <w:spacing w:after="0" w:line="240" w:lineRule="auto"/>
    </w:pPr>
    <w:rPr>
      <w:rFonts w:ascii="Arial" w:eastAsia="Calibri" w:hAnsi="Arial"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WNL1">
    <w:name w:val="FWN_L1"/>
    <w:basedOn w:val="a8"/>
    <w:rsid w:val="00817BCE"/>
    <w:pPr>
      <w:numPr>
        <w:numId w:val="76"/>
      </w:numPr>
      <w:spacing w:after="240"/>
    </w:pPr>
    <w:rPr>
      <w:szCs w:val="20"/>
      <w:lang w:eastAsia="en-US"/>
    </w:rPr>
  </w:style>
  <w:style w:type="paragraph" w:customStyle="1" w:styleId="FWNL2">
    <w:name w:val="FWN_L2"/>
    <w:basedOn w:val="FWNL1"/>
    <w:rsid w:val="00817BCE"/>
    <w:pPr>
      <w:numPr>
        <w:ilvl w:val="1"/>
      </w:numPr>
    </w:pPr>
  </w:style>
  <w:style w:type="paragraph" w:customStyle="1" w:styleId="FWNL3">
    <w:name w:val="FWN_L3"/>
    <w:basedOn w:val="FWNL2"/>
    <w:rsid w:val="00817BCE"/>
    <w:pPr>
      <w:numPr>
        <w:ilvl w:val="2"/>
      </w:numPr>
    </w:pPr>
  </w:style>
  <w:style w:type="paragraph" w:customStyle="1" w:styleId="FWNL4">
    <w:name w:val="FWN_L4"/>
    <w:basedOn w:val="FWNL3"/>
    <w:rsid w:val="00817BCE"/>
    <w:pPr>
      <w:numPr>
        <w:ilvl w:val="3"/>
      </w:numPr>
    </w:pPr>
  </w:style>
  <w:style w:type="paragraph" w:customStyle="1" w:styleId="FWNL5">
    <w:name w:val="FWN_L5"/>
    <w:basedOn w:val="FWNL4"/>
    <w:rsid w:val="00817BCE"/>
    <w:pPr>
      <w:numPr>
        <w:ilvl w:val="4"/>
      </w:numPr>
    </w:pPr>
  </w:style>
  <w:style w:type="paragraph" w:customStyle="1" w:styleId="FWNL6">
    <w:name w:val="FWN_L6"/>
    <w:basedOn w:val="FWNL5"/>
    <w:rsid w:val="00817BCE"/>
    <w:pPr>
      <w:numPr>
        <w:ilvl w:val="5"/>
      </w:numPr>
    </w:pPr>
  </w:style>
  <w:style w:type="paragraph" w:customStyle="1" w:styleId="FWNL7">
    <w:name w:val="FWN_L7"/>
    <w:basedOn w:val="FWNL6"/>
    <w:rsid w:val="00817BCE"/>
    <w:pPr>
      <w:numPr>
        <w:ilvl w:val="6"/>
      </w:numPr>
    </w:pPr>
  </w:style>
  <w:style w:type="numbering" w:customStyle="1" w:styleId="5a">
    <w:name w:val="Нет списка5"/>
    <w:next w:val="ab"/>
    <w:uiPriority w:val="99"/>
    <w:semiHidden/>
    <w:unhideWhenUsed/>
    <w:rsid w:val="00817BCE"/>
  </w:style>
  <w:style w:type="table" w:customStyle="1" w:styleId="64">
    <w:name w:val="Сетка таблицы6"/>
    <w:basedOn w:val="aa"/>
    <w:next w:val="af3"/>
    <w:uiPriority w:val="59"/>
    <w:rsid w:val="00817BCE"/>
    <w:pPr>
      <w:spacing w:after="0" w:line="240" w:lineRule="auto"/>
    </w:pPr>
    <w:rPr>
      <w:rFonts w:ascii="Calibri" w:eastAsia="Times New Roman"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niz">
    <w:name w:val="tex_niz"/>
    <w:basedOn w:val="a8"/>
    <w:rsid w:val="00817BCE"/>
    <w:pPr>
      <w:spacing w:before="100" w:beforeAutospacing="1" w:after="100" w:afterAutospacing="1"/>
      <w:jc w:val="left"/>
    </w:pPr>
    <w:rPr>
      <w:b/>
      <w:bCs/>
      <w:sz w:val="20"/>
      <w:szCs w:val="20"/>
    </w:rPr>
  </w:style>
  <w:style w:type="table" w:customStyle="1" w:styleId="74">
    <w:name w:val="Сетка таблицы7"/>
    <w:basedOn w:val="aa"/>
    <w:next w:val="af3"/>
    <w:uiPriority w:val="59"/>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ветлый список - Акцент 61"/>
    <w:basedOn w:val="aa"/>
    <w:next w:val="-6"/>
    <w:uiPriority w:val="61"/>
    <w:rsid w:val="00817BCE"/>
    <w:pPr>
      <w:spacing w:after="0" w:line="240" w:lineRule="auto"/>
    </w:p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41">
    <w:name w:val="Светлая сетка - Акцент 41"/>
    <w:basedOn w:val="aa"/>
    <w:next w:val="-40"/>
    <w:uiPriority w:val="62"/>
    <w:rsid w:val="00817BCE"/>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paragraph" w:customStyle="1" w:styleId="2f7">
    <w:name w:val="Обычный2"/>
    <w:rsid w:val="00817BCE"/>
    <w:pPr>
      <w:suppressAutoHyphens/>
      <w:spacing w:after="0" w:line="240" w:lineRule="auto"/>
    </w:pPr>
    <w:rPr>
      <w:rFonts w:ascii="Tms Rmn" w:eastAsia="Arial" w:hAnsi="Tms Rmn" w:cs="Times New Roman"/>
      <w:sz w:val="20"/>
      <w:szCs w:val="20"/>
      <w:lang w:eastAsia="ar-SA"/>
    </w:rPr>
  </w:style>
  <w:style w:type="table" w:customStyle="1" w:styleId="84">
    <w:name w:val="Сетка таблицы8"/>
    <w:basedOn w:val="aa"/>
    <w:next w:val="af3"/>
    <w:uiPriority w:val="59"/>
    <w:rsid w:val="00817BCE"/>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
    <w:name w:val="Нет списка6"/>
    <w:next w:val="ab"/>
    <w:uiPriority w:val="99"/>
    <w:semiHidden/>
    <w:unhideWhenUsed/>
    <w:rsid w:val="00817BCE"/>
  </w:style>
  <w:style w:type="table" w:customStyle="1" w:styleId="94">
    <w:name w:val="Сетка таблицы9"/>
    <w:basedOn w:val="aa"/>
    <w:next w:val="af3"/>
    <w:locked/>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b"/>
    <w:semiHidden/>
    <w:rsid w:val="00817BCE"/>
  </w:style>
  <w:style w:type="numbering" w:customStyle="1" w:styleId="122">
    <w:name w:val="Стиль12"/>
    <w:rsid w:val="00817BCE"/>
  </w:style>
  <w:style w:type="numbering" w:customStyle="1" w:styleId="222">
    <w:name w:val="Стиль22"/>
    <w:rsid w:val="00817BCE"/>
  </w:style>
  <w:style w:type="numbering" w:customStyle="1" w:styleId="316">
    <w:name w:val="Стиль31"/>
    <w:uiPriority w:val="99"/>
    <w:rsid w:val="00817BCE"/>
  </w:style>
  <w:style w:type="numbering" w:customStyle="1" w:styleId="230">
    <w:name w:val="Нет списка23"/>
    <w:next w:val="ab"/>
    <w:uiPriority w:val="99"/>
    <w:semiHidden/>
    <w:unhideWhenUsed/>
    <w:rsid w:val="00817BCE"/>
  </w:style>
  <w:style w:type="numbering" w:customStyle="1" w:styleId="1111">
    <w:name w:val="Стиль111"/>
    <w:rsid w:val="00817BCE"/>
  </w:style>
  <w:style w:type="numbering" w:customStyle="1" w:styleId="2120">
    <w:name w:val="Стиль212"/>
    <w:rsid w:val="00817BCE"/>
  </w:style>
  <w:style w:type="numbering" w:customStyle="1" w:styleId="11110">
    <w:name w:val="Нет списка1111"/>
    <w:next w:val="ab"/>
    <w:uiPriority w:val="99"/>
    <w:semiHidden/>
    <w:unhideWhenUsed/>
    <w:rsid w:val="00817BCE"/>
  </w:style>
  <w:style w:type="numbering" w:customStyle="1" w:styleId="2111">
    <w:name w:val="Нет списка211"/>
    <w:next w:val="ab"/>
    <w:uiPriority w:val="99"/>
    <w:semiHidden/>
    <w:unhideWhenUsed/>
    <w:rsid w:val="00817BCE"/>
  </w:style>
  <w:style w:type="character" w:customStyle="1" w:styleId="1ffff0">
    <w:name w:val="Основной текст Знак1"/>
    <w:basedOn w:val="a9"/>
    <w:rsid w:val="00817BCE"/>
    <w:rPr>
      <w:rFonts w:ascii="Times New Roman" w:hAnsi="Times New Roman" w:cs="Times New Roman"/>
      <w:spacing w:val="0"/>
      <w:sz w:val="23"/>
      <w:szCs w:val="23"/>
    </w:rPr>
  </w:style>
  <w:style w:type="table" w:customStyle="1" w:styleId="TableNormal111">
    <w:name w:val="Table Normal111"/>
    <w:semiHidden/>
    <w:rsid w:val="00817BCE"/>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character" w:styleId="affffffc">
    <w:name w:val="Placeholder Text"/>
    <w:basedOn w:val="a9"/>
    <w:uiPriority w:val="99"/>
    <w:semiHidden/>
    <w:rsid w:val="00817BCE"/>
    <w:rPr>
      <w:color w:val="808080"/>
    </w:rPr>
  </w:style>
  <w:style w:type="table" w:customStyle="1" w:styleId="140">
    <w:name w:val="Сетка таблицы14"/>
    <w:basedOn w:val="aa"/>
    <w:next w:val="af3"/>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a"/>
    <w:next w:val="af3"/>
    <w:uiPriority w:val="59"/>
    <w:rsid w:val="00817BC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a8"/>
    <w:rsid w:val="00817BCE"/>
    <w:pPr>
      <w:spacing w:before="100" w:beforeAutospacing="1" w:after="100" w:afterAutospacing="1"/>
      <w:jc w:val="left"/>
    </w:pPr>
    <w:rPr>
      <w:rFonts w:ascii="Calibri" w:hAnsi="Calibri" w:cs="Calibri"/>
      <w:color w:val="000000"/>
    </w:rPr>
  </w:style>
  <w:style w:type="paragraph" w:customStyle="1" w:styleId="xl150">
    <w:name w:val="xl150"/>
    <w:basedOn w:val="a8"/>
    <w:rsid w:val="00817BCE"/>
    <w:pPr>
      <w:pBdr>
        <w:right w:val="single" w:sz="4" w:space="0" w:color="auto"/>
      </w:pBdr>
      <w:spacing w:before="100" w:beforeAutospacing="1" w:after="100" w:afterAutospacing="1"/>
      <w:jc w:val="center"/>
      <w:textAlignment w:val="center"/>
    </w:pPr>
    <w:rPr>
      <w:sz w:val="20"/>
      <w:szCs w:val="20"/>
    </w:rPr>
  </w:style>
  <w:style w:type="numbering" w:customStyle="1" w:styleId="132">
    <w:name w:val="Стиль13"/>
    <w:rsid w:val="00817BCE"/>
  </w:style>
  <w:style w:type="numbering" w:customStyle="1" w:styleId="231">
    <w:name w:val="Стиль23"/>
    <w:rsid w:val="00817BCE"/>
  </w:style>
  <w:style w:type="numbering" w:customStyle="1" w:styleId="321">
    <w:name w:val="Стиль32"/>
    <w:uiPriority w:val="99"/>
    <w:rsid w:val="00817BCE"/>
  </w:style>
  <w:style w:type="numbering" w:customStyle="1" w:styleId="1120">
    <w:name w:val="Стиль112"/>
    <w:rsid w:val="00817BCE"/>
  </w:style>
  <w:style w:type="numbering" w:customStyle="1" w:styleId="2130">
    <w:name w:val="Стиль213"/>
    <w:rsid w:val="00817BCE"/>
  </w:style>
  <w:style w:type="numbering" w:customStyle="1" w:styleId="21110">
    <w:name w:val="Стиль2111"/>
    <w:rsid w:val="00817BCE"/>
  </w:style>
  <w:style w:type="numbering" w:customStyle="1" w:styleId="411">
    <w:name w:val="Стиль41"/>
    <w:uiPriority w:val="99"/>
    <w:rsid w:val="00817BCE"/>
  </w:style>
  <w:style w:type="numbering" w:customStyle="1" w:styleId="511">
    <w:name w:val="Стиль51"/>
    <w:uiPriority w:val="99"/>
    <w:rsid w:val="00817BCE"/>
  </w:style>
  <w:style w:type="paragraph" w:customStyle="1" w:styleId="xl151">
    <w:name w:val="xl151"/>
    <w:basedOn w:val="a8"/>
    <w:rsid w:val="00817BC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2">
    <w:name w:val="xl152"/>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3">
    <w:name w:val="xl153"/>
    <w:basedOn w:val="a8"/>
    <w:rsid w:val="00817BCE"/>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4">
    <w:name w:val="xl154"/>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5">
    <w:name w:val="xl155"/>
    <w:basedOn w:val="a8"/>
    <w:rsid w:val="00817BC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56">
    <w:name w:val="xl156"/>
    <w:basedOn w:val="a8"/>
    <w:rsid w:val="00817BCE"/>
    <w:pPr>
      <w:pBdr>
        <w:left w:val="single" w:sz="4" w:space="0" w:color="auto"/>
        <w:bottom w:val="single" w:sz="4" w:space="0" w:color="auto"/>
      </w:pBdr>
      <w:shd w:val="clear" w:color="000000" w:fill="FFFF00"/>
      <w:spacing w:before="100" w:beforeAutospacing="1" w:after="100" w:afterAutospacing="1"/>
      <w:jc w:val="center"/>
      <w:textAlignment w:val="center"/>
    </w:pPr>
  </w:style>
  <w:style w:type="paragraph" w:customStyle="1" w:styleId="xl157">
    <w:name w:val="xl157"/>
    <w:basedOn w:val="a8"/>
    <w:rsid w:val="00817BCE"/>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style>
  <w:style w:type="paragraph" w:customStyle="1" w:styleId="xl158">
    <w:name w:val="xl158"/>
    <w:basedOn w:val="a8"/>
    <w:rsid w:val="00817BCE"/>
    <w:pPr>
      <w:shd w:val="clear" w:color="000000" w:fill="FFFF00"/>
      <w:spacing w:before="100" w:beforeAutospacing="1" w:after="100" w:afterAutospacing="1"/>
      <w:jc w:val="center"/>
      <w:textAlignment w:val="center"/>
    </w:pPr>
  </w:style>
  <w:style w:type="paragraph" w:customStyle="1" w:styleId="xl159">
    <w:name w:val="xl159"/>
    <w:basedOn w:val="a8"/>
    <w:rsid w:val="00817BCE"/>
    <w:pPr>
      <w:spacing w:before="100" w:beforeAutospacing="1" w:after="100" w:afterAutospacing="1"/>
      <w:jc w:val="center"/>
      <w:textAlignment w:val="center"/>
    </w:pPr>
  </w:style>
  <w:style w:type="paragraph" w:customStyle="1" w:styleId="xl160">
    <w:name w:val="xl160"/>
    <w:basedOn w:val="a8"/>
    <w:rsid w:val="00817BCE"/>
    <w:pPr>
      <w:pBdr>
        <w:top w:val="single" w:sz="4" w:space="0" w:color="auto"/>
        <w:left w:val="single" w:sz="8" w:space="0" w:color="auto"/>
      </w:pBdr>
      <w:shd w:val="clear" w:color="000000" w:fill="FCD5B4"/>
      <w:spacing w:before="100" w:beforeAutospacing="1" w:after="100" w:afterAutospacing="1"/>
      <w:jc w:val="left"/>
      <w:textAlignment w:val="center"/>
    </w:pPr>
    <w:rPr>
      <w:b/>
      <w:bCs/>
    </w:rPr>
  </w:style>
  <w:style w:type="paragraph" w:customStyle="1" w:styleId="xl161">
    <w:name w:val="xl161"/>
    <w:basedOn w:val="a8"/>
    <w:rsid w:val="00817BCE"/>
    <w:pPr>
      <w:pBdr>
        <w:top w:val="single" w:sz="4" w:space="0" w:color="auto"/>
      </w:pBdr>
      <w:shd w:val="clear" w:color="000000" w:fill="FCD5B4"/>
      <w:spacing w:before="100" w:beforeAutospacing="1" w:after="100" w:afterAutospacing="1"/>
      <w:jc w:val="left"/>
      <w:textAlignment w:val="center"/>
    </w:pPr>
  </w:style>
  <w:style w:type="paragraph" w:customStyle="1" w:styleId="xl162">
    <w:name w:val="xl162"/>
    <w:basedOn w:val="a8"/>
    <w:rsid w:val="00817BCE"/>
    <w:pPr>
      <w:pBdr>
        <w:top w:val="single" w:sz="4" w:space="0" w:color="auto"/>
        <w:right w:val="single" w:sz="4" w:space="0" w:color="auto"/>
      </w:pBdr>
      <w:shd w:val="clear" w:color="000000" w:fill="FCD5B4"/>
      <w:spacing w:before="100" w:beforeAutospacing="1" w:after="100" w:afterAutospacing="1"/>
      <w:jc w:val="left"/>
      <w:textAlignment w:val="center"/>
    </w:pPr>
  </w:style>
  <w:style w:type="paragraph" w:customStyle="1" w:styleId="xl163">
    <w:name w:val="xl163"/>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4">
    <w:name w:val="xl164"/>
    <w:basedOn w:val="a8"/>
    <w:rsid w:val="00817BC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5">
    <w:name w:val="xl165"/>
    <w:basedOn w:val="a8"/>
    <w:rsid w:val="00817BCE"/>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a8"/>
    <w:rsid w:val="00817B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7">
    <w:name w:val="xl167"/>
    <w:basedOn w:val="a8"/>
    <w:rsid w:val="00817B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8">
    <w:name w:val="xl168"/>
    <w:basedOn w:val="a8"/>
    <w:rsid w:val="00817BC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169">
    <w:name w:val="xl169"/>
    <w:basedOn w:val="a8"/>
    <w:rsid w:val="00817BCE"/>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70">
    <w:name w:val="xl170"/>
    <w:basedOn w:val="a8"/>
    <w:rsid w:val="00817BCE"/>
    <w:pPr>
      <w:pBdr>
        <w:left w:val="single" w:sz="4" w:space="0" w:color="auto"/>
        <w:bottom w:val="single" w:sz="4" w:space="0" w:color="auto"/>
      </w:pBdr>
      <w:spacing w:before="100" w:beforeAutospacing="1" w:after="100" w:afterAutospacing="1"/>
      <w:jc w:val="center"/>
      <w:textAlignment w:val="center"/>
    </w:pPr>
  </w:style>
  <w:style w:type="paragraph" w:customStyle="1" w:styleId="xl171">
    <w:name w:val="xl171"/>
    <w:basedOn w:val="a8"/>
    <w:rsid w:val="00817BCE"/>
    <w:pPr>
      <w:pBdr>
        <w:left w:val="single" w:sz="4" w:space="0" w:color="auto"/>
        <w:bottom w:val="single" w:sz="4" w:space="0" w:color="auto"/>
      </w:pBdr>
      <w:spacing w:before="100" w:beforeAutospacing="1" w:after="100" w:afterAutospacing="1"/>
      <w:jc w:val="center"/>
      <w:textAlignment w:val="center"/>
    </w:pPr>
    <w:rPr>
      <w:b/>
      <w:bCs/>
    </w:rPr>
  </w:style>
  <w:style w:type="paragraph" w:customStyle="1" w:styleId="xl172">
    <w:name w:val="xl172"/>
    <w:basedOn w:val="a8"/>
    <w:rsid w:val="00817BCE"/>
    <w:pPr>
      <w:pBdr>
        <w:top w:val="single" w:sz="8" w:space="0" w:color="auto"/>
        <w:left w:val="single" w:sz="8" w:space="0" w:color="auto"/>
      </w:pBdr>
      <w:shd w:val="clear" w:color="000000" w:fill="FFFFFF"/>
      <w:spacing w:before="100" w:beforeAutospacing="1" w:after="100" w:afterAutospacing="1"/>
      <w:jc w:val="center"/>
      <w:textAlignment w:val="center"/>
    </w:pPr>
    <w:rPr>
      <w:b/>
      <w:bCs/>
    </w:rPr>
  </w:style>
  <w:style w:type="paragraph" w:customStyle="1" w:styleId="xl173">
    <w:name w:val="xl173"/>
    <w:basedOn w:val="a8"/>
    <w:rsid w:val="00817BCE"/>
    <w:pPr>
      <w:pBdr>
        <w:top w:val="single" w:sz="8" w:space="0" w:color="auto"/>
      </w:pBdr>
      <w:shd w:val="clear" w:color="000000" w:fill="FFFFFF"/>
      <w:spacing w:before="100" w:beforeAutospacing="1" w:after="100" w:afterAutospacing="1"/>
      <w:jc w:val="center"/>
      <w:textAlignment w:val="center"/>
    </w:pPr>
    <w:rPr>
      <w:b/>
      <w:bCs/>
    </w:rPr>
  </w:style>
  <w:style w:type="paragraph" w:customStyle="1" w:styleId="xl174">
    <w:name w:val="xl174"/>
    <w:basedOn w:val="a8"/>
    <w:rsid w:val="00817BCE"/>
    <w:pPr>
      <w:pBdr>
        <w:top w:val="single" w:sz="8"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75">
    <w:name w:val="xl175"/>
    <w:basedOn w:val="a8"/>
    <w:rsid w:val="00817BCE"/>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6">
    <w:name w:val="xl176"/>
    <w:basedOn w:val="a8"/>
    <w:rsid w:val="00817BCE"/>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177">
    <w:name w:val="xl177"/>
    <w:basedOn w:val="a8"/>
    <w:rsid w:val="00817BCE"/>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78">
    <w:name w:val="xl178"/>
    <w:basedOn w:val="a8"/>
    <w:rsid w:val="00817BCE"/>
    <w:pPr>
      <w:pBdr>
        <w:top w:val="single" w:sz="8" w:space="0" w:color="auto"/>
        <w:left w:val="single" w:sz="8" w:space="0" w:color="auto"/>
        <w:bottom w:val="single" w:sz="8" w:space="0" w:color="auto"/>
      </w:pBdr>
      <w:shd w:val="clear" w:color="000000" w:fill="FFFFFF"/>
      <w:spacing w:before="100" w:beforeAutospacing="1" w:after="100" w:afterAutospacing="1"/>
      <w:jc w:val="right"/>
      <w:textAlignment w:val="center"/>
    </w:pPr>
    <w:rPr>
      <w:b/>
      <w:bCs/>
    </w:rPr>
  </w:style>
  <w:style w:type="paragraph" w:customStyle="1" w:styleId="xl179">
    <w:name w:val="xl179"/>
    <w:basedOn w:val="a8"/>
    <w:rsid w:val="00817BCE"/>
    <w:pPr>
      <w:pBdr>
        <w:top w:val="single" w:sz="8" w:space="0" w:color="auto"/>
        <w:bottom w:val="single" w:sz="8" w:space="0" w:color="auto"/>
      </w:pBdr>
      <w:shd w:val="clear" w:color="000000" w:fill="FFFFFF"/>
      <w:spacing w:before="100" w:beforeAutospacing="1" w:after="100" w:afterAutospacing="1"/>
      <w:jc w:val="left"/>
      <w:textAlignment w:val="center"/>
    </w:pPr>
    <w:rPr>
      <w:b/>
      <w:bCs/>
    </w:rPr>
  </w:style>
  <w:style w:type="numbering" w:customStyle="1" w:styleId="141">
    <w:name w:val="Стиль14"/>
    <w:rsid w:val="00817BCE"/>
  </w:style>
  <w:style w:type="numbering" w:customStyle="1" w:styleId="240">
    <w:name w:val="Стиль24"/>
    <w:rsid w:val="00817BCE"/>
  </w:style>
  <w:style w:type="numbering" w:customStyle="1" w:styleId="330">
    <w:name w:val="Стиль33"/>
    <w:uiPriority w:val="99"/>
    <w:rsid w:val="00817BCE"/>
  </w:style>
  <w:style w:type="numbering" w:customStyle="1" w:styleId="1130">
    <w:name w:val="Стиль113"/>
    <w:rsid w:val="00817BCE"/>
  </w:style>
  <w:style w:type="numbering" w:customStyle="1" w:styleId="2140">
    <w:name w:val="Стиль214"/>
    <w:rsid w:val="00817BCE"/>
  </w:style>
  <w:style w:type="numbering" w:customStyle="1" w:styleId="2112">
    <w:name w:val="Стиль2112"/>
    <w:rsid w:val="00817BCE"/>
  </w:style>
  <w:style w:type="numbering" w:customStyle="1" w:styleId="420">
    <w:name w:val="Стиль42"/>
    <w:uiPriority w:val="99"/>
    <w:rsid w:val="00817BCE"/>
  </w:style>
  <w:style w:type="numbering" w:customStyle="1" w:styleId="520">
    <w:name w:val="Стиль52"/>
    <w:uiPriority w:val="99"/>
    <w:rsid w:val="00817BCE"/>
  </w:style>
  <w:style w:type="numbering" w:customStyle="1" w:styleId="151">
    <w:name w:val="Стиль15"/>
    <w:rsid w:val="00817BCE"/>
  </w:style>
  <w:style w:type="numbering" w:customStyle="1" w:styleId="250">
    <w:name w:val="Стиль25"/>
    <w:rsid w:val="00817BCE"/>
  </w:style>
  <w:style w:type="numbering" w:customStyle="1" w:styleId="340">
    <w:name w:val="Стиль34"/>
    <w:uiPriority w:val="99"/>
    <w:rsid w:val="00817BCE"/>
  </w:style>
  <w:style w:type="numbering" w:customStyle="1" w:styleId="1140">
    <w:name w:val="Стиль114"/>
    <w:rsid w:val="00817BCE"/>
  </w:style>
  <w:style w:type="numbering" w:customStyle="1" w:styleId="2150">
    <w:name w:val="Стиль215"/>
    <w:rsid w:val="00817BCE"/>
  </w:style>
  <w:style w:type="numbering" w:customStyle="1" w:styleId="2113">
    <w:name w:val="Стиль2113"/>
    <w:rsid w:val="00817BCE"/>
  </w:style>
  <w:style w:type="numbering" w:customStyle="1" w:styleId="430">
    <w:name w:val="Стиль43"/>
    <w:uiPriority w:val="99"/>
    <w:rsid w:val="00817BCE"/>
  </w:style>
  <w:style w:type="numbering" w:customStyle="1" w:styleId="530">
    <w:name w:val="Стиль53"/>
    <w:uiPriority w:val="99"/>
    <w:rsid w:val="00817BCE"/>
  </w:style>
  <w:style w:type="table" w:customStyle="1" w:styleId="-411">
    <w:name w:val="Светлая сетка - Акцент 411"/>
    <w:basedOn w:val="aa"/>
    <w:next w:val="-40"/>
    <w:uiPriority w:val="62"/>
    <w:rsid w:val="00817BCE"/>
    <w:pPr>
      <w:spacing w:after="0" w:line="240" w:lineRule="auto"/>
    </w:pPr>
    <w:rPr>
      <w:rFonts w:ascii="Calibri" w:eastAsia="Calibri" w:hAnsi="Calibri" w:cs="Times New Roma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611">
    <w:name w:val="Сетка таблицы61"/>
    <w:basedOn w:val="aa"/>
    <w:next w:val="af3"/>
    <w:uiPriority w:val="59"/>
    <w:rsid w:val="00817BC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b">
    <w:name w:val="Без интервала Знак"/>
    <w:aliases w:val="Обычный-1 Знак,Табличный Знак,Вер колонтитул Знак"/>
    <w:basedOn w:val="a9"/>
    <w:link w:val="affa"/>
    <w:rsid w:val="00817BCE"/>
    <w:rPr>
      <w:rFonts w:ascii="Calibri" w:eastAsia="Calibri" w:hAnsi="Calibri" w:cs="Times New Roman"/>
    </w:rPr>
  </w:style>
  <w:style w:type="table" w:customStyle="1" w:styleId="-611">
    <w:name w:val="Светлый список - Акцент 611"/>
    <w:basedOn w:val="aa"/>
    <w:next w:val="-6"/>
    <w:uiPriority w:val="61"/>
    <w:rsid w:val="00817BCE"/>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2">
    <w:name w:val="Светлый список - Акцент 62"/>
    <w:basedOn w:val="aa"/>
    <w:next w:val="-6"/>
    <w:uiPriority w:val="61"/>
    <w:rsid w:val="00817BCE"/>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customStyle="1" w:styleId="-63">
    <w:name w:val="Светлый список - Акцент 63"/>
    <w:basedOn w:val="aa"/>
    <w:next w:val="-6"/>
    <w:uiPriority w:val="61"/>
    <w:rsid w:val="00817BCE"/>
    <w:pPr>
      <w:spacing w:after="0" w:line="240" w:lineRule="auto"/>
    </w:pPr>
    <w:rPr>
      <w:rFonts w:ascii="Calibri" w:eastAsia="Calibri" w:hAnsi="Calibri" w:cs="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6">
    <w:name w:val="Light List Accent 6"/>
    <w:basedOn w:val="aa"/>
    <w:uiPriority w:val="61"/>
    <w:rsid w:val="00817BC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40">
    <w:name w:val="Light Grid Accent 4"/>
    <w:basedOn w:val="aa"/>
    <w:uiPriority w:val="62"/>
    <w:rsid w:val="00817BCE"/>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75">
    <w:name w:val="Нет списка7"/>
    <w:next w:val="ab"/>
    <w:uiPriority w:val="99"/>
    <w:semiHidden/>
    <w:unhideWhenUsed/>
    <w:rsid w:val="00413AC9"/>
  </w:style>
  <w:style w:type="numbering" w:customStyle="1" w:styleId="142">
    <w:name w:val="Нет списка14"/>
    <w:next w:val="ab"/>
    <w:uiPriority w:val="99"/>
    <w:semiHidden/>
    <w:unhideWhenUsed/>
    <w:rsid w:val="00413AC9"/>
  </w:style>
  <w:style w:type="character" w:customStyle="1" w:styleId="1ffff1">
    <w:name w:val="Название Знак1"/>
    <w:aliases w:val="Çàãîëîâîê Знак1"/>
    <w:basedOn w:val="a9"/>
    <w:rsid w:val="00413AC9"/>
    <w:rPr>
      <w:rFonts w:ascii="Cambria" w:eastAsia="Times New Roman" w:hAnsi="Cambria" w:cs="Times New Roman"/>
      <w:b/>
      <w:bCs/>
      <w:kern w:val="28"/>
      <w:sz w:val="32"/>
      <w:szCs w:val="32"/>
    </w:rPr>
  </w:style>
  <w:style w:type="character" w:customStyle="1" w:styleId="1ffff2">
    <w:name w:val="Подзаголовок Знак1"/>
    <w:basedOn w:val="a9"/>
    <w:rsid w:val="00413AC9"/>
    <w:rPr>
      <w:rFonts w:ascii="Cambria" w:eastAsia="Times New Roman" w:hAnsi="Cambria" w:cs="Times New Roman"/>
      <w:bCs/>
      <w:i/>
      <w:iCs/>
      <w:color w:val="4F81BD"/>
      <w:spacing w:val="15"/>
      <w:kern w:val="32"/>
      <w:sz w:val="24"/>
      <w:szCs w:val="24"/>
      <w:lang w:eastAsia="ru-RU"/>
    </w:rPr>
  </w:style>
  <w:style w:type="character" w:customStyle="1" w:styleId="2f8">
    <w:name w:val="Цитата 2 Знак"/>
    <w:basedOn w:val="a9"/>
    <w:link w:val="2f9"/>
    <w:rsid w:val="00413AC9"/>
    <w:rPr>
      <w:i/>
      <w:sz w:val="24"/>
      <w:szCs w:val="24"/>
      <w:lang w:val="en-US" w:bidi="en-US"/>
    </w:rPr>
  </w:style>
  <w:style w:type="paragraph" w:styleId="2f9">
    <w:name w:val="Quote"/>
    <w:basedOn w:val="a8"/>
    <w:next w:val="a8"/>
    <w:link w:val="2f8"/>
    <w:qFormat/>
    <w:rsid w:val="00413AC9"/>
    <w:pPr>
      <w:spacing w:after="0"/>
      <w:jc w:val="left"/>
    </w:pPr>
    <w:rPr>
      <w:rFonts w:asciiTheme="minorHAnsi" w:eastAsiaTheme="minorHAnsi" w:hAnsiTheme="minorHAnsi" w:cstheme="minorBidi"/>
      <w:i/>
      <w:lang w:val="en-US" w:eastAsia="en-US" w:bidi="en-US"/>
    </w:rPr>
  </w:style>
  <w:style w:type="character" w:customStyle="1" w:styleId="21d">
    <w:name w:val="Цитата 2 Знак1"/>
    <w:basedOn w:val="a9"/>
    <w:rsid w:val="00413AC9"/>
    <w:rPr>
      <w:rFonts w:ascii="Times New Roman" w:eastAsia="Times New Roman" w:hAnsi="Times New Roman" w:cs="Times New Roman"/>
      <w:i/>
      <w:iCs/>
      <w:color w:val="000000" w:themeColor="text1"/>
      <w:sz w:val="24"/>
      <w:szCs w:val="24"/>
      <w:lang w:eastAsia="ru-RU"/>
    </w:rPr>
  </w:style>
  <w:style w:type="character" w:customStyle="1" w:styleId="affffffd">
    <w:name w:val="Выделенная цитата Знак"/>
    <w:basedOn w:val="a9"/>
    <w:link w:val="affffffe"/>
    <w:rsid w:val="00413AC9"/>
    <w:rPr>
      <w:b/>
      <w:i/>
      <w:sz w:val="24"/>
      <w:lang w:val="en-US" w:bidi="en-US"/>
    </w:rPr>
  </w:style>
  <w:style w:type="paragraph" w:styleId="affffffe">
    <w:name w:val="Intense Quote"/>
    <w:basedOn w:val="a8"/>
    <w:next w:val="a8"/>
    <w:link w:val="affffffd"/>
    <w:qFormat/>
    <w:rsid w:val="00413AC9"/>
    <w:pPr>
      <w:spacing w:after="0"/>
      <w:ind w:left="720" w:right="720"/>
      <w:jc w:val="left"/>
    </w:pPr>
    <w:rPr>
      <w:rFonts w:asciiTheme="minorHAnsi" w:eastAsiaTheme="minorHAnsi" w:hAnsiTheme="minorHAnsi" w:cstheme="minorBidi"/>
      <w:b/>
      <w:i/>
      <w:szCs w:val="22"/>
      <w:lang w:val="en-US" w:eastAsia="en-US" w:bidi="en-US"/>
    </w:rPr>
  </w:style>
  <w:style w:type="character" w:customStyle="1" w:styleId="1ffff3">
    <w:name w:val="Выделенная цитата Знак1"/>
    <w:basedOn w:val="a9"/>
    <w:rsid w:val="00413AC9"/>
    <w:rPr>
      <w:rFonts w:ascii="Times New Roman" w:eastAsia="Times New Roman" w:hAnsi="Times New Roman" w:cs="Times New Roman"/>
      <w:b/>
      <w:bCs/>
      <w:i/>
      <w:iCs/>
      <w:color w:val="4F81BD" w:themeColor="accent1"/>
      <w:sz w:val="24"/>
      <w:szCs w:val="24"/>
      <w:lang w:eastAsia="ru-RU"/>
    </w:rPr>
  </w:style>
  <w:style w:type="paragraph" w:customStyle="1" w:styleId="Aaceioaaaea1">
    <w:name w:val="Aac eioa?aaea1"/>
    <w:rsid w:val="00413AC9"/>
    <w:pPr>
      <w:overflowPunct w:val="0"/>
      <w:autoSpaceDE w:val="0"/>
      <w:autoSpaceDN w:val="0"/>
      <w:adjustRightInd w:val="0"/>
      <w:spacing w:after="0" w:line="240" w:lineRule="auto"/>
      <w:textAlignment w:val="baseline"/>
    </w:pPr>
    <w:rPr>
      <w:rFonts w:ascii="Calibri" w:eastAsia="Times New Roman" w:hAnsi="Calibri" w:cs="Times New Roman"/>
      <w:szCs w:val="20"/>
      <w:lang w:eastAsia="ru-RU"/>
    </w:rPr>
  </w:style>
  <w:style w:type="character" w:customStyle="1" w:styleId="NoSpacingChar1">
    <w:name w:val="No Spacing Char1"/>
    <w:basedOn w:val="a9"/>
    <w:locked/>
    <w:rsid w:val="00413AC9"/>
    <w:rPr>
      <w:rFonts w:ascii="Calibri" w:hAnsi="Calibri" w:cs="Times New Roman"/>
      <w:sz w:val="22"/>
      <w:szCs w:val="22"/>
      <w:lang w:val="ru-RU" w:eastAsia="ru-RU" w:bidi="ar-SA"/>
    </w:rPr>
  </w:style>
  <w:style w:type="paragraph" w:customStyle="1" w:styleId="2fa">
    <w:name w:val="Без интервала2"/>
    <w:link w:val="NoSpacingChar2"/>
    <w:qFormat/>
    <w:rsid w:val="00413AC9"/>
    <w:pPr>
      <w:spacing w:after="0" w:line="240" w:lineRule="auto"/>
    </w:pPr>
    <w:rPr>
      <w:rFonts w:ascii="Calibri" w:eastAsia="Times New Roman" w:hAnsi="Calibri" w:cs="Times New Roman"/>
      <w:lang w:eastAsia="ru-RU"/>
    </w:rPr>
  </w:style>
  <w:style w:type="character" w:customStyle="1" w:styleId="NoSpacingChar2">
    <w:name w:val="No Spacing Char2"/>
    <w:basedOn w:val="a9"/>
    <w:link w:val="2fa"/>
    <w:locked/>
    <w:rsid w:val="00413AC9"/>
    <w:rPr>
      <w:rFonts w:ascii="Calibri" w:eastAsia="Times New Roman" w:hAnsi="Calibri" w:cs="Times New Roman"/>
      <w:lang w:eastAsia="ru-RU"/>
    </w:rPr>
  </w:style>
  <w:style w:type="paragraph" w:customStyle="1" w:styleId="3f4">
    <w:name w:val="Без интервала3"/>
    <w:link w:val="NoSpacingChar4"/>
    <w:rsid w:val="00413AC9"/>
    <w:pPr>
      <w:spacing w:after="0" w:line="240" w:lineRule="auto"/>
    </w:pPr>
    <w:rPr>
      <w:rFonts w:ascii="Calibri" w:eastAsia="Times New Roman" w:hAnsi="Calibri" w:cs="Times New Roman"/>
      <w:lang w:eastAsia="ru-RU"/>
    </w:rPr>
  </w:style>
  <w:style w:type="character" w:customStyle="1" w:styleId="NoSpacingChar4">
    <w:name w:val="No Spacing Char4"/>
    <w:basedOn w:val="a9"/>
    <w:link w:val="3f4"/>
    <w:locked/>
    <w:rsid w:val="00413AC9"/>
    <w:rPr>
      <w:rFonts w:ascii="Calibri" w:eastAsia="Times New Roman" w:hAnsi="Calibri" w:cs="Times New Roman"/>
      <w:lang w:eastAsia="ru-RU"/>
    </w:rPr>
  </w:style>
  <w:style w:type="paragraph" w:customStyle="1" w:styleId="afffffff">
    <w:name w:val="Текст таб центр"/>
    <w:basedOn w:val="a8"/>
    <w:rsid w:val="00413AC9"/>
    <w:pPr>
      <w:keepLines/>
      <w:spacing w:before="60"/>
      <w:jc w:val="center"/>
    </w:pPr>
    <w:rPr>
      <w:rFonts w:eastAsia="Calibri"/>
      <w:szCs w:val="20"/>
    </w:rPr>
  </w:style>
  <w:style w:type="numbering" w:customStyle="1" w:styleId="241">
    <w:name w:val="Нет списка24"/>
    <w:next w:val="ab"/>
    <w:uiPriority w:val="99"/>
    <w:semiHidden/>
    <w:unhideWhenUsed/>
    <w:rsid w:val="00413AC9"/>
  </w:style>
  <w:style w:type="table" w:customStyle="1" w:styleId="180">
    <w:name w:val="Сетка таблицы18"/>
    <w:basedOn w:val="aa"/>
    <w:next w:val="af3"/>
    <w:uiPriority w:val="59"/>
    <w:rsid w:val="00413AC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Ввод осн.текста Знак"/>
    <w:basedOn w:val="a9"/>
    <w:link w:val="afffffff1"/>
    <w:locked/>
    <w:rsid w:val="00413AC9"/>
    <w:rPr>
      <w:rFonts w:ascii="Arial" w:hAnsi="Arial" w:cs="Arial"/>
      <w:sz w:val="24"/>
    </w:rPr>
  </w:style>
  <w:style w:type="paragraph" w:customStyle="1" w:styleId="afffffff1">
    <w:name w:val="Ввод осн.текста"/>
    <w:basedOn w:val="a8"/>
    <w:link w:val="afffffff0"/>
    <w:qFormat/>
    <w:rsid w:val="00413AC9"/>
    <w:pPr>
      <w:spacing w:after="120"/>
      <w:ind w:left="284" w:right="227" w:firstLine="680"/>
    </w:pPr>
    <w:rPr>
      <w:rFonts w:ascii="Arial" w:eastAsiaTheme="minorHAnsi" w:hAnsi="Arial" w:cs="Arial"/>
      <w:szCs w:val="22"/>
      <w:lang w:eastAsia="en-US"/>
    </w:rPr>
  </w:style>
  <w:style w:type="character" w:customStyle="1" w:styleId="FontStyle13">
    <w:name w:val="Font Style13"/>
    <w:basedOn w:val="a9"/>
    <w:uiPriority w:val="99"/>
    <w:rsid w:val="00413AC9"/>
    <w:rPr>
      <w:rFonts w:ascii="Times New Roman" w:hAnsi="Times New Roman" w:cs="Times New Roman" w:hint="default"/>
      <w:color w:val="000000"/>
      <w:sz w:val="22"/>
      <w:szCs w:val="22"/>
    </w:rPr>
  </w:style>
  <w:style w:type="character" w:customStyle="1" w:styleId="1f">
    <w:name w:val="Записка Знак1"/>
    <w:basedOn w:val="a9"/>
    <w:link w:val="afff5"/>
    <w:locked/>
    <w:rsid w:val="00413AC9"/>
    <w:rPr>
      <w:rFonts w:ascii="Times New Roman" w:eastAsia="Times New Roman" w:hAnsi="Times New Roman" w:cs="Times New Roman"/>
      <w:sz w:val="24"/>
      <w:szCs w:val="20"/>
      <w:lang w:eastAsia="ar-SA"/>
    </w:rPr>
  </w:style>
  <w:style w:type="paragraph" w:customStyle="1" w:styleId="afffffff2">
    <w:name w:val="Основной абзац"/>
    <w:basedOn w:val="a8"/>
    <w:rsid w:val="00413AC9"/>
    <w:pPr>
      <w:spacing w:after="0" w:line="360" w:lineRule="auto"/>
      <w:ind w:firstLine="284"/>
    </w:pPr>
    <w:rPr>
      <w:szCs w:val="20"/>
    </w:rPr>
  </w:style>
  <w:style w:type="paragraph" w:customStyle="1" w:styleId="afffffff3">
    <w:name w:val="Абзац"/>
    <w:basedOn w:val="a8"/>
    <w:rsid w:val="00413AC9"/>
    <w:pPr>
      <w:spacing w:after="0" w:line="360" w:lineRule="auto"/>
      <w:ind w:firstLine="709"/>
    </w:pPr>
    <w:rPr>
      <w:szCs w:val="20"/>
    </w:rPr>
  </w:style>
  <w:style w:type="paragraph" w:customStyle="1" w:styleId="afffffff4">
    <w:name w:val="основной текст"/>
    <w:basedOn w:val="a8"/>
    <w:rsid w:val="00413AC9"/>
    <w:pPr>
      <w:widowControl w:val="0"/>
      <w:spacing w:after="120"/>
      <w:ind w:firstLine="851"/>
    </w:pPr>
    <w:rPr>
      <w:rFonts w:ascii="Arial" w:hAnsi="Arial"/>
      <w:sz w:val="28"/>
      <w:szCs w:val="20"/>
    </w:rPr>
  </w:style>
  <w:style w:type="paragraph" w:customStyle="1" w:styleId="Style1">
    <w:name w:val="Style1"/>
    <w:basedOn w:val="a8"/>
    <w:uiPriority w:val="99"/>
    <w:rsid w:val="00413AC9"/>
    <w:pPr>
      <w:widowControl w:val="0"/>
      <w:autoSpaceDE w:val="0"/>
      <w:autoSpaceDN w:val="0"/>
      <w:adjustRightInd w:val="0"/>
      <w:spacing w:after="0"/>
      <w:jc w:val="left"/>
    </w:pPr>
  </w:style>
  <w:style w:type="paragraph" w:customStyle="1" w:styleId="Style5">
    <w:name w:val="Style5"/>
    <w:basedOn w:val="a8"/>
    <w:uiPriority w:val="99"/>
    <w:rsid w:val="00413AC9"/>
    <w:pPr>
      <w:widowControl w:val="0"/>
      <w:autoSpaceDE w:val="0"/>
      <w:autoSpaceDN w:val="0"/>
      <w:adjustRightInd w:val="0"/>
      <w:spacing w:after="0"/>
      <w:jc w:val="left"/>
    </w:pPr>
  </w:style>
  <w:style w:type="paragraph" w:customStyle="1" w:styleId="Style6">
    <w:name w:val="Style6"/>
    <w:basedOn w:val="a8"/>
    <w:uiPriority w:val="99"/>
    <w:rsid w:val="00413AC9"/>
    <w:pPr>
      <w:widowControl w:val="0"/>
      <w:autoSpaceDE w:val="0"/>
      <w:autoSpaceDN w:val="0"/>
      <w:adjustRightInd w:val="0"/>
      <w:spacing w:after="0"/>
      <w:jc w:val="left"/>
    </w:pPr>
  </w:style>
  <w:style w:type="paragraph" w:customStyle="1" w:styleId="Style7">
    <w:name w:val="Style7"/>
    <w:basedOn w:val="a8"/>
    <w:uiPriority w:val="99"/>
    <w:rsid w:val="00413AC9"/>
    <w:pPr>
      <w:widowControl w:val="0"/>
      <w:autoSpaceDE w:val="0"/>
      <w:autoSpaceDN w:val="0"/>
      <w:adjustRightInd w:val="0"/>
      <w:spacing w:after="0"/>
      <w:jc w:val="left"/>
    </w:pPr>
  </w:style>
  <w:style w:type="paragraph" w:customStyle="1" w:styleId="Style8">
    <w:name w:val="Style8"/>
    <w:basedOn w:val="a8"/>
    <w:uiPriority w:val="99"/>
    <w:rsid w:val="00413AC9"/>
    <w:pPr>
      <w:widowControl w:val="0"/>
      <w:autoSpaceDE w:val="0"/>
      <w:autoSpaceDN w:val="0"/>
      <w:adjustRightInd w:val="0"/>
      <w:spacing w:after="0"/>
      <w:jc w:val="left"/>
    </w:pPr>
  </w:style>
  <w:style w:type="character" w:customStyle="1" w:styleId="FontStyle12">
    <w:name w:val="Font Style12"/>
    <w:basedOn w:val="a9"/>
    <w:uiPriority w:val="99"/>
    <w:rsid w:val="00413AC9"/>
    <w:rPr>
      <w:rFonts w:ascii="Times New Roman" w:hAnsi="Times New Roman" w:cs="Times New Roman"/>
      <w:color w:val="000000"/>
      <w:sz w:val="18"/>
      <w:szCs w:val="18"/>
    </w:rPr>
  </w:style>
  <w:style w:type="character" w:customStyle="1" w:styleId="FontStyle14">
    <w:name w:val="Font Style14"/>
    <w:basedOn w:val="a9"/>
    <w:uiPriority w:val="99"/>
    <w:rsid w:val="00413AC9"/>
    <w:rPr>
      <w:rFonts w:ascii="Times New Roman" w:hAnsi="Times New Roman" w:cs="Times New Roman"/>
      <w:i/>
      <w:iCs/>
      <w:color w:val="000000"/>
      <w:sz w:val="18"/>
      <w:szCs w:val="18"/>
    </w:rPr>
  </w:style>
  <w:style w:type="paragraph" w:customStyle="1" w:styleId="afffffff5">
    <w:name w:val="Знак Знак Знак Знак Знак Знак Знак Знак Знак Знак Знак Знак Знак Знак Знак Знак Знак Знак Знак Знак Знак Знак Знак Знак Знак"/>
    <w:basedOn w:val="a8"/>
    <w:rsid w:val="00413AC9"/>
    <w:pPr>
      <w:spacing w:after="160" w:line="240" w:lineRule="exact"/>
      <w:jc w:val="left"/>
    </w:pPr>
    <w:rPr>
      <w:rFonts w:ascii="Verdana" w:hAnsi="Verdana"/>
      <w:lang w:val="en-US" w:eastAsia="en-US"/>
    </w:rPr>
  </w:style>
  <w:style w:type="paragraph" w:customStyle="1" w:styleId="100">
    <w:name w:val="Стиль10"/>
    <w:basedOn w:val="a8"/>
    <w:rsid w:val="00413AC9"/>
    <w:pPr>
      <w:numPr>
        <w:ilvl w:val="2"/>
        <w:numId w:val="88"/>
      </w:numPr>
      <w:spacing w:before="60" w:after="0"/>
      <w:ind w:right="170"/>
      <w:outlineLvl w:val="2"/>
    </w:pPr>
    <w:rPr>
      <w:b/>
      <w:szCs w:val="20"/>
    </w:rPr>
  </w:style>
  <w:style w:type="paragraph" w:customStyle="1" w:styleId="afffffff6">
    <w:name w:val="Подрисуночный текст"/>
    <w:basedOn w:val="-0"/>
    <w:rsid w:val="00413AC9"/>
  </w:style>
  <w:style w:type="paragraph" w:customStyle="1" w:styleId="-0">
    <w:name w:val="Абзац ненумерованный - 0 ур"/>
    <w:rsid w:val="00413AC9"/>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paragraph" w:customStyle="1" w:styleId="a5">
    <w:name w:val="Список бюл. первый"/>
    <w:basedOn w:val="a8"/>
    <w:next w:val="a8"/>
    <w:rsid w:val="00413AC9"/>
    <w:pPr>
      <w:numPr>
        <w:numId w:val="93"/>
      </w:numPr>
      <w:spacing w:after="0"/>
      <w:ind w:right="170"/>
    </w:pPr>
    <w:rPr>
      <w:szCs w:val="20"/>
    </w:rPr>
  </w:style>
  <w:style w:type="paragraph" w:customStyle="1" w:styleId="afffffff7">
    <w:name w:val="Название рисунка"/>
    <w:basedOn w:val="-0"/>
    <w:next w:val="-0"/>
    <w:rsid w:val="00413AC9"/>
  </w:style>
  <w:style w:type="paragraph" w:customStyle="1" w:styleId="afffffff8">
    <w:name w:val="Название таблицы"/>
    <w:basedOn w:val="-0"/>
    <w:next w:val="-0"/>
    <w:rsid w:val="00413AC9"/>
  </w:style>
  <w:style w:type="paragraph" w:customStyle="1" w:styleId="-">
    <w:name w:val="Перечисление -"/>
    <w:basedOn w:val="-0"/>
    <w:rsid w:val="00413AC9"/>
    <w:pPr>
      <w:numPr>
        <w:numId w:val="91"/>
      </w:numPr>
      <w:tabs>
        <w:tab w:val="clear" w:pos="1418"/>
      </w:tabs>
      <w:ind w:firstLine="851"/>
    </w:pPr>
  </w:style>
  <w:style w:type="paragraph" w:customStyle="1" w:styleId="13">
    <w:name w:val="Перечисление 1)"/>
    <w:basedOn w:val="-0"/>
    <w:rsid w:val="00413AC9"/>
    <w:pPr>
      <w:numPr>
        <w:ilvl w:val="1"/>
        <w:numId w:val="92"/>
      </w:numPr>
      <w:ind w:left="284" w:firstLine="851"/>
    </w:pPr>
  </w:style>
  <w:style w:type="paragraph" w:customStyle="1" w:styleId="a4">
    <w:name w:val="Перечисление а)"/>
    <w:basedOn w:val="-0"/>
    <w:rsid w:val="00413AC9"/>
    <w:pPr>
      <w:numPr>
        <w:numId w:val="92"/>
      </w:numPr>
      <w:ind w:firstLine="851"/>
    </w:pPr>
  </w:style>
  <w:style w:type="character" w:customStyle="1" w:styleId="21e">
    <w:name w:val="Основной текст 2 Знак1"/>
    <w:basedOn w:val="a9"/>
    <w:uiPriority w:val="99"/>
    <w:semiHidden/>
    <w:rsid w:val="00413AC9"/>
    <w:rPr>
      <w:bCs/>
      <w:kern w:val="32"/>
      <w:sz w:val="28"/>
      <w:szCs w:val="32"/>
    </w:rPr>
  </w:style>
  <w:style w:type="paragraph" w:customStyle="1" w:styleId="alfa3">
    <w:name w:val="alfa3"/>
    <w:basedOn w:val="a8"/>
    <w:rsid w:val="00413AC9"/>
    <w:pPr>
      <w:spacing w:after="0"/>
      <w:jc w:val="left"/>
    </w:pPr>
    <w:rPr>
      <w:rFonts w:ascii="NTTimes/Cyrillic" w:eastAsia="NTHelvetica/Cyrillic" w:hAnsi="NTTimes/Cyrillic"/>
      <w:noProof/>
      <w:sz w:val="14"/>
      <w:szCs w:val="20"/>
    </w:rPr>
  </w:style>
  <w:style w:type="paragraph" w:customStyle="1" w:styleId="-4">
    <w:name w:val="Подпункт - 4 ур"/>
    <w:basedOn w:val="-0"/>
    <w:rsid w:val="00413AC9"/>
    <w:pPr>
      <w:numPr>
        <w:ilvl w:val="3"/>
        <w:numId w:val="90"/>
      </w:numPr>
      <w:ind w:left="284" w:firstLine="851"/>
    </w:pPr>
  </w:style>
  <w:style w:type="paragraph" w:customStyle="1" w:styleId="-2">
    <w:name w:val="Пункт раздела - 2 ур"/>
    <w:basedOn w:val="-0"/>
    <w:rsid w:val="00413AC9"/>
    <w:pPr>
      <w:numPr>
        <w:ilvl w:val="1"/>
        <w:numId w:val="90"/>
      </w:numPr>
    </w:pPr>
  </w:style>
  <w:style w:type="paragraph" w:customStyle="1" w:styleId="-20">
    <w:name w:val="Подраздел - 2 ур"/>
    <w:basedOn w:val="-2"/>
    <w:next w:val="-3"/>
    <w:rsid w:val="00413AC9"/>
  </w:style>
  <w:style w:type="paragraph" w:customStyle="1" w:styleId="-3">
    <w:name w:val="Пункт подраздела - 3 ур"/>
    <w:basedOn w:val="-0"/>
    <w:rsid w:val="00413AC9"/>
    <w:pPr>
      <w:numPr>
        <w:ilvl w:val="2"/>
        <w:numId w:val="90"/>
      </w:numPr>
      <w:ind w:firstLine="851"/>
    </w:pPr>
  </w:style>
  <w:style w:type="paragraph" w:customStyle="1" w:styleId="--">
    <w:name w:val="Текст таблицы -центр-"/>
    <w:basedOn w:val="a8"/>
    <w:next w:val="a8"/>
    <w:rsid w:val="00413AC9"/>
    <w:pPr>
      <w:spacing w:before="60"/>
      <w:jc w:val="center"/>
    </w:pPr>
    <w:rPr>
      <w:sz w:val="22"/>
      <w:szCs w:val="20"/>
    </w:rPr>
  </w:style>
  <w:style w:type="paragraph" w:customStyle="1" w:styleId="251">
    <w:name w:val="Штамп 2_5"/>
    <w:rsid w:val="00413AC9"/>
    <w:pPr>
      <w:spacing w:after="0" w:line="240" w:lineRule="auto"/>
      <w:jc w:val="center"/>
    </w:pPr>
    <w:rPr>
      <w:rFonts w:ascii="Arial" w:eastAsia="Times New Roman" w:hAnsi="Arial" w:cs="Times New Roman"/>
      <w:sz w:val="14"/>
      <w:szCs w:val="20"/>
      <w:lang w:eastAsia="ru-RU"/>
    </w:rPr>
  </w:style>
  <w:style w:type="paragraph" w:customStyle="1" w:styleId="350">
    <w:name w:val="Штамп 3_5"/>
    <w:basedOn w:val="251"/>
    <w:rsid w:val="00413AC9"/>
  </w:style>
  <w:style w:type="paragraph" w:customStyle="1" w:styleId="5b">
    <w:name w:val="Штамп 5"/>
    <w:basedOn w:val="251"/>
    <w:rsid w:val="00413AC9"/>
  </w:style>
  <w:style w:type="paragraph" w:customStyle="1" w:styleId="a3">
    <w:name w:val="Приложение"/>
    <w:next w:val="a8"/>
    <w:rsid w:val="00413AC9"/>
    <w:pPr>
      <w:keepNext/>
      <w:pageBreakBefore/>
      <w:numPr>
        <w:numId w:val="89"/>
      </w:numPr>
      <w:suppressAutoHyphens/>
      <w:spacing w:after="240" w:line="240" w:lineRule="auto"/>
      <w:ind w:left="284" w:right="170" w:firstLine="0"/>
      <w:jc w:val="center"/>
      <w:outlineLvl w:val="0"/>
    </w:pPr>
    <w:rPr>
      <w:rFonts w:ascii="Arial" w:eastAsia="Times New Roman" w:hAnsi="Arial" w:cs="Times New Roman"/>
      <w:b/>
      <w:sz w:val="28"/>
      <w:szCs w:val="28"/>
      <w:lang w:eastAsia="ru-RU"/>
    </w:rPr>
  </w:style>
  <w:style w:type="paragraph" w:customStyle="1" w:styleId="--3">
    <w:name w:val="Пункт подраздела - заголовок - 3 ур"/>
    <w:basedOn w:val="-3"/>
    <w:next w:val="-4"/>
    <w:rsid w:val="00413AC9"/>
  </w:style>
  <w:style w:type="paragraph" w:customStyle="1" w:styleId="-1">
    <w:name w:val="Раздел - 1 ур"/>
    <w:next w:val="-2"/>
    <w:rsid w:val="00413AC9"/>
    <w:pPr>
      <w:keepNext/>
      <w:pageBreakBefore/>
      <w:numPr>
        <w:numId w:val="90"/>
      </w:numPr>
      <w:suppressAutoHyphens/>
      <w:spacing w:after="240" w:line="240" w:lineRule="auto"/>
      <w:ind w:right="170"/>
    </w:pPr>
    <w:rPr>
      <w:rFonts w:ascii="Arial" w:eastAsia="Times New Roman" w:hAnsi="Arial" w:cs="Times New Roman"/>
      <w:b/>
      <w:sz w:val="28"/>
      <w:szCs w:val="28"/>
      <w:lang w:eastAsia="ru-RU"/>
    </w:rPr>
  </w:style>
  <w:style w:type="paragraph" w:customStyle="1" w:styleId="afffffff9">
    <w:name w:val="Цифровые данные"/>
    <w:basedOn w:val="-0"/>
    <w:rsid w:val="00413AC9"/>
  </w:style>
  <w:style w:type="paragraph" w:customStyle="1" w:styleId="--4">
    <w:name w:val="Подпункт - заголовок - 4 ур"/>
    <w:basedOn w:val="-4"/>
    <w:next w:val="-0"/>
    <w:rsid w:val="00413AC9"/>
  </w:style>
  <w:style w:type="paragraph" w:customStyle="1" w:styleId="afffffffa">
    <w:name w:val="Текст записки"/>
    <w:basedOn w:val="a8"/>
    <w:rsid w:val="00413AC9"/>
    <w:pPr>
      <w:spacing w:before="60" w:after="0"/>
      <w:ind w:left="284" w:right="170" w:firstLine="851"/>
    </w:pPr>
    <w:rPr>
      <w:szCs w:val="20"/>
    </w:rPr>
  </w:style>
  <w:style w:type="paragraph" w:styleId="afffffffb">
    <w:name w:val="caption"/>
    <w:aliases w:val="Название объекта Знак Знак,Название объекта Знак Знак Знак Знак Знак"/>
    <w:basedOn w:val="a8"/>
    <w:next w:val="a8"/>
    <w:qFormat/>
    <w:rsid w:val="00413AC9"/>
    <w:pPr>
      <w:keepNext/>
      <w:suppressAutoHyphens/>
      <w:spacing w:before="360" w:after="120"/>
      <w:ind w:left="284" w:right="170"/>
    </w:pPr>
    <w:rPr>
      <w:b/>
      <w:bCs/>
    </w:rPr>
  </w:style>
  <w:style w:type="paragraph" w:customStyle="1" w:styleId="4b">
    <w:name w:val="Заголовок4"/>
    <w:basedOn w:val="afffffffa"/>
    <w:rsid w:val="00413AC9"/>
  </w:style>
  <w:style w:type="character" w:customStyle="1" w:styleId="-10">
    <w:name w:val="Раздел - 1 ур Знак"/>
    <w:basedOn w:val="a9"/>
    <w:rsid w:val="00413AC9"/>
    <w:rPr>
      <w:rFonts w:ascii="Arial" w:hAnsi="Arial"/>
      <w:b/>
      <w:noProof w:val="0"/>
      <w:sz w:val="28"/>
      <w:szCs w:val="28"/>
      <w:lang w:val="ru-RU" w:eastAsia="ru-RU" w:bidi="ar-SA"/>
    </w:rPr>
  </w:style>
  <w:style w:type="character" w:customStyle="1" w:styleId="-00">
    <w:name w:val="Абзац ненумерованный - 0 ур Знак"/>
    <w:basedOn w:val="a9"/>
    <w:rsid w:val="00413AC9"/>
    <w:rPr>
      <w:noProof w:val="0"/>
      <w:sz w:val="28"/>
      <w:szCs w:val="28"/>
      <w:lang w:val="ru-RU" w:eastAsia="ru-RU" w:bidi="ar-SA"/>
    </w:rPr>
  </w:style>
  <w:style w:type="character" w:customStyle="1" w:styleId="-21">
    <w:name w:val="Пункт раздела - 2 ур Знак"/>
    <w:basedOn w:val="-00"/>
    <w:rsid w:val="00413AC9"/>
    <w:rPr>
      <w:noProof w:val="0"/>
      <w:sz w:val="28"/>
      <w:szCs w:val="28"/>
      <w:lang w:val="ru-RU" w:eastAsia="ru-RU" w:bidi="ar-SA"/>
    </w:rPr>
  </w:style>
  <w:style w:type="character" w:customStyle="1" w:styleId="-5">
    <w:name w:val="Перечисление - Знак"/>
    <w:basedOn w:val="-00"/>
    <w:rsid w:val="00413AC9"/>
    <w:rPr>
      <w:noProof w:val="0"/>
      <w:sz w:val="28"/>
      <w:szCs w:val="28"/>
      <w:lang w:val="ru-RU" w:eastAsia="ru-RU" w:bidi="ar-SA"/>
    </w:rPr>
  </w:style>
  <w:style w:type="paragraph" w:customStyle="1" w:styleId="Oaenocaienee">
    <w:name w:val="Oaeno caienee"/>
    <w:basedOn w:val="a8"/>
    <w:rsid w:val="00413AC9"/>
    <w:pPr>
      <w:spacing w:before="120" w:after="120"/>
      <w:ind w:left="567" w:firstLine="567"/>
      <w:jc w:val="left"/>
    </w:pPr>
    <w:rPr>
      <w:szCs w:val="20"/>
    </w:rPr>
  </w:style>
  <w:style w:type="character" w:customStyle="1" w:styleId="-30">
    <w:name w:val="Пункт подраздела - 3 ур Знак"/>
    <w:basedOn w:val="-00"/>
    <w:rsid w:val="00413AC9"/>
    <w:rPr>
      <w:noProof w:val="0"/>
      <w:sz w:val="28"/>
      <w:szCs w:val="28"/>
      <w:lang w:val="ru-RU" w:eastAsia="ru-RU" w:bidi="ar-SA"/>
    </w:rPr>
  </w:style>
  <w:style w:type="paragraph" w:customStyle="1" w:styleId="afffffffc">
    <w:name w:val="Текст ЗП"/>
    <w:basedOn w:val="a8"/>
    <w:rsid w:val="00413AC9"/>
    <w:pPr>
      <w:autoSpaceDE w:val="0"/>
      <w:autoSpaceDN w:val="0"/>
      <w:spacing w:before="120" w:after="120"/>
      <w:ind w:firstLine="709"/>
      <w:jc w:val="left"/>
    </w:pPr>
    <w:rPr>
      <w:sz w:val="20"/>
      <w:szCs w:val="20"/>
    </w:rPr>
  </w:style>
  <w:style w:type="paragraph" w:customStyle="1" w:styleId="1ffff4">
    <w:name w:val="приложение1"/>
    <w:basedOn w:val="a8"/>
    <w:rsid w:val="00413AC9"/>
    <w:pPr>
      <w:autoSpaceDE w:val="0"/>
      <w:autoSpaceDN w:val="0"/>
      <w:spacing w:before="120" w:after="0"/>
      <w:jc w:val="center"/>
      <w:outlineLvl w:val="1"/>
    </w:pPr>
    <w:rPr>
      <w:b/>
      <w:bCs/>
    </w:rPr>
  </w:style>
  <w:style w:type="paragraph" w:customStyle="1" w:styleId="Iauiue1">
    <w:name w:val="Iau?iue1"/>
    <w:rsid w:val="00413AC9"/>
    <w:pPr>
      <w:autoSpaceDE w:val="0"/>
      <w:autoSpaceDN w:val="0"/>
      <w:spacing w:after="0" w:line="240" w:lineRule="auto"/>
    </w:pPr>
    <w:rPr>
      <w:rFonts w:ascii="Times New Roman" w:eastAsia="Times New Roman" w:hAnsi="Times New Roman" w:cs="Times New Roman"/>
      <w:sz w:val="20"/>
      <w:szCs w:val="20"/>
      <w:lang w:eastAsia="ru-RU"/>
    </w:rPr>
  </w:style>
  <w:style w:type="paragraph" w:customStyle="1" w:styleId="1ffff5">
    <w:name w:val="заг1"/>
    <w:basedOn w:val="a8"/>
    <w:rsid w:val="00413AC9"/>
    <w:pPr>
      <w:spacing w:after="0"/>
      <w:jc w:val="left"/>
    </w:pPr>
    <w:rPr>
      <w:rFonts w:ascii="NTTimes/Cyrillic" w:eastAsia="NTHelvetica/Cyrillic" w:hAnsi="NTTimes/Cyrillic"/>
      <w:b/>
      <w:sz w:val="20"/>
      <w:szCs w:val="20"/>
    </w:rPr>
  </w:style>
  <w:style w:type="paragraph" w:customStyle="1" w:styleId="afffffffd">
    <w:name w:val="Ном"/>
    <w:basedOn w:val="a8"/>
    <w:rsid w:val="00413AC9"/>
    <w:pPr>
      <w:spacing w:after="0"/>
      <w:jc w:val="left"/>
    </w:pPr>
    <w:rPr>
      <w:rFonts w:ascii="NTTimes/Cyrillic" w:eastAsia="NTHelvetica/Cyrillic" w:hAnsi="NTTimes/Cyrillic"/>
      <w:sz w:val="20"/>
      <w:szCs w:val="20"/>
    </w:rPr>
  </w:style>
  <w:style w:type="paragraph" w:customStyle="1" w:styleId="NormalRus">
    <w:name w:val="Normal Rus"/>
    <w:rsid w:val="00413AC9"/>
    <w:pPr>
      <w:spacing w:before="120" w:after="120" w:line="240" w:lineRule="auto"/>
      <w:ind w:left="567" w:firstLine="567"/>
    </w:pPr>
    <w:rPr>
      <w:rFonts w:ascii="Baltica" w:eastAsia="NTHelvetica/Cyrillic" w:hAnsi="Baltica" w:cs="Times New Roman"/>
      <w:sz w:val="24"/>
      <w:szCs w:val="20"/>
      <w:lang w:val="en-US" w:eastAsia="ru-RU"/>
    </w:rPr>
  </w:style>
  <w:style w:type="paragraph" w:customStyle="1" w:styleId="2-">
    <w:name w:val="Список 2-ой"/>
    <w:basedOn w:val="a8"/>
    <w:rsid w:val="00413AC9"/>
    <w:pPr>
      <w:numPr>
        <w:numId w:val="94"/>
      </w:numPr>
      <w:spacing w:before="30" w:after="30"/>
      <w:jc w:val="left"/>
    </w:pPr>
    <w:rPr>
      <w:sz w:val="22"/>
      <w:szCs w:val="20"/>
    </w:rPr>
  </w:style>
  <w:style w:type="character" w:customStyle="1" w:styleId="1ffff6">
    <w:name w:val="Текст выноски Знак1"/>
    <w:basedOn w:val="a9"/>
    <w:uiPriority w:val="99"/>
    <w:semiHidden/>
    <w:rsid w:val="00413AC9"/>
    <w:rPr>
      <w:rFonts w:ascii="Tahoma" w:hAnsi="Tahoma" w:cs="Tahoma"/>
      <w:bCs/>
      <w:kern w:val="32"/>
      <w:sz w:val="16"/>
      <w:szCs w:val="16"/>
    </w:rPr>
  </w:style>
  <w:style w:type="numbering" w:customStyle="1" w:styleId="317">
    <w:name w:val="Нет списка31"/>
    <w:next w:val="ab"/>
    <w:uiPriority w:val="99"/>
    <w:semiHidden/>
    <w:unhideWhenUsed/>
    <w:rsid w:val="00413AC9"/>
  </w:style>
  <w:style w:type="character" w:customStyle="1" w:styleId="afffb">
    <w:name w:val="Заголовок таблицы Знак"/>
    <w:basedOn w:val="a9"/>
    <w:link w:val="afffa"/>
    <w:locked/>
    <w:rsid w:val="00413AC9"/>
    <w:rPr>
      <w:rFonts w:ascii="Times New Roman" w:eastAsia="Times New Roman" w:hAnsi="Times New Roman" w:cs="Times New Roman"/>
      <w:b/>
      <w:bCs/>
      <w:sz w:val="24"/>
      <w:szCs w:val="24"/>
      <w:lang w:eastAsia="ar-SA"/>
    </w:rPr>
  </w:style>
  <w:style w:type="paragraph" w:customStyle="1" w:styleId="Iauiue">
    <w:name w:val="Iau?iue"/>
    <w:rsid w:val="00413AC9"/>
    <w:pPr>
      <w:spacing w:after="0" w:line="240" w:lineRule="auto"/>
    </w:pPr>
    <w:rPr>
      <w:rFonts w:ascii="Times New Roman" w:eastAsia="Times New Roman" w:hAnsi="Times New Roman" w:cs="Times New Roman"/>
      <w:sz w:val="20"/>
      <w:szCs w:val="20"/>
      <w:lang w:val="en-US" w:eastAsia="ru-RU"/>
    </w:rPr>
  </w:style>
  <w:style w:type="paragraph" w:customStyle="1" w:styleId="-11">
    <w:name w:val="Отчет-заголовок1"/>
    <w:basedOn w:val="a8"/>
    <w:rsid w:val="00413AC9"/>
    <w:pPr>
      <w:pBdr>
        <w:bottom w:val="double" w:sz="12" w:space="1" w:color="auto"/>
      </w:pBdr>
      <w:tabs>
        <w:tab w:val="num" w:pos="0"/>
      </w:tabs>
      <w:spacing w:after="0" w:line="360" w:lineRule="auto"/>
      <w:ind w:left="284" w:hanging="284"/>
    </w:pPr>
    <w:rPr>
      <w:b/>
      <w:i/>
      <w:caps/>
      <w:szCs w:val="20"/>
    </w:rPr>
  </w:style>
  <w:style w:type="paragraph" w:customStyle="1" w:styleId="-22">
    <w:name w:val="Отчет-заголовок2"/>
    <w:basedOn w:val="a8"/>
    <w:rsid w:val="00413AC9"/>
    <w:pPr>
      <w:tabs>
        <w:tab w:val="num" w:pos="567"/>
        <w:tab w:val="left" w:pos="1021"/>
      </w:tabs>
      <w:spacing w:after="0" w:line="360" w:lineRule="auto"/>
      <w:ind w:firstLine="567"/>
    </w:pPr>
    <w:rPr>
      <w:b/>
      <w:i/>
      <w:sz w:val="28"/>
      <w:szCs w:val="20"/>
    </w:rPr>
  </w:style>
  <w:style w:type="paragraph" w:customStyle="1" w:styleId="-12">
    <w:name w:val="Документ-заголовок1"/>
    <w:basedOn w:val="a8"/>
    <w:rsid w:val="00413AC9"/>
    <w:pPr>
      <w:keepNext/>
      <w:spacing w:before="240" w:line="360" w:lineRule="auto"/>
      <w:ind w:firstLine="567"/>
      <w:jc w:val="center"/>
    </w:pPr>
    <w:rPr>
      <w:rFonts w:ascii="Arial Black" w:hAnsi="Arial Black"/>
      <w:kern w:val="28"/>
      <w:sz w:val="28"/>
      <w:szCs w:val="20"/>
    </w:rPr>
  </w:style>
  <w:style w:type="paragraph" w:customStyle="1" w:styleId="-7">
    <w:name w:val="Таблица - заголовок"/>
    <w:basedOn w:val="afffffff2"/>
    <w:rsid w:val="00413AC9"/>
  </w:style>
  <w:style w:type="character" w:customStyle="1" w:styleId="afffffffe">
    <w:name w:val="Основной абзац Знак"/>
    <w:basedOn w:val="a9"/>
    <w:rsid w:val="00413AC9"/>
    <w:rPr>
      <w:sz w:val="24"/>
      <w:lang w:val="ru-RU" w:eastAsia="ru-RU" w:bidi="ar-SA"/>
    </w:rPr>
  </w:style>
  <w:style w:type="paragraph" w:customStyle="1" w:styleId="affffffff">
    <w:name w:val="Список таблиц"/>
    <w:basedOn w:val="afffffff2"/>
    <w:autoRedefine/>
    <w:rsid w:val="00413AC9"/>
  </w:style>
  <w:style w:type="paragraph" w:customStyle="1" w:styleId="1ffff7">
    <w:name w:val="Список Марк.1 Знак"/>
    <w:basedOn w:val="a8"/>
    <w:rsid w:val="00413AC9"/>
    <w:pPr>
      <w:tabs>
        <w:tab w:val="num" w:pos="1070"/>
      </w:tabs>
      <w:spacing w:line="360" w:lineRule="auto"/>
      <w:ind w:left="710" w:right="284"/>
      <w:jc w:val="left"/>
    </w:pPr>
    <w:rPr>
      <w:rFonts w:ascii="Arial" w:hAnsi="Arial"/>
      <w:sz w:val="22"/>
      <w:szCs w:val="20"/>
    </w:rPr>
  </w:style>
  <w:style w:type="paragraph" w:customStyle="1" w:styleId="affffffff0">
    <w:name w:val="Нумерованный"/>
    <w:basedOn w:val="a8"/>
    <w:autoRedefine/>
    <w:rsid w:val="00413AC9"/>
    <w:pPr>
      <w:tabs>
        <w:tab w:val="num" w:pos="360"/>
      </w:tabs>
      <w:spacing w:after="0"/>
      <w:ind w:left="567" w:right="567" w:hanging="360"/>
      <w:jc w:val="left"/>
    </w:pPr>
    <w:rPr>
      <w:szCs w:val="20"/>
    </w:rPr>
  </w:style>
  <w:style w:type="paragraph" w:customStyle="1" w:styleId="4c">
    <w:name w:val="аголовок 4"/>
    <w:basedOn w:val="a8"/>
    <w:next w:val="a8"/>
    <w:rsid w:val="00413AC9"/>
    <w:pPr>
      <w:keepNext/>
      <w:spacing w:after="0"/>
      <w:jc w:val="center"/>
    </w:pPr>
    <w:rPr>
      <w:b/>
      <w:snapToGrid w:val="0"/>
      <w:sz w:val="28"/>
      <w:szCs w:val="20"/>
    </w:rPr>
  </w:style>
  <w:style w:type="paragraph" w:customStyle="1" w:styleId="affffffff1">
    <w:name w:val="Îáû÷íûé"/>
    <w:rsid w:val="00413AC9"/>
    <w:pPr>
      <w:spacing w:after="0" w:line="240" w:lineRule="auto"/>
    </w:pPr>
    <w:rPr>
      <w:rFonts w:ascii="Times New Roman" w:eastAsia="Times New Roman" w:hAnsi="Times New Roman" w:cs="Times New Roman"/>
      <w:sz w:val="24"/>
      <w:szCs w:val="20"/>
      <w:lang w:eastAsia="ru-RU"/>
    </w:rPr>
  </w:style>
  <w:style w:type="paragraph" w:customStyle="1" w:styleId="xl182">
    <w:name w:val="xl182"/>
    <w:basedOn w:val="a8"/>
    <w:rsid w:val="00413AC9"/>
    <w:pPr>
      <w:pBdr>
        <w:right w:val="single" w:sz="8" w:space="0" w:color="auto"/>
      </w:pBdr>
      <w:spacing w:before="100" w:beforeAutospacing="1" w:after="100" w:afterAutospacing="1"/>
      <w:jc w:val="right"/>
      <w:textAlignment w:val="center"/>
    </w:pPr>
    <w:rPr>
      <w:rFonts w:ascii="Arial Unicode MS" w:eastAsia="Arial Unicode MS" w:hAnsi="Arial Unicode MS" w:cs="Arial Unicode MS"/>
    </w:rPr>
  </w:style>
  <w:style w:type="paragraph" w:customStyle="1" w:styleId="affffffff2">
    <w:name w:val="маркер"/>
    <w:basedOn w:val="a8"/>
    <w:autoRedefine/>
    <w:rsid w:val="00413AC9"/>
    <w:pPr>
      <w:tabs>
        <w:tab w:val="num" w:pos="644"/>
      </w:tabs>
      <w:spacing w:after="0"/>
      <w:ind w:left="624" w:right="284" w:hanging="340"/>
    </w:pPr>
    <w:rPr>
      <w:snapToGrid w:val="0"/>
      <w:color w:val="0000FF"/>
      <w:szCs w:val="20"/>
      <w:lang w:val="en-US"/>
    </w:rPr>
  </w:style>
  <w:style w:type="paragraph" w:customStyle="1" w:styleId="102">
    <w:name w:val="Заголовок 10"/>
    <w:basedOn w:val="31"/>
    <w:autoRedefine/>
    <w:rsid w:val="00413AC9"/>
    <w:pPr>
      <w:numPr>
        <w:numId w:val="0"/>
      </w:numPr>
      <w:tabs>
        <w:tab w:val="num" w:pos="1004"/>
      </w:tabs>
      <w:spacing w:before="240" w:after="120"/>
      <w:ind w:left="397" w:right="-1" w:hanging="113"/>
      <w:jc w:val="left"/>
    </w:pPr>
    <w:rPr>
      <w:caps/>
      <w:snapToGrid w:val="0"/>
      <w:sz w:val="24"/>
    </w:rPr>
  </w:style>
  <w:style w:type="paragraph" w:customStyle="1" w:styleId="-8">
    <w:name w:val="Список-"/>
    <w:basedOn w:val="a8"/>
    <w:autoRedefine/>
    <w:rsid w:val="00413AC9"/>
    <w:pPr>
      <w:tabs>
        <w:tab w:val="num" w:pos="530"/>
      </w:tabs>
      <w:spacing w:after="0"/>
      <w:ind w:left="454" w:hanging="284"/>
      <w:jc w:val="left"/>
    </w:pPr>
    <w:rPr>
      <w:szCs w:val="20"/>
    </w:rPr>
  </w:style>
  <w:style w:type="paragraph" w:customStyle="1" w:styleId="xl40">
    <w:name w:val="xl40"/>
    <w:basedOn w:val="a8"/>
    <w:rsid w:val="00413AC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eastAsia="Arial Unicode MS" w:hAnsi="Arial CYR" w:cs="Arial CYR"/>
      <w:b/>
      <w:bCs/>
    </w:rPr>
  </w:style>
  <w:style w:type="paragraph" w:customStyle="1" w:styleId="-9">
    <w:name w:val="Текст-русск"/>
    <w:basedOn w:val="af6"/>
    <w:autoRedefine/>
    <w:rsid w:val="00413AC9"/>
    <w:pPr>
      <w:tabs>
        <w:tab w:val="center" w:pos="3578"/>
        <w:tab w:val="center" w:pos="4111"/>
        <w:tab w:val="left" w:pos="4286"/>
        <w:tab w:val="left" w:pos="5006"/>
        <w:tab w:val="left" w:pos="5726"/>
        <w:tab w:val="left" w:pos="6446"/>
        <w:tab w:val="left" w:pos="7166"/>
      </w:tabs>
      <w:suppressAutoHyphens/>
      <w:spacing w:after="0"/>
      <w:jc w:val="both"/>
    </w:pPr>
    <w:rPr>
      <w:rFonts w:ascii="Calibri" w:eastAsia="Calibri" w:hAnsi="Calibri"/>
      <w:iCs/>
      <w:snapToGrid w:val="0"/>
      <w:spacing w:val="-2"/>
      <w:sz w:val="24"/>
      <w:lang w:val="en-US" w:eastAsia="en-US"/>
    </w:rPr>
  </w:style>
  <w:style w:type="character" w:customStyle="1" w:styleId="afc">
    <w:name w:val="Абзац списка Знак"/>
    <w:basedOn w:val="a9"/>
    <w:link w:val="afb"/>
    <w:uiPriority w:val="34"/>
    <w:rsid w:val="00413AC9"/>
    <w:rPr>
      <w:rFonts w:ascii="Calibri" w:eastAsia="Calibri" w:hAnsi="Calibri" w:cs="Times New Roman"/>
    </w:rPr>
  </w:style>
  <w:style w:type="paragraph" w:customStyle="1" w:styleId="3110">
    <w:name w:val="Основной текст с отступом 311"/>
    <w:basedOn w:val="a8"/>
    <w:rsid w:val="00413AC9"/>
    <w:pPr>
      <w:spacing w:after="0"/>
      <w:ind w:firstLine="720"/>
      <w:jc w:val="left"/>
    </w:pPr>
    <w:rPr>
      <w:sz w:val="28"/>
      <w:szCs w:val="22"/>
      <w:lang w:val="en-US" w:eastAsia="en-US" w:bidi="en-US"/>
    </w:rPr>
  </w:style>
  <w:style w:type="table" w:customStyle="1" w:styleId="190">
    <w:name w:val="Сетка таблицы19"/>
    <w:basedOn w:val="aa"/>
    <w:next w:val="af3"/>
    <w:uiPriority w:val="59"/>
    <w:rsid w:val="00413AC9"/>
    <w:pPr>
      <w:spacing w:after="0" w:line="240" w:lineRule="auto"/>
    </w:pPr>
    <w:rPr>
      <w:rFonts w:ascii="Calibri" w:eastAsia="Times New Roman" w:hAnsi="Calibri" w:cs="Times New Roman"/>
      <w:sz w:val="20"/>
      <w:szCs w:val="20"/>
      <w:lang w:val="en-US" w:eastAsia="ru-RU"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basedOn w:val="a9"/>
    <w:link w:val="1f6"/>
    <w:locked/>
    <w:rsid w:val="00413AC9"/>
    <w:rPr>
      <w:rFonts w:ascii="Calibri" w:eastAsia="Times New Roman" w:hAnsi="Calibri" w:cs="Times New Roman"/>
    </w:rPr>
  </w:style>
  <w:style w:type="paragraph" w:customStyle="1" w:styleId="Aaoieeeieiioeooe">
    <w:name w:val="Aa?oiee eieiioeooe"/>
    <w:basedOn w:val="a8"/>
    <w:rsid w:val="00413AC9"/>
    <w:pPr>
      <w:tabs>
        <w:tab w:val="center" w:pos="4153"/>
        <w:tab w:val="right" w:pos="8306"/>
      </w:tabs>
      <w:spacing w:after="0"/>
      <w:jc w:val="left"/>
    </w:pPr>
    <w:rPr>
      <w:szCs w:val="20"/>
    </w:rPr>
  </w:style>
  <w:style w:type="paragraph" w:customStyle="1" w:styleId="affffffff3">
    <w:name w:val="Нормальный.Обычный"/>
    <w:link w:val="affffffff4"/>
    <w:rsid w:val="00413AC9"/>
    <w:pPr>
      <w:overflowPunct w:val="0"/>
      <w:autoSpaceDE w:val="0"/>
      <w:autoSpaceDN w:val="0"/>
      <w:adjustRightInd w:val="0"/>
      <w:spacing w:after="0" w:line="240" w:lineRule="auto"/>
      <w:ind w:firstLine="709"/>
      <w:jc w:val="both"/>
    </w:pPr>
    <w:rPr>
      <w:rFonts w:ascii="Times New Roman" w:eastAsia="Times New Roman" w:hAnsi="Times New Roman" w:cs="Times New Roman"/>
      <w:sz w:val="28"/>
      <w:szCs w:val="20"/>
      <w:lang w:eastAsia="ru-RU"/>
    </w:rPr>
  </w:style>
  <w:style w:type="character" w:customStyle="1" w:styleId="affffffff4">
    <w:name w:val="Нормальный.Обычный Знак"/>
    <w:basedOn w:val="a9"/>
    <w:link w:val="affffffff3"/>
    <w:rsid w:val="00413AC9"/>
    <w:rPr>
      <w:rFonts w:ascii="Times New Roman" w:eastAsia="Times New Roman" w:hAnsi="Times New Roman" w:cs="Times New Roman"/>
      <w:sz w:val="28"/>
      <w:szCs w:val="20"/>
      <w:lang w:eastAsia="ru-RU"/>
    </w:rPr>
  </w:style>
  <w:style w:type="paragraph" w:customStyle="1" w:styleId="Aaiainioaenoa">
    <w:name w:val="Aaia ini.oaenoa"/>
    <w:basedOn w:val="a8"/>
    <w:rsid w:val="00413AC9"/>
    <w:pPr>
      <w:overflowPunct w:val="0"/>
      <w:autoSpaceDE w:val="0"/>
      <w:autoSpaceDN w:val="0"/>
      <w:adjustRightInd w:val="0"/>
      <w:spacing w:after="120"/>
      <w:ind w:firstLine="709"/>
      <w:textAlignment w:val="baseline"/>
    </w:pPr>
    <w:rPr>
      <w:sz w:val="28"/>
      <w:szCs w:val="20"/>
    </w:rPr>
  </w:style>
  <w:style w:type="paragraph" w:customStyle="1" w:styleId="affffffff5">
    <w:name w:val="АБЗАЦ"/>
    <w:basedOn w:val="a8"/>
    <w:link w:val="affffffff6"/>
    <w:rsid w:val="00413AC9"/>
    <w:pPr>
      <w:widowControl w:val="0"/>
      <w:spacing w:after="0" w:line="276" w:lineRule="auto"/>
      <w:ind w:firstLine="851"/>
    </w:pPr>
    <w:rPr>
      <w:rFonts w:eastAsia="Calibri"/>
      <w:sz w:val="28"/>
      <w:szCs w:val="21"/>
    </w:rPr>
  </w:style>
  <w:style w:type="character" w:customStyle="1" w:styleId="affffffff6">
    <w:name w:val="АБЗАЦ Знак"/>
    <w:basedOn w:val="a9"/>
    <w:link w:val="affffffff5"/>
    <w:locked/>
    <w:rsid w:val="00413AC9"/>
    <w:rPr>
      <w:rFonts w:ascii="Times New Roman" w:eastAsia="Calibri" w:hAnsi="Times New Roman" w:cs="Times New Roman"/>
      <w:sz w:val="28"/>
      <w:szCs w:val="21"/>
      <w:lang w:eastAsia="ru-RU"/>
    </w:rPr>
  </w:style>
  <w:style w:type="paragraph" w:customStyle="1" w:styleId="3f5">
    <w:name w:val="ЗАГОЛОВОКуровень3"/>
    <w:basedOn w:val="16"/>
    <w:link w:val="3f6"/>
    <w:rsid w:val="00413AC9"/>
    <w:pPr>
      <w:keepLines/>
      <w:widowControl w:val="0"/>
      <w:spacing w:line="276" w:lineRule="auto"/>
      <w:ind w:firstLine="851"/>
      <w:jc w:val="left"/>
    </w:pPr>
    <w:rPr>
      <w:bCs/>
      <w:szCs w:val="28"/>
    </w:rPr>
  </w:style>
  <w:style w:type="character" w:customStyle="1" w:styleId="3f6">
    <w:name w:val="ЗАГОЛОВОКуровень3 Знак"/>
    <w:basedOn w:val="a9"/>
    <w:link w:val="3f5"/>
    <w:locked/>
    <w:rsid w:val="00413AC9"/>
    <w:rPr>
      <w:rFonts w:ascii="Times New Roman" w:eastAsia="Times New Roman" w:hAnsi="Times New Roman" w:cs="Times New Roman"/>
      <w:bCs/>
      <w:sz w:val="28"/>
      <w:szCs w:val="28"/>
      <w:lang w:eastAsia="ru-RU"/>
    </w:rPr>
  </w:style>
  <w:style w:type="paragraph" w:customStyle="1" w:styleId="BodyText21">
    <w:name w:val="Body Text 21"/>
    <w:basedOn w:val="a8"/>
    <w:rsid w:val="00413AC9"/>
    <w:pPr>
      <w:overflowPunct w:val="0"/>
      <w:autoSpaceDE w:val="0"/>
      <w:autoSpaceDN w:val="0"/>
      <w:adjustRightInd w:val="0"/>
      <w:spacing w:after="0"/>
      <w:jc w:val="left"/>
      <w:textAlignment w:val="baseline"/>
    </w:pPr>
    <w:rPr>
      <w:rFonts w:ascii="Times New Roman CYR" w:hAnsi="Times New Roman CYR"/>
      <w:szCs w:val="20"/>
      <w:lang w:val="uk-UA"/>
    </w:rPr>
  </w:style>
  <w:style w:type="character" w:customStyle="1" w:styleId="FontStyle32">
    <w:name w:val="Font Style32"/>
    <w:basedOn w:val="a9"/>
    <w:uiPriority w:val="99"/>
    <w:rsid w:val="00413AC9"/>
    <w:rPr>
      <w:rFonts w:ascii="Times New Roman" w:hAnsi="Times New Roman" w:cs="Times New Roman"/>
      <w:sz w:val="26"/>
      <w:szCs w:val="26"/>
    </w:rPr>
  </w:style>
  <w:style w:type="paragraph" w:customStyle="1" w:styleId="123">
    <w:name w:val="Стиль Перед:  12 пт Междустр.интервал:  одинарный"/>
    <w:basedOn w:val="a8"/>
    <w:rsid w:val="00413AC9"/>
    <w:pPr>
      <w:spacing w:before="240" w:after="0"/>
      <w:ind w:firstLine="709"/>
    </w:pPr>
    <w:rPr>
      <w:szCs w:val="20"/>
    </w:rPr>
  </w:style>
  <w:style w:type="paragraph" w:customStyle="1" w:styleId="BodyText22">
    <w:name w:val="Body Text 22"/>
    <w:basedOn w:val="a8"/>
    <w:rsid w:val="00413AC9"/>
    <w:pPr>
      <w:widowControl w:val="0"/>
      <w:overflowPunct w:val="0"/>
      <w:autoSpaceDE w:val="0"/>
      <w:autoSpaceDN w:val="0"/>
      <w:adjustRightInd w:val="0"/>
      <w:spacing w:after="0"/>
      <w:textAlignment w:val="baseline"/>
    </w:pPr>
    <w:rPr>
      <w:b/>
      <w:sz w:val="28"/>
      <w:szCs w:val="20"/>
    </w:rPr>
  </w:style>
  <w:style w:type="paragraph" w:customStyle="1" w:styleId="322">
    <w:name w:val="Основной текст с отступом 32"/>
    <w:basedOn w:val="a8"/>
    <w:rsid w:val="00413AC9"/>
    <w:pPr>
      <w:widowControl w:val="0"/>
      <w:overflowPunct w:val="0"/>
      <w:autoSpaceDE w:val="0"/>
      <w:autoSpaceDN w:val="0"/>
      <w:adjustRightInd w:val="0"/>
      <w:spacing w:after="0"/>
      <w:ind w:firstLine="709"/>
      <w:textAlignment w:val="baseline"/>
    </w:pPr>
    <w:rPr>
      <w:sz w:val="28"/>
      <w:szCs w:val="20"/>
    </w:rPr>
  </w:style>
  <w:style w:type="character" w:customStyle="1" w:styleId="affff4">
    <w:name w:val="Маркированный список Знак"/>
    <w:basedOn w:val="a9"/>
    <w:link w:val="a0"/>
    <w:rsid w:val="00413AC9"/>
    <w:rPr>
      <w:rFonts w:ascii="Times New Roman" w:eastAsia="Calibri" w:hAnsi="Times New Roman" w:cs="Times New Roman"/>
      <w:sz w:val="20"/>
      <w:szCs w:val="20"/>
      <w:lang w:eastAsia="ru-RU"/>
    </w:rPr>
  </w:style>
  <w:style w:type="paragraph" w:customStyle="1" w:styleId="124">
    <w:name w:val="абзац 12"/>
    <w:basedOn w:val="a8"/>
    <w:link w:val="125"/>
    <w:rsid w:val="00413AC9"/>
    <w:pPr>
      <w:overflowPunct w:val="0"/>
      <w:autoSpaceDE w:val="0"/>
      <w:autoSpaceDN w:val="0"/>
      <w:adjustRightInd w:val="0"/>
      <w:spacing w:before="120" w:after="0"/>
      <w:ind w:firstLine="709"/>
      <w:textAlignment w:val="baseline"/>
    </w:pPr>
  </w:style>
  <w:style w:type="character" w:customStyle="1" w:styleId="125">
    <w:name w:val="абзац 12 Знак"/>
    <w:basedOn w:val="a9"/>
    <w:link w:val="124"/>
    <w:rsid w:val="00413AC9"/>
    <w:rPr>
      <w:rFonts w:ascii="Times New Roman" w:eastAsia="Times New Roman" w:hAnsi="Times New Roman" w:cs="Times New Roman"/>
      <w:sz w:val="24"/>
      <w:szCs w:val="24"/>
      <w:lang w:eastAsia="ru-RU"/>
    </w:rPr>
  </w:style>
  <w:style w:type="character" w:customStyle="1" w:styleId="4d">
    <w:name w:val="Знак Знак4"/>
    <w:basedOn w:val="a9"/>
    <w:rsid w:val="00413AC9"/>
  </w:style>
  <w:style w:type="paragraph" w:customStyle="1" w:styleId="1ffff8">
    <w:name w:val="1 Раздел"/>
    <w:next w:val="a8"/>
    <w:autoRedefine/>
    <w:rsid w:val="00413AC9"/>
    <w:pPr>
      <w:tabs>
        <w:tab w:val="left" w:pos="9356"/>
      </w:tabs>
      <w:spacing w:before="240" w:after="240" w:line="240" w:lineRule="auto"/>
      <w:ind w:left="-426" w:right="141" w:firstLine="426"/>
      <w:jc w:val="both"/>
      <w:outlineLvl w:val="0"/>
    </w:pPr>
    <w:rPr>
      <w:rFonts w:ascii="GOST type A" w:eastAsia="Times New Roman" w:hAnsi="GOST type A" w:cs="Arial"/>
      <w:b/>
      <w:i/>
      <w:sz w:val="28"/>
      <w:szCs w:val="28"/>
      <w:lang w:eastAsia="ru-RU"/>
    </w:rPr>
  </w:style>
  <w:style w:type="paragraph" w:customStyle="1" w:styleId="2fb">
    <w:name w:val="2 Подраздел"/>
    <w:basedOn w:val="1ffff8"/>
    <w:next w:val="a8"/>
    <w:autoRedefine/>
    <w:rsid w:val="00413AC9"/>
    <w:pPr>
      <w:spacing w:before="120" w:after="120" w:line="360" w:lineRule="auto"/>
      <w:ind w:left="426" w:firstLine="283"/>
      <w:outlineLvl w:val="1"/>
    </w:pPr>
  </w:style>
  <w:style w:type="paragraph" w:customStyle="1" w:styleId="3f7">
    <w:name w:val="3 Текст+"/>
    <w:basedOn w:val="a8"/>
    <w:autoRedefine/>
    <w:rsid w:val="00413AC9"/>
    <w:pPr>
      <w:spacing w:after="0" w:line="360" w:lineRule="auto"/>
      <w:ind w:left="426" w:right="141" w:firstLine="567"/>
      <w:jc w:val="left"/>
    </w:pPr>
    <w:rPr>
      <w:rFonts w:ascii="GOST type A" w:hAnsi="GOST type A"/>
      <w:i/>
      <w:iCs/>
    </w:rPr>
  </w:style>
  <w:style w:type="paragraph" w:customStyle="1" w:styleId="1ffff9">
    <w:name w:val="заголовок 1"/>
    <w:basedOn w:val="a8"/>
    <w:next w:val="a8"/>
    <w:rsid w:val="00413AC9"/>
    <w:pPr>
      <w:keepNext/>
      <w:spacing w:before="240" w:after="240" w:line="360" w:lineRule="auto"/>
      <w:ind w:left="284" w:right="284" w:firstLine="720"/>
      <w:jc w:val="center"/>
      <w:outlineLvl w:val="0"/>
    </w:pPr>
    <w:rPr>
      <w:b/>
      <w:szCs w:val="20"/>
    </w:rPr>
  </w:style>
  <w:style w:type="paragraph" w:customStyle="1" w:styleId="66">
    <w:name w:val="Стиль Заголовок 6 + не полужирный курсив"/>
    <w:basedOn w:val="6"/>
    <w:rsid w:val="00413AC9"/>
    <w:pPr>
      <w:keepNext/>
      <w:spacing w:before="120" w:after="0"/>
      <w:jc w:val="both"/>
    </w:pPr>
    <w:rPr>
      <w:b w:val="0"/>
      <w:bCs w:val="0"/>
      <w:iCs/>
    </w:rPr>
  </w:style>
  <w:style w:type="paragraph" w:customStyle="1" w:styleId="1ffffa">
    <w:name w:val="Просто текст Знак Знак Знак Знак1"/>
    <w:basedOn w:val="a8"/>
    <w:link w:val="1ffffb"/>
    <w:rsid w:val="00413AC9"/>
    <w:pPr>
      <w:spacing w:after="0" w:line="360" w:lineRule="auto"/>
      <w:ind w:left="454" w:right="284" w:firstLine="720"/>
    </w:pPr>
    <w:rPr>
      <w:rFonts w:ascii="GOST type B" w:hAnsi="GOST type B"/>
      <w:i/>
      <w:iCs/>
    </w:rPr>
  </w:style>
  <w:style w:type="character" w:customStyle="1" w:styleId="1ffffb">
    <w:name w:val="Просто текст Знак Знак Знак Знак1 Знак"/>
    <w:basedOn w:val="a9"/>
    <w:link w:val="1ffffa"/>
    <w:rsid w:val="00413AC9"/>
    <w:rPr>
      <w:rFonts w:ascii="GOST type B" w:eastAsia="Times New Roman" w:hAnsi="GOST type B" w:cs="Times New Roman"/>
      <w:i/>
      <w:iCs/>
      <w:sz w:val="24"/>
      <w:szCs w:val="24"/>
      <w:lang w:eastAsia="ru-RU"/>
    </w:rPr>
  </w:style>
  <w:style w:type="character" w:customStyle="1" w:styleId="67">
    <w:name w:val="Знак Знак6"/>
    <w:basedOn w:val="a9"/>
    <w:rsid w:val="00413AC9"/>
    <w:rPr>
      <w:b/>
      <w:sz w:val="24"/>
      <w:lang w:val="ru-RU" w:eastAsia="ru-RU" w:bidi="ar-SA"/>
    </w:rPr>
  </w:style>
  <w:style w:type="character" w:customStyle="1" w:styleId="FontStyle30">
    <w:name w:val="Font Style30"/>
    <w:basedOn w:val="a9"/>
    <w:uiPriority w:val="99"/>
    <w:rsid w:val="00413AC9"/>
    <w:rPr>
      <w:rFonts w:ascii="Times New Roman" w:hAnsi="Times New Roman" w:cs="Times New Roman"/>
      <w:sz w:val="24"/>
      <w:szCs w:val="24"/>
    </w:rPr>
  </w:style>
  <w:style w:type="paragraph" w:customStyle="1" w:styleId="Style9">
    <w:name w:val="Style9"/>
    <w:basedOn w:val="a8"/>
    <w:uiPriority w:val="99"/>
    <w:rsid w:val="00413AC9"/>
    <w:pPr>
      <w:widowControl w:val="0"/>
      <w:autoSpaceDE w:val="0"/>
      <w:autoSpaceDN w:val="0"/>
      <w:adjustRightInd w:val="0"/>
      <w:spacing w:after="0"/>
      <w:jc w:val="left"/>
    </w:pPr>
  </w:style>
  <w:style w:type="paragraph" w:customStyle="1" w:styleId="affffffff7">
    <w:name w:val="Просто текст"/>
    <w:basedOn w:val="a8"/>
    <w:rsid w:val="00413AC9"/>
    <w:pPr>
      <w:spacing w:after="0" w:line="360" w:lineRule="auto"/>
      <w:ind w:left="454" w:right="284" w:firstLine="720"/>
    </w:pPr>
    <w:rPr>
      <w:rFonts w:ascii="GOST type B" w:hAnsi="GOST type B"/>
      <w:i/>
      <w:iCs/>
      <w:szCs w:val="20"/>
    </w:rPr>
  </w:style>
  <w:style w:type="paragraph" w:customStyle="1" w:styleId="affffffff8">
    <w:name w:val="Непросто текст"/>
    <w:basedOn w:val="affffffff7"/>
    <w:rsid w:val="00413AC9"/>
    <w:pPr>
      <w:ind w:left="284" w:right="567"/>
    </w:pPr>
    <w:rPr>
      <w:rFonts w:cs="GOST type B"/>
    </w:rPr>
  </w:style>
  <w:style w:type="paragraph" w:customStyle="1" w:styleId="3f8">
    <w:name w:val="Обычный3"/>
    <w:rsid w:val="00413AC9"/>
    <w:pPr>
      <w:spacing w:after="0" w:line="240" w:lineRule="auto"/>
    </w:pPr>
    <w:rPr>
      <w:rFonts w:ascii="Times New Roman" w:eastAsia="Times New Roman" w:hAnsi="Times New Roman" w:cs="Times New Roman"/>
      <w:sz w:val="20"/>
      <w:szCs w:val="20"/>
      <w:lang w:eastAsia="ru-RU"/>
    </w:rPr>
  </w:style>
  <w:style w:type="paragraph" w:customStyle="1" w:styleId="affffffff9">
    <w:name w:val="Табл"/>
    <w:basedOn w:val="a8"/>
    <w:rsid w:val="00413AC9"/>
    <w:pPr>
      <w:spacing w:after="0"/>
      <w:ind w:right="567" w:firstLine="539"/>
      <w:jc w:val="right"/>
    </w:pPr>
    <w:rPr>
      <w:rFonts w:ascii="GOST type B" w:hAnsi="GOST type B"/>
      <w:i/>
      <w:iCs/>
      <w:szCs w:val="20"/>
    </w:rPr>
  </w:style>
  <w:style w:type="paragraph" w:customStyle="1" w:styleId="DefaultParagraphFontParaCharChar">
    <w:name w:val="Default Paragraph Font Para Char Char Знак"/>
    <w:basedOn w:val="a8"/>
    <w:rsid w:val="00413AC9"/>
    <w:pPr>
      <w:spacing w:after="160" w:line="240" w:lineRule="exact"/>
      <w:jc w:val="left"/>
    </w:pPr>
    <w:rPr>
      <w:rFonts w:ascii="Verdana" w:hAnsi="Verdana" w:cs="Verdana"/>
      <w:sz w:val="20"/>
      <w:szCs w:val="20"/>
      <w:lang w:val="en-US" w:eastAsia="en-US"/>
    </w:rPr>
  </w:style>
  <w:style w:type="paragraph" w:customStyle="1" w:styleId="2fc">
    <w:name w:val="Абзац списка2"/>
    <w:basedOn w:val="a8"/>
    <w:rsid w:val="00413AC9"/>
    <w:pPr>
      <w:spacing w:after="0"/>
      <w:ind w:left="720"/>
    </w:pPr>
    <w:rPr>
      <w:rFonts w:eastAsia="Calibri"/>
      <w:szCs w:val="20"/>
    </w:rPr>
  </w:style>
  <w:style w:type="character" w:customStyle="1" w:styleId="118">
    <w:name w:val="Знак Знак11"/>
    <w:basedOn w:val="a9"/>
    <w:rsid w:val="00413AC9"/>
    <w:rPr>
      <w:sz w:val="24"/>
    </w:rPr>
  </w:style>
  <w:style w:type="paragraph" w:customStyle="1" w:styleId="331">
    <w:name w:val="Основной текст с отступом 33"/>
    <w:basedOn w:val="a8"/>
    <w:rsid w:val="00413AC9"/>
    <w:pPr>
      <w:widowControl w:val="0"/>
      <w:overflowPunct w:val="0"/>
      <w:autoSpaceDE w:val="0"/>
      <w:autoSpaceDN w:val="0"/>
      <w:adjustRightInd w:val="0"/>
      <w:spacing w:after="0"/>
      <w:ind w:firstLine="709"/>
      <w:textAlignment w:val="baseline"/>
    </w:pPr>
    <w:rPr>
      <w:sz w:val="28"/>
      <w:szCs w:val="20"/>
    </w:rPr>
  </w:style>
  <w:style w:type="character" w:customStyle="1" w:styleId="412">
    <w:name w:val="Знак Знак41"/>
    <w:basedOn w:val="a9"/>
    <w:rsid w:val="00413AC9"/>
  </w:style>
  <w:style w:type="paragraph" w:customStyle="1" w:styleId="232">
    <w:name w:val="Основной текст 23"/>
    <w:basedOn w:val="a8"/>
    <w:rsid w:val="00413AC9"/>
    <w:pPr>
      <w:overflowPunct w:val="0"/>
      <w:autoSpaceDE w:val="0"/>
      <w:autoSpaceDN w:val="0"/>
      <w:adjustRightInd w:val="0"/>
      <w:spacing w:after="0"/>
      <w:ind w:right="-540"/>
      <w:textAlignment w:val="baseline"/>
    </w:pPr>
    <w:rPr>
      <w:sz w:val="28"/>
      <w:szCs w:val="20"/>
    </w:rPr>
  </w:style>
  <w:style w:type="character" w:customStyle="1" w:styleId="612">
    <w:name w:val="Знак Знак61"/>
    <w:basedOn w:val="a9"/>
    <w:rsid w:val="00413AC9"/>
    <w:rPr>
      <w:b/>
      <w:sz w:val="24"/>
      <w:lang w:val="ru-RU" w:eastAsia="ru-RU" w:bidi="ar-SA"/>
    </w:rPr>
  </w:style>
  <w:style w:type="paragraph" w:customStyle="1" w:styleId="3f9">
    <w:name w:val="Абзац списка3"/>
    <w:basedOn w:val="a8"/>
    <w:rsid w:val="00413AC9"/>
    <w:pPr>
      <w:spacing w:after="0"/>
      <w:ind w:left="720"/>
    </w:pPr>
    <w:rPr>
      <w:rFonts w:eastAsia="Calibri"/>
      <w:i/>
    </w:rPr>
  </w:style>
  <w:style w:type="paragraph" w:customStyle="1" w:styleId="4e">
    <w:name w:val="Абзац списка4"/>
    <w:basedOn w:val="a8"/>
    <w:rsid w:val="00413AC9"/>
    <w:pPr>
      <w:spacing w:after="0"/>
      <w:ind w:left="720"/>
    </w:pPr>
    <w:rPr>
      <w:rFonts w:eastAsia="Calibri"/>
      <w:i/>
    </w:rPr>
  </w:style>
  <w:style w:type="paragraph" w:customStyle="1" w:styleId="5c">
    <w:name w:val="Абзац списка5"/>
    <w:basedOn w:val="a8"/>
    <w:rsid w:val="00413AC9"/>
    <w:pPr>
      <w:spacing w:after="0"/>
      <w:ind w:left="720"/>
    </w:pPr>
    <w:rPr>
      <w:rFonts w:eastAsia="Calibri"/>
      <w:i/>
    </w:rPr>
  </w:style>
  <w:style w:type="character" w:customStyle="1" w:styleId="FontStyle113">
    <w:name w:val="Font Style113"/>
    <w:basedOn w:val="a9"/>
    <w:uiPriority w:val="99"/>
    <w:rsid w:val="00413AC9"/>
    <w:rPr>
      <w:rFonts w:ascii="Times New Roman" w:hAnsi="Times New Roman" w:cs="Times New Roman"/>
      <w:sz w:val="22"/>
      <w:szCs w:val="22"/>
    </w:rPr>
  </w:style>
  <w:style w:type="paragraph" w:customStyle="1" w:styleId="Style12">
    <w:name w:val="Style12"/>
    <w:basedOn w:val="a8"/>
    <w:uiPriority w:val="99"/>
    <w:rsid w:val="00413AC9"/>
    <w:pPr>
      <w:widowControl w:val="0"/>
      <w:autoSpaceDE w:val="0"/>
      <w:autoSpaceDN w:val="0"/>
      <w:adjustRightInd w:val="0"/>
      <w:spacing w:after="0" w:line="280" w:lineRule="exact"/>
      <w:ind w:firstLine="702"/>
    </w:pPr>
  </w:style>
  <w:style w:type="paragraph" w:customStyle="1" w:styleId="affffffffa">
    <w:name w:val="маркированый Гуревич"/>
    <w:link w:val="affffffffb"/>
    <w:autoRedefine/>
    <w:qFormat/>
    <w:rsid w:val="00413AC9"/>
    <w:pPr>
      <w:tabs>
        <w:tab w:val="left" w:pos="1134"/>
      </w:tabs>
      <w:spacing w:after="0" w:line="360" w:lineRule="auto"/>
      <w:ind w:left="1134" w:right="284" w:hanging="425"/>
    </w:pPr>
    <w:rPr>
      <w:rFonts w:ascii="Times New Roman" w:eastAsia="Times New Roman" w:hAnsi="Times New Roman" w:cs="Times New Roman"/>
      <w:sz w:val="24"/>
      <w:szCs w:val="24"/>
      <w:lang w:eastAsia="ru-RU"/>
    </w:rPr>
  </w:style>
  <w:style w:type="character" w:customStyle="1" w:styleId="affffffffb">
    <w:name w:val="маркированый Гуревич Знак"/>
    <w:basedOn w:val="a9"/>
    <w:link w:val="affffffffa"/>
    <w:rsid w:val="00413AC9"/>
    <w:rPr>
      <w:rFonts w:ascii="Times New Roman" w:eastAsia="Times New Roman" w:hAnsi="Times New Roman" w:cs="Times New Roman"/>
      <w:sz w:val="24"/>
      <w:szCs w:val="24"/>
      <w:lang w:eastAsia="ru-RU"/>
    </w:rPr>
  </w:style>
  <w:style w:type="character" w:customStyle="1" w:styleId="103">
    <w:name w:val="текст в таблице 10 Знак"/>
    <w:basedOn w:val="a9"/>
    <w:link w:val="104"/>
    <w:rsid w:val="00413AC9"/>
    <w:rPr>
      <w:bCs/>
      <w:noProof/>
      <w:szCs w:val="18"/>
      <w:lang w:eastAsia="ru-RU"/>
    </w:rPr>
  </w:style>
  <w:style w:type="paragraph" w:customStyle="1" w:styleId="104">
    <w:name w:val="текст в таблице 10"/>
    <w:next w:val="a8"/>
    <w:link w:val="103"/>
    <w:autoRedefine/>
    <w:qFormat/>
    <w:rsid w:val="00413AC9"/>
    <w:pPr>
      <w:spacing w:after="0" w:line="240" w:lineRule="auto"/>
    </w:pPr>
    <w:rPr>
      <w:bCs/>
      <w:noProof/>
      <w:szCs w:val="18"/>
      <w:lang w:eastAsia="ru-RU"/>
    </w:rPr>
  </w:style>
  <w:style w:type="paragraph" w:customStyle="1" w:styleId="affffffffc">
    <w:name w:val="по центру"/>
    <w:basedOn w:val="af4"/>
    <w:link w:val="affffffffd"/>
    <w:autoRedefine/>
    <w:qFormat/>
    <w:rsid w:val="00413AC9"/>
    <w:pPr>
      <w:spacing w:after="0"/>
      <w:ind w:left="360" w:firstLine="432"/>
    </w:pPr>
    <w:rPr>
      <w:sz w:val="24"/>
      <w:szCs w:val="24"/>
    </w:rPr>
  </w:style>
  <w:style w:type="character" w:customStyle="1" w:styleId="affffffffd">
    <w:name w:val="по центру Знак"/>
    <w:basedOn w:val="af5"/>
    <w:link w:val="affffffffc"/>
    <w:rsid w:val="00413AC9"/>
    <w:rPr>
      <w:rFonts w:ascii="Times New Roman" w:eastAsia="Times New Roman" w:hAnsi="Times New Roman" w:cs="Times New Roman"/>
      <w:sz w:val="24"/>
      <w:szCs w:val="24"/>
      <w:lang w:eastAsia="ru-RU"/>
    </w:rPr>
  </w:style>
  <w:style w:type="paragraph" w:customStyle="1" w:styleId="126">
    <w:name w:val="текст в таблице 12"/>
    <w:link w:val="127"/>
    <w:autoRedefine/>
    <w:qFormat/>
    <w:rsid w:val="00413AC9"/>
    <w:pPr>
      <w:widowControl w:val="0"/>
      <w:spacing w:after="0" w:line="360" w:lineRule="auto"/>
      <w:ind w:left="142"/>
      <w:jc w:val="center"/>
    </w:pPr>
    <w:rPr>
      <w:rFonts w:ascii="Times New Roman" w:eastAsia="Times New Roman" w:hAnsi="Times New Roman" w:cs="Arial CYR"/>
      <w:b/>
      <w:bCs/>
      <w:sz w:val="24"/>
      <w:szCs w:val="24"/>
      <w:lang w:eastAsia="ru-RU"/>
    </w:rPr>
  </w:style>
  <w:style w:type="character" w:customStyle="1" w:styleId="127">
    <w:name w:val="текст в таблице 12 Знак"/>
    <w:basedOn w:val="a9"/>
    <w:link w:val="126"/>
    <w:rsid w:val="00413AC9"/>
    <w:rPr>
      <w:rFonts w:ascii="Times New Roman" w:eastAsia="Times New Roman" w:hAnsi="Times New Roman" w:cs="Arial CYR"/>
      <w:b/>
      <w:bCs/>
      <w:sz w:val="24"/>
      <w:szCs w:val="24"/>
      <w:lang w:eastAsia="ru-RU"/>
    </w:rPr>
  </w:style>
  <w:style w:type="paragraph" w:customStyle="1" w:styleId="affffffffe">
    <w:name w:val="шапка таблицы"/>
    <w:basedOn w:val="a8"/>
    <w:link w:val="afffffffff"/>
    <w:autoRedefine/>
    <w:qFormat/>
    <w:rsid w:val="00413AC9"/>
    <w:pPr>
      <w:framePr w:hSpace="181" w:wrap="around" w:hAnchor="margin" w:y="1107"/>
      <w:widowControl w:val="0"/>
      <w:spacing w:after="0"/>
      <w:ind w:left="55"/>
      <w:jc w:val="center"/>
    </w:pPr>
    <w:rPr>
      <w:rFonts w:cs="Arial CYR"/>
      <w:b/>
      <w:bCs/>
      <w:szCs w:val="20"/>
      <w:lang w:val="en-US"/>
    </w:rPr>
  </w:style>
  <w:style w:type="character" w:customStyle="1" w:styleId="afffffffff">
    <w:name w:val="шапка таблицы Знак"/>
    <w:basedOn w:val="a9"/>
    <w:link w:val="affffffffe"/>
    <w:rsid w:val="00413AC9"/>
    <w:rPr>
      <w:rFonts w:ascii="Times New Roman" w:eastAsia="Times New Roman" w:hAnsi="Times New Roman" w:cs="Arial CYR"/>
      <w:b/>
      <w:bCs/>
      <w:sz w:val="24"/>
      <w:szCs w:val="20"/>
      <w:lang w:val="en-US" w:eastAsia="ru-RU"/>
    </w:rPr>
  </w:style>
  <w:style w:type="paragraph" w:customStyle="1" w:styleId="afffffffff0">
    <w:name w:val="текст табл ж"/>
    <w:basedOn w:val="a8"/>
    <w:link w:val="afffffffff1"/>
    <w:autoRedefine/>
    <w:qFormat/>
    <w:rsid w:val="00413AC9"/>
    <w:pPr>
      <w:widowControl w:val="0"/>
      <w:spacing w:after="0"/>
      <w:ind w:left="85"/>
      <w:jc w:val="left"/>
    </w:pPr>
    <w:rPr>
      <w:rFonts w:cs="Arial CYR"/>
      <w:bCs/>
      <w:szCs w:val="20"/>
      <w:lang w:val="en-US"/>
    </w:rPr>
  </w:style>
  <w:style w:type="character" w:customStyle="1" w:styleId="afffffffff1">
    <w:name w:val="текст табл ж Знак"/>
    <w:basedOn w:val="a9"/>
    <w:link w:val="afffffffff0"/>
    <w:rsid w:val="00413AC9"/>
    <w:rPr>
      <w:rFonts w:ascii="Times New Roman" w:eastAsia="Times New Roman" w:hAnsi="Times New Roman" w:cs="Arial CYR"/>
      <w:bCs/>
      <w:sz w:val="24"/>
      <w:szCs w:val="20"/>
      <w:lang w:val="en-US" w:eastAsia="ru-RU"/>
    </w:rPr>
  </w:style>
  <w:style w:type="paragraph" w:customStyle="1" w:styleId="1ffffc">
    <w:name w:val="табл 1"/>
    <w:basedOn w:val="a8"/>
    <w:link w:val="1ffffd"/>
    <w:autoRedefine/>
    <w:qFormat/>
    <w:rsid w:val="00413AC9"/>
    <w:pPr>
      <w:widowControl w:val="0"/>
      <w:autoSpaceDE w:val="0"/>
      <w:autoSpaceDN w:val="0"/>
      <w:adjustRightInd w:val="0"/>
      <w:spacing w:after="0"/>
      <w:ind w:left="197" w:right="34"/>
      <w:jc w:val="left"/>
    </w:pPr>
    <w:rPr>
      <w:rFonts w:cs="Arial CYR"/>
      <w:bCs/>
      <w:szCs w:val="20"/>
    </w:rPr>
  </w:style>
  <w:style w:type="character" w:customStyle="1" w:styleId="1ffffd">
    <w:name w:val="табл 1 Знак"/>
    <w:basedOn w:val="a9"/>
    <w:link w:val="1ffffc"/>
    <w:rsid w:val="00413AC9"/>
    <w:rPr>
      <w:rFonts w:ascii="Times New Roman" w:eastAsia="Times New Roman" w:hAnsi="Times New Roman" w:cs="Arial CYR"/>
      <w:bCs/>
      <w:sz w:val="24"/>
      <w:szCs w:val="20"/>
      <w:lang w:eastAsia="ru-RU"/>
    </w:rPr>
  </w:style>
  <w:style w:type="paragraph" w:customStyle="1" w:styleId="afffffffff2">
    <w:name w:val="марк в табл"/>
    <w:basedOn w:val="a8"/>
    <w:link w:val="afffffffff3"/>
    <w:autoRedefine/>
    <w:qFormat/>
    <w:rsid w:val="00413AC9"/>
    <w:pPr>
      <w:tabs>
        <w:tab w:val="left" w:pos="1135"/>
      </w:tabs>
      <w:spacing w:after="0"/>
      <w:ind w:left="1135" w:right="110" w:hanging="360"/>
      <w:contextualSpacing/>
      <w:jc w:val="left"/>
    </w:pPr>
    <w:rPr>
      <w:szCs w:val="20"/>
    </w:rPr>
  </w:style>
  <w:style w:type="character" w:customStyle="1" w:styleId="afffffffff3">
    <w:name w:val="марк в табл Знак"/>
    <w:basedOn w:val="a9"/>
    <w:link w:val="afffffffff2"/>
    <w:rsid w:val="00413AC9"/>
    <w:rPr>
      <w:rFonts w:ascii="Times New Roman" w:eastAsia="Times New Roman" w:hAnsi="Times New Roman" w:cs="Times New Roman"/>
      <w:sz w:val="24"/>
      <w:szCs w:val="20"/>
      <w:lang w:eastAsia="ru-RU"/>
    </w:rPr>
  </w:style>
  <w:style w:type="paragraph" w:customStyle="1" w:styleId="xl23">
    <w:name w:val="xl23"/>
    <w:basedOn w:val="a8"/>
    <w:rsid w:val="00413AC9"/>
    <w:pPr>
      <w:spacing w:before="100" w:beforeAutospacing="1" w:after="100" w:afterAutospacing="1"/>
      <w:jc w:val="left"/>
    </w:pPr>
    <w:rPr>
      <w:sz w:val="28"/>
      <w:szCs w:val="28"/>
    </w:rPr>
  </w:style>
  <w:style w:type="paragraph" w:customStyle="1" w:styleId="xl41">
    <w:name w:val="xl41"/>
    <w:basedOn w:val="a8"/>
    <w:rsid w:val="00413AC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42">
    <w:name w:val="xl42"/>
    <w:basedOn w:val="a8"/>
    <w:rsid w:val="00413AC9"/>
    <w:pPr>
      <w:pBdr>
        <w:left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8"/>
    <w:rsid w:val="00413AC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8"/>
    <w:rsid w:val="00413AC9"/>
    <w:pPr>
      <w:pBdr>
        <w:top w:val="single" w:sz="4" w:space="0" w:color="auto"/>
        <w:bottom w:val="single" w:sz="4" w:space="0" w:color="auto"/>
      </w:pBdr>
      <w:spacing w:before="100" w:beforeAutospacing="1" w:after="100" w:afterAutospacing="1"/>
      <w:jc w:val="center"/>
      <w:textAlignment w:val="center"/>
    </w:pPr>
  </w:style>
  <w:style w:type="paragraph" w:customStyle="1" w:styleId="xl45">
    <w:name w:val="xl45"/>
    <w:basedOn w:val="a8"/>
    <w:rsid w:val="00413AC9"/>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6">
    <w:name w:val="xl46"/>
    <w:basedOn w:val="a8"/>
    <w:rsid w:val="00413AC9"/>
    <w:pPr>
      <w:pBdr>
        <w:top w:val="single" w:sz="4" w:space="0" w:color="auto"/>
        <w:left w:val="single" w:sz="4" w:space="0" w:color="auto"/>
      </w:pBdr>
      <w:spacing w:before="100" w:beforeAutospacing="1" w:after="100" w:afterAutospacing="1"/>
      <w:jc w:val="center"/>
      <w:textAlignment w:val="center"/>
    </w:pPr>
  </w:style>
  <w:style w:type="paragraph" w:customStyle="1" w:styleId="xl47">
    <w:name w:val="xl47"/>
    <w:basedOn w:val="a8"/>
    <w:rsid w:val="00413AC9"/>
    <w:pPr>
      <w:pBdr>
        <w:top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8"/>
    <w:rsid w:val="00413AC9"/>
    <w:pPr>
      <w:pBdr>
        <w:left w:val="single" w:sz="4" w:space="0" w:color="auto"/>
        <w:bottom w:val="single" w:sz="4" w:space="0" w:color="auto"/>
      </w:pBdr>
      <w:spacing w:before="100" w:beforeAutospacing="1" w:after="100" w:afterAutospacing="1"/>
      <w:jc w:val="center"/>
      <w:textAlignment w:val="center"/>
    </w:pPr>
  </w:style>
  <w:style w:type="paragraph" w:customStyle="1" w:styleId="xl49">
    <w:name w:val="xl49"/>
    <w:basedOn w:val="a8"/>
    <w:rsid w:val="00413AC9"/>
    <w:pPr>
      <w:pBdr>
        <w:bottom w:val="single" w:sz="4" w:space="0" w:color="auto"/>
        <w:right w:val="single" w:sz="4" w:space="0" w:color="auto"/>
      </w:pBdr>
      <w:spacing w:before="100" w:beforeAutospacing="1" w:after="100" w:afterAutospacing="1"/>
      <w:jc w:val="center"/>
      <w:textAlignment w:val="center"/>
    </w:pPr>
  </w:style>
  <w:style w:type="paragraph" w:customStyle="1" w:styleId="xl50">
    <w:name w:val="xl50"/>
    <w:basedOn w:val="a8"/>
    <w:rsid w:val="00413AC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51">
    <w:name w:val="xl51"/>
    <w:basedOn w:val="a8"/>
    <w:rsid w:val="00413AC9"/>
    <w:pPr>
      <w:pBdr>
        <w:top w:val="single" w:sz="4" w:space="0" w:color="auto"/>
        <w:left w:val="single" w:sz="4" w:space="0" w:color="auto"/>
      </w:pBdr>
      <w:spacing w:before="100" w:beforeAutospacing="1" w:after="100" w:afterAutospacing="1"/>
      <w:jc w:val="center"/>
      <w:textAlignment w:val="center"/>
    </w:pPr>
  </w:style>
  <w:style w:type="paragraph" w:customStyle="1" w:styleId="xl52">
    <w:name w:val="xl52"/>
    <w:basedOn w:val="a8"/>
    <w:rsid w:val="00413AC9"/>
    <w:pPr>
      <w:pBdr>
        <w:top w:val="single" w:sz="4" w:space="0" w:color="auto"/>
      </w:pBdr>
      <w:spacing w:before="100" w:beforeAutospacing="1" w:after="100" w:afterAutospacing="1"/>
      <w:jc w:val="center"/>
      <w:textAlignment w:val="center"/>
    </w:pPr>
  </w:style>
  <w:style w:type="paragraph" w:customStyle="1" w:styleId="xl53">
    <w:name w:val="xl53"/>
    <w:basedOn w:val="a8"/>
    <w:rsid w:val="00413AC9"/>
    <w:pPr>
      <w:pBdr>
        <w:top w:val="single" w:sz="4" w:space="0" w:color="auto"/>
        <w:right w:val="single" w:sz="4" w:space="0" w:color="auto"/>
      </w:pBdr>
      <w:spacing w:before="100" w:beforeAutospacing="1" w:after="100" w:afterAutospacing="1"/>
      <w:jc w:val="center"/>
      <w:textAlignment w:val="center"/>
    </w:pPr>
  </w:style>
  <w:style w:type="paragraph" w:customStyle="1" w:styleId="xl54">
    <w:name w:val="xl54"/>
    <w:basedOn w:val="a8"/>
    <w:rsid w:val="00413AC9"/>
    <w:pPr>
      <w:pBdr>
        <w:left w:val="single" w:sz="4" w:space="0" w:color="auto"/>
        <w:bottom w:val="single" w:sz="4" w:space="0" w:color="auto"/>
      </w:pBdr>
      <w:spacing w:before="100" w:beforeAutospacing="1" w:after="100" w:afterAutospacing="1"/>
      <w:jc w:val="center"/>
      <w:textAlignment w:val="center"/>
    </w:pPr>
  </w:style>
  <w:style w:type="paragraph" w:customStyle="1" w:styleId="xl55">
    <w:name w:val="xl55"/>
    <w:basedOn w:val="a8"/>
    <w:rsid w:val="00413AC9"/>
    <w:pPr>
      <w:pBdr>
        <w:bottom w:val="single" w:sz="4" w:space="0" w:color="auto"/>
      </w:pBdr>
      <w:spacing w:before="100" w:beforeAutospacing="1" w:after="100" w:afterAutospacing="1"/>
      <w:jc w:val="center"/>
      <w:textAlignment w:val="center"/>
    </w:pPr>
  </w:style>
  <w:style w:type="paragraph" w:customStyle="1" w:styleId="xl56">
    <w:name w:val="xl56"/>
    <w:basedOn w:val="a8"/>
    <w:rsid w:val="00413AC9"/>
    <w:pPr>
      <w:pBdr>
        <w:bottom w:val="single" w:sz="4" w:space="0" w:color="auto"/>
        <w:right w:val="single" w:sz="4" w:space="0" w:color="auto"/>
      </w:pBdr>
      <w:spacing w:before="100" w:beforeAutospacing="1" w:after="100" w:afterAutospacing="1"/>
      <w:jc w:val="center"/>
      <w:textAlignment w:val="center"/>
    </w:pPr>
  </w:style>
  <w:style w:type="paragraph" w:customStyle="1" w:styleId="xl57">
    <w:name w:val="xl57"/>
    <w:basedOn w:val="a8"/>
    <w:rsid w:val="00413AC9"/>
    <w:pPr>
      <w:pBdr>
        <w:top w:val="single" w:sz="4" w:space="0" w:color="auto"/>
      </w:pBdr>
      <w:spacing w:before="100" w:beforeAutospacing="1" w:after="100" w:afterAutospacing="1"/>
      <w:jc w:val="center"/>
      <w:textAlignment w:val="center"/>
    </w:pPr>
  </w:style>
  <w:style w:type="paragraph" w:customStyle="1" w:styleId="xl58">
    <w:name w:val="xl58"/>
    <w:basedOn w:val="a8"/>
    <w:rsid w:val="00413AC9"/>
    <w:pPr>
      <w:pBdr>
        <w:bottom w:val="single" w:sz="4" w:space="0" w:color="auto"/>
      </w:pBdr>
      <w:spacing w:before="100" w:beforeAutospacing="1" w:after="100" w:afterAutospacing="1"/>
      <w:jc w:val="center"/>
      <w:textAlignment w:val="center"/>
    </w:pPr>
  </w:style>
  <w:style w:type="paragraph" w:customStyle="1" w:styleId="afffffffff4">
    <w:name w:val="Знак Знак Знак Знак Знак Знак Знак Знак Знак Знак Знак Знак Знак Знак Знак"/>
    <w:basedOn w:val="a8"/>
    <w:rsid w:val="00413AC9"/>
    <w:pPr>
      <w:keepLines/>
      <w:spacing w:after="160" w:line="240" w:lineRule="exact"/>
      <w:jc w:val="left"/>
    </w:pPr>
    <w:rPr>
      <w:rFonts w:ascii="Verdana" w:eastAsia="MS Mincho" w:hAnsi="Verdana" w:cs="Verdana"/>
      <w:sz w:val="20"/>
      <w:szCs w:val="20"/>
      <w:lang w:val="en-US" w:eastAsia="en-US"/>
    </w:rPr>
  </w:style>
  <w:style w:type="paragraph" w:customStyle="1" w:styleId="Char0">
    <w:name w:val="Char"/>
    <w:basedOn w:val="a8"/>
    <w:rsid w:val="00413AC9"/>
    <w:pPr>
      <w:keepLines/>
      <w:spacing w:after="160" w:line="240" w:lineRule="exact"/>
      <w:jc w:val="left"/>
    </w:pPr>
    <w:rPr>
      <w:rFonts w:ascii="Verdana" w:eastAsia="MS Mincho" w:hAnsi="Verdana" w:cs="Verdana"/>
      <w:sz w:val="20"/>
      <w:szCs w:val="20"/>
      <w:lang w:val="en-US" w:eastAsia="en-US"/>
    </w:rPr>
  </w:style>
  <w:style w:type="paragraph" w:customStyle="1" w:styleId="68">
    <w:name w:val="Стиль6"/>
    <w:rsid w:val="00413AC9"/>
    <w:pPr>
      <w:keepNext/>
      <w:tabs>
        <w:tab w:val="num" w:pos="70"/>
      </w:tabs>
      <w:ind w:left="17" w:right="17"/>
      <w:outlineLvl w:val="0"/>
    </w:pPr>
    <w:rPr>
      <w:sz w:val="24"/>
      <w:szCs w:val="28"/>
      <w:lang w:eastAsia="ru-RU"/>
    </w:rPr>
  </w:style>
  <w:style w:type="paragraph" w:customStyle="1" w:styleId="76">
    <w:name w:val="Стиль7"/>
    <w:basedOn w:val="a8"/>
    <w:rsid w:val="00413AC9"/>
    <w:pPr>
      <w:keepNext/>
      <w:tabs>
        <w:tab w:val="num" w:pos="70"/>
      </w:tabs>
      <w:ind w:left="17" w:right="17" w:firstLine="340"/>
      <w:outlineLvl w:val="0"/>
    </w:pPr>
    <w:rPr>
      <w:szCs w:val="28"/>
    </w:rPr>
  </w:style>
  <w:style w:type="paragraph" w:customStyle="1" w:styleId="85">
    <w:name w:val="Стиль8"/>
    <w:basedOn w:val="affff1"/>
    <w:next w:val="76"/>
    <w:rsid w:val="00413AC9"/>
    <w:pPr>
      <w:ind w:left="709"/>
      <w:jc w:val="both"/>
    </w:pPr>
    <w:rPr>
      <w:rFonts w:eastAsia="Times New Roman"/>
      <w:b/>
      <w:sz w:val="24"/>
      <w:szCs w:val="28"/>
    </w:rPr>
  </w:style>
  <w:style w:type="paragraph" w:customStyle="1" w:styleId="1ffffe">
    <w:name w:val="поясн стиль1"/>
    <w:autoRedefine/>
    <w:rsid w:val="00413AC9"/>
    <w:pPr>
      <w:widowControl w:val="0"/>
      <w:shd w:val="clear" w:color="auto" w:fill="FFFFFF"/>
      <w:autoSpaceDE w:val="0"/>
      <w:autoSpaceDN w:val="0"/>
      <w:adjustRightInd w:val="0"/>
      <w:spacing w:after="0"/>
      <w:ind w:left="40" w:right="459" w:firstLine="578"/>
      <w:jc w:val="both"/>
    </w:pPr>
    <w:rPr>
      <w:color w:val="000000"/>
      <w:w w:val="120"/>
      <w:sz w:val="24"/>
      <w:lang w:eastAsia="ru-RU"/>
    </w:rPr>
  </w:style>
  <w:style w:type="paragraph" w:customStyle="1" w:styleId="afffffffff5">
    <w:name w:val="Основной"/>
    <w:basedOn w:val="a8"/>
    <w:autoRedefine/>
    <w:rsid w:val="00413AC9"/>
    <w:pPr>
      <w:widowControl w:val="0"/>
      <w:autoSpaceDE w:val="0"/>
      <w:autoSpaceDN w:val="0"/>
      <w:adjustRightInd w:val="0"/>
      <w:spacing w:after="0"/>
      <w:ind w:firstLine="720"/>
    </w:pPr>
    <w:rPr>
      <w:szCs w:val="20"/>
    </w:rPr>
  </w:style>
  <w:style w:type="character" w:customStyle="1" w:styleId="afffffffff6">
    <w:name w:val="Записка Знак"/>
    <w:basedOn w:val="a9"/>
    <w:locked/>
    <w:rsid w:val="00413AC9"/>
    <w:rPr>
      <w:sz w:val="24"/>
    </w:rPr>
  </w:style>
  <w:style w:type="paragraph" w:customStyle="1" w:styleId="1fffff">
    <w:name w:val="çàãîëîâîê 1"/>
    <w:basedOn w:val="a8"/>
    <w:next w:val="a8"/>
    <w:rsid w:val="00413AC9"/>
    <w:pPr>
      <w:keepNext/>
      <w:spacing w:before="240"/>
      <w:jc w:val="left"/>
    </w:pPr>
    <w:rPr>
      <w:rFonts w:ascii="Arial" w:hAnsi="Arial"/>
      <w:b/>
      <w:kern w:val="28"/>
      <w:szCs w:val="20"/>
    </w:rPr>
  </w:style>
  <w:style w:type="character" w:customStyle="1" w:styleId="afffffffff7">
    <w:name w:val="Îñíîâíîé øðèôò"/>
    <w:rsid w:val="00413AC9"/>
  </w:style>
  <w:style w:type="paragraph" w:customStyle="1" w:styleId="Caienea">
    <w:name w:val="Caienea"/>
    <w:basedOn w:val="a8"/>
    <w:rsid w:val="00413AC9"/>
    <w:pPr>
      <w:spacing w:after="0"/>
      <w:ind w:firstLine="709"/>
    </w:pPr>
    <w:rPr>
      <w:szCs w:val="20"/>
    </w:rPr>
  </w:style>
  <w:style w:type="paragraph" w:customStyle="1" w:styleId="Caaiecai2">
    <w:name w:val="Caaie.cai.2"/>
    <w:basedOn w:val="a8"/>
    <w:rsid w:val="00413AC9"/>
    <w:pPr>
      <w:spacing w:before="180"/>
      <w:jc w:val="center"/>
    </w:pPr>
    <w:rPr>
      <w:b/>
      <w:szCs w:val="20"/>
    </w:rPr>
  </w:style>
  <w:style w:type="paragraph" w:customStyle="1" w:styleId="Style66">
    <w:name w:val="Style66"/>
    <w:basedOn w:val="a8"/>
    <w:uiPriority w:val="99"/>
    <w:rsid w:val="00413AC9"/>
    <w:pPr>
      <w:widowControl w:val="0"/>
      <w:autoSpaceDE w:val="0"/>
      <w:autoSpaceDN w:val="0"/>
      <w:adjustRightInd w:val="0"/>
      <w:spacing w:after="0" w:line="270" w:lineRule="exact"/>
      <w:ind w:firstLine="706"/>
      <w:jc w:val="left"/>
    </w:pPr>
  </w:style>
  <w:style w:type="paragraph" w:customStyle="1" w:styleId="Style84">
    <w:name w:val="Style84"/>
    <w:basedOn w:val="a8"/>
    <w:uiPriority w:val="99"/>
    <w:rsid w:val="00413AC9"/>
    <w:pPr>
      <w:widowControl w:val="0"/>
      <w:autoSpaceDE w:val="0"/>
      <w:autoSpaceDN w:val="0"/>
      <w:adjustRightInd w:val="0"/>
      <w:spacing w:after="0" w:line="276" w:lineRule="exact"/>
      <w:ind w:firstLine="868"/>
    </w:pPr>
  </w:style>
  <w:style w:type="paragraph" w:customStyle="1" w:styleId="afffffffff8">
    <w:name w:val="Нормальный текст без выебонов"/>
    <w:basedOn w:val="af4"/>
    <w:link w:val="afffffffff9"/>
    <w:rsid w:val="00413AC9"/>
    <w:pPr>
      <w:spacing w:after="0"/>
      <w:ind w:left="360" w:firstLine="432"/>
    </w:pPr>
    <w:rPr>
      <w:sz w:val="24"/>
      <w:szCs w:val="24"/>
    </w:rPr>
  </w:style>
  <w:style w:type="character" w:customStyle="1" w:styleId="afffffffff9">
    <w:name w:val="Нормальный текст без выебонов Знак"/>
    <w:basedOn w:val="af5"/>
    <w:link w:val="afffffffff8"/>
    <w:rsid w:val="00413AC9"/>
    <w:rPr>
      <w:rFonts w:ascii="Times New Roman" w:eastAsia="Times New Roman" w:hAnsi="Times New Roman" w:cs="Times New Roman"/>
      <w:sz w:val="24"/>
      <w:szCs w:val="24"/>
      <w:lang w:eastAsia="ru-RU"/>
    </w:rPr>
  </w:style>
  <w:style w:type="paragraph" w:customStyle="1" w:styleId="gee2">
    <w:name w:val="Основнgeeй текст 2"/>
    <w:rsid w:val="00413AC9"/>
    <w:pPr>
      <w:widowControl w:val="0"/>
      <w:adjustRightInd w:val="0"/>
      <w:spacing w:after="0" w:line="360" w:lineRule="atLeast"/>
      <w:ind w:firstLine="567"/>
      <w:jc w:val="both"/>
      <w:textAlignment w:val="baseline"/>
    </w:pPr>
    <w:rPr>
      <w:rFonts w:ascii="Times New Roman" w:eastAsia="Times New Roman" w:hAnsi="Times New Roman" w:cs="Times New Roman"/>
      <w:snapToGrid w:val="0"/>
      <w:sz w:val="28"/>
      <w:szCs w:val="20"/>
      <w:lang w:eastAsia="ru-RU"/>
    </w:rPr>
  </w:style>
  <w:style w:type="paragraph" w:customStyle="1" w:styleId="Pb9">
    <w:name w:val="Îáû÷íPbÂ9"/>
    <w:rsid w:val="00413AC9"/>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gee20">
    <w:name w:val="Îñíîâígeeé òåêñò 2"/>
    <w:basedOn w:val="Pb9"/>
    <w:rsid w:val="00413AC9"/>
    <w:pPr>
      <w:ind w:firstLine="567"/>
    </w:pPr>
  </w:style>
  <w:style w:type="paragraph" w:customStyle="1" w:styleId="IauiPbA9">
    <w:name w:val="Iau?iPbA9"/>
    <w:rsid w:val="00413AC9"/>
    <w:pPr>
      <w:widowControl w:val="0"/>
      <w:adjustRightInd w:val="0"/>
      <w:spacing w:after="0" w:line="360" w:lineRule="atLeast"/>
      <w:jc w:val="both"/>
      <w:textAlignment w:val="baseline"/>
    </w:pPr>
    <w:rPr>
      <w:rFonts w:ascii="Times New Roman" w:eastAsia="Times New Roman" w:hAnsi="Times New Roman" w:cs="Times New Roman"/>
      <w:sz w:val="28"/>
      <w:szCs w:val="20"/>
      <w:lang w:eastAsia="ru-RU"/>
    </w:rPr>
  </w:style>
  <w:style w:type="paragraph" w:customStyle="1" w:styleId="afffffffffa">
    <w:name w:val="Стиль основной Знак"/>
    <w:link w:val="afffffffffb"/>
    <w:rsid w:val="00413AC9"/>
    <w:pPr>
      <w:spacing w:after="0" w:line="360" w:lineRule="auto"/>
      <w:ind w:left="142" w:right="142" w:firstLine="992"/>
      <w:jc w:val="both"/>
    </w:pPr>
    <w:rPr>
      <w:rFonts w:ascii="Times New Roman" w:eastAsia="Times New Roman" w:hAnsi="Times New Roman" w:cs="Times New Roman"/>
      <w:b/>
      <w:sz w:val="28"/>
      <w:szCs w:val="20"/>
      <w:lang w:eastAsia="ru-RU"/>
    </w:rPr>
  </w:style>
  <w:style w:type="character" w:customStyle="1" w:styleId="afffffffffb">
    <w:name w:val="Стиль основной Знак Знак"/>
    <w:basedOn w:val="a9"/>
    <w:link w:val="afffffffffa"/>
    <w:locked/>
    <w:rsid w:val="00413AC9"/>
    <w:rPr>
      <w:rFonts w:ascii="Times New Roman" w:eastAsia="Times New Roman" w:hAnsi="Times New Roman" w:cs="Times New Roman"/>
      <w:b/>
      <w:sz w:val="28"/>
      <w:szCs w:val="20"/>
      <w:lang w:eastAsia="ru-RU"/>
    </w:rPr>
  </w:style>
  <w:style w:type="paragraph" w:customStyle="1" w:styleId="3fa">
    <w:name w:val="3"/>
    <w:basedOn w:val="a8"/>
    <w:next w:val="a8"/>
    <w:rsid w:val="00413AC9"/>
    <w:pPr>
      <w:keepNext/>
      <w:spacing w:before="120" w:after="120" w:line="360" w:lineRule="auto"/>
      <w:ind w:left="142" w:right="142" w:firstLine="720"/>
      <w:jc w:val="center"/>
      <w:outlineLvl w:val="0"/>
    </w:pPr>
    <w:rPr>
      <w:b/>
      <w:bCs/>
      <w:sz w:val="32"/>
      <w:szCs w:val="28"/>
      <w:u w:val="single"/>
    </w:rPr>
  </w:style>
  <w:style w:type="paragraph" w:customStyle="1" w:styleId="1270">
    <w:name w:val="Стиль основной + Первая строка:  127 см"/>
    <w:basedOn w:val="a8"/>
    <w:rsid w:val="00413AC9"/>
    <w:pPr>
      <w:spacing w:after="0" w:line="360" w:lineRule="auto"/>
      <w:ind w:left="142" w:right="142" w:firstLine="720"/>
    </w:pPr>
    <w:rPr>
      <w:b/>
      <w:sz w:val="28"/>
      <w:szCs w:val="20"/>
    </w:rPr>
  </w:style>
  <w:style w:type="paragraph" w:customStyle="1" w:styleId="afffffffffc">
    <w:name w:val="Стиль"/>
    <w:rsid w:val="00413AC9"/>
    <w:pPr>
      <w:widowControl w:val="0"/>
      <w:suppressAutoHyphens/>
      <w:autoSpaceDE w:val="0"/>
      <w:spacing w:after="0" w:line="240" w:lineRule="auto"/>
    </w:pPr>
    <w:rPr>
      <w:rFonts w:ascii="Times New Roman" w:eastAsia="Times New Roman" w:hAnsi="Times New Roman" w:cs="Times New Roman"/>
      <w:spacing w:val="-1"/>
      <w:kern w:val="1"/>
      <w:sz w:val="24"/>
      <w:szCs w:val="20"/>
      <w:vertAlign w:val="superscript"/>
      <w:lang w:eastAsia="ar-SA"/>
    </w:rPr>
  </w:style>
  <w:style w:type="paragraph" w:customStyle="1" w:styleId="afffffffffd">
    <w:name w:val="основной Гуревич"/>
    <w:basedOn w:val="af4"/>
    <w:link w:val="1fffff0"/>
    <w:autoRedefine/>
    <w:qFormat/>
    <w:rsid w:val="00413AC9"/>
    <w:pPr>
      <w:spacing w:after="0"/>
      <w:ind w:left="360" w:firstLine="432"/>
    </w:pPr>
    <w:rPr>
      <w:sz w:val="24"/>
      <w:szCs w:val="24"/>
    </w:rPr>
  </w:style>
  <w:style w:type="character" w:customStyle="1" w:styleId="1fffff0">
    <w:name w:val="основной Гуревич Знак1"/>
    <w:basedOn w:val="af5"/>
    <w:link w:val="afffffffffd"/>
    <w:rsid w:val="00413AC9"/>
    <w:rPr>
      <w:rFonts w:ascii="Times New Roman" w:eastAsia="Times New Roman" w:hAnsi="Times New Roman" w:cs="Times New Roman"/>
      <w:sz w:val="24"/>
      <w:szCs w:val="24"/>
      <w:lang w:eastAsia="ru-RU"/>
    </w:rPr>
  </w:style>
  <w:style w:type="paragraph" w:customStyle="1" w:styleId="textn">
    <w:name w:val="textn"/>
    <w:basedOn w:val="a8"/>
    <w:rsid w:val="00413AC9"/>
    <w:pPr>
      <w:spacing w:before="100" w:beforeAutospacing="1" w:after="100" w:afterAutospacing="1"/>
      <w:jc w:val="left"/>
    </w:pPr>
  </w:style>
  <w:style w:type="paragraph" w:customStyle="1" w:styleId="afffffffffe">
    <w:name w:val="Знак Знак Знак Знак"/>
    <w:basedOn w:val="a8"/>
    <w:rsid w:val="00413AC9"/>
    <w:pPr>
      <w:widowControl w:val="0"/>
      <w:adjustRightInd w:val="0"/>
      <w:spacing w:after="160" w:line="240" w:lineRule="exact"/>
      <w:jc w:val="right"/>
    </w:pPr>
    <w:rPr>
      <w:rFonts w:ascii="Arial" w:hAnsi="Arial" w:cs="Arial"/>
      <w:sz w:val="20"/>
      <w:szCs w:val="20"/>
      <w:lang w:val="en-GB" w:eastAsia="en-US"/>
    </w:rPr>
  </w:style>
  <w:style w:type="paragraph" w:customStyle="1" w:styleId="affffffffff">
    <w:name w:val="Текст ПЗ"/>
    <w:basedOn w:val="a8"/>
    <w:link w:val="affffffffff0"/>
    <w:autoRedefine/>
    <w:rsid w:val="00413AC9"/>
    <w:pPr>
      <w:tabs>
        <w:tab w:val="left" w:pos="7088"/>
      </w:tabs>
      <w:spacing w:after="0" w:line="360" w:lineRule="auto"/>
      <w:ind w:left="284" w:right="284"/>
      <w:jc w:val="left"/>
    </w:pPr>
    <w:rPr>
      <w:bCs/>
    </w:rPr>
  </w:style>
  <w:style w:type="character" w:customStyle="1" w:styleId="affffffffff0">
    <w:name w:val="Текст ПЗ Знак"/>
    <w:basedOn w:val="a9"/>
    <w:link w:val="affffffffff"/>
    <w:rsid w:val="00413AC9"/>
    <w:rPr>
      <w:rFonts w:ascii="Times New Roman" w:eastAsia="Times New Roman" w:hAnsi="Times New Roman" w:cs="Times New Roman"/>
      <w:bCs/>
      <w:sz w:val="24"/>
      <w:szCs w:val="24"/>
      <w:lang w:eastAsia="ru-RU"/>
    </w:rPr>
  </w:style>
  <w:style w:type="paragraph" w:customStyle="1" w:styleId="affffffffff1">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8"/>
    <w:rsid w:val="00413AC9"/>
    <w:pPr>
      <w:spacing w:after="0"/>
    </w:pPr>
    <w:rPr>
      <w:szCs w:val="20"/>
    </w:rPr>
  </w:style>
  <w:style w:type="paragraph" w:customStyle="1" w:styleId="1fffff1">
    <w:name w:val="1"/>
    <w:basedOn w:val="a8"/>
    <w:rsid w:val="00413AC9"/>
    <w:pPr>
      <w:spacing w:before="100" w:beforeAutospacing="1" w:after="100" w:afterAutospacing="1"/>
      <w:jc w:val="left"/>
    </w:pPr>
    <w:rPr>
      <w:rFonts w:ascii="Tahoma" w:hAnsi="Tahoma"/>
      <w:sz w:val="20"/>
      <w:szCs w:val="20"/>
      <w:lang w:val="en-US" w:eastAsia="en-US"/>
    </w:rPr>
  </w:style>
  <w:style w:type="character" w:customStyle="1" w:styleId="affffffffff2">
    <w:name w:val="основной Гуревич Знак"/>
    <w:basedOn w:val="af5"/>
    <w:rsid w:val="00413AC9"/>
    <w:rPr>
      <w:rFonts w:ascii="Times New Roman" w:eastAsia="Times New Roman" w:hAnsi="Times New Roman" w:cs="Arial CYR"/>
      <w:bCs/>
      <w:noProof/>
      <w:sz w:val="24"/>
      <w:szCs w:val="28"/>
      <w:lang w:val="ru-RU" w:eastAsia="ru-RU" w:bidi="ar-SA"/>
    </w:rPr>
  </w:style>
  <w:style w:type="character" w:customStyle="1" w:styleId="FontStyle147">
    <w:name w:val="Font Style147"/>
    <w:uiPriority w:val="99"/>
    <w:rsid w:val="00413AC9"/>
    <w:rPr>
      <w:rFonts w:ascii="Times New Roman" w:hAnsi="Times New Roman" w:cs="Times New Roman"/>
      <w:b/>
      <w:bCs/>
      <w:sz w:val="22"/>
      <w:szCs w:val="22"/>
    </w:rPr>
  </w:style>
  <w:style w:type="paragraph" w:customStyle="1" w:styleId="Style23">
    <w:name w:val="Style23"/>
    <w:basedOn w:val="a8"/>
    <w:uiPriority w:val="99"/>
    <w:rsid w:val="00413AC9"/>
    <w:pPr>
      <w:widowControl w:val="0"/>
      <w:autoSpaceDE w:val="0"/>
      <w:autoSpaceDN w:val="0"/>
      <w:adjustRightInd w:val="0"/>
      <w:spacing w:after="0"/>
      <w:jc w:val="left"/>
    </w:pPr>
  </w:style>
  <w:style w:type="paragraph" w:customStyle="1" w:styleId="affffffffff3">
    <w:name w:val="наименование"/>
    <w:basedOn w:val="af4"/>
    <w:link w:val="affffffffff4"/>
    <w:autoRedefine/>
    <w:qFormat/>
    <w:rsid w:val="00413AC9"/>
    <w:pPr>
      <w:spacing w:after="0"/>
      <w:ind w:left="360" w:firstLine="432"/>
    </w:pPr>
    <w:rPr>
      <w:sz w:val="24"/>
      <w:szCs w:val="24"/>
    </w:rPr>
  </w:style>
  <w:style w:type="character" w:customStyle="1" w:styleId="affffffffff4">
    <w:name w:val="наименование Знак"/>
    <w:basedOn w:val="af5"/>
    <w:link w:val="affffffffff3"/>
    <w:rsid w:val="00413AC9"/>
    <w:rPr>
      <w:rFonts w:ascii="Times New Roman" w:eastAsia="Times New Roman" w:hAnsi="Times New Roman" w:cs="Times New Roman"/>
      <w:sz w:val="24"/>
      <w:szCs w:val="24"/>
      <w:lang w:eastAsia="ru-RU"/>
    </w:rPr>
  </w:style>
  <w:style w:type="character" w:customStyle="1" w:styleId="FontStyle119">
    <w:name w:val="Font Style119"/>
    <w:basedOn w:val="a9"/>
    <w:uiPriority w:val="99"/>
    <w:rsid w:val="00413AC9"/>
    <w:rPr>
      <w:rFonts w:ascii="Times New Roman" w:hAnsi="Times New Roman" w:cs="Times New Roman"/>
      <w:sz w:val="22"/>
      <w:szCs w:val="22"/>
    </w:rPr>
  </w:style>
  <w:style w:type="paragraph" w:customStyle="1" w:styleId="-31">
    <w:name w:val="Отчет-заголовок3"/>
    <w:basedOn w:val="31"/>
    <w:rsid w:val="00413AC9"/>
    <w:pPr>
      <w:numPr>
        <w:numId w:val="0"/>
      </w:numPr>
      <w:tabs>
        <w:tab w:val="num" w:pos="360"/>
      </w:tabs>
      <w:spacing w:before="80" w:after="40" w:line="360" w:lineRule="auto"/>
      <w:jc w:val="left"/>
    </w:pPr>
    <w:rPr>
      <w:b/>
      <w:i/>
      <w:sz w:val="26"/>
      <w:szCs w:val="26"/>
    </w:rPr>
  </w:style>
  <w:style w:type="paragraph" w:customStyle="1" w:styleId="128">
    <w:name w:val="Стиль 12 пт По центру"/>
    <w:basedOn w:val="a8"/>
    <w:link w:val="129"/>
    <w:autoRedefine/>
    <w:rsid w:val="00413AC9"/>
    <w:pPr>
      <w:tabs>
        <w:tab w:val="center" w:pos="4677"/>
        <w:tab w:val="right" w:pos="9355"/>
      </w:tabs>
      <w:spacing w:after="0"/>
      <w:ind w:left="-74" w:right="-142"/>
      <w:jc w:val="center"/>
    </w:pPr>
    <w:rPr>
      <w:sz w:val="20"/>
      <w:szCs w:val="20"/>
      <w:lang w:val="x-none" w:eastAsia="x-none"/>
    </w:rPr>
  </w:style>
  <w:style w:type="character" w:customStyle="1" w:styleId="129">
    <w:name w:val="Стиль 12 пт По центру Знак"/>
    <w:link w:val="128"/>
    <w:rsid w:val="00413AC9"/>
    <w:rPr>
      <w:rFonts w:ascii="Times New Roman" w:eastAsia="Times New Roman" w:hAnsi="Times New Roman" w:cs="Times New Roman"/>
      <w:sz w:val="20"/>
      <w:szCs w:val="20"/>
      <w:lang w:val="x-none" w:eastAsia="x-none"/>
    </w:rPr>
  </w:style>
  <w:style w:type="paragraph" w:customStyle="1" w:styleId="2fd">
    <w:name w:val="заголовок 2"/>
    <w:basedOn w:val="a8"/>
    <w:next w:val="a8"/>
    <w:rsid w:val="00413AC9"/>
    <w:pPr>
      <w:keepNext/>
      <w:autoSpaceDE w:val="0"/>
      <w:autoSpaceDN w:val="0"/>
      <w:spacing w:after="0"/>
      <w:jc w:val="center"/>
      <w:outlineLvl w:val="1"/>
    </w:pPr>
    <w:rPr>
      <w:rFonts w:ascii="Courier New" w:hAnsi="Courier New" w:cs="Courier New"/>
    </w:rPr>
  </w:style>
  <w:style w:type="paragraph" w:customStyle="1" w:styleId="21f">
    <w:name w:val="Оглавление 21"/>
    <w:basedOn w:val="a8"/>
    <w:next w:val="a8"/>
    <w:autoRedefine/>
    <w:rsid w:val="00413AC9"/>
    <w:pPr>
      <w:tabs>
        <w:tab w:val="left" w:pos="34"/>
        <w:tab w:val="right" w:leader="dot" w:pos="10196"/>
      </w:tabs>
      <w:snapToGrid w:val="0"/>
      <w:spacing w:after="0" w:line="360" w:lineRule="auto"/>
      <w:jc w:val="center"/>
    </w:pPr>
    <w:rPr>
      <w:szCs w:val="20"/>
      <w:u w:val="single"/>
    </w:rPr>
  </w:style>
  <w:style w:type="paragraph" w:customStyle="1" w:styleId="CM66">
    <w:name w:val="CM66"/>
    <w:basedOn w:val="a8"/>
    <w:next w:val="a8"/>
    <w:rsid w:val="00413AC9"/>
    <w:pPr>
      <w:widowControl w:val="0"/>
      <w:autoSpaceDE w:val="0"/>
      <w:autoSpaceDN w:val="0"/>
      <w:adjustRightInd w:val="0"/>
      <w:spacing w:after="0"/>
      <w:jc w:val="left"/>
    </w:pPr>
  </w:style>
  <w:style w:type="paragraph" w:customStyle="1" w:styleId="CM5">
    <w:name w:val="CM5"/>
    <w:basedOn w:val="a8"/>
    <w:next w:val="a8"/>
    <w:rsid w:val="00413AC9"/>
    <w:pPr>
      <w:widowControl w:val="0"/>
      <w:autoSpaceDE w:val="0"/>
      <w:autoSpaceDN w:val="0"/>
      <w:adjustRightInd w:val="0"/>
      <w:spacing w:after="0" w:line="288" w:lineRule="atLeast"/>
      <w:jc w:val="left"/>
    </w:pPr>
  </w:style>
  <w:style w:type="paragraph" w:customStyle="1" w:styleId="affffffffff5">
    <w:name w:val="Основной текст таблицы"/>
    <w:basedOn w:val="af6"/>
    <w:next w:val="af6"/>
    <w:rsid w:val="00413AC9"/>
    <w:pPr>
      <w:overflowPunct w:val="0"/>
      <w:autoSpaceDE w:val="0"/>
      <w:autoSpaceDN w:val="0"/>
      <w:adjustRightInd w:val="0"/>
      <w:spacing w:before="40" w:after="40"/>
      <w:jc w:val="center"/>
      <w:textAlignment w:val="baseline"/>
    </w:pPr>
    <w:rPr>
      <w:rFonts w:ascii="Calibri" w:eastAsia="Calibri" w:hAnsi="Calibri"/>
      <w:sz w:val="26"/>
      <w:lang w:eastAsia="en-US"/>
    </w:rPr>
  </w:style>
  <w:style w:type="paragraph" w:customStyle="1" w:styleId="69">
    <w:name w:val="Абзац списка6"/>
    <w:basedOn w:val="a8"/>
    <w:rsid w:val="00413AC9"/>
    <w:pPr>
      <w:spacing w:after="200" w:line="276" w:lineRule="auto"/>
      <w:ind w:left="720"/>
      <w:contextualSpacing/>
      <w:jc w:val="left"/>
    </w:pPr>
    <w:rPr>
      <w:rFonts w:ascii="Calibri" w:hAnsi="Calibri"/>
      <w:sz w:val="22"/>
      <w:szCs w:val="22"/>
    </w:rPr>
  </w:style>
  <w:style w:type="character" w:customStyle="1" w:styleId="BodyTextNormal">
    <w:name w:val="Body Text Normal Знак Знак Знак Знак Знак Знак Знак Знак Знак"/>
    <w:basedOn w:val="a9"/>
    <w:rsid w:val="00413AC9"/>
    <w:rPr>
      <w:rFonts w:ascii="Arial" w:hAnsi="Arial"/>
      <w:sz w:val="22"/>
      <w:szCs w:val="22"/>
      <w:lang w:val="ru-RU" w:eastAsia="en-US" w:bidi="ar-SA"/>
    </w:rPr>
  </w:style>
  <w:style w:type="paragraph" w:customStyle="1" w:styleId="77">
    <w:name w:val="Абзац списка7"/>
    <w:basedOn w:val="a8"/>
    <w:rsid w:val="00413AC9"/>
    <w:pPr>
      <w:spacing w:after="0"/>
      <w:ind w:left="720"/>
    </w:pPr>
    <w:rPr>
      <w:rFonts w:eastAsia="Calibri"/>
      <w:szCs w:val="20"/>
    </w:rPr>
  </w:style>
  <w:style w:type="character" w:styleId="affffffffff6">
    <w:name w:val="Subtle Emphasis"/>
    <w:basedOn w:val="a9"/>
    <w:qFormat/>
    <w:rsid w:val="00413AC9"/>
    <w:rPr>
      <w:i/>
      <w:iCs/>
      <w:color w:val="808080"/>
    </w:rPr>
  </w:style>
  <w:style w:type="paragraph" w:customStyle="1" w:styleId="FORMATTEXT">
    <w:name w:val=".FORMATTEXT"/>
    <w:uiPriority w:val="99"/>
    <w:rsid w:val="00413AC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
    <w:name w:val="Font Style29"/>
    <w:basedOn w:val="a9"/>
    <w:uiPriority w:val="99"/>
    <w:rsid w:val="00413AC9"/>
    <w:rPr>
      <w:rFonts w:ascii="Times New Roman" w:hAnsi="Times New Roman" w:cs="Times New Roman"/>
      <w:sz w:val="26"/>
      <w:szCs w:val="26"/>
    </w:rPr>
  </w:style>
  <w:style w:type="character" w:customStyle="1" w:styleId="FontStyle37">
    <w:name w:val="Font Style37"/>
    <w:basedOn w:val="a9"/>
    <w:uiPriority w:val="99"/>
    <w:rsid w:val="00413AC9"/>
    <w:rPr>
      <w:rFonts w:ascii="Times New Roman" w:hAnsi="Times New Roman" w:cs="Times New Roman"/>
      <w:i/>
      <w:iCs/>
      <w:sz w:val="26"/>
      <w:szCs w:val="26"/>
    </w:rPr>
  </w:style>
  <w:style w:type="character" w:customStyle="1" w:styleId="FontStyle33">
    <w:name w:val="Font Style33"/>
    <w:basedOn w:val="a9"/>
    <w:uiPriority w:val="99"/>
    <w:rsid w:val="00413AC9"/>
    <w:rPr>
      <w:rFonts w:ascii="Times New Roman" w:hAnsi="Times New Roman" w:cs="Times New Roman"/>
      <w:sz w:val="26"/>
      <w:szCs w:val="26"/>
    </w:rPr>
  </w:style>
  <w:style w:type="character" w:customStyle="1" w:styleId="FontStyle34">
    <w:name w:val="Font Style34"/>
    <w:basedOn w:val="a9"/>
    <w:uiPriority w:val="99"/>
    <w:rsid w:val="00413AC9"/>
    <w:rPr>
      <w:rFonts w:ascii="Arial Narrow" w:hAnsi="Arial Narrow" w:cs="Arial Narrow"/>
      <w:sz w:val="18"/>
      <w:szCs w:val="18"/>
    </w:rPr>
  </w:style>
  <w:style w:type="character" w:customStyle="1" w:styleId="FontStyle35">
    <w:name w:val="Font Style35"/>
    <w:basedOn w:val="a9"/>
    <w:uiPriority w:val="99"/>
    <w:rsid w:val="00413AC9"/>
    <w:rPr>
      <w:rFonts w:ascii="Times New Roman" w:hAnsi="Times New Roman" w:cs="Times New Roman"/>
      <w:smallCaps/>
      <w:sz w:val="26"/>
      <w:szCs w:val="26"/>
    </w:rPr>
  </w:style>
  <w:style w:type="character" w:customStyle="1" w:styleId="FontStyle16">
    <w:name w:val="Font Style16"/>
    <w:basedOn w:val="a9"/>
    <w:uiPriority w:val="99"/>
    <w:rsid w:val="00413AC9"/>
    <w:rPr>
      <w:rFonts w:ascii="Times New Roman" w:hAnsi="Times New Roman" w:cs="Times New Roman"/>
      <w:sz w:val="26"/>
      <w:szCs w:val="26"/>
    </w:rPr>
  </w:style>
  <w:style w:type="character" w:customStyle="1" w:styleId="-a">
    <w:name w:val="Обычный - Основной текст Знак"/>
    <w:link w:val="-b"/>
    <w:locked/>
    <w:rsid w:val="00413AC9"/>
    <w:rPr>
      <w:sz w:val="24"/>
      <w:szCs w:val="24"/>
    </w:rPr>
  </w:style>
  <w:style w:type="paragraph" w:customStyle="1" w:styleId="-b">
    <w:name w:val="Обычный - Основной текст"/>
    <w:basedOn w:val="a8"/>
    <w:link w:val="-a"/>
    <w:rsid w:val="00413AC9"/>
    <w:pPr>
      <w:widowControl w:val="0"/>
      <w:spacing w:after="0" w:line="360" w:lineRule="auto"/>
      <w:ind w:left="284" w:right="284" w:firstLine="567"/>
      <w:contextualSpacing/>
    </w:pPr>
    <w:rPr>
      <w:rFonts w:asciiTheme="minorHAnsi" w:eastAsiaTheme="minorHAnsi" w:hAnsiTheme="minorHAnsi" w:cstheme="minorBidi"/>
      <w:lang w:eastAsia="en-US"/>
    </w:rPr>
  </w:style>
  <w:style w:type="character" w:customStyle="1" w:styleId="FontStyle57">
    <w:name w:val="Font Style57"/>
    <w:basedOn w:val="a9"/>
    <w:uiPriority w:val="99"/>
    <w:rsid w:val="00413AC9"/>
    <w:rPr>
      <w:rFonts w:ascii="Times New Roman" w:hAnsi="Times New Roman" w:cs="Times New Roman"/>
      <w:b/>
      <w:bCs/>
      <w:color w:val="000000"/>
      <w:sz w:val="34"/>
      <w:szCs w:val="34"/>
    </w:rPr>
  </w:style>
  <w:style w:type="numbering" w:customStyle="1" w:styleId="413">
    <w:name w:val="Нет списка41"/>
    <w:next w:val="ab"/>
    <w:uiPriority w:val="99"/>
    <w:semiHidden/>
    <w:unhideWhenUsed/>
    <w:rsid w:val="00413AC9"/>
  </w:style>
  <w:style w:type="numbering" w:customStyle="1" w:styleId="512">
    <w:name w:val="Нет списка51"/>
    <w:next w:val="ab"/>
    <w:uiPriority w:val="99"/>
    <w:semiHidden/>
    <w:unhideWhenUsed/>
    <w:rsid w:val="00413AC9"/>
  </w:style>
  <w:style w:type="numbering" w:customStyle="1" w:styleId="86">
    <w:name w:val="Нет списка8"/>
    <w:next w:val="ab"/>
    <w:uiPriority w:val="99"/>
    <w:semiHidden/>
    <w:unhideWhenUsed/>
    <w:rsid w:val="00413AC9"/>
  </w:style>
  <w:style w:type="numbering" w:customStyle="1" w:styleId="152">
    <w:name w:val="Нет списка15"/>
    <w:next w:val="ab"/>
    <w:uiPriority w:val="99"/>
    <w:semiHidden/>
    <w:unhideWhenUsed/>
    <w:rsid w:val="00413AC9"/>
  </w:style>
  <w:style w:type="numbering" w:customStyle="1" w:styleId="252">
    <w:name w:val="Нет списка25"/>
    <w:next w:val="ab"/>
    <w:uiPriority w:val="99"/>
    <w:semiHidden/>
    <w:unhideWhenUsed/>
    <w:rsid w:val="00413AC9"/>
  </w:style>
  <w:style w:type="table" w:customStyle="1" w:styleId="200">
    <w:name w:val="Сетка таблицы20"/>
    <w:basedOn w:val="aa"/>
    <w:next w:val="af3"/>
    <w:uiPriority w:val="59"/>
    <w:rsid w:val="00413AC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b"/>
    <w:uiPriority w:val="99"/>
    <w:semiHidden/>
    <w:unhideWhenUsed/>
    <w:rsid w:val="00413AC9"/>
  </w:style>
  <w:style w:type="table" w:customStyle="1" w:styleId="1100">
    <w:name w:val="Сетка таблицы110"/>
    <w:basedOn w:val="aa"/>
    <w:next w:val="af3"/>
    <w:uiPriority w:val="59"/>
    <w:rsid w:val="00413AC9"/>
    <w:pPr>
      <w:spacing w:after="0" w:line="240" w:lineRule="auto"/>
    </w:pPr>
    <w:rPr>
      <w:rFonts w:ascii="Calibri" w:eastAsia="Times New Roman" w:hAnsi="Calibri" w:cs="Times New Roman"/>
      <w:sz w:val="20"/>
      <w:szCs w:val="20"/>
      <w:lang w:val="en-US" w:eastAsia="ru-RU"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
    <w:name w:val="Нет списка42"/>
    <w:next w:val="ab"/>
    <w:uiPriority w:val="99"/>
    <w:semiHidden/>
    <w:unhideWhenUsed/>
    <w:rsid w:val="00413AC9"/>
  </w:style>
  <w:style w:type="numbering" w:customStyle="1" w:styleId="521">
    <w:name w:val="Нет списка52"/>
    <w:next w:val="ab"/>
    <w:uiPriority w:val="99"/>
    <w:semiHidden/>
    <w:unhideWhenUsed/>
    <w:rsid w:val="00413AC9"/>
  </w:style>
  <w:style w:type="numbering" w:customStyle="1" w:styleId="95">
    <w:name w:val="Нет списка9"/>
    <w:next w:val="ab"/>
    <w:uiPriority w:val="99"/>
    <w:semiHidden/>
    <w:unhideWhenUsed/>
    <w:rsid w:val="00A9568F"/>
  </w:style>
  <w:style w:type="numbering" w:customStyle="1" w:styleId="164">
    <w:name w:val="Нет списка16"/>
    <w:next w:val="ab"/>
    <w:uiPriority w:val="99"/>
    <w:semiHidden/>
    <w:unhideWhenUsed/>
    <w:rsid w:val="00A9568F"/>
  </w:style>
  <w:style w:type="numbering" w:customStyle="1" w:styleId="260">
    <w:name w:val="Нет списка26"/>
    <w:next w:val="ab"/>
    <w:uiPriority w:val="99"/>
    <w:semiHidden/>
    <w:unhideWhenUsed/>
    <w:rsid w:val="00A9568F"/>
  </w:style>
  <w:style w:type="table" w:customStyle="1" w:styleId="223">
    <w:name w:val="Сетка таблицы22"/>
    <w:basedOn w:val="aa"/>
    <w:next w:val="af3"/>
    <w:uiPriority w:val="59"/>
    <w:rsid w:val="00A9568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
    <w:name w:val="Нет списка33"/>
    <w:next w:val="ab"/>
    <w:uiPriority w:val="99"/>
    <w:semiHidden/>
    <w:unhideWhenUsed/>
    <w:rsid w:val="00A9568F"/>
  </w:style>
  <w:style w:type="table" w:customStyle="1" w:styleId="1121">
    <w:name w:val="Сетка таблицы112"/>
    <w:basedOn w:val="aa"/>
    <w:next w:val="af3"/>
    <w:uiPriority w:val="59"/>
    <w:rsid w:val="00A9568F"/>
    <w:pPr>
      <w:spacing w:after="0" w:line="240" w:lineRule="auto"/>
    </w:pPr>
    <w:rPr>
      <w:rFonts w:ascii="Calibri" w:eastAsia="Times New Roman" w:hAnsi="Calibri" w:cs="Times New Roman"/>
      <w:sz w:val="20"/>
      <w:szCs w:val="20"/>
      <w:lang w:val="en-US" w:eastAsia="ru-RU"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1">
    <w:name w:val="Нет списка43"/>
    <w:next w:val="ab"/>
    <w:uiPriority w:val="99"/>
    <w:semiHidden/>
    <w:unhideWhenUsed/>
    <w:rsid w:val="00A9568F"/>
  </w:style>
  <w:style w:type="numbering" w:customStyle="1" w:styleId="531">
    <w:name w:val="Нет списка53"/>
    <w:next w:val="ab"/>
    <w:uiPriority w:val="99"/>
    <w:semiHidden/>
    <w:unhideWhenUsed/>
    <w:rsid w:val="00A9568F"/>
  </w:style>
  <w:style w:type="table" w:customStyle="1" w:styleId="811">
    <w:name w:val="Сетка таблицы81"/>
    <w:basedOn w:val="aa"/>
    <w:next w:val="af3"/>
    <w:uiPriority w:val="59"/>
    <w:rsid w:val="003B0C4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3">
    <w:name w:val="Сетка таблицы23"/>
    <w:basedOn w:val="aa"/>
    <w:next w:val="af3"/>
    <w:uiPriority w:val="59"/>
    <w:rsid w:val="006E40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fffff7">
    <w:name w:val="Table Elegant"/>
    <w:basedOn w:val="aa"/>
    <w:rsid w:val="00CC555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42">
    <w:name w:val="Сетка таблицы24"/>
    <w:basedOn w:val="aa"/>
    <w:next w:val="af3"/>
    <w:uiPriority w:val="59"/>
    <w:rsid w:val="00894F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
    <w:basedOn w:val="aa"/>
    <w:next w:val="af3"/>
    <w:rsid w:val="00894F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5">
    <w:name w:val="Нет списка10"/>
    <w:next w:val="ab"/>
    <w:uiPriority w:val="99"/>
    <w:semiHidden/>
    <w:rsid w:val="00894F6B"/>
  </w:style>
  <w:style w:type="paragraph" w:customStyle="1" w:styleId="1fffff2">
    <w:name w:val="Текст примечания1"/>
    <w:basedOn w:val="a8"/>
    <w:rsid w:val="00894F6B"/>
    <w:pPr>
      <w:suppressAutoHyphens/>
      <w:spacing w:after="0"/>
      <w:jc w:val="left"/>
    </w:pPr>
    <w:rPr>
      <w:sz w:val="20"/>
      <w:szCs w:val="20"/>
      <w:lang w:eastAsia="ar-SA"/>
    </w:rPr>
  </w:style>
  <w:style w:type="character" w:customStyle="1" w:styleId="1fffff3">
    <w:name w:val="Текст сноски Знак1"/>
    <w:basedOn w:val="a9"/>
    <w:uiPriority w:val="99"/>
    <w:rsid w:val="00894F6B"/>
  </w:style>
  <w:style w:type="paragraph" w:customStyle="1" w:styleId="CharChar1">
    <w:name w:val="Char Char1"/>
    <w:basedOn w:val="a8"/>
    <w:rsid w:val="00894F6B"/>
    <w:pPr>
      <w:spacing w:after="160" w:line="240" w:lineRule="exact"/>
      <w:jc w:val="left"/>
    </w:pPr>
    <w:rPr>
      <w:rFonts w:ascii="Verdana" w:hAnsi="Verdana"/>
      <w:sz w:val="20"/>
      <w:szCs w:val="20"/>
      <w:lang w:val="en-US" w:eastAsia="en-US"/>
    </w:rPr>
  </w:style>
  <w:style w:type="character" w:customStyle="1" w:styleId="afffffe">
    <w:name w:val="обычн БО Знак"/>
    <w:link w:val="afffffd"/>
    <w:locked/>
    <w:rsid w:val="00894F6B"/>
    <w:rPr>
      <w:rFonts w:ascii="Arial" w:eastAsia="Calibri" w:hAnsi="Arial" w:cs="Arial"/>
      <w:sz w:val="24"/>
      <w:szCs w:val="24"/>
      <w:lang w:eastAsia="ar-SA"/>
    </w:rPr>
  </w:style>
  <w:style w:type="character" w:customStyle="1" w:styleId="119">
    <w:name w:val="Заголовок 1 Знак1"/>
    <w:aliases w:val="Раздел Договора Знак1,H1 Знак1,&quot;Алмаз&quot; Знак1,Document Header1 Знак1,Глава 1 Знак1"/>
    <w:rsid w:val="00894F6B"/>
    <w:rPr>
      <w:rFonts w:ascii="Cambria" w:eastAsia="Times New Roman" w:hAnsi="Cambria" w:cs="Times New Roman"/>
      <w:b/>
      <w:bCs/>
      <w:color w:val="365F91"/>
      <w:sz w:val="28"/>
      <w:szCs w:val="28"/>
    </w:rPr>
  </w:style>
  <w:style w:type="character" w:customStyle="1" w:styleId="224">
    <w:name w:val="Заголовок 2 Знак2"/>
    <w:aliases w:val="Заголовок 2а Знак1,EIA H2 Знак1,- 1.1 Знак1,Section Знак1,H2 Знак1,h2 Знак1,Заголовок 1 Знак + 14 pt Знак Знак1,1.1. Caaieiaie 2 Знак1,OG Heading 2 Знак1,1.1. Заголовок 2 Знак1,Заголовок 2 Знак1 Знак1,Заголовок 2 Знак Знак Знак1"/>
    <w:semiHidden/>
    <w:rsid w:val="00894F6B"/>
    <w:rPr>
      <w:rFonts w:ascii="Cambria" w:eastAsia="Times New Roman" w:hAnsi="Cambria" w:cs="Times New Roman"/>
      <w:b/>
      <w:bCs/>
      <w:color w:val="4F81BD"/>
      <w:sz w:val="26"/>
      <w:szCs w:val="26"/>
    </w:rPr>
  </w:style>
  <w:style w:type="character" w:customStyle="1" w:styleId="318">
    <w:name w:val="Заголовок 3 Знак1"/>
    <w:aliases w:val="Заголовок 1.1 Знак1,Заголовок 3.1 Знак1"/>
    <w:semiHidden/>
    <w:rsid w:val="00894F6B"/>
    <w:rPr>
      <w:b/>
      <w:bCs w:val="0"/>
      <w:i/>
      <w:iCs w:val="0"/>
      <w:sz w:val="24"/>
      <w:lang w:val="ru-RU" w:eastAsia="ru-RU" w:bidi="ar-SA"/>
    </w:rPr>
  </w:style>
  <w:style w:type="paragraph" w:styleId="affffffffff8">
    <w:name w:val="table of figures"/>
    <w:basedOn w:val="a8"/>
    <w:next w:val="a8"/>
    <w:unhideWhenUsed/>
    <w:rsid w:val="00894F6B"/>
  </w:style>
  <w:style w:type="paragraph" w:styleId="2fe">
    <w:name w:val="envelope return"/>
    <w:basedOn w:val="a8"/>
    <w:unhideWhenUsed/>
    <w:rsid w:val="00894F6B"/>
    <w:rPr>
      <w:rFonts w:ascii="Arial" w:hAnsi="Arial" w:cs="Arial"/>
      <w:sz w:val="20"/>
      <w:szCs w:val="20"/>
    </w:rPr>
  </w:style>
  <w:style w:type="paragraph" w:styleId="affffffffff9">
    <w:name w:val="TOC Heading"/>
    <w:basedOn w:val="16"/>
    <w:next w:val="a8"/>
    <w:uiPriority w:val="39"/>
    <w:semiHidden/>
    <w:unhideWhenUsed/>
    <w:qFormat/>
    <w:rsid w:val="00894F6B"/>
    <w:pPr>
      <w:keepLines/>
      <w:spacing w:before="480" w:line="276" w:lineRule="auto"/>
      <w:jc w:val="left"/>
      <w:outlineLvl w:val="9"/>
    </w:pPr>
    <w:rPr>
      <w:rFonts w:ascii="Cambria" w:hAnsi="Cambria"/>
      <w:b/>
      <w:bCs/>
      <w:color w:val="365F91"/>
      <w:szCs w:val="28"/>
      <w:lang w:val="x-none" w:eastAsia="en-US"/>
    </w:rPr>
  </w:style>
  <w:style w:type="paragraph" w:customStyle="1" w:styleId="affffffffffa">
    <w:name w:val="Условия контракта"/>
    <w:basedOn w:val="a8"/>
    <w:semiHidden/>
    <w:locked/>
    <w:rsid w:val="00894F6B"/>
    <w:pPr>
      <w:tabs>
        <w:tab w:val="num" w:pos="567"/>
      </w:tabs>
      <w:spacing w:before="240" w:after="120"/>
      <w:ind w:left="567" w:hanging="567"/>
    </w:pPr>
    <w:rPr>
      <w:b/>
      <w:szCs w:val="20"/>
    </w:rPr>
  </w:style>
  <w:style w:type="paragraph" w:customStyle="1" w:styleId="ConsNonformat">
    <w:name w:val="ConsNonformat"/>
    <w:locked/>
    <w:rsid w:val="00894F6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ConsCell">
    <w:name w:val="ConsCell"/>
    <w:rsid w:val="00894F6B"/>
    <w:pPr>
      <w:tabs>
        <w:tab w:val="num" w:pos="2160"/>
      </w:tabs>
      <w:autoSpaceDE w:val="0"/>
      <w:autoSpaceDN w:val="0"/>
      <w:adjustRightInd w:val="0"/>
      <w:spacing w:after="0" w:line="240" w:lineRule="auto"/>
      <w:ind w:left="2160" w:right="19772" w:hanging="360"/>
    </w:pPr>
    <w:rPr>
      <w:rFonts w:ascii="Arial" w:eastAsia="Times New Roman" w:hAnsi="Arial" w:cs="Arial"/>
      <w:sz w:val="20"/>
      <w:szCs w:val="20"/>
      <w:lang w:eastAsia="ru-RU"/>
    </w:rPr>
  </w:style>
  <w:style w:type="paragraph" w:customStyle="1" w:styleId="rusnum2">
    <w:name w:val="rus_num2"/>
    <w:basedOn w:val="a8"/>
    <w:uiPriority w:val="99"/>
    <w:rsid w:val="00894F6B"/>
    <w:pPr>
      <w:tabs>
        <w:tab w:val="num" w:pos="792"/>
      </w:tabs>
      <w:spacing w:before="130" w:after="130" w:line="260" w:lineRule="exact"/>
      <w:ind w:left="792" w:hanging="432"/>
    </w:pPr>
    <w:rPr>
      <w:sz w:val="20"/>
      <w:szCs w:val="20"/>
      <w:lang w:eastAsia="en-US"/>
    </w:rPr>
  </w:style>
  <w:style w:type="paragraph" w:customStyle="1" w:styleId="rusnum3">
    <w:name w:val="rus_num3"/>
    <w:basedOn w:val="rusnum2"/>
    <w:uiPriority w:val="99"/>
    <w:rsid w:val="00894F6B"/>
  </w:style>
  <w:style w:type="paragraph" w:customStyle="1" w:styleId="russubtitle">
    <w:name w:val="rus_subtitle"/>
    <w:basedOn w:val="a8"/>
    <w:uiPriority w:val="99"/>
    <w:rsid w:val="00894F6B"/>
    <w:pPr>
      <w:keepNext/>
      <w:tabs>
        <w:tab w:val="num" w:pos="360"/>
        <w:tab w:val="left" w:pos="564"/>
      </w:tabs>
      <w:spacing w:before="260" w:after="0" w:line="260" w:lineRule="atLeast"/>
      <w:ind w:left="360" w:hanging="360"/>
      <w:jc w:val="left"/>
    </w:pPr>
    <w:rPr>
      <w:b/>
      <w:lang w:eastAsia="en-US"/>
    </w:rPr>
  </w:style>
  <w:style w:type="paragraph" w:customStyle="1" w:styleId="CharCharCarCarCharCharCarCarCharCharCarCarCharChar">
    <w:name w:val="Char Char Car Car Char Char Car Car Char Char Car Car Char Char"/>
    <w:basedOn w:val="a8"/>
    <w:rsid w:val="00894F6B"/>
    <w:pPr>
      <w:spacing w:after="160" w:line="240" w:lineRule="exact"/>
      <w:jc w:val="left"/>
    </w:pPr>
    <w:rPr>
      <w:noProof/>
      <w:sz w:val="20"/>
      <w:szCs w:val="20"/>
    </w:rPr>
  </w:style>
  <w:style w:type="paragraph" w:customStyle="1" w:styleId="affffffffffb">
    <w:name w:val="Прижатый влево"/>
    <w:basedOn w:val="a8"/>
    <w:next w:val="a8"/>
    <w:rsid w:val="00894F6B"/>
    <w:pPr>
      <w:autoSpaceDE w:val="0"/>
      <w:autoSpaceDN w:val="0"/>
      <w:adjustRightInd w:val="0"/>
      <w:spacing w:after="0"/>
      <w:jc w:val="left"/>
    </w:pPr>
    <w:rPr>
      <w:rFonts w:ascii="Arial" w:hAnsi="Arial"/>
      <w:sz w:val="22"/>
      <w:szCs w:val="22"/>
    </w:rPr>
  </w:style>
  <w:style w:type="paragraph" w:customStyle="1" w:styleId="4f">
    <w:name w:val="Обычный4"/>
    <w:rsid w:val="00894F6B"/>
    <w:pPr>
      <w:suppressAutoHyphens/>
      <w:spacing w:after="0" w:line="240" w:lineRule="auto"/>
    </w:pPr>
    <w:rPr>
      <w:rFonts w:ascii="Tms Rmn" w:eastAsia="Arial" w:hAnsi="Tms Rmn" w:cs="Times New Roman"/>
      <w:sz w:val="20"/>
      <w:szCs w:val="20"/>
      <w:lang w:eastAsia="ar-SA"/>
    </w:rPr>
  </w:style>
  <w:style w:type="paragraph" w:customStyle="1" w:styleId="324">
    <w:name w:val="Основной текст 32"/>
    <w:basedOn w:val="a8"/>
    <w:rsid w:val="00894F6B"/>
    <w:pPr>
      <w:spacing w:before="120" w:after="0"/>
      <w:jc w:val="center"/>
    </w:pPr>
    <w:rPr>
      <w:szCs w:val="20"/>
    </w:rPr>
  </w:style>
  <w:style w:type="paragraph" w:customStyle="1" w:styleId="Style3">
    <w:name w:val="Style3"/>
    <w:basedOn w:val="a8"/>
    <w:uiPriority w:val="99"/>
    <w:rsid w:val="00894F6B"/>
    <w:pPr>
      <w:widowControl w:val="0"/>
      <w:autoSpaceDE w:val="0"/>
      <w:autoSpaceDN w:val="0"/>
      <w:adjustRightInd w:val="0"/>
      <w:spacing w:after="0" w:line="262" w:lineRule="exact"/>
      <w:ind w:firstLine="566"/>
    </w:pPr>
  </w:style>
  <w:style w:type="paragraph" w:customStyle="1" w:styleId="textb">
    <w:name w:val="textb"/>
    <w:basedOn w:val="a8"/>
    <w:rsid w:val="00894F6B"/>
    <w:pPr>
      <w:spacing w:before="100" w:beforeAutospacing="1" w:after="100" w:afterAutospacing="1"/>
      <w:jc w:val="left"/>
    </w:pPr>
  </w:style>
  <w:style w:type="character" w:customStyle="1" w:styleId="181">
    <w:name w:val="Междустр.интервал:  точно 18 пт Знак Знак"/>
    <w:link w:val="18pt"/>
    <w:locked/>
    <w:rsid w:val="00894F6B"/>
    <w:rPr>
      <w:sz w:val="28"/>
      <w:szCs w:val="24"/>
      <w:lang w:val="x-none" w:eastAsia="x-none"/>
    </w:rPr>
  </w:style>
  <w:style w:type="paragraph" w:customStyle="1" w:styleId="18pt">
    <w:name w:val="18 pt"/>
    <w:aliases w:val="по ширине,Междустр.интервал:  точно 18 пт Знак"/>
    <w:basedOn w:val="a8"/>
    <w:link w:val="181"/>
    <w:rsid w:val="00894F6B"/>
    <w:pPr>
      <w:numPr>
        <w:numId w:val="113"/>
      </w:numPr>
      <w:tabs>
        <w:tab w:val="num" w:pos="0"/>
      </w:tabs>
      <w:spacing w:after="0" w:line="360" w:lineRule="exact"/>
      <w:ind w:left="0" w:firstLine="720"/>
    </w:pPr>
    <w:rPr>
      <w:rFonts w:asciiTheme="minorHAnsi" w:eastAsiaTheme="minorHAnsi" w:hAnsiTheme="minorHAnsi" w:cstheme="minorBidi"/>
      <w:sz w:val="28"/>
      <w:lang w:val="x-none" w:eastAsia="x-none"/>
    </w:rPr>
  </w:style>
  <w:style w:type="paragraph" w:customStyle="1" w:styleId="affffffffffc">
    <w:name w:val="........ ....."/>
    <w:basedOn w:val="a8"/>
    <w:next w:val="a8"/>
    <w:uiPriority w:val="99"/>
    <w:rsid w:val="00894F6B"/>
    <w:pPr>
      <w:autoSpaceDE w:val="0"/>
      <w:autoSpaceDN w:val="0"/>
      <w:adjustRightInd w:val="0"/>
      <w:spacing w:after="0"/>
      <w:jc w:val="left"/>
    </w:pPr>
  </w:style>
  <w:style w:type="paragraph" w:customStyle="1" w:styleId="affffffffffd">
    <w:name w:val="Таблицы (моноширинный)"/>
    <w:basedOn w:val="a8"/>
    <w:next w:val="a8"/>
    <w:uiPriority w:val="99"/>
    <w:rsid w:val="00894F6B"/>
    <w:pPr>
      <w:widowControl w:val="0"/>
      <w:autoSpaceDE w:val="0"/>
      <w:autoSpaceDN w:val="0"/>
      <w:adjustRightInd w:val="0"/>
      <w:spacing w:after="0"/>
    </w:pPr>
    <w:rPr>
      <w:rFonts w:ascii="Courier New" w:hAnsi="Courier New" w:cs="Courier New"/>
    </w:rPr>
  </w:style>
  <w:style w:type="character" w:customStyle="1" w:styleId="TwordizmeChar">
    <w:name w:val="Tword_izme Char"/>
    <w:link w:val="Twordizme"/>
    <w:locked/>
    <w:rsid w:val="00894F6B"/>
    <w:rPr>
      <w:rFonts w:ascii="ISOCPEUR" w:hAnsi="ISOCPEUR"/>
      <w:i/>
      <w:sz w:val="18"/>
      <w:lang w:val="x-none" w:eastAsia="x-none"/>
    </w:rPr>
  </w:style>
  <w:style w:type="paragraph" w:customStyle="1" w:styleId="Twordizme">
    <w:name w:val="Tword_izme"/>
    <w:basedOn w:val="a8"/>
    <w:link w:val="TwordizmeChar"/>
    <w:rsid w:val="00894F6B"/>
    <w:pPr>
      <w:spacing w:after="0"/>
      <w:jc w:val="center"/>
    </w:pPr>
    <w:rPr>
      <w:rFonts w:ascii="ISOCPEUR" w:eastAsiaTheme="minorHAnsi" w:hAnsi="ISOCPEUR" w:cstheme="minorBidi"/>
      <w:i/>
      <w:sz w:val="18"/>
      <w:szCs w:val="22"/>
      <w:lang w:val="x-none" w:eastAsia="x-none"/>
    </w:rPr>
  </w:style>
  <w:style w:type="character" w:customStyle="1" w:styleId="TworddateChar">
    <w:name w:val="Tword_date Char"/>
    <w:link w:val="Tworddate"/>
    <w:locked/>
    <w:rsid w:val="00894F6B"/>
    <w:rPr>
      <w:rFonts w:ascii="ISOCPEUR" w:hAnsi="ISOCPEUR"/>
      <w:i/>
      <w:sz w:val="16"/>
      <w:lang w:val="x-none" w:eastAsia="x-none"/>
    </w:rPr>
  </w:style>
  <w:style w:type="paragraph" w:customStyle="1" w:styleId="Tworddate">
    <w:name w:val="Tword_date"/>
    <w:basedOn w:val="a8"/>
    <w:link w:val="TworddateChar"/>
    <w:rsid w:val="00894F6B"/>
    <w:pPr>
      <w:spacing w:after="0"/>
      <w:jc w:val="center"/>
    </w:pPr>
    <w:rPr>
      <w:rFonts w:ascii="ISOCPEUR" w:eastAsiaTheme="minorHAnsi" w:hAnsi="ISOCPEUR" w:cstheme="minorBidi"/>
      <w:i/>
      <w:sz w:val="16"/>
      <w:szCs w:val="22"/>
      <w:lang w:val="x-none" w:eastAsia="x-none"/>
    </w:rPr>
  </w:style>
  <w:style w:type="character" w:customStyle="1" w:styleId="TwordcopyformatChar">
    <w:name w:val="Tword_copy_format Char"/>
    <w:link w:val="Twordcopyformat"/>
    <w:locked/>
    <w:rsid w:val="00894F6B"/>
    <w:rPr>
      <w:rFonts w:ascii="ISOCPEUR" w:hAnsi="ISOCPEUR" w:cs="Arial"/>
      <w:i/>
    </w:rPr>
  </w:style>
  <w:style w:type="paragraph" w:customStyle="1" w:styleId="Twordcopyformat">
    <w:name w:val="Tword_copy_format"/>
    <w:basedOn w:val="a8"/>
    <w:link w:val="TwordcopyformatChar"/>
    <w:rsid w:val="00894F6B"/>
    <w:pPr>
      <w:spacing w:after="0"/>
      <w:jc w:val="center"/>
    </w:pPr>
    <w:rPr>
      <w:rFonts w:ascii="ISOCPEUR" w:eastAsiaTheme="minorHAnsi" w:hAnsi="ISOCPEUR" w:cs="Arial"/>
      <w:i/>
      <w:sz w:val="22"/>
      <w:szCs w:val="22"/>
      <w:lang w:eastAsia="en-US"/>
    </w:rPr>
  </w:style>
  <w:style w:type="character" w:customStyle="1" w:styleId="Twordnormal">
    <w:name w:val="Tword_normal Знак"/>
    <w:link w:val="Twordnormal0"/>
    <w:locked/>
    <w:rsid w:val="00894F6B"/>
    <w:rPr>
      <w:rFonts w:ascii="ISOCPEUR" w:hAnsi="ISOCPEUR"/>
      <w:i/>
      <w:sz w:val="28"/>
      <w:lang w:val="x-none" w:eastAsia="x-none"/>
    </w:rPr>
  </w:style>
  <w:style w:type="paragraph" w:customStyle="1" w:styleId="Twordnormal0">
    <w:name w:val="Tword_normal"/>
    <w:basedOn w:val="a8"/>
    <w:link w:val="Twordnormal"/>
    <w:rsid w:val="00894F6B"/>
    <w:pPr>
      <w:spacing w:after="0"/>
      <w:ind w:firstLine="709"/>
    </w:pPr>
    <w:rPr>
      <w:rFonts w:ascii="ISOCPEUR" w:eastAsiaTheme="minorHAnsi" w:hAnsi="ISOCPEUR" w:cstheme="minorBidi"/>
      <w:i/>
      <w:sz w:val="28"/>
      <w:szCs w:val="22"/>
      <w:lang w:val="x-none" w:eastAsia="x-none"/>
    </w:rPr>
  </w:style>
  <w:style w:type="character" w:customStyle="1" w:styleId="TwordfirmCharChar">
    <w:name w:val="Tword_firm Char Char"/>
    <w:link w:val="Twordfirm"/>
    <w:locked/>
    <w:rsid w:val="00894F6B"/>
    <w:rPr>
      <w:rFonts w:ascii="ISOCPEUR" w:hAnsi="ISOCPEUR"/>
      <w:i/>
      <w:lang w:val="x-none" w:eastAsia="x-none"/>
    </w:rPr>
  </w:style>
  <w:style w:type="paragraph" w:customStyle="1" w:styleId="Twordfirm">
    <w:name w:val="Tword_firm"/>
    <w:basedOn w:val="a8"/>
    <w:link w:val="TwordfirmCharChar"/>
    <w:rsid w:val="00894F6B"/>
    <w:pPr>
      <w:spacing w:after="0"/>
      <w:jc w:val="center"/>
    </w:pPr>
    <w:rPr>
      <w:rFonts w:ascii="ISOCPEUR" w:eastAsiaTheme="minorHAnsi" w:hAnsi="ISOCPEUR" w:cstheme="minorBidi"/>
      <w:i/>
      <w:sz w:val="22"/>
      <w:szCs w:val="22"/>
      <w:lang w:val="x-none" w:eastAsia="x-none"/>
    </w:rPr>
  </w:style>
  <w:style w:type="paragraph" w:customStyle="1" w:styleId="Style20">
    <w:name w:val="Style20"/>
    <w:basedOn w:val="a8"/>
    <w:uiPriority w:val="99"/>
    <w:rsid w:val="00894F6B"/>
    <w:pPr>
      <w:widowControl w:val="0"/>
      <w:autoSpaceDE w:val="0"/>
      <w:autoSpaceDN w:val="0"/>
      <w:adjustRightInd w:val="0"/>
      <w:spacing w:after="0" w:line="322" w:lineRule="exact"/>
      <w:ind w:firstLine="302"/>
    </w:pPr>
  </w:style>
  <w:style w:type="paragraph" w:customStyle="1" w:styleId="FR1">
    <w:name w:val="FR1"/>
    <w:rsid w:val="00894F6B"/>
    <w:pPr>
      <w:widowControl w:val="0"/>
      <w:autoSpaceDE w:val="0"/>
      <w:autoSpaceDN w:val="0"/>
      <w:adjustRightInd w:val="0"/>
      <w:spacing w:before="180" w:after="0" w:line="240" w:lineRule="auto"/>
      <w:jc w:val="center"/>
    </w:pPr>
    <w:rPr>
      <w:rFonts w:ascii="Arial" w:eastAsia="Times New Roman" w:hAnsi="Arial" w:cs="Arial"/>
      <w:noProof/>
      <w:sz w:val="20"/>
      <w:szCs w:val="20"/>
      <w:lang w:eastAsia="ru-RU"/>
    </w:rPr>
  </w:style>
  <w:style w:type="paragraph" w:customStyle="1" w:styleId="a2">
    <w:name w:val="Заголовок статьи"/>
    <w:basedOn w:val="a8"/>
    <w:next w:val="a8"/>
    <w:rsid w:val="00894F6B"/>
    <w:pPr>
      <w:widowControl w:val="0"/>
      <w:numPr>
        <w:numId w:val="114"/>
      </w:numPr>
      <w:autoSpaceDE w:val="0"/>
      <w:autoSpaceDN w:val="0"/>
      <w:adjustRightInd w:val="0"/>
      <w:spacing w:after="0"/>
      <w:ind w:left="1612" w:hanging="892"/>
    </w:pPr>
    <w:rPr>
      <w:rFonts w:ascii="Arial" w:hAnsi="Arial" w:cs="Arial"/>
      <w:sz w:val="20"/>
      <w:szCs w:val="20"/>
    </w:rPr>
  </w:style>
  <w:style w:type="paragraph" w:customStyle="1" w:styleId="87">
    <w:name w:val="Абзац списка8"/>
    <w:basedOn w:val="a8"/>
    <w:rsid w:val="00894F6B"/>
    <w:pPr>
      <w:spacing w:after="200" w:line="276" w:lineRule="auto"/>
      <w:ind w:left="720"/>
      <w:contextualSpacing/>
      <w:jc w:val="left"/>
    </w:pPr>
    <w:rPr>
      <w:rFonts w:ascii="Calibri" w:hAnsi="Calibri"/>
      <w:sz w:val="22"/>
      <w:szCs w:val="22"/>
      <w:lang w:eastAsia="en-US"/>
    </w:rPr>
  </w:style>
  <w:style w:type="paragraph" w:customStyle="1" w:styleId="msolistparagraph0">
    <w:name w:val="msolistparagraph"/>
    <w:basedOn w:val="a8"/>
    <w:rsid w:val="00894F6B"/>
    <w:pPr>
      <w:spacing w:before="100" w:beforeAutospacing="1" w:after="100" w:afterAutospacing="1"/>
      <w:jc w:val="left"/>
    </w:pPr>
  </w:style>
  <w:style w:type="paragraph" w:customStyle="1" w:styleId="msonospacing0">
    <w:name w:val="msonospacing"/>
    <w:uiPriority w:val="99"/>
    <w:rsid w:val="00894F6B"/>
    <w:pPr>
      <w:spacing w:after="0" w:line="240" w:lineRule="auto"/>
    </w:pPr>
    <w:rPr>
      <w:rFonts w:ascii="Calibri" w:eastAsia="Times New Roman" w:hAnsi="Calibri" w:cs="Times New Roman"/>
    </w:rPr>
  </w:style>
  <w:style w:type="paragraph" w:customStyle="1" w:styleId="FR4">
    <w:name w:val="FR4"/>
    <w:rsid w:val="00894F6B"/>
    <w:pPr>
      <w:widowControl w:val="0"/>
      <w:autoSpaceDE w:val="0"/>
      <w:autoSpaceDN w:val="0"/>
      <w:adjustRightInd w:val="0"/>
      <w:spacing w:before="540" w:after="0" w:line="240" w:lineRule="auto"/>
      <w:jc w:val="center"/>
    </w:pPr>
    <w:rPr>
      <w:rFonts w:ascii="Arial" w:eastAsia="Times New Roman" w:hAnsi="Arial" w:cs="Times New Roman"/>
      <w:b/>
      <w:bCs/>
      <w:sz w:val="20"/>
      <w:szCs w:val="20"/>
      <w:lang w:eastAsia="ru-RU"/>
    </w:rPr>
  </w:style>
  <w:style w:type="paragraph" w:customStyle="1" w:styleId="font8">
    <w:name w:val="font8"/>
    <w:basedOn w:val="a8"/>
    <w:rsid w:val="00894F6B"/>
    <w:pPr>
      <w:spacing w:before="100" w:beforeAutospacing="1" w:after="100" w:afterAutospacing="1"/>
      <w:jc w:val="left"/>
    </w:pPr>
    <w:rPr>
      <w:i/>
      <w:iCs/>
      <w:color w:val="000000"/>
    </w:rPr>
  </w:style>
  <w:style w:type="paragraph" w:customStyle="1" w:styleId="affffffffffe">
    <w:name w:val="Часть"/>
    <w:basedOn w:val="a8"/>
    <w:locked/>
    <w:rsid w:val="00894F6B"/>
    <w:pPr>
      <w:jc w:val="center"/>
    </w:pPr>
    <w:rPr>
      <w:rFonts w:ascii="Arial" w:hAnsi="Arial"/>
      <w:b/>
      <w:caps/>
      <w:sz w:val="32"/>
      <w:szCs w:val="20"/>
    </w:rPr>
  </w:style>
  <w:style w:type="paragraph" w:customStyle="1" w:styleId="Instruction">
    <w:name w:val="Instruction"/>
    <w:basedOn w:val="24"/>
    <w:semiHidden/>
    <w:locked/>
    <w:rsid w:val="00894F6B"/>
    <w:pPr>
      <w:tabs>
        <w:tab w:val="num" w:pos="360"/>
      </w:tabs>
      <w:spacing w:before="180" w:after="60"/>
      <w:ind w:left="360" w:hanging="360"/>
    </w:pPr>
    <w:rPr>
      <w:b/>
      <w:sz w:val="24"/>
      <w:lang w:val="x-none" w:eastAsia="x-none"/>
    </w:rPr>
  </w:style>
  <w:style w:type="paragraph" w:customStyle="1" w:styleId="afffffffffff">
    <w:name w:val="Тендерные данные"/>
    <w:basedOn w:val="a8"/>
    <w:semiHidden/>
    <w:locked/>
    <w:rsid w:val="00894F6B"/>
    <w:pPr>
      <w:tabs>
        <w:tab w:val="left" w:pos="1985"/>
      </w:tabs>
      <w:spacing w:before="120"/>
    </w:pPr>
    <w:rPr>
      <w:b/>
      <w:szCs w:val="20"/>
    </w:rPr>
  </w:style>
  <w:style w:type="paragraph" w:customStyle="1" w:styleId="afffffffffff0">
    <w:name w:val="Íîðìàëüíûé"/>
    <w:semiHidden/>
    <w:locked/>
    <w:rsid w:val="00894F6B"/>
    <w:pPr>
      <w:spacing w:after="0" w:line="240" w:lineRule="auto"/>
    </w:pPr>
    <w:rPr>
      <w:rFonts w:ascii="Courier" w:eastAsia="Times New Roman" w:hAnsi="Courier" w:cs="Times New Roman"/>
      <w:sz w:val="24"/>
      <w:szCs w:val="20"/>
      <w:lang w:val="en-GB" w:eastAsia="ru-RU"/>
    </w:rPr>
  </w:style>
  <w:style w:type="paragraph" w:customStyle="1" w:styleId="afffffffffff1">
    <w:name w:val="Подраздел"/>
    <w:basedOn w:val="a8"/>
    <w:semiHidden/>
    <w:locked/>
    <w:rsid w:val="00894F6B"/>
    <w:pPr>
      <w:suppressAutoHyphens/>
      <w:spacing w:before="240" w:after="120"/>
      <w:jc w:val="center"/>
    </w:pPr>
    <w:rPr>
      <w:rFonts w:ascii="TimesDL" w:hAnsi="TimesDL"/>
      <w:b/>
      <w:smallCaps/>
      <w:spacing w:val="-2"/>
      <w:szCs w:val="20"/>
    </w:rPr>
  </w:style>
  <w:style w:type="paragraph" w:customStyle="1" w:styleId="CharChar0">
    <w:name w:val="Знак Знак Char Char"/>
    <w:basedOn w:val="a8"/>
    <w:rsid w:val="00894F6B"/>
    <w:pPr>
      <w:suppressAutoHyphens/>
      <w:spacing w:after="160" w:line="240" w:lineRule="exact"/>
      <w:jc w:val="left"/>
    </w:pPr>
    <w:rPr>
      <w:rFonts w:ascii="Verdana" w:hAnsi="Verdana"/>
      <w:sz w:val="20"/>
      <w:szCs w:val="20"/>
      <w:lang w:val="en-GB" w:eastAsia="ar-SA"/>
    </w:rPr>
  </w:style>
  <w:style w:type="character" w:customStyle="1" w:styleId="78">
    <w:name w:val="Основной текст (7)_"/>
    <w:link w:val="79"/>
    <w:locked/>
    <w:rsid w:val="00894F6B"/>
    <w:rPr>
      <w:rFonts w:ascii="Courier New" w:eastAsia="Courier New" w:hAnsi="Courier New" w:cs="Courier New"/>
      <w:sz w:val="19"/>
      <w:szCs w:val="19"/>
      <w:shd w:val="clear" w:color="auto" w:fill="FFFFFF"/>
    </w:rPr>
  </w:style>
  <w:style w:type="paragraph" w:customStyle="1" w:styleId="79">
    <w:name w:val="Основной текст (7)"/>
    <w:basedOn w:val="a8"/>
    <w:link w:val="78"/>
    <w:rsid w:val="00894F6B"/>
    <w:pPr>
      <w:shd w:val="clear" w:color="auto" w:fill="FFFFFF"/>
      <w:spacing w:after="0" w:line="226" w:lineRule="exact"/>
    </w:pPr>
    <w:rPr>
      <w:rFonts w:ascii="Courier New" w:eastAsia="Courier New" w:hAnsi="Courier New" w:cs="Courier New"/>
      <w:sz w:val="19"/>
      <w:szCs w:val="19"/>
      <w:lang w:eastAsia="en-US"/>
    </w:rPr>
  </w:style>
  <w:style w:type="character" w:customStyle="1" w:styleId="6a">
    <w:name w:val="Основной текст (6)_"/>
    <w:link w:val="6b"/>
    <w:locked/>
    <w:rsid w:val="00894F6B"/>
    <w:rPr>
      <w:rFonts w:ascii="Courier New" w:eastAsia="Courier New" w:hAnsi="Courier New" w:cs="Courier New"/>
      <w:shd w:val="clear" w:color="auto" w:fill="FFFFFF"/>
    </w:rPr>
  </w:style>
  <w:style w:type="paragraph" w:customStyle="1" w:styleId="6b">
    <w:name w:val="Основной текст (6)"/>
    <w:basedOn w:val="a8"/>
    <w:link w:val="6a"/>
    <w:rsid w:val="00894F6B"/>
    <w:pPr>
      <w:shd w:val="clear" w:color="auto" w:fill="FFFFFF"/>
      <w:spacing w:after="0" w:line="0" w:lineRule="atLeast"/>
      <w:jc w:val="left"/>
    </w:pPr>
    <w:rPr>
      <w:rFonts w:ascii="Courier New" w:eastAsia="Courier New" w:hAnsi="Courier New" w:cs="Courier New"/>
      <w:sz w:val="22"/>
      <w:szCs w:val="22"/>
      <w:lang w:eastAsia="en-US"/>
    </w:rPr>
  </w:style>
  <w:style w:type="paragraph" w:customStyle="1" w:styleId="Style2">
    <w:name w:val="Style2"/>
    <w:basedOn w:val="a8"/>
    <w:uiPriority w:val="99"/>
    <w:rsid w:val="00894F6B"/>
    <w:pPr>
      <w:widowControl w:val="0"/>
      <w:autoSpaceDE w:val="0"/>
      <w:autoSpaceDN w:val="0"/>
      <w:adjustRightInd w:val="0"/>
      <w:spacing w:after="0"/>
      <w:jc w:val="left"/>
    </w:pPr>
  </w:style>
  <w:style w:type="paragraph" w:customStyle="1" w:styleId="Style4">
    <w:name w:val="Style4"/>
    <w:basedOn w:val="a8"/>
    <w:uiPriority w:val="99"/>
    <w:rsid w:val="00894F6B"/>
    <w:pPr>
      <w:widowControl w:val="0"/>
      <w:autoSpaceDE w:val="0"/>
      <w:autoSpaceDN w:val="0"/>
      <w:adjustRightInd w:val="0"/>
      <w:spacing w:after="0" w:line="470" w:lineRule="exact"/>
      <w:jc w:val="left"/>
    </w:pPr>
  </w:style>
  <w:style w:type="paragraph" w:customStyle="1" w:styleId="a6">
    <w:name w:val="Номера"/>
    <w:basedOn w:val="a8"/>
    <w:rsid w:val="00894F6B"/>
    <w:pPr>
      <w:numPr>
        <w:numId w:val="115"/>
      </w:numPr>
      <w:tabs>
        <w:tab w:val="left" w:pos="170"/>
      </w:tabs>
      <w:spacing w:after="0"/>
      <w:jc w:val="center"/>
    </w:pPr>
    <w:rPr>
      <w:szCs w:val="20"/>
    </w:rPr>
  </w:style>
  <w:style w:type="paragraph" w:customStyle="1" w:styleId="font9">
    <w:name w:val="font9"/>
    <w:basedOn w:val="a8"/>
    <w:rsid w:val="00894F6B"/>
    <w:pPr>
      <w:spacing w:before="100" w:beforeAutospacing="1" w:after="100" w:afterAutospacing="1"/>
      <w:jc w:val="left"/>
    </w:pPr>
    <w:rPr>
      <w:b/>
      <w:bCs/>
    </w:rPr>
  </w:style>
  <w:style w:type="paragraph" w:customStyle="1" w:styleId="xl180">
    <w:name w:val="xl180"/>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2"/>
      <w:szCs w:val="22"/>
    </w:rPr>
  </w:style>
  <w:style w:type="paragraph" w:customStyle="1" w:styleId="xl181">
    <w:name w:val="xl181"/>
    <w:basedOn w:val="a8"/>
    <w:rsid w:val="00894F6B"/>
    <w:pPr>
      <w:pBdr>
        <w:left w:val="single" w:sz="4" w:space="0" w:color="auto"/>
        <w:bottom w:val="single" w:sz="4" w:space="0" w:color="auto"/>
      </w:pBdr>
      <w:spacing w:before="100" w:beforeAutospacing="1" w:after="100" w:afterAutospacing="1"/>
      <w:jc w:val="center"/>
    </w:pPr>
    <w:rPr>
      <w:rFonts w:ascii="Arial" w:hAnsi="Arial" w:cs="Arial"/>
      <w:b/>
      <w:bCs/>
      <w:sz w:val="22"/>
      <w:szCs w:val="22"/>
    </w:rPr>
  </w:style>
  <w:style w:type="paragraph" w:customStyle="1" w:styleId="xl183">
    <w:name w:val="xl183"/>
    <w:basedOn w:val="a8"/>
    <w:rsid w:val="00894F6B"/>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sz w:val="22"/>
      <w:szCs w:val="22"/>
    </w:rPr>
  </w:style>
  <w:style w:type="paragraph" w:customStyle="1" w:styleId="xl184">
    <w:name w:val="xl184"/>
    <w:basedOn w:val="a8"/>
    <w:rsid w:val="00894F6B"/>
    <w:pPr>
      <w:pBdr>
        <w:top w:val="single" w:sz="4" w:space="0" w:color="auto"/>
        <w:bottom w:val="single" w:sz="4" w:space="0" w:color="auto"/>
      </w:pBdr>
      <w:spacing w:before="100" w:beforeAutospacing="1" w:after="100" w:afterAutospacing="1"/>
      <w:jc w:val="center"/>
    </w:pPr>
    <w:rPr>
      <w:rFonts w:ascii="Arial" w:hAnsi="Arial" w:cs="Arial"/>
      <w:b/>
      <w:bCs/>
      <w:i/>
      <w:iCs/>
      <w:sz w:val="22"/>
      <w:szCs w:val="22"/>
    </w:rPr>
  </w:style>
  <w:style w:type="paragraph" w:customStyle="1" w:styleId="xl185">
    <w:name w:val="xl185"/>
    <w:basedOn w:val="a8"/>
    <w:rsid w:val="00894F6B"/>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22"/>
      <w:szCs w:val="22"/>
    </w:rPr>
  </w:style>
  <w:style w:type="paragraph" w:customStyle="1" w:styleId="xl186">
    <w:name w:val="xl186"/>
    <w:basedOn w:val="a8"/>
    <w:rsid w:val="00894F6B"/>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i/>
      <w:iCs/>
      <w:sz w:val="22"/>
      <w:szCs w:val="22"/>
    </w:rPr>
  </w:style>
  <w:style w:type="paragraph" w:customStyle="1" w:styleId="xl187">
    <w:name w:val="xl187"/>
    <w:basedOn w:val="a8"/>
    <w:rsid w:val="00894F6B"/>
    <w:pPr>
      <w:pBdr>
        <w:top w:val="single" w:sz="4" w:space="0" w:color="auto"/>
        <w:bottom w:val="single" w:sz="4" w:space="0" w:color="auto"/>
      </w:pBdr>
      <w:spacing w:before="100" w:beforeAutospacing="1" w:after="100" w:afterAutospacing="1"/>
      <w:jc w:val="center"/>
    </w:pPr>
    <w:rPr>
      <w:rFonts w:ascii="Arial" w:hAnsi="Arial" w:cs="Arial"/>
      <w:b/>
      <w:bCs/>
      <w:i/>
      <w:iCs/>
      <w:sz w:val="22"/>
      <w:szCs w:val="22"/>
    </w:rPr>
  </w:style>
  <w:style w:type="paragraph" w:customStyle="1" w:styleId="xl188">
    <w:name w:val="xl188"/>
    <w:basedOn w:val="a8"/>
    <w:rsid w:val="00894F6B"/>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22"/>
      <w:szCs w:val="22"/>
    </w:rPr>
  </w:style>
  <w:style w:type="paragraph" w:customStyle="1" w:styleId="xl189">
    <w:name w:val="xl189"/>
    <w:basedOn w:val="a8"/>
    <w:rsid w:val="00894F6B"/>
    <w:pPr>
      <w:pBdr>
        <w:top w:val="single" w:sz="4" w:space="0" w:color="auto"/>
        <w:left w:val="single" w:sz="4" w:space="0" w:color="auto"/>
        <w:right w:val="single" w:sz="4" w:space="0" w:color="auto"/>
      </w:pBdr>
      <w:shd w:val="clear" w:color="auto" w:fill="00CCFF"/>
      <w:spacing w:before="100" w:beforeAutospacing="1" w:after="100" w:afterAutospacing="1"/>
      <w:jc w:val="left"/>
    </w:pPr>
    <w:rPr>
      <w:rFonts w:ascii="Arial" w:hAnsi="Arial" w:cs="Arial"/>
      <w:b/>
      <w:bCs/>
      <w:sz w:val="22"/>
      <w:szCs w:val="22"/>
    </w:rPr>
  </w:style>
  <w:style w:type="paragraph" w:customStyle="1" w:styleId="xl190">
    <w:name w:val="xl190"/>
    <w:basedOn w:val="a8"/>
    <w:rsid w:val="00894F6B"/>
    <w:pPr>
      <w:pBdr>
        <w:top w:val="single" w:sz="4" w:space="0" w:color="auto"/>
        <w:left w:val="single" w:sz="4" w:space="0" w:color="auto"/>
        <w:bottom w:val="single" w:sz="4" w:space="0" w:color="auto"/>
        <w:right w:val="single" w:sz="4" w:space="0" w:color="auto"/>
      </w:pBdr>
      <w:shd w:val="clear" w:color="auto" w:fill="00CCFF"/>
      <w:spacing w:before="100" w:beforeAutospacing="1" w:after="100" w:afterAutospacing="1"/>
      <w:jc w:val="left"/>
    </w:pPr>
    <w:rPr>
      <w:rFonts w:ascii="Arial" w:hAnsi="Arial" w:cs="Arial"/>
      <w:b/>
      <w:bCs/>
      <w:sz w:val="22"/>
      <w:szCs w:val="22"/>
    </w:rPr>
  </w:style>
  <w:style w:type="paragraph" w:customStyle="1" w:styleId="xl191">
    <w:name w:val="xl191"/>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22"/>
      <w:szCs w:val="22"/>
    </w:rPr>
  </w:style>
  <w:style w:type="paragraph" w:customStyle="1" w:styleId="xl192">
    <w:name w:val="xl192"/>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i/>
      <w:iCs/>
      <w:sz w:val="22"/>
      <w:szCs w:val="22"/>
    </w:rPr>
  </w:style>
  <w:style w:type="paragraph" w:customStyle="1" w:styleId="xl193">
    <w:name w:val="xl193"/>
    <w:basedOn w:val="a8"/>
    <w:rsid w:val="00894F6B"/>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194">
    <w:name w:val="xl194"/>
    <w:basedOn w:val="a8"/>
    <w:rsid w:val="00894F6B"/>
    <w:pPr>
      <w:pBdr>
        <w:left w:val="single" w:sz="4" w:space="0" w:color="auto"/>
        <w:bottom w:val="single" w:sz="4" w:space="0" w:color="auto"/>
        <w:right w:val="single" w:sz="4" w:space="0" w:color="auto"/>
      </w:pBdr>
      <w:spacing w:before="100" w:beforeAutospacing="1" w:after="100" w:afterAutospacing="1"/>
      <w:jc w:val="left"/>
    </w:pPr>
    <w:rPr>
      <w:rFonts w:ascii="Arial" w:hAnsi="Arial" w:cs="Arial"/>
      <w:sz w:val="22"/>
      <w:szCs w:val="22"/>
    </w:rPr>
  </w:style>
  <w:style w:type="paragraph" w:customStyle="1" w:styleId="xl195">
    <w:name w:val="xl195"/>
    <w:basedOn w:val="a8"/>
    <w:rsid w:val="00894F6B"/>
    <w:pPr>
      <w:pBdr>
        <w:top w:val="single" w:sz="4" w:space="0" w:color="auto"/>
        <w:left w:val="single" w:sz="4" w:space="0" w:color="auto"/>
        <w:bottom w:val="single" w:sz="4" w:space="0" w:color="auto"/>
        <w:right w:val="single" w:sz="4" w:space="0" w:color="auto"/>
      </w:pBdr>
      <w:shd w:val="clear" w:color="auto" w:fill="00CCFF"/>
      <w:spacing w:before="100" w:beforeAutospacing="1" w:after="100" w:afterAutospacing="1"/>
      <w:jc w:val="left"/>
    </w:pPr>
    <w:rPr>
      <w:rFonts w:ascii="Arial" w:hAnsi="Arial" w:cs="Arial"/>
      <w:b/>
      <w:bCs/>
      <w:sz w:val="22"/>
      <w:szCs w:val="22"/>
    </w:rPr>
  </w:style>
  <w:style w:type="paragraph" w:customStyle="1" w:styleId="xl196">
    <w:name w:val="xl196"/>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197">
    <w:name w:val="xl197"/>
    <w:basedOn w:val="a8"/>
    <w:rsid w:val="00894F6B"/>
    <w:pPr>
      <w:pBdr>
        <w:top w:val="single" w:sz="4" w:space="0" w:color="auto"/>
        <w:left w:val="single" w:sz="4" w:space="0" w:color="auto"/>
        <w:right w:val="single" w:sz="4" w:space="0" w:color="auto"/>
      </w:pBdr>
      <w:spacing w:before="100" w:beforeAutospacing="1" w:after="100" w:afterAutospacing="1"/>
      <w:jc w:val="left"/>
    </w:pPr>
  </w:style>
  <w:style w:type="paragraph" w:customStyle="1" w:styleId="xl198">
    <w:name w:val="xl198"/>
    <w:basedOn w:val="a8"/>
    <w:rsid w:val="00894F6B"/>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99">
    <w:name w:val="xl199"/>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left"/>
    </w:pPr>
  </w:style>
  <w:style w:type="paragraph" w:customStyle="1" w:styleId="xl200">
    <w:name w:val="xl200"/>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1">
    <w:name w:val="xl201"/>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2">
    <w:name w:val="xl202"/>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sz w:val="22"/>
      <w:szCs w:val="22"/>
    </w:rPr>
  </w:style>
  <w:style w:type="paragraph" w:customStyle="1" w:styleId="xl203">
    <w:name w:val="xl203"/>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04">
    <w:name w:val="xl204"/>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05">
    <w:name w:val="xl205"/>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06">
    <w:name w:val="xl206"/>
    <w:basedOn w:val="a8"/>
    <w:rsid w:val="00894F6B"/>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22"/>
      <w:szCs w:val="22"/>
    </w:rPr>
  </w:style>
  <w:style w:type="paragraph" w:customStyle="1" w:styleId="xl207">
    <w:name w:val="xl207"/>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left"/>
    </w:pPr>
    <w:rPr>
      <w:sz w:val="18"/>
      <w:szCs w:val="18"/>
    </w:rPr>
  </w:style>
  <w:style w:type="paragraph" w:customStyle="1" w:styleId="xl208">
    <w:name w:val="xl208"/>
    <w:basedOn w:val="a8"/>
    <w:rsid w:val="00894F6B"/>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09">
    <w:name w:val="xl209"/>
    <w:basedOn w:val="a8"/>
    <w:rsid w:val="00894F6B"/>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10">
    <w:name w:val="xl210"/>
    <w:basedOn w:val="a8"/>
    <w:rsid w:val="00894F6B"/>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xl211">
    <w:name w:val="xl211"/>
    <w:basedOn w:val="a8"/>
    <w:rsid w:val="00894F6B"/>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22"/>
      <w:szCs w:val="22"/>
    </w:rPr>
  </w:style>
  <w:style w:type="paragraph" w:customStyle="1" w:styleId="afffffffffff2">
    <w:name w:val="???????"/>
    <w:rsid w:val="00894F6B"/>
    <w:pPr>
      <w:widowControl w:val="0"/>
      <w:spacing w:after="0" w:line="240" w:lineRule="auto"/>
    </w:pPr>
    <w:rPr>
      <w:rFonts w:ascii="Times New Roman" w:eastAsia="Times New Roman" w:hAnsi="Times New Roman" w:cs="Times New Roman"/>
      <w:sz w:val="20"/>
      <w:szCs w:val="20"/>
      <w:lang w:eastAsia="ru-RU"/>
    </w:rPr>
  </w:style>
  <w:style w:type="paragraph" w:customStyle="1" w:styleId="7a">
    <w:name w:val="заголовок 7"/>
    <w:basedOn w:val="a8"/>
    <w:next w:val="a8"/>
    <w:semiHidden/>
    <w:rsid w:val="00894F6B"/>
    <w:pPr>
      <w:keepNext/>
      <w:spacing w:before="120" w:after="0" w:line="320" w:lineRule="exact"/>
      <w:jc w:val="center"/>
    </w:pPr>
    <w:rPr>
      <w:szCs w:val="20"/>
    </w:rPr>
  </w:style>
  <w:style w:type="paragraph" w:customStyle="1" w:styleId="afffffffffff3">
    <w:name w:val="Рисунок"/>
    <w:basedOn w:val="a8"/>
    <w:rsid w:val="00894F6B"/>
    <w:pPr>
      <w:snapToGrid w:val="0"/>
      <w:spacing w:after="0" w:line="320" w:lineRule="exact"/>
      <w:jc w:val="center"/>
    </w:pPr>
    <w:rPr>
      <w:szCs w:val="20"/>
    </w:rPr>
  </w:style>
  <w:style w:type="paragraph" w:customStyle="1" w:styleId="1000">
    <w:name w:val="Стиль Заголовок 1 + По ширине Перед:  0 пт После:  0 пт Междустр..."/>
    <w:basedOn w:val="16"/>
    <w:semiHidden/>
    <w:rsid w:val="00894F6B"/>
    <w:pPr>
      <w:tabs>
        <w:tab w:val="num" w:pos="360"/>
      </w:tabs>
      <w:spacing w:before="120" w:line="320" w:lineRule="exact"/>
      <w:ind w:left="360" w:hanging="360"/>
      <w:jc w:val="both"/>
    </w:pPr>
    <w:rPr>
      <w:b/>
      <w:bCs/>
      <w:kern w:val="32"/>
      <w:sz w:val="24"/>
      <w:lang w:val="x-none" w:eastAsia="x-none"/>
    </w:rPr>
  </w:style>
  <w:style w:type="paragraph" w:customStyle="1" w:styleId="afffffffffff4">
    <w:name w:val="Номер рисунка"/>
    <w:basedOn w:val="afffffffb"/>
    <w:next w:val="a8"/>
    <w:rsid w:val="00894F6B"/>
    <w:pPr>
      <w:keepNext w:val="0"/>
      <w:suppressAutoHyphens w:val="0"/>
      <w:snapToGrid w:val="0"/>
      <w:spacing w:before="0" w:after="0" w:line="320" w:lineRule="exact"/>
      <w:ind w:left="0" w:right="0"/>
      <w:jc w:val="center"/>
    </w:pPr>
    <w:rPr>
      <w:b w:val="0"/>
    </w:rPr>
  </w:style>
  <w:style w:type="paragraph" w:customStyle="1" w:styleId="afffffffffff5">
    <w:name w:val="Название рисугка"/>
    <w:basedOn w:val="a8"/>
    <w:next w:val="a8"/>
    <w:rsid w:val="00894F6B"/>
    <w:pPr>
      <w:spacing w:after="0" w:line="320" w:lineRule="exact"/>
      <w:jc w:val="center"/>
    </w:pPr>
    <w:rPr>
      <w:i/>
    </w:rPr>
  </w:style>
  <w:style w:type="paragraph" w:customStyle="1" w:styleId="afffffffffff6">
    <w:name w:val="Внутри таблицы и рисунка"/>
    <w:basedOn w:val="a8"/>
    <w:rsid w:val="00894F6B"/>
    <w:pPr>
      <w:spacing w:after="0"/>
      <w:jc w:val="center"/>
    </w:pPr>
    <w:rPr>
      <w:sz w:val="20"/>
    </w:rPr>
  </w:style>
  <w:style w:type="paragraph" w:customStyle="1" w:styleId="afffffffffff7">
    <w:name w:val="Номер таблицы"/>
    <w:basedOn w:val="afffffffffff4"/>
    <w:next w:val="afffffffffff6"/>
    <w:rsid w:val="00894F6B"/>
    <w:pPr>
      <w:ind w:firstLine="851"/>
      <w:jc w:val="left"/>
    </w:pPr>
  </w:style>
  <w:style w:type="character" w:customStyle="1" w:styleId="afffffffffff8">
    <w:name w:val="Нормальный Знак"/>
    <w:link w:val="afffffffffff9"/>
    <w:locked/>
    <w:rsid w:val="00894F6B"/>
    <w:rPr>
      <w:sz w:val="24"/>
      <w:szCs w:val="24"/>
      <w:lang w:val="x-none" w:eastAsia="x-none"/>
    </w:rPr>
  </w:style>
  <w:style w:type="paragraph" w:customStyle="1" w:styleId="afffffffffff9">
    <w:name w:val="Нормальный"/>
    <w:basedOn w:val="a8"/>
    <w:link w:val="afffffffffff8"/>
    <w:rsid w:val="00894F6B"/>
    <w:pPr>
      <w:spacing w:before="120" w:after="0" w:line="320" w:lineRule="exact"/>
      <w:ind w:firstLine="851"/>
    </w:pPr>
    <w:rPr>
      <w:rFonts w:asciiTheme="minorHAnsi" w:eastAsiaTheme="minorHAnsi" w:hAnsiTheme="minorHAnsi" w:cstheme="minorBidi"/>
      <w:lang w:val="x-none" w:eastAsia="x-none"/>
    </w:rPr>
  </w:style>
  <w:style w:type="character" w:customStyle="1" w:styleId="afffffffffffa">
    <w:name w:val="Стиль Нормальный + курсив Знак"/>
    <w:link w:val="afffffffffffb"/>
    <w:locked/>
    <w:rsid w:val="00894F6B"/>
    <w:rPr>
      <w:iCs/>
      <w:sz w:val="24"/>
      <w:szCs w:val="24"/>
      <w:lang w:val="x-none" w:eastAsia="x-none"/>
    </w:rPr>
  </w:style>
  <w:style w:type="paragraph" w:customStyle="1" w:styleId="afffffffffffb">
    <w:name w:val="Стиль Нормальный + курсив"/>
    <w:basedOn w:val="afffffffffff9"/>
    <w:next w:val="afffffffffff9"/>
    <w:link w:val="afffffffffffa"/>
    <w:rsid w:val="00894F6B"/>
    <w:pPr>
      <w:jc w:val="center"/>
    </w:pPr>
    <w:rPr>
      <w:iCs/>
    </w:rPr>
  </w:style>
  <w:style w:type="paragraph" w:customStyle="1" w:styleId="5d">
    <w:name w:val="Обычный5"/>
    <w:rsid w:val="00894F6B"/>
    <w:pPr>
      <w:widowControl w:val="0"/>
      <w:snapToGrid w:val="0"/>
      <w:spacing w:after="0" w:line="240" w:lineRule="auto"/>
    </w:pPr>
    <w:rPr>
      <w:rFonts w:ascii="Times New Roman" w:eastAsia="Times New Roman" w:hAnsi="Times New Roman" w:cs="Times New Roman"/>
      <w:szCs w:val="20"/>
      <w:lang w:eastAsia="ru-RU"/>
    </w:rPr>
  </w:style>
  <w:style w:type="character" w:customStyle="1" w:styleId="afffffffffffc">
    <w:name w:val="Обычная записка Знак"/>
    <w:link w:val="afffffffffffd"/>
    <w:locked/>
    <w:rsid w:val="00894F6B"/>
    <w:rPr>
      <w:sz w:val="24"/>
      <w:szCs w:val="24"/>
      <w:lang w:val="x-none" w:eastAsia="x-none"/>
    </w:rPr>
  </w:style>
  <w:style w:type="paragraph" w:customStyle="1" w:styleId="afffffffffffd">
    <w:name w:val="Обычная записка"/>
    <w:basedOn w:val="afffffffffff9"/>
    <w:link w:val="afffffffffffc"/>
    <w:qFormat/>
    <w:rsid w:val="00894F6B"/>
  </w:style>
  <w:style w:type="character" w:customStyle="1" w:styleId="afffffffffffe">
    <w:name w:val="Обычный записка Знак"/>
    <w:link w:val="affffffffffff"/>
    <w:locked/>
    <w:rsid w:val="00894F6B"/>
    <w:rPr>
      <w:sz w:val="24"/>
      <w:szCs w:val="24"/>
      <w:lang w:val="x-none" w:eastAsia="x-none"/>
    </w:rPr>
  </w:style>
  <w:style w:type="paragraph" w:customStyle="1" w:styleId="affffffffffff">
    <w:name w:val="Обычный записка"/>
    <w:basedOn w:val="a8"/>
    <w:link w:val="afffffffffffe"/>
    <w:qFormat/>
    <w:rsid w:val="00894F6B"/>
    <w:pPr>
      <w:spacing w:before="120" w:after="0" w:line="320" w:lineRule="exact"/>
      <w:ind w:firstLine="851"/>
    </w:pPr>
    <w:rPr>
      <w:rFonts w:asciiTheme="minorHAnsi" w:eastAsiaTheme="minorHAnsi" w:hAnsiTheme="minorHAnsi" w:cstheme="minorBidi"/>
      <w:lang w:val="x-none" w:eastAsia="x-none"/>
    </w:rPr>
  </w:style>
  <w:style w:type="character" w:customStyle="1" w:styleId="affffffffffff0">
    <w:name w:val="Обычный текст записки Знак"/>
    <w:link w:val="affffffffffff1"/>
    <w:locked/>
    <w:rsid w:val="00894F6B"/>
    <w:rPr>
      <w:sz w:val="24"/>
      <w:szCs w:val="24"/>
      <w:lang w:val="x-none" w:eastAsia="x-none"/>
    </w:rPr>
  </w:style>
  <w:style w:type="paragraph" w:customStyle="1" w:styleId="affffffffffff1">
    <w:name w:val="Обычный текст записки"/>
    <w:basedOn w:val="afffffffffff9"/>
    <w:link w:val="affffffffffff0"/>
    <w:qFormat/>
    <w:rsid w:val="00894F6B"/>
  </w:style>
  <w:style w:type="paragraph" w:customStyle="1" w:styleId="affffffffffff2">
    <w:name w:val="Нумерация"/>
    <w:basedOn w:val="a8"/>
    <w:rsid w:val="00894F6B"/>
    <w:pPr>
      <w:spacing w:after="0"/>
      <w:jc w:val="left"/>
    </w:pPr>
    <w:rPr>
      <w:sz w:val="20"/>
      <w:szCs w:val="20"/>
    </w:rPr>
  </w:style>
  <w:style w:type="paragraph" w:customStyle="1" w:styleId="formattext0">
    <w:name w:val="formattext"/>
    <w:rsid w:val="00894F6B"/>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Style13">
    <w:name w:val="Style13"/>
    <w:basedOn w:val="a8"/>
    <w:uiPriority w:val="99"/>
    <w:rsid w:val="00894F6B"/>
    <w:pPr>
      <w:widowControl w:val="0"/>
      <w:autoSpaceDE w:val="0"/>
      <w:autoSpaceDN w:val="0"/>
      <w:adjustRightInd w:val="0"/>
      <w:spacing w:after="0"/>
      <w:jc w:val="left"/>
    </w:pPr>
  </w:style>
  <w:style w:type="paragraph" w:customStyle="1" w:styleId="Style14">
    <w:name w:val="Style14"/>
    <w:basedOn w:val="a8"/>
    <w:uiPriority w:val="99"/>
    <w:rsid w:val="00894F6B"/>
    <w:pPr>
      <w:widowControl w:val="0"/>
      <w:autoSpaceDE w:val="0"/>
      <w:autoSpaceDN w:val="0"/>
      <w:adjustRightInd w:val="0"/>
      <w:spacing w:after="0" w:line="274" w:lineRule="exact"/>
      <w:ind w:firstLine="394"/>
      <w:jc w:val="left"/>
    </w:pPr>
  </w:style>
  <w:style w:type="paragraph" w:customStyle="1" w:styleId="Style15">
    <w:name w:val="Style15"/>
    <w:basedOn w:val="a8"/>
    <w:uiPriority w:val="99"/>
    <w:rsid w:val="00894F6B"/>
    <w:pPr>
      <w:widowControl w:val="0"/>
      <w:autoSpaceDE w:val="0"/>
      <w:autoSpaceDN w:val="0"/>
      <w:adjustRightInd w:val="0"/>
      <w:spacing w:after="0" w:line="264" w:lineRule="exact"/>
      <w:jc w:val="left"/>
    </w:pPr>
  </w:style>
  <w:style w:type="paragraph" w:customStyle="1" w:styleId="Style16">
    <w:name w:val="Style16"/>
    <w:basedOn w:val="a8"/>
    <w:uiPriority w:val="99"/>
    <w:rsid w:val="00894F6B"/>
    <w:pPr>
      <w:widowControl w:val="0"/>
      <w:autoSpaceDE w:val="0"/>
      <w:autoSpaceDN w:val="0"/>
      <w:adjustRightInd w:val="0"/>
      <w:spacing w:after="0"/>
      <w:jc w:val="left"/>
    </w:pPr>
  </w:style>
  <w:style w:type="paragraph" w:customStyle="1" w:styleId="Style17">
    <w:name w:val="Style17"/>
    <w:basedOn w:val="a8"/>
    <w:uiPriority w:val="99"/>
    <w:rsid w:val="00894F6B"/>
    <w:pPr>
      <w:widowControl w:val="0"/>
      <w:autoSpaceDE w:val="0"/>
      <w:autoSpaceDN w:val="0"/>
      <w:adjustRightInd w:val="0"/>
      <w:spacing w:after="0" w:line="528" w:lineRule="exact"/>
    </w:pPr>
  </w:style>
  <w:style w:type="paragraph" w:customStyle="1" w:styleId="Style18">
    <w:name w:val="Style18"/>
    <w:basedOn w:val="a8"/>
    <w:uiPriority w:val="99"/>
    <w:rsid w:val="00894F6B"/>
    <w:pPr>
      <w:widowControl w:val="0"/>
      <w:autoSpaceDE w:val="0"/>
      <w:autoSpaceDN w:val="0"/>
      <w:adjustRightInd w:val="0"/>
      <w:spacing w:after="0" w:line="235" w:lineRule="exact"/>
      <w:jc w:val="left"/>
    </w:pPr>
  </w:style>
  <w:style w:type="paragraph" w:customStyle="1" w:styleId="Style19">
    <w:name w:val="Style19"/>
    <w:basedOn w:val="a8"/>
    <w:uiPriority w:val="99"/>
    <w:rsid w:val="00894F6B"/>
    <w:pPr>
      <w:widowControl w:val="0"/>
      <w:autoSpaceDE w:val="0"/>
      <w:autoSpaceDN w:val="0"/>
      <w:adjustRightInd w:val="0"/>
      <w:spacing w:after="0" w:line="271" w:lineRule="exact"/>
      <w:ind w:firstLine="120"/>
      <w:jc w:val="left"/>
    </w:pPr>
  </w:style>
  <w:style w:type="paragraph" w:customStyle="1" w:styleId="Style21">
    <w:name w:val="Style21"/>
    <w:basedOn w:val="a8"/>
    <w:uiPriority w:val="99"/>
    <w:rsid w:val="00894F6B"/>
    <w:pPr>
      <w:widowControl w:val="0"/>
      <w:autoSpaceDE w:val="0"/>
      <w:autoSpaceDN w:val="0"/>
      <w:adjustRightInd w:val="0"/>
      <w:spacing w:after="0" w:line="269" w:lineRule="exact"/>
    </w:pPr>
  </w:style>
  <w:style w:type="paragraph" w:customStyle="1" w:styleId="Style11">
    <w:name w:val="Style11"/>
    <w:basedOn w:val="a8"/>
    <w:uiPriority w:val="99"/>
    <w:rsid w:val="00894F6B"/>
    <w:pPr>
      <w:widowControl w:val="0"/>
      <w:autoSpaceDE w:val="0"/>
      <w:autoSpaceDN w:val="0"/>
      <w:adjustRightInd w:val="0"/>
      <w:spacing w:after="0" w:line="312" w:lineRule="exact"/>
      <w:ind w:firstLine="408"/>
    </w:pPr>
  </w:style>
  <w:style w:type="paragraph" w:customStyle="1" w:styleId="Style10">
    <w:name w:val="Style10"/>
    <w:basedOn w:val="a8"/>
    <w:uiPriority w:val="99"/>
    <w:rsid w:val="00894F6B"/>
    <w:pPr>
      <w:widowControl w:val="0"/>
      <w:autoSpaceDE w:val="0"/>
      <w:autoSpaceDN w:val="0"/>
      <w:adjustRightInd w:val="0"/>
      <w:spacing w:after="0" w:line="312" w:lineRule="exact"/>
      <w:ind w:firstLine="240"/>
    </w:pPr>
  </w:style>
  <w:style w:type="paragraph" w:customStyle="1" w:styleId="6c">
    <w:name w:val="Стиль Заголовок 6 + курсив"/>
    <w:basedOn w:val="6"/>
    <w:rsid w:val="00894F6B"/>
    <w:pPr>
      <w:keepNext/>
      <w:spacing w:before="120" w:after="0"/>
      <w:jc w:val="center"/>
    </w:pPr>
    <w:rPr>
      <w:i/>
      <w:iCs/>
      <w:sz w:val="24"/>
      <w:szCs w:val="20"/>
    </w:rPr>
  </w:style>
  <w:style w:type="paragraph" w:customStyle="1" w:styleId="11pt6">
    <w:name w:val="Стиль Основной текст с отступом + 11 pt Перед:  6 пт"/>
    <w:basedOn w:val="af4"/>
    <w:rsid w:val="00894F6B"/>
    <w:pPr>
      <w:numPr>
        <w:ilvl w:val="1"/>
        <w:numId w:val="116"/>
      </w:numPr>
      <w:spacing w:before="120" w:after="0" w:line="360" w:lineRule="auto"/>
      <w:ind w:right="284" w:firstLine="720"/>
      <w:jc w:val="both"/>
    </w:pPr>
    <w:rPr>
      <w:sz w:val="24"/>
      <w:szCs w:val="24"/>
      <w:lang w:val="x-none" w:eastAsia="x-none"/>
    </w:rPr>
  </w:style>
  <w:style w:type="paragraph" w:customStyle="1" w:styleId="11pt603">
    <w:name w:val="Стиль 11 pt Перед:  6 пт уплотненный на  03 пт"/>
    <w:basedOn w:val="a8"/>
    <w:rsid w:val="00894F6B"/>
    <w:pPr>
      <w:spacing w:before="120" w:after="0"/>
    </w:pPr>
    <w:rPr>
      <w:sz w:val="23"/>
      <w:szCs w:val="23"/>
    </w:rPr>
  </w:style>
  <w:style w:type="paragraph" w:customStyle="1" w:styleId="a1">
    <w:name w:val="СПИСОК"/>
    <w:basedOn w:val="9"/>
    <w:next w:val="9"/>
    <w:rsid w:val="00894F6B"/>
    <w:pPr>
      <w:keepNext w:val="0"/>
      <w:keepLines w:val="0"/>
      <w:numPr>
        <w:numId w:val="117"/>
      </w:numPr>
      <w:spacing w:before="0" w:after="60"/>
      <w:ind w:right="284"/>
    </w:pPr>
    <w:rPr>
      <w:rFonts w:ascii="Times New Roman" w:eastAsia="Times New Roman" w:hAnsi="Times New Roman" w:cs="Times New Roman"/>
      <w:i w:val="0"/>
      <w:iCs w:val="0"/>
      <w:color w:val="auto"/>
      <w:sz w:val="24"/>
      <w:lang w:eastAsia="de-DE"/>
    </w:rPr>
  </w:style>
  <w:style w:type="paragraph" w:customStyle="1" w:styleId="1-1">
    <w:name w:val="Заголовок1-1"/>
    <w:basedOn w:val="1f3"/>
    <w:rsid w:val="00894F6B"/>
    <w:pPr>
      <w:tabs>
        <w:tab w:val="clear" w:pos="1440"/>
        <w:tab w:val="clear" w:pos="10148"/>
      </w:tabs>
      <w:spacing w:before="0"/>
      <w:ind w:left="0"/>
      <w:jc w:val="center"/>
    </w:pPr>
    <w:rPr>
      <w:rFonts w:cs="Times New Roman"/>
      <w:b/>
      <w:bCs w:val="0"/>
      <w:caps w:val="0"/>
      <w:sz w:val="28"/>
      <w:szCs w:val="28"/>
      <w:lang w:val="x-none" w:eastAsia="x-none"/>
    </w:rPr>
  </w:style>
  <w:style w:type="paragraph" w:customStyle="1" w:styleId="2-10">
    <w:name w:val="Заголовок2-1"/>
    <w:basedOn w:val="2d"/>
    <w:rsid w:val="00894F6B"/>
    <w:pPr>
      <w:spacing w:after="0"/>
      <w:ind w:left="0"/>
      <w:jc w:val="center"/>
    </w:pPr>
    <w:rPr>
      <w:b/>
      <w:sz w:val="24"/>
      <w:szCs w:val="28"/>
    </w:rPr>
  </w:style>
  <w:style w:type="paragraph" w:customStyle="1" w:styleId="5e">
    <w:name w:val="Июнь5"/>
    <w:rsid w:val="00894F6B"/>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390">
    <w:name w:val="Стиль Заголовок 3 + Перед:  9 пт"/>
    <w:basedOn w:val="31"/>
    <w:rsid w:val="00894F6B"/>
    <w:pPr>
      <w:numPr>
        <w:numId w:val="0"/>
      </w:numPr>
      <w:spacing w:before="180"/>
      <w:jc w:val="left"/>
    </w:pPr>
    <w:rPr>
      <w:b/>
      <w:bCs/>
      <w:i/>
      <w:iCs/>
      <w:sz w:val="22"/>
    </w:rPr>
  </w:style>
  <w:style w:type="paragraph" w:customStyle="1" w:styleId="391">
    <w:name w:val="Стиль Заголовок 3 + не курсив Перед:  9 пт"/>
    <w:basedOn w:val="31"/>
    <w:rsid w:val="00894F6B"/>
    <w:pPr>
      <w:numPr>
        <w:numId w:val="0"/>
      </w:numPr>
      <w:spacing w:before="180"/>
    </w:pPr>
    <w:rPr>
      <w:b/>
      <w:bCs/>
      <w:spacing w:val="-4"/>
      <w:sz w:val="24"/>
    </w:rPr>
  </w:style>
  <w:style w:type="paragraph" w:customStyle="1" w:styleId="6d">
    <w:name w:val="Стиль Перед:  6 пт"/>
    <w:basedOn w:val="a8"/>
    <w:rsid w:val="00894F6B"/>
    <w:pPr>
      <w:spacing w:before="120" w:after="0"/>
    </w:pPr>
  </w:style>
  <w:style w:type="paragraph" w:customStyle="1" w:styleId="font10">
    <w:name w:val="font10"/>
    <w:basedOn w:val="a8"/>
    <w:rsid w:val="00894F6B"/>
    <w:pPr>
      <w:spacing w:before="100" w:beforeAutospacing="1" w:after="100" w:afterAutospacing="1"/>
      <w:jc w:val="left"/>
    </w:pPr>
    <w:rPr>
      <w:rFonts w:ascii="Tahoma" w:hAnsi="Tahoma" w:cs="Tahoma"/>
      <w:color w:val="000000"/>
      <w:sz w:val="16"/>
      <w:szCs w:val="16"/>
    </w:rPr>
  </w:style>
  <w:style w:type="paragraph" w:customStyle="1" w:styleId="font11">
    <w:name w:val="font11"/>
    <w:basedOn w:val="a8"/>
    <w:rsid w:val="00894F6B"/>
    <w:pPr>
      <w:spacing w:before="100" w:beforeAutospacing="1" w:after="100" w:afterAutospacing="1"/>
      <w:jc w:val="left"/>
    </w:pPr>
  </w:style>
  <w:style w:type="paragraph" w:customStyle="1" w:styleId="font12">
    <w:name w:val="font12"/>
    <w:basedOn w:val="a8"/>
    <w:rsid w:val="00894F6B"/>
    <w:pPr>
      <w:spacing w:before="100" w:beforeAutospacing="1" w:after="100" w:afterAutospacing="1"/>
      <w:jc w:val="left"/>
    </w:pPr>
    <w:rPr>
      <w:rFonts w:ascii="Arial" w:hAnsi="Arial" w:cs="Arial"/>
      <w:sz w:val="20"/>
      <w:szCs w:val="20"/>
    </w:rPr>
  </w:style>
  <w:style w:type="paragraph" w:customStyle="1" w:styleId="font13">
    <w:name w:val="font13"/>
    <w:basedOn w:val="a8"/>
    <w:rsid w:val="00894F6B"/>
    <w:pPr>
      <w:spacing w:before="100" w:beforeAutospacing="1" w:after="100" w:afterAutospacing="1"/>
      <w:jc w:val="left"/>
    </w:pPr>
    <w:rPr>
      <w:sz w:val="20"/>
      <w:szCs w:val="20"/>
    </w:rPr>
  </w:style>
  <w:style w:type="paragraph" w:customStyle="1" w:styleId="xl59">
    <w:name w:val="xl59"/>
    <w:basedOn w:val="a8"/>
    <w:rsid w:val="00894F6B"/>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left"/>
    </w:pPr>
  </w:style>
  <w:style w:type="paragraph" w:customStyle="1" w:styleId="xl60">
    <w:name w:val="xl60"/>
    <w:basedOn w:val="a8"/>
    <w:rsid w:val="00894F6B"/>
    <w:pPr>
      <w:pBdr>
        <w:top w:val="single" w:sz="4" w:space="0" w:color="auto"/>
        <w:left w:val="single" w:sz="4" w:space="0" w:color="auto"/>
        <w:bottom w:val="single" w:sz="4" w:space="0" w:color="auto"/>
        <w:right w:val="single" w:sz="4" w:space="0" w:color="auto"/>
      </w:pBdr>
      <w:spacing w:before="100" w:beforeAutospacing="1" w:after="100" w:afterAutospacing="1"/>
      <w:jc w:val="left"/>
    </w:pPr>
    <w:rPr>
      <w:b/>
      <w:bCs/>
    </w:rPr>
  </w:style>
  <w:style w:type="paragraph" w:customStyle="1" w:styleId="xl61">
    <w:name w:val="xl61"/>
    <w:basedOn w:val="a8"/>
    <w:rsid w:val="00894F6B"/>
    <w:pPr>
      <w:pBdr>
        <w:top w:val="single" w:sz="4" w:space="0" w:color="auto"/>
        <w:bottom w:val="single" w:sz="4" w:space="0" w:color="auto"/>
      </w:pBdr>
      <w:shd w:val="clear" w:color="auto" w:fill="FFCC99"/>
      <w:spacing w:before="100" w:beforeAutospacing="1" w:after="100" w:afterAutospacing="1"/>
      <w:jc w:val="left"/>
    </w:pPr>
  </w:style>
  <w:style w:type="paragraph" w:customStyle="1" w:styleId="xl62">
    <w:name w:val="xl62"/>
    <w:basedOn w:val="a8"/>
    <w:rsid w:val="00894F6B"/>
    <w:pPr>
      <w:pBdr>
        <w:top w:val="single" w:sz="4" w:space="0" w:color="auto"/>
        <w:bottom w:val="single" w:sz="4" w:space="0" w:color="auto"/>
      </w:pBdr>
      <w:spacing w:before="100" w:beforeAutospacing="1" w:after="100" w:afterAutospacing="1"/>
      <w:jc w:val="left"/>
    </w:pPr>
    <w:rPr>
      <w:b/>
      <w:bCs/>
    </w:rPr>
  </w:style>
  <w:style w:type="paragraph" w:customStyle="1" w:styleId="4f0">
    <w:name w:val="Без интервала4"/>
    <w:rsid w:val="00894F6B"/>
    <w:pPr>
      <w:spacing w:after="0" w:line="240" w:lineRule="auto"/>
      <w:ind w:firstLine="357"/>
      <w:jc w:val="both"/>
    </w:pPr>
    <w:rPr>
      <w:rFonts w:ascii="Calibri" w:eastAsia="Times New Roman" w:hAnsi="Calibri" w:cs="Calibri"/>
      <w:lang w:eastAsia="ru-RU"/>
    </w:rPr>
  </w:style>
  <w:style w:type="paragraph" w:customStyle="1" w:styleId="1fffff4">
    <w:name w:val="текст табл1"/>
    <w:basedOn w:val="a8"/>
    <w:autoRedefine/>
    <w:rsid w:val="00894F6B"/>
    <w:pPr>
      <w:widowControl w:val="0"/>
      <w:tabs>
        <w:tab w:val="left" w:pos="709"/>
        <w:tab w:val="left" w:pos="1213"/>
      </w:tabs>
      <w:spacing w:before="240" w:after="0" w:line="360" w:lineRule="auto"/>
      <w:ind w:left="57" w:right="243" w:firstLine="176"/>
      <w:jc w:val="left"/>
    </w:pPr>
    <w:rPr>
      <w:rFonts w:eastAsia="Arial Unicode MS"/>
      <w:szCs w:val="20"/>
    </w:rPr>
  </w:style>
  <w:style w:type="paragraph" w:customStyle="1" w:styleId="xl22">
    <w:name w:val="xl22"/>
    <w:basedOn w:val="a8"/>
    <w:rsid w:val="00894F6B"/>
    <w:pPr>
      <w:spacing w:before="100" w:beforeAutospacing="1" w:after="100" w:afterAutospacing="1"/>
      <w:jc w:val="left"/>
    </w:pPr>
    <w:rPr>
      <w:rFonts w:ascii="Arial Unicode MS" w:eastAsia="Arial Unicode MS" w:hAnsi="Arial Unicode MS"/>
    </w:rPr>
  </w:style>
  <w:style w:type="paragraph" w:customStyle="1" w:styleId="Motion">
    <w:name w:val="Motion"/>
    <w:rsid w:val="00894F6B"/>
    <w:rPr>
      <w:rFonts w:ascii="Calibri" w:eastAsia="Times New Roman" w:hAnsi="Calibri" w:cs="Times New Roman"/>
      <w:lang w:eastAsia="ru-RU"/>
    </w:rPr>
  </w:style>
  <w:style w:type="paragraph" w:customStyle="1" w:styleId="affffffffffff3">
    <w:name w:val="Пояснительная"/>
    <w:basedOn w:val="afff5"/>
    <w:rsid w:val="00894F6B"/>
    <w:pPr>
      <w:suppressAutoHyphens w:val="0"/>
      <w:ind w:firstLine="720"/>
    </w:pPr>
    <w:rPr>
      <w:sz w:val="28"/>
      <w:lang w:val="x-none" w:eastAsia="x-none"/>
    </w:rPr>
  </w:style>
  <w:style w:type="paragraph" w:customStyle="1" w:styleId="affffffffffff4">
    <w:name w:val="стиль записки"/>
    <w:basedOn w:val="a8"/>
    <w:rsid w:val="00894F6B"/>
    <w:pPr>
      <w:spacing w:after="0"/>
      <w:ind w:firstLine="709"/>
      <w:jc w:val="left"/>
    </w:pPr>
    <w:rPr>
      <w:szCs w:val="20"/>
    </w:rPr>
  </w:style>
  <w:style w:type="paragraph" w:customStyle="1" w:styleId="affffffffffff5">
    <w:name w:val="основной"/>
    <w:basedOn w:val="a8"/>
    <w:autoRedefine/>
    <w:qFormat/>
    <w:rsid w:val="00894F6B"/>
    <w:pPr>
      <w:spacing w:after="0" w:line="360" w:lineRule="auto"/>
      <w:ind w:firstLine="709"/>
      <w:jc w:val="center"/>
    </w:pPr>
  </w:style>
  <w:style w:type="paragraph" w:customStyle="1" w:styleId="Style71">
    <w:name w:val="Style71"/>
    <w:basedOn w:val="a8"/>
    <w:uiPriority w:val="99"/>
    <w:rsid w:val="00894F6B"/>
    <w:pPr>
      <w:widowControl w:val="0"/>
      <w:autoSpaceDE w:val="0"/>
      <w:autoSpaceDN w:val="0"/>
      <w:adjustRightInd w:val="0"/>
      <w:spacing w:after="0" w:line="275" w:lineRule="exact"/>
      <w:ind w:firstLine="716"/>
    </w:pPr>
  </w:style>
  <w:style w:type="paragraph" w:customStyle="1" w:styleId="Style80">
    <w:name w:val="Style80"/>
    <w:basedOn w:val="a8"/>
    <w:uiPriority w:val="99"/>
    <w:rsid w:val="00894F6B"/>
    <w:pPr>
      <w:widowControl w:val="0"/>
      <w:autoSpaceDE w:val="0"/>
      <w:autoSpaceDN w:val="0"/>
      <w:adjustRightInd w:val="0"/>
      <w:spacing w:after="0" w:line="281" w:lineRule="exact"/>
      <w:ind w:firstLine="706"/>
    </w:pPr>
  </w:style>
  <w:style w:type="paragraph" w:customStyle="1" w:styleId="Style34">
    <w:name w:val="Style34"/>
    <w:basedOn w:val="a8"/>
    <w:uiPriority w:val="99"/>
    <w:rsid w:val="00894F6B"/>
    <w:pPr>
      <w:widowControl w:val="0"/>
      <w:autoSpaceDE w:val="0"/>
      <w:autoSpaceDN w:val="0"/>
      <w:adjustRightInd w:val="0"/>
      <w:spacing w:after="0" w:line="274" w:lineRule="exact"/>
      <w:jc w:val="left"/>
    </w:pPr>
  </w:style>
  <w:style w:type="paragraph" w:customStyle="1" w:styleId="Style47">
    <w:name w:val="Style47"/>
    <w:basedOn w:val="a8"/>
    <w:uiPriority w:val="99"/>
    <w:rsid w:val="00894F6B"/>
    <w:pPr>
      <w:widowControl w:val="0"/>
      <w:autoSpaceDE w:val="0"/>
      <w:autoSpaceDN w:val="0"/>
      <w:adjustRightInd w:val="0"/>
      <w:spacing w:after="0" w:line="281" w:lineRule="exact"/>
      <w:ind w:firstLine="468"/>
    </w:pPr>
  </w:style>
  <w:style w:type="paragraph" w:customStyle="1" w:styleId="affffffffffff6">
    <w:name w:val="записка"/>
    <w:basedOn w:val="a8"/>
    <w:rsid w:val="00894F6B"/>
    <w:pPr>
      <w:spacing w:after="0"/>
      <w:ind w:firstLine="709"/>
    </w:pPr>
    <w:rPr>
      <w:sz w:val="28"/>
      <w:szCs w:val="20"/>
    </w:rPr>
  </w:style>
  <w:style w:type="paragraph" w:customStyle="1" w:styleId="affffffffffff7">
    <w:name w:val="Çàïèñêà"/>
    <w:basedOn w:val="a8"/>
    <w:rsid w:val="00894F6B"/>
    <w:pPr>
      <w:widowControl w:val="0"/>
      <w:spacing w:after="0"/>
      <w:ind w:firstLine="709"/>
    </w:pPr>
    <w:rPr>
      <w:lang w:bidi="ru-RU"/>
    </w:rPr>
  </w:style>
  <w:style w:type="paragraph" w:customStyle="1" w:styleId="2ff">
    <w:name w:val="Загол.зап.2"/>
    <w:basedOn w:val="a8"/>
    <w:rsid w:val="00894F6B"/>
    <w:pPr>
      <w:spacing w:before="180"/>
      <w:jc w:val="center"/>
    </w:pPr>
    <w:rPr>
      <w:b/>
      <w:szCs w:val="20"/>
    </w:rPr>
  </w:style>
  <w:style w:type="character" w:styleId="affffffffffff8">
    <w:name w:val="Intense Emphasis"/>
    <w:qFormat/>
    <w:rsid w:val="00894F6B"/>
    <w:rPr>
      <w:b/>
      <w:bCs/>
      <w:i/>
      <w:iCs/>
    </w:rPr>
  </w:style>
  <w:style w:type="character" w:styleId="affffffffffff9">
    <w:name w:val="Subtle Reference"/>
    <w:qFormat/>
    <w:rsid w:val="00894F6B"/>
    <w:rPr>
      <w:smallCaps/>
    </w:rPr>
  </w:style>
  <w:style w:type="character" w:styleId="affffffffffffa">
    <w:name w:val="Intense Reference"/>
    <w:qFormat/>
    <w:rsid w:val="00894F6B"/>
    <w:rPr>
      <w:b/>
      <w:bCs/>
      <w:smallCaps/>
    </w:rPr>
  </w:style>
  <w:style w:type="character" w:styleId="affffffffffffb">
    <w:name w:val="Book Title"/>
    <w:qFormat/>
    <w:rsid w:val="00894F6B"/>
    <w:rPr>
      <w:i/>
      <w:iCs/>
      <w:smallCaps/>
      <w:spacing w:val="5"/>
    </w:rPr>
  </w:style>
  <w:style w:type="character" w:customStyle="1" w:styleId="WW-Absatz-Standardschriftart111111">
    <w:name w:val="WW-Absatz-Standardschriftart111111"/>
    <w:rsid w:val="00894F6B"/>
  </w:style>
  <w:style w:type="character" w:customStyle="1" w:styleId="WW-Absatz-Standardschriftart1111111">
    <w:name w:val="WW-Absatz-Standardschriftart1111111"/>
    <w:rsid w:val="00894F6B"/>
  </w:style>
  <w:style w:type="character" w:customStyle="1" w:styleId="WW-Absatz-Standardschriftart11111111">
    <w:name w:val="WW-Absatz-Standardschriftart11111111"/>
    <w:rsid w:val="00894F6B"/>
  </w:style>
  <w:style w:type="character" w:customStyle="1" w:styleId="WW-Absatz-Standardschriftart111111111">
    <w:name w:val="WW-Absatz-Standardschriftart111111111"/>
    <w:rsid w:val="00894F6B"/>
  </w:style>
  <w:style w:type="character" w:customStyle="1" w:styleId="WW8Num21z2">
    <w:name w:val="WW8Num21z2"/>
    <w:rsid w:val="00894F6B"/>
    <w:rPr>
      <w:rFonts w:ascii="Wingdings" w:hAnsi="Wingdings" w:hint="default"/>
    </w:rPr>
  </w:style>
  <w:style w:type="character" w:customStyle="1" w:styleId="WW8Num21z3">
    <w:name w:val="WW8Num21z3"/>
    <w:rsid w:val="00894F6B"/>
    <w:rPr>
      <w:rFonts w:ascii="Symbol" w:hAnsi="Symbol" w:hint="default"/>
    </w:rPr>
  </w:style>
  <w:style w:type="character" w:customStyle="1" w:styleId="FontStyle26">
    <w:name w:val="Font Style26"/>
    <w:uiPriority w:val="99"/>
    <w:rsid w:val="00894F6B"/>
    <w:rPr>
      <w:rFonts w:ascii="Times New Roman" w:hAnsi="Times New Roman" w:cs="Times New Roman" w:hint="default"/>
      <w:spacing w:val="10"/>
      <w:sz w:val="24"/>
      <w:szCs w:val="24"/>
    </w:rPr>
  </w:style>
  <w:style w:type="character" w:customStyle="1" w:styleId="affffffffffffc">
    <w:name w:val="Цветовое выделение"/>
    <w:uiPriority w:val="99"/>
    <w:rsid w:val="00894F6B"/>
    <w:rPr>
      <w:b/>
      <w:bCs/>
      <w:color w:val="000080"/>
      <w:sz w:val="20"/>
      <w:szCs w:val="20"/>
    </w:rPr>
  </w:style>
  <w:style w:type="character" w:customStyle="1" w:styleId="grame">
    <w:name w:val="grame"/>
    <w:rsid w:val="00894F6B"/>
  </w:style>
  <w:style w:type="character" w:customStyle="1" w:styleId="H1">
    <w:name w:val="H1 Знак Знак"/>
    <w:locked/>
    <w:rsid w:val="00894F6B"/>
    <w:rPr>
      <w:rFonts w:ascii="Arial" w:hAnsi="Arial" w:cs="Arial" w:hint="default"/>
      <w:kern w:val="32"/>
      <w:sz w:val="32"/>
      <w:szCs w:val="32"/>
      <w:lang w:val="ru-RU" w:eastAsia="ru-RU" w:bidi="ar-SA"/>
    </w:rPr>
  </w:style>
  <w:style w:type="character" w:customStyle="1" w:styleId="FontStyle11">
    <w:name w:val="Font Style11"/>
    <w:uiPriority w:val="99"/>
    <w:rsid w:val="00894F6B"/>
    <w:rPr>
      <w:rFonts w:ascii="Times New Roman" w:hAnsi="Times New Roman" w:cs="Times New Roman" w:hint="default"/>
      <w:color w:val="000000"/>
      <w:sz w:val="24"/>
      <w:szCs w:val="24"/>
    </w:rPr>
  </w:style>
  <w:style w:type="character" w:customStyle="1" w:styleId="FontStyle28">
    <w:name w:val="Font Style28"/>
    <w:uiPriority w:val="99"/>
    <w:rsid w:val="00894F6B"/>
    <w:rPr>
      <w:rFonts w:ascii="Times New Roman" w:hAnsi="Times New Roman" w:cs="Times New Roman" w:hint="default"/>
      <w:b/>
      <w:bCs/>
      <w:sz w:val="20"/>
      <w:szCs w:val="20"/>
    </w:rPr>
  </w:style>
  <w:style w:type="character" w:customStyle="1" w:styleId="FontStyle36">
    <w:name w:val="Font Style36"/>
    <w:uiPriority w:val="99"/>
    <w:rsid w:val="00894F6B"/>
    <w:rPr>
      <w:rFonts w:ascii="Times New Roman" w:hAnsi="Times New Roman" w:cs="Times New Roman" w:hint="default"/>
      <w:b/>
      <w:bCs/>
      <w:sz w:val="12"/>
      <w:szCs w:val="12"/>
    </w:rPr>
  </w:style>
  <w:style w:type="character" w:customStyle="1" w:styleId="FontStyle38">
    <w:name w:val="Font Style38"/>
    <w:uiPriority w:val="99"/>
    <w:rsid w:val="00894F6B"/>
    <w:rPr>
      <w:rFonts w:ascii="Times New Roman" w:hAnsi="Times New Roman" w:cs="Times New Roman" w:hint="default"/>
      <w:b/>
      <w:bCs/>
      <w:sz w:val="18"/>
      <w:szCs w:val="18"/>
    </w:rPr>
  </w:style>
  <w:style w:type="character" w:customStyle="1" w:styleId="FontStyle40">
    <w:name w:val="Font Style40"/>
    <w:uiPriority w:val="99"/>
    <w:rsid w:val="00894F6B"/>
    <w:rPr>
      <w:rFonts w:ascii="Times New Roman" w:hAnsi="Times New Roman" w:cs="Times New Roman" w:hint="default"/>
      <w:b/>
      <w:bCs/>
      <w:sz w:val="16"/>
      <w:szCs w:val="16"/>
    </w:rPr>
  </w:style>
  <w:style w:type="character" w:customStyle="1" w:styleId="FontStyle41">
    <w:name w:val="Font Style41"/>
    <w:uiPriority w:val="99"/>
    <w:rsid w:val="00894F6B"/>
    <w:rPr>
      <w:rFonts w:ascii="Times New Roman" w:hAnsi="Times New Roman" w:cs="Times New Roman" w:hint="default"/>
      <w:b/>
      <w:bCs/>
      <w:smallCaps/>
      <w:sz w:val="14"/>
      <w:szCs w:val="14"/>
    </w:rPr>
  </w:style>
  <w:style w:type="character" w:customStyle="1" w:styleId="FontStyle42">
    <w:name w:val="Font Style42"/>
    <w:uiPriority w:val="99"/>
    <w:rsid w:val="00894F6B"/>
    <w:rPr>
      <w:rFonts w:ascii="Times New Roman" w:hAnsi="Times New Roman" w:cs="Times New Roman" w:hint="default"/>
      <w:b/>
      <w:bCs/>
      <w:smallCaps/>
      <w:sz w:val="18"/>
      <w:szCs w:val="18"/>
    </w:rPr>
  </w:style>
  <w:style w:type="character" w:customStyle="1" w:styleId="FontStyle43">
    <w:name w:val="Font Style43"/>
    <w:uiPriority w:val="99"/>
    <w:rsid w:val="00894F6B"/>
    <w:rPr>
      <w:rFonts w:ascii="Times New Roman" w:hAnsi="Times New Roman" w:cs="Times New Roman" w:hint="default"/>
      <w:i/>
      <w:iCs/>
      <w:sz w:val="20"/>
      <w:szCs w:val="20"/>
    </w:rPr>
  </w:style>
  <w:style w:type="character" w:customStyle="1" w:styleId="FontStyle27">
    <w:name w:val="Font Style27"/>
    <w:uiPriority w:val="99"/>
    <w:rsid w:val="00894F6B"/>
    <w:rPr>
      <w:rFonts w:ascii="Times New Roman" w:hAnsi="Times New Roman" w:cs="Times New Roman" w:hint="default"/>
      <w:sz w:val="22"/>
      <w:szCs w:val="22"/>
    </w:rPr>
  </w:style>
  <w:style w:type="character" w:customStyle="1" w:styleId="FontStyle21">
    <w:name w:val="Font Style21"/>
    <w:uiPriority w:val="99"/>
    <w:rsid w:val="00894F6B"/>
    <w:rPr>
      <w:rFonts w:ascii="Times New Roman" w:hAnsi="Times New Roman" w:cs="Times New Roman" w:hint="default"/>
      <w:b/>
      <w:bCs/>
      <w:sz w:val="22"/>
      <w:szCs w:val="22"/>
    </w:rPr>
  </w:style>
  <w:style w:type="character" w:customStyle="1" w:styleId="FontStyle22">
    <w:name w:val="Font Style22"/>
    <w:uiPriority w:val="99"/>
    <w:rsid w:val="00894F6B"/>
    <w:rPr>
      <w:rFonts w:ascii="Times New Roman" w:hAnsi="Times New Roman" w:cs="Times New Roman" w:hint="default"/>
      <w:sz w:val="22"/>
      <w:szCs w:val="22"/>
    </w:rPr>
  </w:style>
  <w:style w:type="character" w:customStyle="1" w:styleId="FontStyle24">
    <w:name w:val="Font Style24"/>
    <w:uiPriority w:val="99"/>
    <w:rsid w:val="00894F6B"/>
    <w:rPr>
      <w:rFonts w:ascii="Times New Roman" w:hAnsi="Times New Roman" w:cs="Times New Roman" w:hint="default"/>
      <w:b/>
      <w:bCs/>
      <w:sz w:val="20"/>
      <w:szCs w:val="20"/>
    </w:rPr>
  </w:style>
  <w:style w:type="character" w:customStyle="1" w:styleId="3fb">
    <w:name w:val="Заголовок 3 Знак Знак"/>
    <w:rsid w:val="00894F6B"/>
    <w:rPr>
      <w:b/>
      <w:bCs w:val="0"/>
      <w:i/>
      <w:iCs w:val="0"/>
      <w:sz w:val="22"/>
      <w:lang w:val="ru-RU" w:eastAsia="ru-RU" w:bidi="ar-SA"/>
    </w:rPr>
  </w:style>
  <w:style w:type="character" w:customStyle="1" w:styleId="1fffff5">
    <w:name w:val="Замещающий текст1"/>
    <w:semiHidden/>
    <w:rsid w:val="00894F6B"/>
    <w:rPr>
      <w:rFonts w:ascii="Times New Roman" w:hAnsi="Times New Roman" w:cs="Times New Roman" w:hint="default"/>
      <w:color w:val="808080"/>
    </w:rPr>
  </w:style>
  <w:style w:type="character" w:customStyle="1" w:styleId="1fffff6">
    <w:name w:val="Основной текст с отступом Знак1"/>
    <w:rsid w:val="00894F6B"/>
    <w:rPr>
      <w:rFonts w:ascii="Cambria" w:hAnsi="Cambria" w:cs="Cambria" w:hint="default"/>
      <w:sz w:val="24"/>
      <w:lang w:eastAsia="ar-SA"/>
    </w:rPr>
  </w:style>
  <w:style w:type="table" w:customStyle="1" w:styleId="261">
    <w:name w:val="Сетка таблицы26"/>
    <w:basedOn w:val="aa"/>
    <w:next w:val="af3"/>
    <w:rsid w:val="00894F6B"/>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a"/>
    <w:uiPriority w:val="59"/>
    <w:rsid w:val="00894F6B"/>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a"/>
    <w:rsid w:val="00894F6B"/>
    <w:pPr>
      <w:spacing w:after="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
    <w:basedOn w:val="aa"/>
    <w:rsid w:val="00894F6B"/>
    <w:pPr>
      <w:spacing w:after="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d">
    <w:name w:val="проба"/>
    <w:rsid w:val="00894F6B"/>
    <w:pPr>
      <w:spacing w:after="0" w:line="240" w:lineRule="auto"/>
    </w:pPr>
    <w:rPr>
      <w:rFonts w:ascii="Times New Roman" w:eastAsia="Times New Roman" w:hAnsi="Times New Roman" w:cs="Times New Roman"/>
      <w:sz w:val="24"/>
      <w:szCs w:val="24"/>
      <w:lang w:eastAsia="ru-RU"/>
    </w:rPr>
    <w:tblPr>
      <w:tblCellMar>
        <w:top w:w="0" w:type="dxa"/>
        <w:left w:w="108" w:type="dxa"/>
        <w:bottom w:w="0" w:type="dxa"/>
        <w:right w:w="108" w:type="dxa"/>
      </w:tblCellMar>
    </w:tblPr>
  </w:style>
  <w:style w:type="numbering" w:customStyle="1" w:styleId="1">
    <w:name w:val="Текущий список1"/>
    <w:rsid w:val="00894F6B"/>
    <w:pPr>
      <w:numPr>
        <w:numId w:val="118"/>
      </w:numPr>
    </w:pPr>
  </w:style>
  <w:style w:type="numbering" w:customStyle="1" w:styleId="115">
    <w:name w:val="Стиль115"/>
    <w:rsid w:val="00894F6B"/>
    <w:pPr>
      <w:numPr>
        <w:numId w:val="119"/>
      </w:numPr>
    </w:pPr>
  </w:style>
  <w:style w:type="numbering" w:styleId="111111">
    <w:name w:val="Outline List 2"/>
    <w:basedOn w:val="ab"/>
    <w:unhideWhenUsed/>
    <w:rsid w:val="00894F6B"/>
    <w:pPr>
      <w:numPr>
        <w:numId w:val="120"/>
      </w:numPr>
    </w:pPr>
  </w:style>
  <w:style w:type="numbering" w:customStyle="1" w:styleId="216">
    <w:name w:val="Стиль216"/>
    <w:rsid w:val="00894F6B"/>
    <w:pPr>
      <w:numPr>
        <w:numId w:val="121"/>
      </w:numPr>
    </w:pPr>
  </w:style>
  <w:style w:type="numbering" w:customStyle="1" w:styleId="171">
    <w:name w:val="Нет списка17"/>
    <w:next w:val="ab"/>
    <w:uiPriority w:val="99"/>
    <w:semiHidden/>
    <w:unhideWhenUsed/>
    <w:rsid w:val="00894F6B"/>
  </w:style>
  <w:style w:type="paragraph" w:customStyle="1" w:styleId="affffffffffffe">
    <w:name w:val="Заголовок первый"/>
    <w:basedOn w:val="16"/>
    <w:link w:val="afffffffffffff"/>
    <w:rsid w:val="00894F6B"/>
    <w:pPr>
      <w:spacing w:before="120" w:after="120" w:line="276" w:lineRule="auto"/>
      <w:jc w:val="center"/>
    </w:pPr>
    <w:rPr>
      <w:b/>
      <w:bCs/>
      <w:kern w:val="32"/>
      <w:sz w:val="26"/>
      <w:szCs w:val="32"/>
      <w:lang w:val="x-none" w:eastAsia="x-none"/>
    </w:rPr>
  </w:style>
  <w:style w:type="paragraph" w:customStyle="1" w:styleId="afffffffffffff0">
    <w:name w:val="Заголовок второй"/>
    <w:basedOn w:val="affffffffffffe"/>
    <w:rsid w:val="00894F6B"/>
    <w:rPr>
      <w:caps/>
    </w:rPr>
  </w:style>
  <w:style w:type="paragraph" w:customStyle="1" w:styleId="afffffffffffff1">
    <w:name w:val="Основной первый"/>
    <w:basedOn w:val="affffffffffffe"/>
    <w:link w:val="afffffffffffff2"/>
    <w:rsid w:val="00894F6B"/>
    <w:pPr>
      <w:ind w:firstLine="567"/>
      <w:jc w:val="both"/>
    </w:pPr>
    <w:rPr>
      <w:b w:val="0"/>
    </w:rPr>
  </w:style>
  <w:style w:type="character" w:customStyle="1" w:styleId="afffffffffffff">
    <w:name w:val="Заголовок первый Знак"/>
    <w:link w:val="affffffffffffe"/>
    <w:rsid w:val="00894F6B"/>
    <w:rPr>
      <w:rFonts w:ascii="Times New Roman" w:eastAsia="Times New Roman" w:hAnsi="Times New Roman" w:cs="Times New Roman"/>
      <w:b/>
      <w:bCs/>
      <w:kern w:val="32"/>
      <w:sz w:val="26"/>
      <w:szCs w:val="32"/>
      <w:lang w:val="x-none" w:eastAsia="x-none"/>
    </w:rPr>
  </w:style>
  <w:style w:type="character" w:customStyle="1" w:styleId="afffffffffffff2">
    <w:name w:val="Основной первый Знак"/>
    <w:link w:val="afffffffffffff1"/>
    <w:rsid w:val="00894F6B"/>
    <w:rPr>
      <w:rFonts w:ascii="Times New Roman" w:eastAsia="Times New Roman" w:hAnsi="Times New Roman" w:cs="Times New Roman"/>
      <w:bCs/>
      <w:kern w:val="32"/>
      <w:sz w:val="26"/>
      <w:szCs w:val="32"/>
      <w:lang w:val="x-none" w:eastAsia="x-none"/>
    </w:rPr>
  </w:style>
  <w:style w:type="table" w:customStyle="1" w:styleId="414">
    <w:name w:val="Сетка таблицы41"/>
    <w:basedOn w:val="aa"/>
    <w:next w:val="af3"/>
    <w:uiPriority w:val="59"/>
    <w:rsid w:val="00894F6B"/>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enturySchoolbook">
    <w:name w:val="Основной текст + Century Schoolbook"/>
    <w:aliases w:val="9 pt"/>
    <w:rsid w:val="00894F6B"/>
    <w:rPr>
      <w:rFonts w:ascii="Century Schoolbook" w:eastAsia="Times New Roman" w:hAnsi="Century Schoolbook" w:cs="Century Schoolbook"/>
      <w:color w:val="000000"/>
      <w:spacing w:val="0"/>
      <w:w w:val="100"/>
      <w:position w:val="0"/>
      <w:sz w:val="18"/>
      <w:szCs w:val="18"/>
      <w:shd w:val="clear" w:color="auto" w:fill="FFFFFF"/>
      <w:lang w:val="ru-RU"/>
    </w:rPr>
  </w:style>
  <w:style w:type="paragraph" w:customStyle="1" w:styleId="1fffff7">
    <w:name w:val="Знак Знак Знак Знак Знак Знак Знак Знак Знак Знак Знак Знак Знак Знак Знак1 Знак Знак Знак Знак Знак Знак Знак"/>
    <w:basedOn w:val="a8"/>
    <w:autoRedefine/>
    <w:rsid w:val="00894F6B"/>
    <w:pPr>
      <w:tabs>
        <w:tab w:val="left" w:pos="2160"/>
      </w:tabs>
      <w:spacing w:before="120" w:after="0" w:line="240" w:lineRule="exact"/>
    </w:pPr>
    <w:rPr>
      <w:rFonts w:eastAsia="Calibri"/>
      <w:noProof/>
      <w:lang w:val="en-US"/>
    </w:rPr>
  </w:style>
  <w:style w:type="paragraph" w:customStyle="1" w:styleId="afffffffffffff3">
    <w:name w:val="Краткий обратный адрес"/>
    <w:basedOn w:val="a8"/>
    <w:rsid w:val="00894F6B"/>
    <w:pPr>
      <w:spacing w:after="0"/>
      <w:jc w:val="left"/>
    </w:pPr>
    <w:rPr>
      <w:snapToGrid w:val="0"/>
      <w:sz w:val="20"/>
      <w:szCs w:val="20"/>
    </w:rPr>
  </w:style>
  <w:style w:type="paragraph" w:customStyle="1" w:styleId="3fc">
    <w:name w:val="заголовок 3"/>
    <w:basedOn w:val="a8"/>
    <w:next w:val="a8"/>
    <w:rsid w:val="00894F6B"/>
    <w:pPr>
      <w:keepNext/>
      <w:autoSpaceDE w:val="0"/>
      <w:autoSpaceDN w:val="0"/>
      <w:spacing w:before="240"/>
      <w:jc w:val="left"/>
      <w:outlineLvl w:val="2"/>
    </w:pPr>
    <w:rPr>
      <w:rFonts w:ascii="Arial" w:hAnsi="Arial" w:cs="Arial"/>
      <w:sz w:val="20"/>
    </w:rPr>
  </w:style>
  <w:style w:type="character" w:customStyle="1" w:styleId="ConsNormal0">
    <w:name w:val="ConsNormal Знак"/>
    <w:link w:val="ConsNormal"/>
    <w:rsid w:val="00894F6B"/>
    <w:rPr>
      <w:rFonts w:ascii="Arial" w:eastAsia="Arial" w:hAnsi="Arial" w:cs="Arial"/>
      <w:sz w:val="20"/>
      <w:szCs w:val="20"/>
      <w:lang w:eastAsia="ar-SA"/>
    </w:rPr>
  </w:style>
  <w:style w:type="paragraph" w:customStyle="1" w:styleId="afffffffffffff4">
    <w:name w:val="#Таблица текст"/>
    <w:basedOn w:val="a8"/>
    <w:rsid w:val="00894F6B"/>
    <w:pPr>
      <w:spacing w:after="0"/>
      <w:jc w:val="left"/>
    </w:pPr>
    <w:rPr>
      <w:sz w:val="20"/>
      <w:szCs w:val="20"/>
    </w:rPr>
  </w:style>
  <w:style w:type="paragraph" w:customStyle="1" w:styleId="consnormal1">
    <w:name w:val="consnormal"/>
    <w:basedOn w:val="a8"/>
    <w:rsid w:val="00894F6B"/>
    <w:pPr>
      <w:autoSpaceDE w:val="0"/>
      <w:autoSpaceDN w:val="0"/>
      <w:spacing w:after="0"/>
      <w:ind w:right="19772" w:firstLine="720"/>
      <w:jc w:val="left"/>
    </w:pPr>
    <w:rPr>
      <w:rFonts w:ascii="Arial" w:hAnsi="Arial" w:cs="Arial"/>
      <w:sz w:val="20"/>
      <w:szCs w:val="20"/>
    </w:rPr>
  </w:style>
  <w:style w:type="paragraph" w:customStyle="1" w:styleId="consplusnormal0">
    <w:name w:val="consplusnormal"/>
    <w:basedOn w:val="a8"/>
    <w:rsid w:val="00894F6B"/>
    <w:pPr>
      <w:autoSpaceDE w:val="0"/>
      <w:autoSpaceDN w:val="0"/>
      <w:spacing w:after="0"/>
      <w:ind w:firstLine="720"/>
      <w:jc w:val="left"/>
    </w:pPr>
    <w:rPr>
      <w:rFonts w:ascii="Arial" w:hAnsi="Arial" w:cs="Arial"/>
      <w:sz w:val="20"/>
      <w:szCs w:val="20"/>
    </w:rPr>
  </w:style>
  <w:style w:type="character" w:customStyle="1" w:styleId="FontStyle49">
    <w:name w:val="Font Style49"/>
    <w:rsid w:val="00894F6B"/>
    <w:rPr>
      <w:rFonts w:ascii="Times New Roman" w:hAnsi="Times New Roman" w:cs="Times New Roman"/>
      <w:sz w:val="22"/>
      <w:szCs w:val="22"/>
    </w:rPr>
  </w:style>
  <w:style w:type="paragraph" w:customStyle="1" w:styleId="BodyText32">
    <w:name w:val="Body Text 32"/>
    <w:basedOn w:val="BodyText21"/>
    <w:rsid w:val="00894F6B"/>
    <w:pPr>
      <w:widowControl w:val="0"/>
      <w:overflowPunct/>
      <w:autoSpaceDE/>
      <w:autoSpaceDN/>
      <w:adjustRightInd/>
      <w:spacing w:after="120"/>
      <w:ind w:left="283" w:firstLine="720"/>
      <w:jc w:val="both"/>
      <w:textAlignment w:val="auto"/>
    </w:pPr>
    <w:rPr>
      <w:rFonts w:ascii="Arial" w:hAnsi="Arial"/>
      <w:lang w:val="ru-RU"/>
    </w:rPr>
  </w:style>
  <w:style w:type="character" w:customStyle="1" w:styleId="1f4">
    <w:name w:val="Оглавление 1 Знак"/>
    <w:link w:val="1f3"/>
    <w:rsid w:val="00894F6B"/>
    <w:rPr>
      <w:rFonts w:ascii="Times New Roman" w:eastAsia="Times New Roman" w:hAnsi="Times New Roman" w:cs="Arial"/>
      <w:bCs/>
      <w:caps/>
      <w:sz w:val="24"/>
      <w:szCs w:val="24"/>
      <w:lang w:eastAsia="ru-RU"/>
    </w:rPr>
  </w:style>
  <w:style w:type="paragraph" w:customStyle="1" w:styleId="afffffffffffff5">
    <w:name w:val="Подпись к рисунку"/>
    <w:basedOn w:val="a8"/>
    <w:link w:val="afffffffffffff6"/>
    <w:rsid w:val="00894F6B"/>
    <w:pPr>
      <w:keepLines/>
      <w:suppressAutoHyphens/>
      <w:spacing w:after="360" w:line="360" w:lineRule="auto"/>
      <w:jc w:val="center"/>
    </w:pPr>
    <w:rPr>
      <w:szCs w:val="20"/>
      <w:lang w:val="x-none" w:eastAsia="x-none"/>
    </w:rPr>
  </w:style>
  <w:style w:type="paragraph" w:customStyle="1" w:styleId="afffffffffffff7">
    <w:name w:val="Строго по центру"/>
    <w:basedOn w:val="a8"/>
    <w:rsid w:val="00894F6B"/>
    <w:pPr>
      <w:spacing w:after="0" w:line="360" w:lineRule="auto"/>
      <w:jc w:val="center"/>
    </w:pPr>
    <w:rPr>
      <w:sz w:val="26"/>
      <w:szCs w:val="20"/>
    </w:rPr>
  </w:style>
  <w:style w:type="paragraph" w:customStyle="1" w:styleId="106">
    <w:name w:val="Стиль Подпись к рисунку + 10 пт"/>
    <w:basedOn w:val="afffffffffffff5"/>
    <w:link w:val="107"/>
    <w:rsid w:val="00894F6B"/>
    <w:pPr>
      <w:spacing w:after="120"/>
    </w:pPr>
    <w:rPr>
      <w:sz w:val="20"/>
    </w:rPr>
  </w:style>
  <w:style w:type="character" w:customStyle="1" w:styleId="afffffffffffff6">
    <w:name w:val="Подпись к рисунку Знак"/>
    <w:link w:val="afffffffffffff5"/>
    <w:rsid w:val="00894F6B"/>
    <w:rPr>
      <w:rFonts w:ascii="Times New Roman" w:eastAsia="Times New Roman" w:hAnsi="Times New Roman" w:cs="Times New Roman"/>
      <w:sz w:val="24"/>
      <w:szCs w:val="20"/>
      <w:lang w:val="x-none" w:eastAsia="x-none"/>
    </w:rPr>
  </w:style>
  <w:style w:type="character" w:customStyle="1" w:styleId="107">
    <w:name w:val="Стиль Подпись к рисунку + 10 пт Знак"/>
    <w:link w:val="106"/>
    <w:rsid w:val="00894F6B"/>
    <w:rPr>
      <w:rFonts w:ascii="Times New Roman" w:eastAsia="Times New Roman" w:hAnsi="Times New Roman" w:cs="Times New Roman"/>
      <w:sz w:val="20"/>
      <w:szCs w:val="20"/>
      <w:lang w:val="x-none" w:eastAsia="x-none"/>
    </w:rPr>
  </w:style>
  <w:style w:type="paragraph" w:customStyle="1" w:styleId="108">
    <w:name w:val="Стиль Подпись к рисунку + 10 пт курсив"/>
    <w:basedOn w:val="afffffffffffff5"/>
    <w:link w:val="109"/>
    <w:rsid w:val="00894F6B"/>
    <w:pPr>
      <w:spacing w:after="120"/>
    </w:pPr>
    <w:rPr>
      <w:i/>
      <w:iCs/>
      <w:sz w:val="20"/>
    </w:rPr>
  </w:style>
  <w:style w:type="character" w:customStyle="1" w:styleId="109">
    <w:name w:val="Стиль Подпись к рисунку + 10 пт курсив Знак"/>
    <w:link w:val="108"/>
    <w:rsid w:val="00894F6B"/>
    <w:rPr>
      <w:rFonts w:ascii="Times New Roman" w:eastAsia="Times New Roman" w:hAnsi="Times New Roman" w:cs="Times New Roman"/>
      <w:i/>
      <w:iCs/>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966708">
      <w:bodyDiv w:val="1"/>
      <w:marLeft w:val="0"/>
      <w:marRight w:val="0"/>
      <w:marTop w:val="0"/>
      <w:marBottom w:val="0"/>
      <w:divBdr>
        <w:top w:val="none" w:sz="0" w:space="0" w:color="auto"/>
        <w:left w:val="none" w:sz="0" w:space="0" w:color="auto"/>
        <w:bottom w:val="none" w:sz="0" w:space="0" w:color="auto"/>
        <w:right w:val="none" w:sz="0" w:space="0" w:color="auto"/>
      </w:divBdr>
    </w:div>
    <w:div w:id="733698039">
      <w:bodyDiv w:val="1"/>
      <w:marLeft w:val="0"/>
      <w:marRight w:val="0"/>
      <w:marTop w:val="0"/>
      <w:marBottom w:val="0"/>
      <w:divBdr>
        <w:top w:val="none" w:sz="0" w:space="0" w:color="auto"/>
        <w:left w:val="none" w:sz="0" w:space="0" w:color="auto"/>
        <w:bottom w:val="none" w:sz="0" w:space="0" w:color="auto"/>
        <w:right w:val="none" w:sz="0" w:space="0" w:color="auto"/>
      </w:divBdr>
    </w:div>
    <w:div w:id="804199859">
      <w:bodyDiv w:val="1"/>
      <w:marLeft w:val="0"/>
      <w:marRight w:val="0"/>
      <w:marTop w:val="0"/>
      <w:marBottom w:val="0"/>
      <w:divBdr>
        <w:top w:val="none" w:sz="0" w:space="0" w:color="auto"/>
        <w:left w:val="none" w:sz="0" w:space="0" w:color="auto"/>
        <w:bottom w:val="none" w:sz="0" w:space="0" w:color="auto"/>
        <w:right w:val="none" w:sz="0" w:space="0" w:color="auto"/>
      </w:divBdr>
    </w:div>
    <w:div w:id="873538731">
      <w:bodyDiv w:val="1"/>
      <w:marLeft w:val="0"/>
      <w:marRight w:val="0"/>
      <w:marTop w:val="0"/>
      <w:marBottom w:val="0"/>
      <w:divBdr>
        <w:top w:val="none" w:sz="0" w:space="0" w:color="auto"/>
        <w:left w:val="none" w:sz="0" w:space="0" w:color="auto"/>
        <w:bottom w:val="none" w:sz="0" w:space="0" w:color="auto"/>
        <w:right w:val="none" w:sz="0" w:space="0" w:color="auto"/>
      </w:divBdr>
    </w:div>
    <w:div w:id="1036779718">
      <w:bodyDiv w:val="1"/>
      <w:marLeft w:val="0"/>
      <w:marRight w:val="0"/>
      <w:marTop w:val="0"/>
      <w:marBottom w:val="0"/>
      <w:divBdr>
        <w:top w:val="none" w:sz="0" w:space="0" w:color="auto"/>
        <w:left w:val="none" w:sz="0" w:space="0" w:color="auto"/>
        <w:bottom w:val="none" w:sz="0" w:space="0" w:color="auto"/>
        <w:right w:val="none" w:sz="0" w:space="0" w:color="auto"/>
      </w:divBdr>
    </w:div>
    <w:div w:id="1056658456">
      <w:bodyDiv w:val="1"/>
      <w:marLeft w:val="0"/>
      <w:marRight w:val="0"/>
      <w:marTop w:val="0"/>
      <w:marBottom w:val="0"/>
      <w:divBdr>
        <w:top w:val="none" w:sz="0" w:space="0" w:color="auto"/>
        <w:left w:val="none" w:sz="0" w:space="0" w:color="auto"/>
        <w:bottom w:val="none" w:sz="0" w:space="0" w:color="auto"/>
        <w:right w:val="none" w:sz="0" w:space="0" w:color="auto"/>
      </w:divBdr>
    </w:div>
    <w:div w:id="1116945093">
      <w:bodyDiv w:val="1"/>
      <w:marLeft w:val="0"/>
      <w:marRight w:val="0"/>
      <w:marTop w:val="0"/>
      <w:marBottom w:val="0"/>
      <w:divBdr>
        <w:top w:val="none" w:sz="0" w:space="0" w:color="auto"/>
        <w:left w:val="none" w:sz="0" w:space="0" w:color="auto"/>
        <w:bottom w:val="none" w:sz="0" w:space="0" w:color="auto"/>
        <w:right w:val="none" w:sz="0" w:space="0" w:color="auto"/>
      </w:divBdr>
    </w:div>
    <w:div w:id="1215656939">
      <w:bodyDiv w:val="1"/>
      <w:marLeft w:val="0"/>
      <w:marRight w:val="0"/>
      <w:marTop w:val="0"/>
      <w:marBottom w:val="0"/>
      <w:divBdr>
        <w:top w:val="none" w:sz="0" w:space="0" w:color="auto"/>
        <w:left w:val="none" w:sz="0" w:space="0" w:color="auto"/>
        <w:bottom w:val="none" w:sz="0" w:space="0" w:color="auto"/>
        <w:right w:val="none" w:sz="0" w:space="0" w:color="auto"/>
      </w:divBdr>
    </w:div>
    <w:div w:id="1627081922">
      <w:bodyDiv w:val="1"/>
      <w:marLeft w:val="0"/>
      <w:marRight w:val="0"/>
      <w:marTop w:val="0"/>
      <w:marBottom w:val="0"/>
      <w:divBdr>
        <w:top w:val="none" w:sz="0" w:space="0" w:color="auto"/>
        <w:left w:val="none" w:sz="0" w:space="0" w:color="auto"/>
        <w:bottom w:val="none" w:sz="0" w:space="0" w:color="auto"/>
        <w:right w:val="none" w:sz="0" w:space="0" w:color="auto"/>
      </w:divBdr>
    </w:div>
    <w:div w:id="1711488347">
      <w:bodyDiv w:val="1"/>
      <w:marLeft w:val="0"/>
      <w:marRight w:val="0"/>
      <w:marTop w:val="0"/>
      <w:marBottom w:val="0"/>
      <w:divBdr>
        <w:top w:val="none" w:sz="0" w:space="0" w:color="auto"/>
        <w:left w:val="none" w:sz="0" w:space="0" w:color="auto"/>
        <w:bottom w:val="none" w:sz="0" w:space="0" w:color="auto"/>
        <w:right w:val="none" w:sz="0" w:space="0" w:color="auto"/>
      </w:divBdr>
    </w:div>
    <w:div w:id="2041123930">
      <w:bodyDiv w:val="1"/>
      <w:marLeft w:val="0"/>
      <w:marRight w:val="0"/>
      <w:marTop w:val="0"/>
      <w:marBottom w:val="0"/>
      <w:divBdr>
        <w:top w:val="none" w:sz="0" w:space="0" w:color="auto"/>
        <w:left w:val="none" w:sz="0" w:space="0" w:color="auto"/>
        <w:bottom w:val="none" w:sz="0" w:space="0" w:color="auto"/>
        <w:right w:val="none" w:sz="0" w:space="0" w:color="auto"/>
      </w:divBdr>
    </w:div>
    <w:div w:id="21269971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4.jpeg"/><Relationship Id="rId39" Type="http://schemas.openxmlformats.org/officeDocument/2006/relationships/image" Target="media/image17.png"/><Relationship Id="rId21" Type="http://schemas.openxmlformats.org/officeDocument/2006/relationships/footer" Target="footer4.xml"/><Relationship Id="rId34" Type="http://schemas.openxmlformats.org/officeDocument/2006/relationships/image" Target="media/image12.jpeg"/><Relationship Id="rId42" Type="http://schemas.openxmlformats.org/officeDocument/2006/relationships/image" Target="media/image19.jpeg"/><Relationship Id="rId47" Type="http://schemas.openxmlformats.org/officeDocument/2006/relationships/hyperlink" Target="http://biz-market.ru/s_images/12288296462273.jpg" TargetMode="External"/><Relationship Id="rId50" Type="http://schemas.openxmlformats.org/officeDocument/2006/relationships/hyperlink" Target="http://dlm3.meta.ua/pic/0/40/228/hH1eI0MWqD.jpg?id=2679857" TargetMode="External"/><Relationship Id="rId55" Type="http://schemas.openxmlformats.org/officeDocument/2006/relationships/image" Target="media/image28.jpeg"/><Relationship Id="rId63" Type="http://schemas.openxmlformats.org/officeDocument/2006/relationships/image" Target="media/image36.jpeg"/><Relationship Id="rId68" Type="http://schemas.openxmlformats.org/officeDocument/2006/relationships/image" Target="media/image40.jpeg"/><Relationship Id="rId76" Type="http://schemas.openxmlformats.org/officeDocument/2006/relationships/image" Target="media/image48.emf"/><Relationship Id="rId7" Type="http://schemas.openxmlformats.org/officeDocument/2006/relationships/webSettings" Target="webSettings.xml"/><Relationship Id="rId71" Type="http://schemas.openxmlformats.org/officeDocument/2006/relationships/image" Target="media/image43.jpeg"/><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7.jpeg"/><Relationship Id="rId11" Type="http://schemas.openxmlformats.org/officeDocument/2006/relationships/image" Target="media/image2.wmf"/><Relationship Id="rId24" Type="http://schemas.openxmlformats.org/officeDocument/2006/relationships/footer" Target="footer6.xml"/><Relationship Id="rId32" Type="http://schemas.openxmlformats.org/officeDocument/2006/relationships/image" Target="media/image10.jpe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yperlink" Target="http://img15.nnm.ru/6/d/e/3/c/a9ebd18c3170b329877497ed7b5_prev.jpg" TargetMode="External"/><Relationship Id="rId53" Type="http://schemas.openxmlformats.org/officeDocument/2006/relationships/image" Target="media/image26.jpeg"/><Relationship Id="rId58" Type="http://schemas.openxmlformats.org/officeDocument/2006/relationships/image" Target="media/image31.jpeg"/><Relationship Id="rId66" Type="http://schemas.openxmlformats.org/officeDocument/2006/relationships/image" Target="media/image39.jpeg"/><Relationship Id="rId74" Type="http://schemas.openxmlformats.org/officeDocument/2006/relationships/image" Target="media/image46.emf"/><Relationship Id="rId79"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image" Target="media/image34.jpeg"/><Relationship Id="rId10" Type="http://schemas.openxmlformats.org/officeDocument/2006/relationships/image" Target="media/image1.png"/><Relationship Id="rId19" Type="http://schemas.openxmlformats.org/officeDocument/2006/relationships/image" Target="media/image3.gif"/><Relationship Id="rId31" Type="http://schemas.openxmlformats.org/officeDocument/2006/relationships/image" Target="media/image9.jpeg"/><Relationship Id="rId44" Type="http://schemas.openxmlformats.org/officeDocument/2006/relationships/image" Target="media/image20.jpeg"/><Relationship Id="rId52" Type="http://schemas.openxmlformats.org/officeDocument/2006/relationships/image" Target="media/image25.pn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image" Target="media/image45.jpeg"/><Relationship Id="rId78" Type="http://schemas.openxmlformats.org/officeDocument/2006/relationships/image" Target="media/image50.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image" Target="media/image13.png"/><Relationship Id="rId43" Type="http://schemas.openxmlformats.org/officeDocument/2006/relationships/hyperlink" Target="http://&#1080;&#1089;&#1090;&#1088;&#1072;.&#1088;&#1092;/files/ibrowser/495/DSC01045.jpg" TargetMode="External"/><Relationship Id="rId48" Type="http://schemas.openxmlformats.org/officeDocument/2006/relationships/image" Target="media/image22.jpe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image" Target="media/image41.jpeg"/><Relationship Id="rId77" Type="http://schemas.openxmlformats.org/officeDocument/2006/relationships/image" Target="media/image49.emf"/><Relationship Id="rId8" Type="http://schemas.openxmlformats.org/officeDocument/2006/relationships/footnotes" Target="footnotes.xml"/><Relationship Id="rId51" Type="http://schemas.openxmlformats.org/officeDocument/2006/relationships/image" Target="media/image24.jpeg"/><Relationship Id="rId72" Type="http://schemas.openxmlformats.org/officeDocument/2006/relationships/image" Target="media/image44.jpeg"/><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header" Target="header3.xml"/><Relationship Id="rId25" Type="http://schemas.openxmlformats.org/officeDocument/2006/relationships/image" Target="media/image3.jpeg"/><Relationship Id="rId33" Type="http://schemas.openxmlformats.org/officeDocument/2006/relationships/image" Target="media/image11.jpeg"/><Relationship Id="rId38" Type="http://schemas.openxmlformats.org/officeDocument/2006/relationships/image" Target="media/image16.jpeg"/><Relationship Id="rId46" Type="http://schemas.openxmlformats.org/officeDocument/2006/relationships/image" Target="media/image21.jpeg"/><Relationship Id="rId59" Type="http://schemas.openxmlformats.org/officeDocument/2006/relationships/image" Target="media/image32.jpeg"/><Relationship Id="rId67" Type="http://schemas.openxmlformats.org/officeDocument/2006/relationships/hyperlink" Target="http://www.gorod.cn.ua/image/news/foto_3/ft_10.06.01_musor_01.jpg" TargetMode="External"/><Relationship Id="rId20" Type="http://schemas.openxmlformats.org/officeDocument/2006/relationships/header" Target="header4.xml"/><Relationship Id="rId41" Type="http://schemas.openxmlformats.org/officeDocument/2006/relationships/hyperlink" Target="http://www.odintsovo.info/img/2011/04/musor.jpg" TargetMode="External"/><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2.jpeg"/><Relationship Id="rId75" Type="http://schemas.openxmlformats.org/officeDocument/2006/relationships/image" Target="media/image47.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footer" Target="footer1.xml"/><Relationship Id="rId23" Type="http://schemas.openxmlformats.org/officeDocument/2006/relationships/header" Target="header5.xml"/><Relationship Id="rId28" Type="http://schemas.openxmlformats.org/officeDocument/2006/relationships/image" Target="media/image6.jpeg"/><Relationship Id="rId36" Type="http://schemas.openxmlformats.org/officeDocument/2006/relationships/image" Target="media/image14.png"/><Relationship Id="rId49" Type="http://schemas.openxmlformats.org/officeDocument/2006/relationships/image" Target="media/image23.jpeg"/><Relationship Id="rId57" Type="http://schemas.openxmlformats.org/officeDocument/2006/relationships/image" Target="media/image3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CDD655-ED81-443D-9794-C032FDFBCDF6}">
  <ds:schemaRefs>
    <ds:schemaRef ds:uri="http://schemas.openxmlformats.org/officeDocument/2006/bibliography"/>
  </ds:schemaRefs>
</ds:datastoreItem>
</file>

<file path=customXml/itemProps2.xml><?xml version="1.0" encoding="utf-8"?>
<ds:datastoreItem xmlns:ds="http://schemas.openxmlformats.org/officeDocument/2006/customXml" ds:itemID="{B49B92CE-D301-4D8E-894A-C50C1D15D8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141</Pages>
  <Words>38451</Words>
  <Characters>219173</Characters>
  <Application>Microsoft Office Word</Application>
  <DocSecurity>0</DocSecurity>
  <Lines>1826</Lines>
  <Paragraphs>514</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257110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2015-09-25T13:06:00Z</dcterms:created>
  <dcterms:modified xsi:type="dcterms:W3CDTF">2015-12-23T15:29:00Z</dcterms:modified>
</cp:coreProperties>
</file>