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74A" w:rsidRPr="0046009A" w:rsidRDefault="008C374A" w:rsidP="00536891">
      <w:pPr>
        <w:pStyle w:val="1"/>
        <w:spacing w:before="0" w:after="0"/>
        <w:ind w:left="5245"/>
        <w:jc w:val="right"/>
        <w:rPr>
          <w:rFonts w:ascii="Times New Roman" w:hAnsi="Times New Roman" w:cs="Times New Roman"/>
          <w:b w:val="0"/>
          <w:bCs w:val="0"/>
          <w:color w:val="000000"/>
          <w:kern w:val="0"/>
          <w:sz w:val="28"/>
          <w:szCs w:val="24"/>
          <w:lang w:eastAsia="ru-RU"/>
        </w:rPr>
      </w:pPr>
      <w:bookmarkStart w:id="0" w:name="_Toc107132966"/>
      <w:bookmarkStart w:id="1" w:name="_Toc107133120"/>
      <w:bookmarkStart w:id="2" w:name="_Toc107136621"/>
      <w:r w:rsidRPr="0046009A">
        <w:rPr>
          <w:rFonts w:ascii="Times New Roman" w:hAnsi="Times New Roman" w:cs="Times New Roman"/>
          <w:b w:val="0"/>
          <w:bCs w:val="0"/>
          <w:color w:val="000000"/>
          <w:kern w:val="0"/>
          <w:sz w:val="28"/>
          <w:szCs w:val="24"/>
          <w:lang w:eastAsia="ru-RU"/>
        </w:rPr>
        <w:t>ПРИЛОЖЕНИЕ 1</w:t>
      </w:r>
    </w:p>
    <w:p w:rsidR="008C374A" w:rsidRPr="0046009A" w:rsidRDefault="00912141" w:rsidP="00536891">
      <w:pPr>
        <w:pStyle w:val="1"/>
        <w:spacing w:before="0" w:after="0"/>
        <w:ind w:left="5670"/>
        <w:jc w:val="both"/>
        <w:rPr>
          <w:rFonts w:ascii="Times New Roman" w:hAnsi="Times New Roman" w:cs="Times New Roman"/>
          <w:b w:val="0"/>
          <w:bCs w:val="0"/>
          <w:color w:val="000000"/>
          <w:kern w:val="0"/>
          <w:sz w:val="28"/>
          <w:szCs w:val="24"/>
          <w:lang w:eastAsia="ru-RU"/>
        </w:rPr>
      </w:pPr>
      <w:r w:rsidRPr="0046009A">
        <w:rPr>
          <w:rFonts w:ascii="Times New Roman" w:hAnsi="Times New Roman" w:cs="Times New Roman"/>
          <w:b w:val="0"/>
          <w:bCs w:val="0"/>
          <w:color w:val="000000"/>
          <w:kern w:val="0"/>
          <w:sz w:val="28"/>
          <w:szCs w:val="24"/>
          <w:lang w:eastAsia="ru-RU"/>
        </w:rPr>
        <w:t>к Порядку ведения раздельного учета доходов</w:t>
      </w:r>
      <w:r w:rsidR="00FA3BD7" w:rsidRPr="0046009A">
        <w:rPr>
          <w:rFonts w:ascii="Times New Roman" w:hAnsi="Times New Roman" w:cs="Times New Roman"/>
          <w:b w:val="0"/>
          <w:bCs w:val="0"/>
          <w:color w:val="000000"/>
          <w:kern w:val="0"/>
          <w:sz w:val="28"/>
          <w:szCs w:val="24"/>
          <w:lang w:eastAsia="ru-RU"/>
        </w:rPr>
        <w:t xml:space="preserve"> и</w:t>
      </w:r>
      <w:r w:rsidRPr="0046009A">
        <w:rPr>
          <w:rFonts w:ascii="Times New Roman" w:hAnsi="Times New Roman" w:cs="Times New Roman"/>
          <w:b w:val="0"/>
          <w:bCs w:val="0"/>
          <w:color w:val="000000"/>
          <w:kern w:val="0"/>
          <w:sz w:val="28"/>
          <w:szCs w:val="24"/>
          <w:lang w:eastAsia="ru-RU"/>
        </w:rPr>
        <w:t xml:space="preserve"> расходов субъект</w:t>
      </w:r>
      <w:r w:rsidR="00E732FB" w:rsidRPr="0046009A">
        <w:rPr>
          <w:rFonts w:ascii="Times New Roman" w:hAnsi="Times New Roman" w:cs="Times New Roman"/>
          <w:b w:val="0"/>
          <w:bCs w:val="0"/>
          <w:color w:val="000000"/>
          <w:kern w:val="0"/>
          <w:sz w:val="28"/>
          <w:szCs w:val="24"/>
          <w:lang w:eastAsia="ru-RU"/>
        </w:rPr>
        <w:t>ами</w:t>
      </w:r>
      <w:r w:rsidRPr="0046009A">
        <w:rPr>
          <w:rFonts w:ascii="Times New Roman" w:hAnsi="Times New Roman" w:cs="Times New Roman"/>
          <w:b w:val="0"/>
          <w:bCs w:val="0"/>
          <w:color w:val="000000"/>
          <w:kern w:val="0"/>
          <w:sz w:val="28"/>
          <w:szCs w:val="24"/>
          <w:lang w:eastAsia="ru-RU"/>
        </w:rPr>
        <w:t xml:space="preserve"> естественных монополий в сфере железнодорожных перевозок</w:t>
      </w:r>
    </w:p>
    <w:p w:rsidR="008C374A" w:rsidRPr="0046009A" w:rsidRDefault="00BE0A1D" w:rsidP="008C374A">
      <w:pPr>
        <w:pStyle w:val="1"/>
        <w:spacing w:before="0" w:after="0"/>
        <w:jc w:val="both"/>
        <w:rPr>
          <w:rFonts w:ascii="Times New Roman" w:hAnsi="Times New Roman" w:cs="Times New Roman"/>
          <w:sz w:val="48"/>
          <w:szCs w:val="66"/>
          <w:lang w:eastAsia="ru-RU"/>
        </w:rPr>
      </w:pPr>
      <w:r w:rsidRPr="0046009A">
        <w:rPr>
          <w:rFonts w:ascii="Times New Roman" w:hAnsi="Times New Roman" w:cs="Times New Roman"/>
          <w:b w:val="0"/>
          <w:bCs w:val="0"/>
          <w:color w:val="000000"/>
          <w:kern w:val="0"/>
          <w:sz w:val="68"/>
          <w:szCs w:val="68"/>
          <w:lang w:eastAsia="ru-RU"/>
        </w:rPr>
        <w:t xml:space="preserve"> </w:t>
      </w:r>
    </w:p>
    <w:p w:rsidR="00BE0A1D" w:rsidRPr="0046009A" w:rsidRDefault="00BE0A1D">
      <w:pPr>
        <w:pStyle w:val="2"/>
        <w:spacing w:before="0" w:after="0"/>
        <w:jc w:val="center"/>
        <w:rPr>
          <w:rFonts w:ascii="Times New Roman" w:hAnsi="Times New Roman" w:cs="Times New Roman"/>
          <w:b w:val="0"/>
          <w:i w:val="0"/>
          <w:iCs w:val="0"/>
          <w:color w:val="000000"/>
          <w:lang w:eastAsia="ru-RU"/>
        </w:rPr>
      </w:pPr>
      <w:r w:rsidRPr="0046009A">
        <w:rPr>
          <w:rFonts w:ascii="Times New Roman" w:hAnsi="Times New Roman" w:cs="Times New Roman"/>
          <w:b w:val="0"/>
          <w:i w:val="0"/>
          <w:iCs w:val="0"/>
          <w:color w:val="000000"/>
          <w:lang w:eastAsia="ru-RU"/>
        </w:rPr>
        <w:t xml:space="preserve">Номенклатура доходов и расходов </w:t>
      </w:r>
      <w:r w:rsidR="008C1E93" w:rsidRPr="0046009A">
        <w:rPr>
          <w:rFonts w:ascii="Times New Roman" w:hAnsi="Times New Roman" w:cs="Times New Roman"/>
          <w:b w:val="0"/>
          <w:i w:val="0"/>
          <w:iCs w:val="0"/>
          <w:color w:val="000000"/>
          <w:lang w:eastAsia="ru-RU"/>
        </w:rPr>
        <w:t>субъектов естественных монополий в сфере железнодорожных перевозок</w:t>
      </w:r>
    </w:p>
    <w:p w:rsidR="00BE0A1D" w:rsidRPr="0046009A" w:rsidRDefault="00BE0A1D" w:rsidP="000E6B5B">
      <w:pPr>
        <w:rPr>
          <w:sz w:val="28"/>
          <w:szCs w:val="28"/>
        </w:rPr>
      </w:pPr>
      <w:bookmarkStart w:id="3" w:name="_Toc139877850"/>
      <w:bookmarkStart w:id="4" w:name="_Toc145917767"/>
      <w:bookmarkStart w:id="5" w:name="_Toc168995854"/>
    </w:p>
    <w:p w:rsidR="00301905" w:rsidRPr="0046009A" w:rsidRDefault="00BE0A1D" w:rsidP="003A1E5B">
      <w:pPr>
        <w:pStyle w:val="aff7"/>
        <w:numPr>
          <w:ilvl w:val="0"/>
          <w:numId w:val="40"/>
        </w:numPr>
        <w:tabs>
          <w:tab w:val="left" w:pos="426"/>
        </w:tabs>
        <w:ind w:left="0" w:firstLine="0"/>
        <w:jc w:val="center"/>
        <w:rPr>
          <w:sz w:val="28"/>
          <w:szCs w:val="28"/>
        </w:rPr>
      </w:pPr>
      <w:bookmarkStart w:id="6" w:name="_Toc88308777"/>
      <w:bookmarkStart w:id="7" w:name="_Toc88477192"/>
      <w:bookmarkStart w:id="8" w:name="_Toc88477402"/>
      <w:bookmarkStart w:id="9" w:name="_Toc93900101"/>
      <w:bookmarkStart w:id="10" w:name="_Toc93902911"/>
      <w:bookmarkStart w:id="11" w:name="_Toc93912563"/>
      <w:bookmarkStart w:id="12" w:name="_Toc94327075"/>
      <w:bookmarkStart w:id="13" w:name="_Toc101942658"/>
      <w:bookmarkStart w:id="14" w:name="_Toc139877851"/>
      <w:bookmarkStart w:id="15" w:name="_Toc145917768"/>
      <w:bookmarkStart w:id="16" w:name="_Toc168995855"/>
      <w:bookmarkEnd w:id="3"/>
      <w:bookmarkEnd w:id="4"/>
      <w:bookmarkEnd w:id="5"/>
      <w:r w:rsidRPr="0046009A">
        <w:rPr>
          <w:sz w:val="28"/>
          <w:szCs w:val="28"/>
        </w:rPr>
        <w:t>Классификатор доходов</w:t>
      </w:r>
    </w:p>
    <w:p w:rsidR="00BE0A1D" w:rsidRPr="0046009A" w:rsidRDefault="00BE0A1D" w:rsidP="00F46A19">
      <w:pPr>
        <w:rPr>
          <w:color w:val="000000"/>
          <w:sz w:val="28"/>
          <w:szCs w:val="28"/>
        </w:rPr>
      </w:pPr>
    </w:p>
    <w:p w:rsidR="00CD435C" w:rsidRPr="0046009A" w:rsidRDefault="003B28A5" w:rsidP="00087117">
      <w:pPr>
        <w:pStyle w:val="22"/>
        <w:numPr>
          <w:ilvl w:val="1"/>
          <w:numId w:val="40"/>
        </w:numPr>
        <w:tabs>
          <w:tab w:val="left" w:pos="1276"/>
        </w:tabs>
        <w:ind w:left="0" w:firstLine="709"/>
      </w:pPr>
      <w:r w:rsidRPr="0046009A">
        <w:t xml:space="preserve">Доходы </w:t>
      </w:r>
      <w:r w:rsidRPr="0046009A">
        <w:rPr>
          <w:szCs w:val="24"/>
          <w:lang w:eastAsia="ru-RU"/>
        </w:rPr>
        <w:t>субъект</w:t>
      </w:r>
      <w:r w:rsidR="0032339D" w:rsidRPr="0046009A">
        <w:rPr>
          <w:szCs w:val="24"/>
          <w:lang w:eastAsia="ru-RU"/>
        </w:rPr>
        <w:t>а</w:t>
      </w:r>
      <w:r w:rsidRPr="0046009A">
        <w:rPr>
          <w:szCs w:val="24"/>
          <w:lang w:eastAsia="ru-RU"/>
        </w:rPr>
        <w:t xml:space="preserve"> </w:t>
      </w:r>
      <w:r w:rsidR="0032339D" w:rsidRPr="0046009A">
        <w:rPr>
          <w:szCs w:val="24"/>
          <w:lang w:eastAsia="ru-RU"/>
        </w:rPr>
        <w:t>регулирования</w:t>
      </w:r>
      <w:r w:rsidRPr="0046009A">
        <w:rPr>
          <w:szCs w:val="24"/>
          <w:lang w:eastAsia="ru-RU"/>
        </w:rPr>
        <w:t xml:space="preserve"> учитываются в детализации </w:t>
      </w:r>
      <w:r w:rsidR="00124484" w:rsidRPr="0046009A">
        <w:rPr>
          <w:szCs w:val="24"/>
          <w:lang w:eastAsia="ru-RU"/>
        </w:rPr>
        <w:t xml:space="preserve">по статьям </w:t>
      </w:r>
      <w:r w:rsidRPr="0046009A">
        <w:rPr>
          <w:szCs w:val="24"/>
          <w:lang w:eastAsia="ru-RU"/>
        </w:rPr>
        <w:t>доходов.</w:t>
      </w:r>
    </w:p>
    <w:p w:rsidR="00297F84" w:rsidRPr="0046009A" w:rsidRDefault="00BE0A1D" w:rsidP="00297F84">
      <w:pPr>
        <w:pStyle w:val="22"/>
        <w:numPr>
          <w:ilvl w:val="1"/>
          <w:numId w:val="40"/>
        </w:numPr>
        <w:tabs>
          <w:tab w:val="left" w:pos="1276"/>
        </w:tabs>
        <w:ind w:left="0" w:firstLine="709"/>
        <w:rPr>
          <w:color w:val="000000"/>
        </w:rPr>
      </w:pPr>
      <w:r w:rsidRPr="0046009A">
        <w:t xml:space="preserve">В </w:t>
      </w:r>
      <w:proofErr w:type="gramStart"/>
      <w:r w:rsidRPr="0046009A">
        <w:t>классификаторе</w:t>
      </w:r>
      <w:proofErr w:type="gramEnd"/>
      <w:r w:rsidRPr="0046009A">
        <w:rPr>
          <w:color w:val="000000"/>
        </w:rPr>
        <w:t xml:space="preserve"> доходов номенклатуры доходов и расходов </w:t>
      </w:r>
      <w:r w:rsidR="00DB02BD" w:rsidRPr="0046009A">
        <w:rPr>
          <w:color w:val="000000"/>
          <w:szCs w:val="24"/>
          <w:lang w:eastAsia="ru-RU"/>
        </w:rPr>
        <w:t>субъектами естественных монополий в сфере железнодорожных перевозок</w:t>
      </w:r>
      <w:r w:rsidR="008C1E93" w:rsidRPr="0046009A">
        <w:rPr>
          <w:color w:val="000000"/>
        </w:rPr>
        <w:t xml:space="preserve"> </w:t>
      </w:r>
      <w:r w:rsidR="00DB02BD" w:rsidRPr="00D62C2D">
        <w:t>(далее – субъект регулирования)</w:t>
      </w:r>
      <w:r w:rsidR="00DB02BD">
        <w:t xml:space="preserve"> </w:t>
      </w:r>
      <w:r w:rsidR="008B5D97" w:rsidRPr="0046009A">
        <w:rPr>
          <w:color w:val="000000"/>
        </w:rPr>
        <w:t xml:space="preserve">установлена </w:t>
      </w:r>
      <w:r w:rsidRPr="0046009A">
        <w:rPr>
          <w:color w:val="000000"/>
        </w:rPr>
        <w:t>группировка статей доходов по видам доходов, видам деятельности и подгруппам видов деятельности.</w:t>
      </w:r>
    </w:p>
    <w:p w:rsidR="00297F84" w:rsidRPr="0046009A" w:rsidRDefault="00297F84" w:rsidP="00297F84">
      <w:pPr>
        <w:pStyle w:val="22"/>
        <w:numPr>
          <w:ilvl w:val="1"/>
          <w:numId w:val="40"/>
        </w:numPr>
        <w:tabs>
          <w:tab w:val="left" w:pos="1276"/>
        </w:tabs>
        <w:ind w:left="0" w:firstLine="709"/>
        <w:rPr>
          <w:color w:val="000000"/>
        </w:rPr>
      </w:pPr>
      <w:r w:rsidRPr="0046009A">
        <w:rPr>
          <w:color w:val="000000"/>
        </w:rPr>
        <w:t>В таблице 1.1 представлено краткое содержание классификатора доходов номенклатуры</w:t>
      </w:r>
      <w:r w:rsidRPr="0046009A">
        <w:t xml:space="preserve"> доходов и расходов </w:t>
      </w:r>
      <w:r w:rsidR="00151019" w:rsidRPr="0046009A">
        <w:t>субъекта регулирования</w:t>
      </w:r>
      <w:r w:rsidRPr="0046009A">
        <w:t>.</w:t>
      </w:r>
    </w:p>
    <w:p w:rsidR="00297F84" w:rsidRPr="0046009A" w:rsidRDefault="00297F84" w:rsidP="00297F84">
      <w:pPr>
        <w:pStyle w:val="22"/>
        <w:numPr>
          <w:ilvl w:val="1"/>
          <w:numId w:val="40"/>
        </w:numPr>
        <w:tabs>
          <w:tab w:val="left" w:pos="1276"/>
        </w:tabs>
        <w:ind w:left="0" w:firstLine="709"/>
        <w:rPr>
          <w:color w:val="000000"/>
        </w:rPr>
      </w:pPr>
      <w:r w:rsidRPr="0046009A">
        <w:rPr>
          <w:color w:val="000000"/>
        </w:rPr>
        <w:t xml:space="preserve">В таблице 1.2 </w:t>
      </w:r>
      <w:r w:rsidR="00151019" w:rsidRPr="0046009A">
        <w:rPr>
          <w:color w:val="000000"/>
        </w:rPr>
        <w:t xml:space="preserve">представлен классификатор доходов </w:t>
      </w:r>
      <w:r w:rsidR="008B5D97" w:rsidRPr="0046009A">
        <w:rPr>
          <w:color w:val="000000"/>
        </w:rPr>
        <w:t>номенклатуры</w:t>
      </w:r>
      <w:r w:rsidR="008B5D97" w:rsidRPr="0046009A">
        <w:t xml:space="preserve"> доходов и расходов</w:t>
      </w:r>
      <w:r w:rsidR="008B5D97" w:rsidRPr="0046009A">
        <w:rPr>
          <w:color w:val="000000"/>
        </w:rPr>
        <w:t xml:space="preserve"> </w:t>
      </w:r>
      <w:r w:rsidR="00151019" w:rsidRPr="0046009A">
        <w:rPr>
          <w:color w:val="000000"/>
        </w:rPr>
        <w:t>субъекта регулирования.</w:t>
      </w:r>
    </w:p>
    <w:p w:rsidR="00CD435C" w:rsidRPr="0046009A" w:rsidRDefault="00CD435C">
      <w:pPr>
        <w:pStyle w:val="22"/>
        <w:tabs>
          <w:tab w:val="left" w:pos="993"/>
        </w:tabs>
        <w:ind w:left="709"/>
        <w:rPr>
          <w:color w:val="000000"/>
        </w:rPr>
      </w:pPr>
    </w:p>
    <w:p w:rsidR="00BE0A1D" w:rsidRPr="0046009A" w:rsidRDefault="00BE0A1D" w:rsidP="003A1E5B">
      <w:pPr>
        <w:pStyle w:val="aff7"/>
        <w:numPr>
          <w:ilvl w:val="0"/>
          <w:numId w:val="40"/>
        </w:numPr>
        <w:tabs>
          <w:tab w:val="left" w:pos="426"/>
        </w:tabs>
        <w:ind w:left="0" w:firstLine="0"/>
        <w:jc w:val="center"/>
        <w:rPr>
          <w:sz w:val="28"/>
          <w:szCs w:val="28"/>
          <w:lang w:val="en-US"/>
        </w:rPr>
      </w:pPr>
      <w:r w:rsidRPr="0046009A">
        <w:rPr>
          <w:sz w:val="28"/>
          <w:szCs w:val="28"/>
        </w:rPr>
        <w:t>Виды доходов</w:t>
      </w:r>
    </w:p>
    <w:p w:rsidR="003514A4" w:rsidRPr="0046009A" w:rsidRDefault="003514A4" w:rsidP="007A61ED">
      <w:pPr>
        <w:jc w:val="center"/>
        <w:rPr>
          <w:b/>
          <w:sz w:val="28"/>
          <w:szCs w:val="28"/>
          <w:lang w:val="en-US"/>
        </w:rPr>
      </w:pPr>
    </w:p>
    <w:p w:rsidR="00301905" w:rsidRPr="00A31411" w:rsidRDefault="005F0B2D" w:rsidP="00A31411">
      <w:pPr>
        <w:pStyle w:val="aff7"/>
        <w:numPr>
          <w:ilvl w:val="1"/>
          <w:numId w:val="40"/>
        </w:numPr>
        <w:tabs>
          <w:tab w:val="left" w:pos="1276"/>
        </w:tabs>
        <w:autoSpaceDE w:val="0"/>
        <w:autoSpaceDN w:val="0"/>
        <w:adjustRightInd w:val="0"/>
        <w:ind w:left="0" w:firstLine="709"/>
        <w:jc w:val="both"/>
        <w:outlineLvl w:val="0"/>
        <w:rPr>
          <w:sz w:val="28"/>
          <w:szCs w:val="28"/>
          <w:lang w:eastAsia="ru-RU"/>
        </w:rPr>
      </w:pPr>
      <w:proofErr w:type="gramStart"/>
      <w:r w:rsidRPr="00A31411">
        <w:rPr>
          <w:color w:val="000000"/>
          <w:sz w:val="28"/>
          <w:szCs w:val="28"/>
        </w:rPr>
        <w:t>Д</w:t>
      </w:r>
      <w:r w:rsidR="00BE0A1D" w:rsidRPr="00A31411">
        <w:rPr>
          <w:color w:val="000000"/>
          <w:sz w:val="28"/>
          <w:szCs w:val="28"/>
        </w:rPr>
        <w:t>оходы подразделяются на доходы от обычных видов деятельности и прочие доходы</w:t>
      </w:r>
      <w:r w:rsidR="008E63AE" w:rsidRPr="00A31411">
        <w:rPr>
          <w:color w:val="000000"/>
          <w:sz w:val="28"/>
          <w:szCs w:val="28"/>
        </w:rPr>
        <w:t xml:space="preserve"> с учетом норм Положения по бухгалтерскому учету «Доходы организации» ПБУ 9/99</w:t>
      </w:r>
      <w:r w:rsidR="00A31411">
        <w:rPr>
          <w:color w:val="000000"/>
          <w:sz w:val="28"/>
          <w:szCs w:val="28"/>
        </w:rPr>
        <w:t>,</w:t>
      </w:r>
      <w:r w:rsidR="008E63AE" w:rsidRPr="00A31411">
        <w:rPr>
          <w:color w:val="000000"/>
          <w:sz w:val="28"/>
          <w:szCs w:val="28"/>
        </w:rPr>
        <w:t xml:space="preserve"> утвержденного приказом Минфина России от 6 мая 1999 г. № 32н (зарегистрирован Минюстом России 31 мая 1999 г., регистрационный № 1791), в редакции </w:t>
      </w:r>
      <w:r w:rsidR="00BB52A4" w:rsidRPr="00A31411">
        <w:rPr>
          <w:color w:val="000000"/>
          <w:sz w:val="28"/>
          <w:szCs w:val="28"/>
        </w:rPr>
        <w:t xml:space="preserve">приказов </w:t>
      </w:r>
      <w:r w:rsidR="008E63AE" w:rsidRPr="00A31411">
        <w:rPr>
          <w:color w:val="000000"/>
          <w:sz w:val="28"/>
          <w:szCs w:val="28"/>
        </w:rPr>
        <w:t>Минфина России, от 30 марта 2001 г. № 27н (зарегистрирован Минюстом России 04 мая 2001 г</w:t>
      </w:r>
      <w:proofErr w:type="gramEnd"/>
      <w:r w:rsidR="008E63AE" w:rsidRPr="00A31411">
        <w:rPr>
          <w:color w:val="000000"/>
          <w:sz w:val="28"/>
          <w:szCs w:val="28"/>
        </w:rPr>
        <w:t xml:space="preserve">., № 2693), от 18 сентября 2006 г. № 116н (зарегистрирован Минюстом России 24 октября 2006 г., регистрационный № 8397), от 27 ноября 2006 г. № 156н (зарегистрирован Минюстом России 28 декабря 2006 г., регистрационный </w:t>
      </w:r>
      <w:r w:rsidR="00A31411" w:rsidRPr="00A31411">
        <w:rPr>
          <w:color w:val="000000"/>
          <w:sz w:val="28"/>
          <w:szCs w:val="28"/>
        </w:rPr>
        <w:t>№</w:t>
      </w:r>
      <w:r w:rsidR="00A31411">
        <w:rPr>
          <w:color w:val="000000"/>
          <w:sz w:val="28"/>
          <w:szCs w:val="28"/>
        </w:rPr>
        <w:t> </w:t>
      </w:r>
      <w:r w:rsidR="008E63AE" w:rsidRPr="00A31411">
        <w:rPr>
          <w:color w:val="000000"/>
          <w:sz w:val="28"/>
          <w:szCs w:val="28"/>
        </w:rPr>
        <w:t xml:space="preserve">8698), от 25 октября 2010 г. № 132н (зарегистрирован Минюстом России 25 ноября 2010 г., регистрационный № 19048), от 08 ноября 2010 г. № 144н (зарегистрирован Минюстом России 01 декабря 2010 г., регистрационный </w:t>
      </w:r>
      <w:r w:rsidR="00A31411" w:rsidRPr="00A31411">
        <w:rPr>
          <w:color w:val="000000"/>
          <w:sz w:val="28"/>
          <w:szCs w:val="28"/>
        </w:rPr>
        <w:t>№</w:t>
      </w:r>
      <w:r w:rsidR="00A31411">
        <w:rPr>
          <w:color w:val="000000"/>
          <w:sz w:val="28"/>
          <w:szCs w:val="28"/>
        </w:rPr>
        <w:t> </w:t>
      </w:r>
      <w:r w:rsidR="008E63AE" w:rsidRPr="00A31411">
        <w:rPr>
          <w:color w:val="000000"/>
          <w:sz w:val="28"/>
          <w:szCs w:val="28"/>
        </w:rPr>
        <w:t>19088),</w:t>
      </w:r>
      <w:r w:rsidR="00973C53" w:rsidRPr="00A31411">
        <w:rPr>
          <w:color w:val="000000"/>
          <w:sz w:val="28"/>
          <w:szCs w:val="28"/>
        </w:rPr>
        <w:t xml:space="preserve"> </w:t>
      </w:r>
      <w:r w:rsidR="008E63AE" w:rsidRPr="00A31411">
        <w:rPr>
          <w:color w:val="000000"/>
          <w:sz w:val="28"/>
          <w:szCs w:val="28"/>
        </w:rPr>
        <w:t>от 27 апреля 2012 г. № 55н</w:t>
      </w:r>
      <w:r w:rsidR="00973C53" w:rsidRPr="00A31411">
        <w:rPr>
          <w:color w:val="000000"/>
          <w:sz w:val="28"/>
          <w:szCs w:val="28"/>
        </w:rPr>
        <w:t xml:space="preserve"> (зарегистрирован Минюстом России 20 июня 2012 г., регистрационный № 24643).</w:t>
      </w:r>
    </w:p>
    <w:p w:rsidR="00301905" w:rsidRPr="0046009A" w:rsidRDefault="004F1B11">
      <w:pPr>
        <w:pStyle w:val="22"/>
        <w:numPr>
          <w:ilvl w:val="1"/>
          <w:numId w:val="40"/>
        </w:numPr>
        <w:tabs>
          <w:tab w:val="left" w:pos="1276"/>
        </w:tabs>
        <w:ind w:left="0" w:firstLine="709"/>
        <w:rPr>
          <w:color w:val="000000"/>
        </w:rPr>
      </w:pPr>
      <w:r w:rsidRPr="0046009A">
        <w:rPr>
          <w:color w:val="000000"/>
        </w:rPr>
        <w:t>Доходы от обычных видов деятельности определяются в соответствии с пунктом 5 ПБУ 9/99</w:t>
      </w:r>
      <w:r w:rsidR="005F0B2D" w:rsidRPr="0046009A">
        <w:rPr>
          <w:color w:val="000000"/>
        </w:rPr>
        <w:t>.</w:t>
      </w:r>
    </w:p>
    <w:p w:rsidR="00CD435C" w:rsidRPr="0046009A" w:rsidRDefault="004F1B11" w:rsidP="006B1F29">
      <w:pPr>
        <w:pStyle w:val="22"/>
        <w:numPr>
          <w:ilvl w:val="1"/>
          <w:numId w:val="40"/>
        </w:numPr>
        <w:tabs>
          <w:tab w:val="left" w:pos="1276"/>
        </w:tabs>
        <w:ind w:left="0" w:firstLine="709"/>
        <w:rPr>
          <w:color w:val="000000"/>
        </w:rPr>
      </w:pPr>
      <w:r w:rsidRPr="0046009A">
        <w:rPr>
          <w:color w:val="000000"/>
        </w:rPr>
        <w:t>Прочие доходы определяются в соответствии с пунктами 7 и 9 ПБУ 9/99</w:t>
      </w:r>
      <w:r w:rsidR="00900387" w:rsidRPr="0046009A">
        <w:rPr>
          <w:color w:val="000000"/>
        </w:rPr>
        <w:t>.</w:t>
      </w:r>
    </w:p>
    <w:p w:rsidR="00BE0A1D" w:rsidRPr="0046009A" w:rsidRDefault="00BE0A1D" w:rsidP="00306AD7">
      <w:pPr>
        <w:ind w:firstLine="709"/>
        <w:jc w:val="both"/>
        <w:rPr>
          <w:strike/>
          <w:color w:val="000000"/>
          <w:sz w:val="28"/>
        </w:rPr>
      </w:pPr>
    </w:p>
    <w:p w:rsidR="00BE0A1D" w:rsidRPr="0046009A" w:rsidRDefault="00BE0A1D" w:rsidP="003A1E5B">
      <w:pPr>
        <w:pStyle w:val="aff7"/>
        <w:numPr>
          <w:ilvl w:val="0"/>
          <w:numId w:val="40"/>
        </w:numPr>
        <w:tabs>
          <w:tab w:val="left" w:pos="1276"/>
        </w:tabs>
        <w:ind w:left="0" w:firstLine="851"/>
        <w:jc w:val="center"/>
        <w:rPr>
          <w:sz w:val="28"/>
          <w:szCs w:val="28"/>
        </w:rPr>
      </w:pPr>
      <w:r w:rsidRPr="0046009A">
        <w:rPr>
          <w:sz w:val="28"/>
          <w:szCs w:val="28"/>
        </w:rPr>
        <w:lastRenderedPageBreak/>
        <w:t xml:space="preserve">Группировка доходов </w:t>
      </w:r>
      <w:r w:rsidR="006D5760" w:rsidRPr="0046009A">
        <w:rPr>
          <w:sz w:val="28"/>
          <w:szCs w:val="28"/>
        </w:rPr>
        <w:t xml:space="preserve">от обычных видов деятельности </w:t>
      </w:r>
      <w:r w:rsidRPr="0046009A">
        <w:rPr>
          <w:sz w:val="28"/>
          <w:szCs w:val="28"/>
        </w:rPr>
        <w:t>по видам деятельности и подгруппам</w:t>
      </w:r>
    </w:p>
    <w:p w:rsidR="003B28A5" w:rsidRPr="0046009A" w:rsidRDefault="003B28A5" w:rsidP="00306AD7">
      <w:pPr>
        <w:jc w:val="center"/>
        <w:rPr>
          <w:b/>
          <w:sz w:val="28"/>
          <w:szCs w:val="28"/>
        </w:rPr>
      </w:pPr>
    </w:p>
    <w:p w:rsidR="004B3B50" w:rsidRPr="0046009A" w:rsidRDefault="00326647" w:rsidP="00E65A1A">
      <w:pPr>
        <w:pStyle w:val="a5"/>
        <w:numPr>
          <w:ilvl w:val="1"/>
          <w:numId w:val="40"/>
        </w:numPr>
        <w:tabs>
          <w:tab w:val="left" w:pos="1276"/>
        </w:tabs>
        <w:spacing w:after="0"/>
        <w:ind w:left="0" w:firstLine="709"/>
        <w:jc w:val="both"/>
        <w:rPr>
          <w:iCs/>
          <w:color w:val="000000"/>
          <w:sz w:val="28"/>
          <w:szCs w:val="28"/>
        </w:rPr>
      </w:pPr>
      <w:r w:rsidRPr="0046009A">
        <w:rPr>
          <w:iCs/>
          <w:color w:val="000000"/>
          <w:sz w:val="28"/>
          <w:szCs w:val="28"/>
        </w:rPr>
        <w:t>Для целей Порядка ведения раздельного учета доходов и расходов субъект</w:t>
      </w:r>
      <w:r w:rsidR="00E732FB" w:rsidRPr="0046009A">
        <w:rPr>
          <w:iCs/>
          <w:color w:val="000000"/>
          <w:sz w:val="28"/>
          <w:szCs w:val="28"/>
        </w:rPr>
        <w:t>ами</w:t>
      </w:r>
      <w:r w:rsidRPr="0046009A">
        <w:rPr>
          <w:iCs/>
          <w:color w:val="000000"/>
          <w:sz w:val="28"/>
          <w:szCs w:val="28"/>
        </w:rPr>
        <w:t xml:space="preserve"> естественных монополий в сфере железнодорожных перевозок вид </w:t>
      </w:r>
      <w:r w:rsidR="004B3B50" w:rsidRPr="0046009A">
        <w:rPr>
          <w:iCs/>
          <w:color w:val="000000"/>
          <w:sz w:val="28"/>
          <w:szCs w:val="28"/>
        </w:rPr>
        <w:t>деятельности – совокупность однородных услуг или продуктов, предоставляемых клиентам (грузоотправителям, пассажирам, перевозчикам</w:t>
      </w:r>
      <w:r w:rsidR="003036DC" w:rsidRPr="0046009A">
        <w:rPr>
          <w:iCs/>
          <w:color w:val="000000"/>
          <w:sz w:val="28"/>
          <w:szCs w:val="28"/>
        </w:rPr>
        <w:t>)</w:t>
      </w:r>
      <w:r w:rsidR="00E177BE" w:rsidRPr="0046009A">
        <w:rPr>
          <w:iCs/>
          <w:color w:val="000000"/>
          <w:sz w:val="28"/>
          <w:szCs w:val="28"/>
        </w:rPr>
        <w:t xml:space="preserve"> </w:t>
      </w:r>
      <w:r w:rsidR="004B3B50" w:rsidRPr="0046009A">
        <w:rPr>
          <w:iCs/>
          <w:color w:val="000000"/>
          <w:sz w:val="28"/>
          <w:szCs w:val="28"/>
        </w:rPr>
        <w:t>субъект</w:t>
      </w:r>
      <w:r w:rsidR="00AE4FE4" w:rsidRPr="0046009A">
        <w:rPr>
          <w:iCs/>
          <w:color w:val="000000"/>
          <w:sz w:val="28"/>
          <w:szCs w:val="28"/>
        </w:rPr>
        <w:t>ом</w:t>
      </w:r>
      <w:r w:rsidR="004B3B50" w:rsidRPr="0046009A">
        <w:rPr>
          <w:iCs/>
          <w:color w:val="000000"/>
          <w:sz w:val="28"/>
          <w:szCs w:val="28"/>
        </w:rPr>
        <w:t xml:space="preserve"> регулирования.</w:t>
      </w:r>
    </w:p>
    <w:p w:rsidR="00CD435C" w:rsidRPr="0046009A" w:rsidRDefault="00F41BA1" w:rsidP="00E65A1A">
      <w:pPr>
        <w:pStyle w:val="a5"/>
        <w:numPr>
          <w:ilvl w:val="1"/>
          <w:numId w:val="40"/>
        </w:numPr>
        <w:tabs>
          <w:tab w:val="left" w:pos="1276"/>
        </w:tabs>
        <w:spacing w:after="0"/>
        <w:ind w:left="0" w:firstLine="709"/>
        <w:jc w:val="both"/>
        <w:rPr>
          <w:iCs/>
          <w:sz w:val="28"/>
          <w:szCs w:val="28"/>
        </w:rPr>
      </w:pPr>
      <w:r w:rsidRPr="0046009A">
        <w:rPr>
          <w:iCs/>
          <w:color w:val="000000"/>
          <w:sz w:val="28"/>
          <w:szCs w:val="28"/>
        </w:rPr>
        <w:t xml:space="preserve">Вся совокупность услуг, </w:t>
      </w:r>
      <w:r w:rsidRPr="0046009A">
        <w:rPr>
          <w:iCs/>
          <w:sz w:val="28"/>
          <w:szCs w:val="28"/>
        </w:rPr>
        <w:t>оказываемых субъект</w:t>
      </w:r>
      <w:r w:rsidR="00AE4FE4" w:rsidRPr="0046009A">
        <w:rPr>
          <w:iCs/>
          <w:sz w:val="28"/>
          <w:szCs w:val="28"/>
        </w:rPr>
        <w:t>ом</w:t>
      </w:r>
      <w:r w:rsidRPr="0046009A">
        <w:rPr>
          <w:iCs/>
          <w:sz w:val="28"/>
          <w:szCs w:val="28"/>
        </w:rPr>
        <w:t xml:space="preserve"> регулирования, </w:t>
      </w:r>
      <w:r w:rsidR="00B526DE" w:rsidRPr="0046009A">
        <w:rPr>
          <w:iCs/>
          <w:sz w:val="28"/>
          <w:szCs w:val="28"/>
        </w:rPr>
        <w:t>группир</w:t>
      </w:r>
      <w:r w:rsidR="00E73F23">
        <w:rPr>
          <w:iCs/>
          <w:sz w:val="28"/>
          <w:szCs w:val="28"/>
        </w:rPr>
        <w:t>уется</w:t>
      </w:r>
      <w:r w:rsidR="00B526DE" w:rsidRPr="0046009A">
        <w:rPr>
          <w:iCs/>
          <w:sz w:val="28"/>
          <w:szCs w:val="28"/>
        </w:rPr>
        <w:t xml:space="preserve"> по</w:t>
      </w:r>
      <w:r w:rsidRPr="0046009A">
        <w:rPr>
          <w:iCs/>
          <w:sz w:val="28"/>
          <w:szCs w:val="28"/>
        </w:rPr>
        <w:t xml:space="preserve"> следующим </w:t>
      </w:r>
      <w:r w:rsidR="00B526DE" w:rsidRPr="0046009A">
        <w:rPr>
          <w:iCs/>
          <w:sz w:val="28"/>
          <w:szCs w:val="28"/>
        </w:rPr>
        <w:t>подгруппам</w:t>
      </w:r>
      <w:r w:rsidRPr="0046009A">
        <w:rPr>
          <w:iCs/>
          <w:sz w:val="28"/>
          <w:szCs w:val="28"/>
        </w:rPr>
        <w:t>:</w:t>
      </w:r>
    </w:p>
    <w:p w:rsidR="006C0FE9" w:rsidRPr="0046009A" w:rsidRDefault="00BE0A1D" w:rsidP="0056419F">
      <w:pPr>
        <w:pStyle w:val="a5"/>
        <w:numPr>
          <w:ilvl w:val="2"/>
          <w:numId w:val="40"/>
        </w:numPr>
        <w:tabs>
          <w:tab w:val="left" w:pos="1560"/>
        </w:tabs>
        <w:spacing w:after="0"/>
        <w:ind w:left="0" w:firstLine="709"/>
        <w:jc w:val="both"/>
        <w:rPr>
          <w:sz w:val="28"/>
          <w:szCs w:val="28"/>
        </w:rPr>
      </w:pPr>
      <w:proofErr w:type="gramStart"/>
      <w:r w:rsidRPr="0046009A">
        <w:rPr>
          <w:sz w:val="28"/>
          <w:szCs w:val="28"/>
        </w:rPr>
        <w:t xml:space="preserve">услуги, связанные с перевозкой грузов независимо от принадлежности железнодорожного подвижного состава (далее </w:t>
      </w:r>
      <w:r w:rsidR="00A166F4" w:rsidRPr="0046009A">
        <w:rPr>
          <w:sz w:val="28"/>
          <w:szCs w:val="28"/>
        </w:rPr>
        <w:t>–</w:t>
      </w:r>
      <w:r w:rsidRPr="0046009A">
        <w:rPr>
          <w:sz w:val="28"/>
          <w:szCs w:val="28"/>
        </w:rPr>
        <w:t xml:space="preserve"> подвижный состав) из пункта отправления или от иного перевозчика (другого вида транспорта, иностранной</w:t>
      </w:r>
      <w:r w:rsidR="00B40EF0">
        <w:rPr>
          <w:sz w:val="28"/>
          <w:szCs w:val="28"/>
        </w:rPr>
        <w:t>,</w:t>
      </w:r>
      <w:r w:rsidRPr="0046009A">
        <w:rPr>
          <w:sz w:val="28"/>
          <w:szCs w:val="28"/>
        </w:rPr>
        <w:t xml:space="preserve"> </w:t>
      </w:r>
      <w:r w:rsidR="00DD0032" w:rsidRPr="006A783C">
        <w:rPr>
          <w:sz w:val="28"/>
          <w:szCs w:val="28"/>
        </w:rPr>
        <w:t xml:space="preserve">другой </w:t>
      </w:r>
      <w:r w:rsidRPr="006A783C">
        <w:rPr>
          <w:sz w:val="28"/>
          <w:szCs w:val="28"/>
        </w:rPr>
        <w:t>железнодорожной</w:t>
      </w:r>
      <w:r w:rsidRPr="0046009A">
        <w:rPr>
          <w:sz w:val="28"/>
          <w:szCs w:val="28"/>
        </w:rPr>
        <w:t xml:space="preserve"> компании</w:t>
      </w:r>
      <w:r w:rsidR="00DD0032">
        <w:rPr>
          <w:sz w:val="28"/>
          <w:szCs w:val="28"/>
        </w:rPr>
        <w:t>, не являющейся субъектом регулирования</w:t>
      </w:r>
      <w:r w:rsidRPr="0046009A">
        <w:rPr>
          <w:sz w:val="28"/>
          <w:szCs w:val="28"/>
        </w:rPr>
        <w:t xml:space="preserve">) в пункт назначения или другому перевозчику на основании договора перевозки грузов, в качестве которого может выступать оформление транспортной железнодорожной накладной </w:t>
      </w:r>
      <w:r w:rsidR="00973C53" w:rsidRPr="0046009A">
        <w:rPr>
          <w:sz w:val="28"/>
          <w:szCs w:val="28"/>
        </w:rPr>
        <w:t>субъекта регулирования</w:t>
      </w:r>
      <w:r w:rsidRPr="0046009A">
        <w:rPr>
          <w:sz w:val="28"/>
          <w:szCs w:val="28"/>
        </w:rPr>
        <w:t xml:space="preserve"> или дополнительный экземпляр дорожной ведомости, оформленных</w:t>
      </w:r>
      <w:proofErr w:type="gramEnd"/>
      <w:r w:rsidRPr="0046009A">
        <w:rPr>
          <w:sz w:val="28"/>
          <w:szCs w:val="28"/>
        </w:rPr>
        <w:t xml:space="preserve"> иностранной железной дорогой для транзитного перевозчика в соответствии с правилами перевозок международных грузов, выполнение других</w:t>
      </w:r>
      <w:r w:rsidR="00D769D7" w:rsidRPr="0046009A">
        <w:rPr>
          <w:sz w:val="28"/>
          <w:szCs w:val="28"/>
        </w:rPr>
        <w:t xml:space="preserve"> </w:t>
      </w:r>
      <w:r w:rsidRPr="0046009A">
        <w:rPr>
          <w:sz w:val="28"/>
          <w:szCs w:val="28"/>
        </w:rPr>
        <w:t xml:space="preserve">работ и операций, связанных с перевозкой, на основании оформления документов, предназначенных для начисления и взыскания сборов и платежей в </w:t>
      </w:r>
      <w:r w:rsidR="001B68AB" w:rsidRPr="0046009A">
        <w:rPr>
          <w:sz w:val="28"/>
          <w:szCs w:val="24"/>
          <w:lang w:eastAsia="ru-RU"/>
        </w:rPr>
        <w:t>субъект</w:t>
      </w:r>
      <w:r w:rsidR="001B68AB" w:rsidRPr="0046009A">
        <w:rPr>
          <w:sz w:val="28"/>
          <w:lang w:eastAsia="ru-RU"/>
        </w:rPr>
        <w:t>е</w:t>
      </w:r>
      <w:r w:rsidR="001B68AB" w:rsidRPr="0046009A">
        <w:rPr>
          <w:sz w:val="28"/>
          <w:szCs w:val="24"/>
          <w:lang w:eastAsia="ru-RU"/>
        </w:rPr>
        <w:t xml:space="preserve"> </w:t>
      </w:r>
      <w:r w:rsidR="00973C53" w:rsidRPr="0046009A">
        <w:rPr>
          <w:sz w:val="28"/>
          <w:szCs w:val="24"/>
          <w:lang w:eastAsia="ru-RU"/>
        </w:rPr>
        <w:t>регулирования</w:t>
      </w:r>
      <w:r w:rsidR="005D6708" w:rsidRPr="0046009A">
        <w:rPr>
          <w:sz w:val="28"/>
          <w:szCs w:val="24"/>
          <w:lang w:eastAsia="ru-RU"/>
        </w:rPr>
        <w:t xml:space="preserve"> </w:t>
      </w:r>
      <w:r w:rsidRPr="0046009A">
        <w:rPr>
          <w:sz w:val="28"/>
          <w:szCs w:val="28"/>
        </w:rPr>
        <w:t>(далее – грузовые перевозки);</w:t>
      </w:r>
    </w:p>
    <w:p w:rsidR="006C0FE9" w:rsidRPr="0046009A" w:rsidRDefault="00BE0A1D" w:rsidP="0056419F">
      <w:pPr>
        <w:pStyle w:val="a5"/>
        <w:numPr>
          <w:ilvl w:val="2"/>
          <w:numId w:val="40"/>
        </w:numPr>
        <w:tabs>
          <w:tab w:val="left" w:pos="1560"/>
        </w:tabs>
        <w:spacing w:after="0"/>
        <w:ind w:left="0" w:firstLine="709"/>
        <w:jc w:val="both"/>
        <w:rPr>
          <w:color w:val="000000"/>
          <w:sz w:val="28"/>
          <w:szCs w:val="28"/>
        </w:rPr>
      </w:pPr>
      <w:proofErr w:type="gramStart"/>
      <w:r w:rsidRPr="0046009A">
        <w:rPr>
          <w:sz w:val="28"/>
          <w:szCs w:val="28"/>
        </w:rPr>
        <w:t xml:space="preserve">услуги, связанные с перевозками грузов, пассажиров, багажа, грузобагажа, почты </w:t>
      </w:r>
      <w:r w:rsidR="00E42FA9" w:rsidRPr="0046009A">
        <w:rPr>
          <w:sz w:val="28"/>
          <w:szCs w:val="28"/>
        </w:rPr>
        <w:t>(</w:t>
      </w:r>
      <w:r w:rsidRPr="0046009A">
        <w:rPr>
          <w:sz w:val="28"/>
          <w:szCs w:val="28"/>
        </w:rPr>
        <w:t>или иными</w:t>
      </w:r>
      <w:r w:rsidRPr="0046009A">
        <w:rPr>
          <w:color w:val="000000"/>
          <w:sz w:val="28"/>
          <w:szCs w:val="28"/>
        </w:rPr>
        <w:t xml:space="preserve"> услугами, связанными с перевозками</w:t>
      </w:r>
      <w:r w:rsidR="00E42FA9" w:rsidRPr="0046009A">
        <w:rPr>
          <w:color w:val="000000"/>
          <w:sz w:val="28"/>
          <w:szCs w:val="28"/>
        </w:rPr>
        <w:t xml:space="preserve">) </w:t>
      </w:r>
      <w:r w:rsidR="00DC703F" w:rsidRPr="0046009A">
        <w:rPr>
          <w:color w:val="000000"/>
          <w:sz w:val="28"/>
          <w:szCs w:val="28"/>
        </w:rPr>
        <w:t>по инфраструктуре владельца инфраструктуры, выполняемы</w:t>
      </w:r>
      <w:r w:rsidR="006F6C44" w:rsidRPr="0046009A">
        <w:rPr>
          <w:color w:val="000000"/>
          <w:sz w:val="28"/>
          <w:szCs w:val="28"/>
        </w:rPr>
        <w:t>е</w:t>
      </w:r>
      <w:r w:rsidR="00E42FA9" w:rsidRPr="0046009A">
        <w:rPr>
          <w:color w:val="000000"/>
          <w:sz w:val="28"/>
          <w:szCs w:val="28"/>
        </w:rPr>
        <w:t xml:space="preserve"> </w:t>
      </w:r>
      <w:r w:rsidRPr="0046009A">
        <w:rPr>
          <w:color w:val="000000"/>
          <w:sz w:val="28"/>
          <w:szCs w:val="28"/>
        </w:rPr>
        <w:t>на основании договора</w:t>
      </w:r>
      <w:r w:rsidR="00DC703F" w:rsidRPr="0046009A">
        <w:rPr>
          <w:color w:val="000000"/>
          <w:sz w:val="28"/>
          <w:szCs w:val="28"/>
        </w:rPr>
        <w:t xml:space="preserve"> (</w:t>
      </w:r>
      <w:r w:rsidRPr="0046009A">
        <w:rPr>
          <w:color w:val="000000"/>
          <w:sz w:val="28"/>
          <w:szCs w:val="28"/>
        </w:rPr>
        <w:t>в качестве которого может выступать оформление транспортной железнодорожной накладной, проездного документа</w:t>
      </w:r>
      <w:r w:rsidR="006B1F29" w:rsidRPr="0046009A">
        <w:rPr>
          <w:color w:val="000000"/>
          <w:sz w:val="28"/>
          <w:szCs w:val="28"/>
        </w:rPr>
        <w:t>, билета</w:t>
      </w:r>
      <w:r w:rsidRPr="0046009A">
        <w:rPr>
          <w:color w:val="000000"/>
          <w:sz w:val="28"/>
          <w:szCs w:val="28"/>
        </w:rPr>
        <w:t xml:space="preserve"> </w:t>
      </w:r>
      <w:r w:rsidR="005F0B2D" w:rsidRPr="0046009A">
        <w:rPr>
          <w:color w:val="000000"/>
          <w:sz w:val="28"/>
          <w:szCs w:val="28"/>
        </w:rPr>
        <w:t>или иного перевозочного документа</w:t>
      </w:r>
      <w:r w:rsidR="00DC703F" w:rsidRPr="0046009A">
        <w:rPr>
          <w:color w:val="000000"/>
          <w:sz w:val="28"/>
          <w:szCs w:val="28"/>
        </w:rPr>
        <w:t xml:space="preserve">), заключенного с </w:t>
      </w:r>
      <w:r w:rsidRPr="0046009A">
        <w:rPr>
          <w:color w:val="000000"/>
          <w:sz w:val="28"/>
          <w:szCs w:val="28"/>
        </w:rPr>
        <w:t>перевозчик</w:t>
      </w:r>
      <w:r w:rsidR="00DC703F" w:rsidRPr="0046009A">
        <w:rPr>
          <w:color w:val="000000"/>
          <w:sz w:val="28"/>
          <w:szCs w:val="28"/>
        </w:rPr>
        <w:t>ом</w:t>
      </w:r>
      <w:r w:rsidRPr="0046009A">
        <w:rPr>
          <w:color w:val="000000"/>
          <w:sz w:val="28"/>
          <w:szCs w:val="28"/>
        </w:rPr>
        <w:t xml:space="preserve"> и </w:t>
      </w:r>
      <w:r w:rsidR="00DC703F" w:rsidRPr="0046009A">
        <w:rPr>
          <w:color w:val="000000"/>
          <w:sz w:val="28"/>
          <w:szCs w:val="28"/>
        </w:rPr>
        <w:t xml:space="preserve">выполняемыми </w:t>
      </w:r>
      <w:r w:rsidRPr="0046009A">
        <w:rPr>
          <w:color w:val="000000"/>
          <w:sz w:val="28"/>
          <w:szCs w:val="28"/>
        </w:rPr>
        <w:t>подвижным составом и локомотивным парком перевозчика (далее – предоставление услуг инфраструктуры);</w:t>
      </w:r>
      <w:proofErr w:type="gramEnd"/>
    </w:p>
    <w:p w:rsidR="00E65A1A" w:rsidRPr="0046009A" w:rsidRDefault="00BE0A1D" w:rsidP="006C0FE9">
      <w:pPr>
        <w:pStyle w:val="a5"/>
        <w:numPr>
          <w:ilvl w:val="2"/>
          <w:numId w:val="40"/>
        </w:numPr>
        <w:tabs>
          <w:tab w:val="left" w:pos="1560"/>
        </w:tabs>
        <w:spacing w:after="0"/>
        <w:ind w:left="0" w:firstLine="709"/>
        <w:jc w:val="both"/>
        <w:rPr>
          <w:color w:val="000000"/>
          <w:sz w:val="28"/>
          <w:szCs w:val="28"/>
        </w:rPr>
      </w:pPr>
      <w:r w:rsidRPr="0046009A">
        <w:rPr>
          <w:color w:val="000000"/>
          <w:sz w:val="28"/>
          <w:szCs w:val="28"/>
        </w:rPr>
        <w:t xml:space="preserve">услуги, связанные с предоставлением локомотивов </w:t>
      </w:r>
      <w:r w:rsidR="00973C53" w:rsidRPr="0046009A">
        <w:rPr>
          <w:color w:val="000000"/>
          <w:sz w:val="28"/>
          <w:szCs w:val="28"/>
        </w:rPr>
        <w:t>субъекта регулирования</w:t>
      </w:r>
      <w:r w:rsidRPr="0046009A">
        <w:rPr>
          <w:color w:val="000000"/>
          <w:sz w:val="28"/>
          <w:szCs w:val="28"/>
        </w:rPr>
        <w:t xml:space="preserve"> иным </w:t>
      </w:r>
      <w:r w:rsidR="00F76C0F" w:rsidRPr="0046009A">
        <w:rPr>
          <w:color w:val="000000"/>
          <w:sz w:val="28"/>
          <w:szCs w:val="28"/>
        </w:rPr>
        <w:t xml:space="preserve">пользователям </w:t>
      </w:r>
      <w:r w:rsidRPr="0046009A">
        <w:rPr>
          <w:color w:val="000000"/>
          <w:sz w:val="28"/>
          <w:szCs w:val="28"/>
        </w:rPr>
        <w:t>для продвижения поездных формирований и подвижного состава</w:t>
      </w:r>
      <w:r w:rsidR="00DC7E9A">
        <w:rPr>
          <w:color w:val="000000"/>
          <w:sz w:val="28"/>
          <w:szCs w:val="28"/>
        </w:rPr>
        <w:t>,</w:t>
      </w:r>
      <w:r w:rsidR="00F76C0F" w:rsidRPr="0046009A">
        <w:rPr>
          <w:color w:val="000000"/>
          <w:sz w:val="28"/>
          <w:szCs w:val="28"/>
        </w:rPr>
        <w:t xml:space="preserve"> выполняем</w:t>
      </w:r>
      <w:r w:rsidR="00DC7E9A">
        <w:rPr>
          <w:color w:val="000000"/>
          <w:sz w:val="28"/>
          <w:szCs w:val="28"/>
        </w:rPr>
        <w:t>ые</w:t>
      </w:r>
      <w:r w:rsidR="00F76C0F" w:rsidRPr="0046009A">
        <w:rPr>
          <w:color w:val="000000"/>
          <w:sz w:val="28"/>
          <w:szCs w:val="28"/>
        </w:rPr>
        <w:t xml:space="preserve"> на путях необщего пользования или </w:t>
      </w:r>
      <w:r w:rsidRPr="0046009A">
        <w:rPr>
          <w:color w:val="000000"/>
          <w:sz w:val="28"/>
          <w:szCs w:val="28"/>
        </w:rPr>
        <w:t>инфраструктуре прочих владельцев (</w:t>
      </w:r>
      <w:r w:rsidR="00973C53" w:rsidRPr="0046009A">
        <w:rPr>
          <w:color w:val="000000"/>
          <w:sz w:val="28"/>
          <w:szCs w:val="28"/>
        </w:rPr>
        <w:t xml:space="preserve">далее – </w:t>
      </w:r>
      <w:r w:rsidRPr="0046009A">
        <w:rPr>
          <w:color w:val="000000"/>
          <w:sz w:val="28"/>
          <w:szCs w:val="28"/>
        </w:rPr>
        <w:t>предоставление услуг локомотивной тяги);</w:t>
      </w:r>
    </w:p>
    <w:p w:rsidR="00E65A1A" w:rsidRPr="0046009A" w:rsidRDefault="00BE0A1D" w:rsidP="006C0FE9">
      <w:pPr>
        <w:pStyle w:val="a5"/>
        <w:numPr>
          <w:ilvl w:val="2"/>
          <w:numId w:val="40"/>
        </w:numPr>
        <w:tabs>
          <w:tab w:val="left" w:pos="1560"/>
        </w:tabs>
        <w:spacing w:after="0"/>
        <w:ind w:left="0" w:firstLine="709"/>
        <w:jc w:val="both"/>
        <w:rPr>
          <w:color w:val="000000"/>
          <w:sz w:val="28"/>
          <w:szCs w:val="28"/>
          <w:lang w:eastAsia="ru-RU"/>
        </w:rPr>
      </w:pPr>
      <w:proofErr w:type="gramStart"/>
      <w:r w:rsidRPr="0046009A">
        <w:rPr>
          <w:color w:val="000000"/>
          <w:sz w:val="28"/>
          <w:szCs w:val="28"/>
        </w:rPr>
        <w:t>услуги, связанные с перевозкой пассажиров, ручной клади, доставкой багажа, грузобагажа, домашних животных, птиц и почты, незав</w:t>
      </w:r>
      <w:r w:rsidRPr="0046009A">
        <w:rPr>
          <w:color w:val="000000"/>
          <w:sz w:val="28"/>
          <w:szCs w:val="28"/>
          <w:lang w:eastAsia="ru-RU"/>
        </w:rPr>
        <w:t>исимо от принадлежности подвижного состава на основании договора перевозки, в ка</w:t>
      </w:r>
      <w:r w:rsidRPr="0046009A">
        <w:rPr>
          <w:color w:val="000000"/>
          <w:sz w:val="28"/>
          <w:szCs w:val="28"/>
        </w:rPr>
        <w:t>честве которого может выступать проездной документ</w:t>
      </w:r>
      <w:r w:rsidR="00973C53" w:rsidRPr="0046009A">
        <w:rPr>
          <w:color w:val="000000"/>
          <w:sz w:val="28"/>
          <w:szCs w:val="28"/>
        </w:rPr>
        <w:t>,</w:t>
      </w:r>
      <w:r w:rsidR="00FF2547" w:rsidRPr="0046009A">
        <w:rPr>
          <w:color w:val="000000"/>
          <w:sz w:val="28"/>
          <w:szCs w:val="28"/>
        </w:rPr>
        <w:t xml:space="preserve"> перевозочный док</w:t>
      </w:r>
      <w:r w:rsidR="00FF2547" w:rsidRPr="0046009A">
        <w:rPr>
          <w:color w:val="000000"/>
          <w:sz w:val="28"/>
          <w:szCs w:val="28"/>
          <w:lang w:eastAsia="ru-RU"/>
        </w:rPr>
        <w:t>умент</w:t>
      </w:r>
      <w:r w:rsidRPr="0046009A">
        <w:rPr>
          <w:color w:val="000000"/>
          <w:sz w:val="28"/>
          <w:szCs w:val="28"/>
          <w:lang w:eastAsia="ru-RU"/>
        </w:rPr>
        <w:t xml:space="preserve">, багажная квитанция, </w:t>
      </w:r>
      <w:proofErr w:type="spellStart"/>
      <w:r w:rsidRPr="0046009A">
        <w:rPr>
          <w:color w:val="000000"/>
          <w:sz w:val="28"/>
          <w:szCs w:val="28"/>
          <w:lang w:eastAsia="ru-RU"/>
        </w:rPr>
        <w:t>грузобагажная</w:t>
      </w:r>
      <w:proofErr w:type="spellEnd"/>
      <w:r w:rsidRPr="0046009A">
        <w:rPr>
          <w:color w:val="000000"/>
          <w:sz w:val="28"/>
          <w:szCs w:val="28"/>
          <w:lang w:eastAsia="ru-RU"/>
        </w:rPr>
        <w:t xml:space="preserve"> дорожная ведомость, дорожная ведомость </w:t>
      </w:r>
      <w:r w:rsidRPr="0046009A">
        <w:rPr>
          <w:color w:val="000000"/>
          <w:sz w:val="28"/>
          <w:szCs w:val="28"/>
        </w:rPr>
        <w:t>на пробег почтового вагона, и услуги по аналогичным перевозка</w:t>
      </w:r>
      <w:r w:rsidRPr="0046009A">
        <w:rPr>
          <w:bCs/>
          <w:color w:val="000000"/>
          <w:sz w:val="28"/>
          <w:szCs w:val="28"/>
        </w:rPr>
        <w:t xml:space="preserve">м, оформление которых производилось на </w:t>
      </w:r>
      <w:r w:rsidRPr="0046009A">
        <w:rPr>
          <w:color w:val="000000"/>
          <w:sz w:val="28"/>
          <w:szCs w:val="28"/>
        </w:rPr>
        <w:t xml:space="preserve">территории другого перевозчика, имеющего договор </w:t>
      </w:r>
      <w:r w:rsidR="00F41BA1" w:rsidRPr="0046009A">
        <w:rPr>
          <w:color w:val="000000"/>
          <w:sz w:val="28"/>
          <w:szCs w:val="28"/>
        </w:rPr>
        <w:t xml:space="preserve">с </w:t>
      </w:r>
      <w:r w:rsidR="00973C53" w:rsidRPr="0046009A">
        <w:rPr>
          <w:color w:val="000000"/>
          <w:sz w:val="28"/>
          <w:szCs w:val="28"/>
        </w:rPr>
        <w:t>субъектом</w:t>
      </w:r>
      <w:proofErr w:type="gramEnd"/>
      <w:r w:rsidR="00973C53" w:rsidRPr="0046009A">
        <w:rPr>
          <w:color w:val="000000"/>
          <w:sz w:val="28"/>
          <w:szCs w:val="28"/>
        </w:rPr>
        <w:t xml:space="preserve"> </w:t>
      </w:r>
      <w:proofErr w:type="gramStart"/>
      <w:r w:rsidR="00973C53" w:rsidRPr="0046009A">
        <w:rPr>
          <w:color w:val="000000"/>
          <w:sz w:val="28"/>
          <w:szCs w:val="28"/>
        </w:rPr>
        <w:t xml:space="preserve">регулирования </w:t>
      </w:r>
      <w:r w:rsidRPr="0046009A">
        <w:rPr>
          <w:color w:val="000000"/>
          <w:sz w:val="28"/>
          <w:szCs w:val="28"/>
        </w:rPr>
        <w:t>по проведению взаимных расчетов за п</w:t>
      </w:r>
      <w:r w:rsidRPr="0046009A">
        <w:rPr>
          <w:bCs/>
          <w:color w:val="000000"/>
          <w:sz w:val="28"/>
          <w:szCs w:val="28"/>
        </w:rPr>
        <w:t xml:space="preserve">роезд пассажиров, перевозку багажа, </w:t>
      </w:r>
      <w:r w:rsidRPr="0046009A">
        <w:rPr>
          <w:bCs/>
          <w:color w:val="000000"/>
          <w:sz w:val="28"/>
          <w:szCs w:val="28"/>
        </w:rPr>
        <w:lastRenderedPageBreak/>
        <w:t>гру</w:t>
      </w:r>
      <w:r w:rsidRPr="0046009A">
        <w:rPr>
          <w:color w:val="000000"/>
          <w:sz w:val="28"/>
          <w:szCs w:val="28"/>
        </w:rPr>
        <w:t xml:space="preserve">зобагажа и почты (в том числе в международном сообщении), выполнение других работ и операций, связанных с перевозкой, на основании квитанции разных сборов и </w:t>
      </w:r>
      <w:r w:rsidRPr="0046009A">
        <w:rPr>
          <w:color w:val="000000"/>
          <w:sz w:val="28"/>
          <w:szCs w:val="24"/>
          <w:lang w:eastAsia="ru-RU"/>
        </w:rPr>
        <w:t xml:space="preserve">других </w:t>
      </w:r>
      <w:r w:rsidRPr="0046009A">
        <w:rPr>
          <w:color w:val="000000"/>
          <w:sz w:val="28"/>
          <w:szCs w:val="28"/>
          <w:lang w:eastAsia="ru-RU"/>
        </w:rPr>
        <w:t>до</w:t>
      </w:r>
      <w:r w:rsidRPr="0046009A">
        <w:rPr>
          <w:color w:val="000000"/>
          <w:sz w:val="28"/>
          <w:szCs w:val="24"/>
          <w:lang w:eastAsia="ru-RU"/>
        </w:rPr>
        <w:t xml:space="preserve">кументов, предназначенных для начисления и взыскания сборов и платежей </w:t>
      </w:r>
      <w:r w:rsidRPr="0046009A">
        <w:rPr>
          <w:color w:val="000000"/>
          <w:sz w:val="28"/>
          <w:szCs w:val="28"/>
        </w:rPr>
        <w:t xml:space="preserve">в </w:t>
      </w:r>
      <w:r w:rsidR="005D6708" w:rsidRPr="0046009A">
        <w:rPr>
          <w:color w:val="000000"/>
          <w:sz w:val="28"/>
          <w:szCs w:val="28"/>
          <w:lang w:eastAsia="ru-RU"/>
        </w:rPr>
        <w:t>субъект</w:t>
      </w:r>
      <w:r w:rsidR="006F6C44" w:rsidRPr="0046009A">
        <w:rPr>
          <w:color w:val="000000"/>
          <w:sz w:val="28"/>
          <w:szCs w:val="28"/>
          <w:lang w:eastAsia="ru-RU"/>
        </w:rPr>
        <w:t>е</w:t>
      </w:r>
      <w:r w:rsidR="005D6708" w:rsidRPr="0046009A">
        <w:rPr>
          <w:color w:val="000000"/>
          <w:sz w:val="28"/>
          <w:szCs w:val="28"/>
          <w:lang w:eastAsia="ru-RU"/>
        </w:rPr>
        <w:t xml:space="preserve"> </w:t>
      </w:r>
      <w:r w:rsidR="00973C53" w:rsidRPr="0046009A">
        <w:rPr>
          <w:color w:val="000000"/>
          <w:sz w:val="28"/>
          <w:szCs w:val="28"/>
          <w:lang w:eastAsia="ru-RU"/>
        </w:rPr>
        <w:t>регулирования</w:t>
      </w:r>
      <w:r w:rsidR="005D6708" w:rsidRPr="0046009A">
        <w:rPr>
          <w:color w:val="000000"/>
          <w:sz w:val="28"/>
          <w:szCs w:val="28"/>
        </w:rPr>
        <w:t xml:space="preserve"> </w:t>
      </w:r>
      <w:r w:rsidRPr="0046009A">
        <w:rPr>
          <w:color w:val="000000"/>
          <w:sz w:val="28"/>
          <w:szCs w:val="28"/>
        </w:rPr>
        <w:t xml:space="preserve">(далее – </w:t>
      </w:r>
      <w:r w:rsidRPr="0046009A">
        <w:rPr>
          <w:bCs/>
          <w:color w:val="000000"/>
          <w:sz w:val="28"/>
          <w:szCs w:val="28"/>
        </w:rPr>
        <w:t>пассажирские перевозки в дальнем следовании</w:t>
      </w:r>
      <w:r w:rsidRPr="0046009A">
        <w:rPr>
          <w:color w:val="000000"/>
          <w:sz w:val="28"/>
          <w:szCs w:val="28"/>
        </w:rPr>
        <w:t>);</w:t>
      </w:r>
      <w:proofErr w:type="gramEnd"/>
    </w:p>
    <w:p w:rsidR="00237BC1" w:rsidRPr="0046009A" w:rsidRDefault="00BE0A1D" w:rsidP="006C0FE9">
      <w:pPr>
        <w:pStyle w:val="a5"/>
        <w:numPr>
          <w:ilvl w:val="2"/>
          <w:numId w:val="40"/>
        </w:numPr>
        <w:tabs>
          <w:tab w:val="left" w:pos="1560"/>
        </w:tabs>
        <w:spacing w:after="0"/>
        <w:ind w:left="0" w:firstLine="709"/>
        <w:jc w:val="both"/>
        <w:rPr>
          <w:color w:val="000000"/>
          <w:sz w:val="28"/>
          <w:szCs w:val="28"/>
          <w:lang w:eastAsia="ru-RU"/>
        </w:rPr>
      </w:pPr>
      <w:r w:rsidRPr="0046009A">
        <w:rPr>
          <w:color w:val="000000"/>
          <w:sz w:val="28"/>
          <w:szCs w:val="28"/>
        </w:rPr>
        <w:t>услуги, связанные с перевозкой пассажиров и багажа в пригородном сообщении</w:t>
      </w:r>
      <w:r w:rsidRPr="0046009A">
        <w:rPr>
          <w:bCs/>
          <w:color w:val="000000"/>
          <w:sz w:val="28"/>
          <w:szCs w:val="28"/>
        </w:rPr>
        <w:t>, независимо от принадлежности подвижно</w:t>
      </w:r>
      <w:r w:rsidRPr="0046009A">
        <w:rPr>
          <w:color w:val="000000"/>
          <w:sz w:val="28"/>
          <w:szCs w:val="28"/>
        </w:rPr>
        <w:t>го состава на основании договора перевозки,</w:t>
      </w:r>
      <w:r w:rsidRPr="0046009A">
        <w:rPr>
          <w:color w:val="000000"/>
          <w:sz w:val="28"/>
          <w:szCs w:val="28"/>
          <w:lang w:eastAsia="ru-RU"/>
        </w:rPr>
        <w:t xml:space="preserve"> в качестве которого может выступать проездной документ</w:t>
      </w:r>
      <w:r w:rsidR="00973C53" w:rsidRPr="0046009A">
        <w:rPr>
          <w:color w:val="000000"/>
          <w:sz w:val="28"/>
          <w:szCs w:val="28"/>
          <w:lang w:eastAsia="ru-RU"/>
        </w:rPr>
        <w:t>, п</w:t>
      </w:r>
      <w:r w:rsidR="00FF2547" w:rsidRPr="0046009A">
        <w:rPr>
          <w:color w:val="000000"/>
          <w:sz w:val="28"/>
          <w:szCs w:val="28"/>
          <w:lang w:eastAsia="ru-RU"/>
        </w:rPr>
        <w:t>еревозоч</w:t>
      </w:r>
      <w:r w:rsidR="00FF2547" w:rsidRPr="0046009A">
        <w:rPr>
          <w:color w:val="000000"/>
          <w:sz w:val="28"/>
          <w:szCs w:val="28"/>
        </w:rPr>
        <w:t>ный документ</w:t>
      </w:r>
      <w:r w:rsidRPr="0046009A">
        <w:rPr>
          <w:color w:val="000000"/>
          <w:sz w:val="28"/>
          <w:szCs w:val="28"/>
        </w:rPr>
        <w:t xml:space="preserve">, квитанция разных сборов (далее – </w:t>
      </w:r>
      <w:r w:rsidRPr="0046009A">
        <w:rPr>
          <w:bCs/>
          <w:color w:val="000000"/>
          <w:sz w:val="28"/>
          <w:szCs w:val="28"/>
        </w:rPr>
        <w:t>пассажирские перевозки в пригород</w:t>
      </w:r>
      <w:r w:rsidRPr="0046009A">
        <w:rPr>
          <w:bCs/>
          <w:color w:val="000000"/>
          <w:sz w:val="28"/>
          <w:szCs w:val="28"/>
          <w:lang w:eastAsia="ru-RU"/>
        </w:rPr>
        <w:t>ном сообщении)</w:t>
      </w:r>
      <w:r w:rsidRPr="0046009A">
        <w:rPr>
          <w:color w:val="000000"/>
          <w:sz w:val="28"/>
          <w:szCs w:val="28"/>
          <w:lang w:eastAsia="ru-RU"/>
        </w:rPr>
        <w:t>;</w:t>
      </w:r>
    </w:p>
    <w:p w:rsidR="00237BC1" w:rsidRPr="0046009A" w:rsidRDefault="003036DC" w:rsidP="006C0FE9">
      <w:pPr>
        <w:pStyle w:val="a5"/>
        <w:numPr>
          <w:ilvl w:val="2"/>
          <w:numId w:val="40"/>
        </w:numPr>
        <w:tabs>
          <w:tab w:val="left" w:pos="1560"/>
        </w:tabs>
        <w:spacing w:after="0"/>
        <w:ind w:left="0" w:firstLine="709"/>
        <w:jc w:val="both"/>
        <w:rPr>
          <w:color w:val="000000"/>
          <w:sz w:val="28"/>
          <w:szCs w:val="28"/>
          <w:lang w:eastAsia="ru-RU"/>
        </w:rPr>
      </w:pPr>
      <w:proofErr w:type="gramStart"/>
      <w:r w:rsidRPr="0046009A">
        <w:rPr>
          <w:color w:val="000000"/>
          <w:sz w:val="28"/>
          <w:szCs w:val="28"/>
          <w:lang w:eastAsia="ru-RU"/>
        </w:rPr>
        <w:t>услуги, предоставляемые по договорам на техническое обслуживание, внеплановый ремонт, деповской ремонт,</w:t>
      </w:r>
      <w:r w:rsidRPr="0046009A">
        <w:rPr>
          <w:bCs/>
          <w:color w:val="000000"/>
          <w:sz w:val="28"/>
          <w:szCs w:val="28"/>
        </w:rPr>
        <w:t xml:space="preserve"> все виды </w:t>
      </w:r>
      <w:r w:rsidRPr="0046009A">
        <w:rPr>
          <w:color w:val="000000"/>
          <w:sz w:val="28"/>
          <w:szCs w:val="28"/>
        </w:rPr>
        <w:t>текущ</w:t>
      </w:r>
      <w:r w:rsidRPr="0046009A">
        <w:rPr>
          <w:bCs/>
          <w:color w:val="000000"/>
          <w:sz w:val="28"/>
          <w:szCs w:val="28"/>
        </w:rPr>
        <w:t>его и капитальн</w:t>
      </w:r>
      <w:r w:rsidRPr="0046009A">
        <w:rPr>
          <w:bCs/>
          <w:color w:val="000000"/>
          <w:sz w:val="28"/>
          <w:szCs w:val="28"/>
          <w:lang w:eastAsia="ru-RU"/>
        </w:rPr>
        <w:t>ого ремон</w:t>
      </w:r>
      <w:r w:rsidRPr="0046009A">
        <w:rPr>
          <w:color w:val="000000"/>
          <w:sz w:val="28"/>
          <w:szCs w:val="28"/>
          <w:lang w:eastAsia="ru-RU"/>
        </w:rPr>
        <w:t>та собственного (арендованного) подвижного состава клиентов: локомотивов,</w:t>
      </w:r>
      <w:r w:rsidRPr="0046009A">
        <w:rPr>
          <w:color w:val="000000"/>
          <w:sz w:val="28"/>
          <w:szCs w:val="28"/>
        </w:rPr>
        <w:t xml:space="preserve"> моторвагонного подвижного состава, автомотрис,</w:t>
      </w:r>
      <w:r w:rsidRPr="0046009A">
        <w:rPr>
          <w:bCs/>
          <w:color w:val="000000"/>
          <w:sz w:val="28"/>
          <w:szCs w:val="28"/>
        </w:rPr>
        <w:t xml:space="preserve"> пассажирских, багажных, почтовых</w:t>
      </w:r>
      <w:r w:rsidRPr="0046009A">
        <w:rPr>
          <w:bCs/>
          <w:color w:val="000000"/>
          <w:sz w:val="28"/>
          <w:szCs w:val="28"/>
          <w:lang w:eastAsia="ru-RU"/>
        </w:rPr>
        <w:t xml:space="preserve"> и грузовых ва</w:t>
      </w:r>
      <w:r w:rsidRPr="0046009A">
        <w:rPr>
          <w:color w:val="000000"/>
          <w:sz w:val="28"/>
          <w:szCs w:val="28"/>
          <w:lang w:eastAsia="ru-RU"/>
        </w:rPr>
        <w:t>гонов, прочих видов подвижного состава, транспортного оборудования, в том числе контейнеров, а также отдельных элементов оборудования и агрегатов подв</w:t>
      </w:r>
      <w:r w:rsidRPr="0046009A">
        <w:rPr>
          <w:color w:val="000000"/>
          <w:sz w:val="28"/>
          <w:szCs w:val="28"/>
        </w:rPr>
        <w:t>ижного сос</w:t>
      </w:r>
      <w:r w:rsidRPr="0046009A">
        <w:rPr>
          <w:bCs/>
          <w:color w:val="000000"/>
          <w:sz w:val="28"/>
          <w:szCs w:val="28"/>
        </w:rPr>
        <w:t>тава клиентов</w:t>
      </w:r>
      <w:r w:rsidRPr="0046009A">
        <w:rPr>
          <w:color w:val="000000"/>
          <w:sz w:val="28"/>
          <w:szCs w:val="28"/>
        </w:rPr>
        <w:t>, выполняемыми в депо, на заводах, пунктах осмотра</w:t>
      </w:r>
      <w:proofErr w:type="gramEnd"/>
      <w:r w:rsidRPr="0046009A">
        <w:rPr>
          <w:color w:val="000000"/>
          <w:sz w:val="28"/>
          <w:szCs w:val="28"/>
        </w:rPr>
        <w:t xml:space="preserve">, </w:t>
      </w:r>
      <w:proofErr w:type="gramStart"/>
      <w:r w:rsidR="001359EA" w:rsidRPr="0046009A">
        <w:rPr>
          <w:color w:val="000000"/>
          <w:sz w:val="28"/>
          <w:szCs w:val="28"/>
        </w:rPr>
        <w:t>пунктах</w:t>
      </w:r>
      <w:proofErr w:type="gramEnd"/>
      <w:r w:rsidR="001359EA" w:rsidRPr="0046009A">
        <w:rPr>
          <w:color w:val="000000"/>
          <w:sz w:val="28"/>
          <w:szCs w:val="28"/>
        </w:rPr>
        <w:t xml:space="preserve"> технического обслуживания и пунктах текущего отцепочного ремонта</w:t>
      </w:r>
      <w:r w:rsidR="005B6D75" w:rsidRPr="0046009A">
        <w:rPr>
          <w:color w:val="000000"/>
          <w:sz w:val="28"/>
          <w:szCs w:val="28"/>
        </w:rPr>
        <w:t xml:space="preserve"> </w:t>
      </w:r>
      <w:r w:rsidR="00F41BA1" w:rsidRPr="0046009A">
        <w:rPr>
          <w:bCs/>
          <w:color w:val="000000"/>
          <w:sz w:val="28"/>
          <w:szCs w:val="28"/>
        </w:rPr>
        <w:t>(далее – ремонт п</w:t>
      </w:r>
      <w:r w:rsidR="00F41BA1" w:rsidRPr="0046009A">
        <w:rPr>
          <w:bCs/>
          <w:color w:val="000000"/>
          <w:sz w:val="28"/>
          <w:szCs w:val="28"/>
          <w:lang w:eastAsia="ru-RU"/>
        </w:rPr>
        <w:t>одвижного состава)</w:t>
      </w:r>
      <w:r w:rsidR="00F41BA1" w:rsidRPr="0046009A">
        <w:rPr>
          <w:color w:val="000000"/>
          <w:sz w:val="28"/>
          <w:szCs w:val="28"/>
          <w:lang w:eastAsia="ru-RU"/>
        </w:rPr>
        <w:t>;</w:t>
      </w:r>
    </w:p>
    <w:p w:rsidR="00237BC1" w:rsidRPr="0046009A" w:rsidRDefault="00BE0A1D" w:rsidP="006C0FE9">
      <w:pPr>
        <w:pStyle w:val="a5"/>
        <w:numPr>
          <w:ilvl w:val="2"/>
          <w:numId w:val="40"/>
        </w:numPr>
        <w:tabs>
          <w:tab w:val="left" w:pos="1560"/>
        </w:tabs>
        <w:spacing w:after="0"/>
        <w:ind w:left="0" w:firstLine="709"/>
        <w:jc w:val="both"/>
        <w:rPr>
          <w:color w:val="000000"/>
          <w:sz w:val="28"/>
          <w:szCs w:val="28"/>
        </w:rPr>
      </w:pPr>
      <w:r w:rsidRPr="0046009A">
        <w:rPr>
          <w:color w:val="000000"/>
          <w:sz w:val="28"/>
          <w:szCs w:val="28"/>
          <w:lang w:eastAsia="ru-RU"/>
        </w:rPr>
        <w:t xml:space="preserve">услуги, оказываемые </w:t>
      </w:r>
      <w:r w:rsidR="00FF2547" w:rsidRPr="0046009A">
        <w:rPr>
          <w:color w:val="000000"/>
          <w:sz w:val="28"/>
          <w:szCs w:val="28"/>
          <w:lang w:eastAsia="ru-RU"/>
        </w:rPr>
        <w:t>субъект</w:t>
      </w:r>
      <w:r w:rsidR="006E0734" w:rsidRPr="0046009A">
        <w:rPr>
          <w:color w:val="000000"/>
          <w:sz w:val="28"/>
          <w:szCs w:val="28"/>
          <w:lang w:eastAsia="ru-RU"/>
        </w:rPr>
        <w:t>ом</w:t>
      </w:r>
      <w:r w:rsidR="00FF2547" w:rsidRPr="0046009A">
        <w:rPr>
          <w:color w:val="000000"/>
          <w:sz w:val="28"/>
          <w:szCs w:val="28"/>
          <w:lang w:eastAsia="ru-RU"/>
        </w:rPr>
        <w:t xml:space="preserve"> </w:t>
      </w:r>
      <w:r w:rsidR="00973C53" w:rsidRPr="0046009A">
        <w:rPr>
          <w:bCs/>
          <w:color w:val="000000"/>
          <w:sz w:val="28"/>
          <w:szCs w:val="28"/>
          <w:lang w:eastAsia="ru-RU"/>
        </w:rPr>
        <w:t>регулирования</w:t>
      </w:r>
      <w:r w:rsidR="00FF2547" w:rsidRPr="0046009A">
        <w:rPr>
          <w:bCs/>
          <w:color w:val="000000"/>
          <w:sz w:val="28"/>
          <w:szCs w:val="28"/>
          <w:lang w:eastAsia="ru-RU"/>
        </w:rPr>
        <w:t xml:space="preserve"> </w:t>
      </w:r>
      <w:r w:rsidRPr="0046009A">
        <w:rPr>
          <w:bCs/>
          <w:color w:val="000000"/>
          <w:sz w:val="28"/>
          <w:szCs w:val="28"/>
          <w:lang w:eastAsia="ru-RU"/>
        </w:rPr>
        <w:t>кл</w:t>
      </w:r>
      <w:r w:rsidRPr="0046009A">
        <w:rPr>
          <w:color w:val="000000"/>
          <w:sz w:val="28"/>
          <w:szCs w:val="28"/>
          <w:lang w:eastAsia="ru-RU"/>
        </w:rPr>
        <w:t>ие</w:t>
      </w:r>
      <w:r w:rsidRPr="0046009A">
        <w:rPr>
          <w:bCs/>
          <w:color w:val="000000"/>
          <w:sz w:val="28"/>
          <w:szCs w:val="28"/>
          <w:lang w:eastAsia="ru-RU"/>
        </w:rPr>
        <w:t>нтам по договору строительного подря</w:t>
      </w:r>
      <w:r w:rsidRPr="0046009A">
        <w:rPr>
          <w:bCs/>
          <w:color w:val="000000"/>
          <w:sz w:val="28"/>
          <w:szCs w:val="28"/>
        </w:rPr>
        <w:t xml:space="preserve">да – </w:t>
      </w:r>
      <w:r w:rsidRPr="0046009A">
        <w:rPr>
          <w:bCs/>
          <w:color w:val="000000"/>
          <w:sz w:val="28"/>
          <w:szCs w:val="28"/>
          <w:lang w:eastAsia="ru-RU"/>
        </w:rPr>
        <w:t>новое строительство, реконструкция объектов инфр</w:t>
      </w:r>
      <w:r w:rsidRPr="0046009A">
        <w:rPr>
          <w:color w:val="000000"/>
          <w:sz w:val="28"/>
          <w:szCs w:val="28"/>
          <w:lang w:eastAsia="ru-RU"/>
        </w:rPr>
        <w:t>аструктуры, выполнение монтажных</w:t>
      </w:r>
      <w:r w:rsidRPr="0046009A">
        <w:rPr>
          <w:color w:val="000000"/>
          <w:sz w:val="28"/>
          <w:szCs w:val="28"/>
        </w:rPr>
        <w:t>, пусконаладочных и иных неразрывно связанны</w:t>
      </w:r>
      <w:r w:rsidRPr="0046009A">
        <w:rPr>
          <w:bCs/>
          <w:color w:val="000000"/>
          <w:sz w:val="28"/>
          <w:szCs w:val="28"/>
        </w:rPr>
        <w:t>х со строящимся объектом инфрас</w:t>
      </w:r>
      <w:r w:rsidRPr="0046009A">
        <w:rPr>
          <w:bCs/>
          <w:color w:val="000000"/>
          <w:sz w:val="28"/>
          <w:szCs w:val="28"/>
          <w:lang w:eastAsia="ru-RU"/>
        </w:rPr>
        <w:t>труктуры железнодор</w:t>
      </w:r>
      <w:r w:rsidRPr="0046009A">
        <w:rPr>
          <w:color w:val="000000"/>
          <w:sz w:val="28"/>
          <w:szCs w:val="28"/>
          <w:lang w:eastAsia="ru-RU"/>
        </w:rPr>
        <w:t xml:space="preserve">ожного транспорта работ (далее – </w:t>
      </w:r>
      <w:r w:rsidRPr="0046009A">
        <w:rPr>
          <w:bCs/>
          <w:color w:val="000000"/>
          <w:sz w:val="28"/>
          <w:szCs w:val="28"/>
          <w:lang w:eastAsia="ru-RU"/>
        </w:rPr>
        <w:t>строительство объектов инфраструктуры);</w:t>
      </w:r>
    </w:p>
    <w:p w:rsidR="00237BC1" w:rsidRPr="0046009A" w:rsidRDefault="00BE0A1D" w:rsidP="006C0FE9">
      <w:pPr>
        <w:pStyle w:val="a5"/>
        <w:numPr>
          <w:ilvl w:val="2"/>
          <w:numId w:val="40"/>
        </w:numPr>
        <w:tabs>
          <w:tab w:val="left" w:pos="1560"/>
        </w:tabs>
        <w:spacing w:after="0"/>
        <w:ind w:left="0" w:firstLine="709"/>
        <w:jc w:val="both"/>
        <w:rPr>
          <w:bCs/>
          <w:color w:val="000000"/>
          <w:sz w:val="28"/>
          <w:szCs w:val="28"/>
          <w:lang w:eastAsia="ru-RU"/>
        </w:rPr>
      </w:pPr>
      <w:proofErr w:type="gramStart"/>
      <w:r w:rsidRPr="0046009A">
        <w:rPr>
          <w:color w:val="000000"/>
          <w:sz w:val="28"/>
          <w:szCs w:val="28"/>
          <w:lang w:eastAsia="ru-RU"/>
        </w:rPr>
        <w:t xml:space="preserve">услуги, оказываемые </w:t>
      </w:r>
      <w:r w:rsidR="00FF2547" w:rsidRPr="0046009A">
        <w:rPr>
          <w:color w:val="000000"/>
          <w:sz w:val="28"/>
          <w:szCs w:val="28"/>
          <w:lang w:eastAsia="ru-RU"/>
        </w:rPr>
        <w:t>субъект</w:t>
      </w:r>
      <w:r w:rsidR="006E0734" w:rsidRPr="0046009A">
        <w:rPr>
          <w:color w:val="000000"/>
          <w:sz w:val="28"/>
          <w:szCs w:val="28"/>
          <w:lang w:eastAsia="ru-RU"/>
        </w:rPr>
        <w:t>ом</w:t>
      </w:r>
      <w:r w:rsidR="00FF2547" w:rsidRPr="0046009A">
        <w:rPr>
          <w:color w:val="000000"/>
          <w:sz w:val="28"/>
          <w:szCs w:val="28"/>
          <w:lang w:eastAsia="ru-RU"/>
        </w:rPr>
        <w:t xml:space="preserve"> </w:t>
      </w:r>
      <w:r w:rsidR="00973C53" w:rsidRPr="0046009A">
        <w:rPr>
          <w:bCs/>
          <w:color w:val="000000"/>
          <w:sz w:val="28"/>
          <w:szCs w:val="28"/>
          <w:lang w:eastAsia="ru-RU"/>
        </w:rPr>
        <w:t>регулирования</w:t>
      </w:r>
      <w:r w:rsidR="00FF2547" w:rsidRPr="0046009A">
        <w:rPr>
          <w:bCs/>
          <w:color w:val="000000"/>
          <w:sz w:val="28"/>
          <w:szCs w:val="28"/>
          <w:lang w:eastAsia="ru-RU"/>
        </w:rPr>
        <w:t xml:space="preserve"> </w:t>
      </w:r>
      <w:r w:rsidRPr="0046009A">
        <w:rPr>
          <w:bCs/>
          <w:color w:val="000000"/>
          <w:sz w:val="28"/>
          <w:szCs w:val="28"/>
          <w:lang w:eastAsia="ru-RU"/>
        </w:rPr>
        <w:t>клиентам по договору на выполнение научно-исследовательских опытно-конструкторских работ, в с</w:t>
      </w:r>
      <w:r w:rsidRPr="0046009A">
        <w:rPr>
          <w:color w:val="000000"/>
          <w:sz w:val="28"/>
          <w:szCs w:val="28"/>
          <w:lang w:eastAsia="ru-RU"/>
        </w:rPr>
        <w:t>оответст</w:t>
      </w:r>
      <w:r w:rsidRPr="0046009A">
        <w:rPr>
          <w:bCs/>
          <w:color w:val="000000"/>
          <w:sz w:val="28"/>
          <w:szCs w:val="28"/>
          <w:lang w:eastAsia="ru-RU"/>
        </w:rPr>
        <w:t>вии с которым</w:t>
      </w:r>
      <w:r w:rsidR="006440CB" w:rsidRPr="0046009A">
        <w:rPr>
          <w:bCs/>
          <w:color w:val="000000"/>
          <w:sz w:val="28"/>
          <w:szCs w:val="28"/>
          <w:lang w:eastAsia="ru-RU"/>
        </w:rPr>
        <w:t xml:space="preserve"> субъект </w:t>
      </w:r>
      <w:r w:rsidR="00973C53" w:rsidRPr="0046009A">
        <w:rPr>
          <w:bCs/>
          <w:color w:val="000000"/>
          <w:sz w:val="28"/>
          <w:szCs w:val="28"/>
          <w:lang w:eastAsia="ru-RU"/>
        </w:rPr>
        <w:t>регулирования</w:t>
      </w:r>
      <w:r w:rsidRPr="0046009A">
        <w:rPr>
          <w:bCs/>
          <w:color w:val="000000"/>
          <w:sz w:val="28"/>
          <w:szCs w:val="28"/>
          <w:lang w:eastAsia="ru-RU"/>
        </w:rPr>
        <w:t>, как исполнитель</w:t>
      </w:r>
      <w:r w:rsidRPr="0046009A">
        <w:rPr>
          <w:color w:val="000000"/>
          <w:sz w:val="28"/>
          <w:szCs w:val="28"/>
          <w:lang w:eastAsia="ru-RU"/>
        </w:rPr>
        <w:t>, обязуется провести научные иссл</w:t>
      </w:r>
      <w:r w:rsidRPr="0046009A">
        <w:rPr>
          <w:bCs/>
          <w:color w:val="000000"/>
          <w:sz w:val="28"/>
          <w:szCs w:val="28"/>
          <w:lang w:eastAsia="ru-RU"/>
        </w:rPr>
        <w:t xml:space="preserve">едования, или по договору на выполнение опытно-конструкторских </w:t>
      </w:r>
      <w:r w:rsidRPr="0046009A">
        <w:rPr>
          <w:color w:val="000000"/>
          <w:sz w:val="28"/>
          <w:szCs w:val="28"/>
          <w:lang w:eastAsia="ru-RU"/>
        </w:rPr>
        <w:t>и технологиче</w:t>
      </w:r>
      <w:r w:rsidRPr="0046009A">
        <w:rPr>
          <w:color w:val="000000"/>
          <w:sz w:val="28"/>
          <w:szCs w:val="28"/>
        </w:rPr>
        <w:t>ских работ</w:t>
      </w:r>
      <w:r w:rsidRPr="0046009A">
        <w:rPr>
          <w:bCs/>
          <w:color w:val="000000"/>
          <w:sz w:val="28"/>
          <w:szCs w:val="28"/>
        </w:rPr>
        <w:t>, в соответствии с которым</w:t>
      </w:r>
      <w:r w:rsidR="006440CB" w:rsidRPr="0046009A">
        <w:rPr>
          <w:bCs/>
          <w:color w:val="000000"/>
          <w:sz w:val="28"/>
          <w:szCs w:val="28"/>
          <w:lang w:eastAsia="ru-RU"/>
        </w:rPr>
        <w:t xml:space="preserve"> субъект </w:t>
      </w:r>
      <w:r w:rsidR="00973C53" w:rsidRPr="0046009A">
        <w:rPr>
          <w:color w:val="000000"/>
          <w:sz w:val="28"/>
          <w:szCs w:val="28"/>
          <w:lang w:eastAsia="ru-RU"/>
        </w:rPr>
        <w:t>регулирования</w:t>
      </w:r>
      <w:r w:rsidR="001A79E2" w:rsidRPr="0046009A">
        <w:rPr>
          <w:color w:val="000000"/>
          <w:sz w:val="28"/>
          <w:szCs w:val="28"/>
        </w:rPr>
        <w:t>,</w:t>
      </w:r>
      <w:r w:rsidRPr="0046009A">
        <w:rPr>
          <w:color w:val="000000"/>
          <w:sz w:val="28"/>
          <w:szCs w:val="28"/>
        </w:rPr>
        <w:t xml:space="preserve"> как ис</w:t>
      </w:r>
      <w:r w:rsidRPr="0046009A">
        <w:rPr>
          <w:color w:val="000000"/>
          <w:sz w:val="28"/>
          <w:szCs w:val="28"/>
          <w:lang w:eastAsia="ru-RU"/>
        </w:rPr>
        <w:t>полнитель, обязуется разработать образец но</w:t>
      </w:r>
      <w:r w:rsidRPr="0046009A">
        <w:rPr>
          <w:bCs/>
          <w:color w:val="000000"/>
          <w:sz w:val="28"/>
          <w:szCs w:val="28"/>
          <w:lang w:eastAsia="ru-RU"/>
        </w:rPr>
        <w:t>вого изделия, конструкторскую документа</w:t>
      </w:r>
      <w:r w:rsidRPr="0046009A">
        <w:rPr>
          <w:color w:val="000000"/>
          <w:sz w:val="28"/>
          <w:szCs w:val="28"/>
          <w:lang w:eastAsia="ru-RU"/>
        </w:rPr>
        <w:t xml:space="preserve">цию на </w:t>
      </w:r>
      <w:r w:rsidRPr="0046009A">
        <w:rPr>
          <w:bCs/>
          <w:color w:val="000000"/>
          <w:sz w:val="28"/>
          <w:szCs w:val="28"/>
          <w:lang w:eastAsia="ru-RU"/>
        </w:rPr>
        <w:t>него или новую технологию (далее – научно-исследователь</w:t>
      </w:r>
      <w:r w:rsidRPr="0046009A">
        <w:rPr>
          <w:bCs/>
          <w:color w:val="000000"/>
          <w:sz w:val="28"/>
          <w:szCs w:val="28"/>
        </w:rPr>
        <w:t>ские и опытно-конструкторские работы)</w:t>
      </w:r>
      <w:r w:rsidRPr="0046009A">
        <w:rPr>
          <w:color w:val="000000"/>
          <w:sz w:val="28"/>
          <w:szCs w:val="28"/>
        </w:rPr>
        <w:t>;</w:t>
      </w:r>
      <w:proofErr w:type="gramEnd"/>
    </w:p>
    <w:p w:rsidR="00237BC1" w:rsidRPr="0046009A" w:rsidRDefault="00BE0A1D" w:rsidP="006C0FE9">
      <w:pPr>
        <w:pStyle w:val="a5"/>
        <w:numPr>
          <w:ilvl w:val="2"/>
          <w:numId w:val="40"/>
        </w:numPr>
        <w:tabs>
          <w:tab w:val="left" w:pos="1560"/>
        </w:tabs>
        <w:spacing w:after="0"/>
        <w:ind w:left="0" w:firstLine="709"/>
        <w:jc w:val="both"/>
        <w:rPr>
          <w:bCs/>
          <w:color w:val="000000"/>
          <w:sz w:val="28"/>
          <w:szCs w:val="28"/>
          <w:lang w:eastAsia="ru-RU"/>
        </w:rPr>
      </w:pPr>
      <w:r w:rsidRPr="0046009A">
        <w:rPr>
          <w:color w:val="000000"/>
          <w:sz w:val="28"/>
          <w:szCs w:val="28"/>
          <w:lang w:eastAsia="ru-RU"/>
        </w:rPr>
        <w:t xml:space="preserve">услуги, оказываемые </w:t>
      </w:r>
      <w:r w:rsidR="00973C53" w:rsidRPr="0046009A">
        <w:rPr>
          <w:bCs/>
          <w:color w:val="000000"/>
          <w:sz w:val="28"/>
          <w:szCs w:val="28"/>
          <w:lang w:eastAsia="ru-RU"/>
        </w:rPr>
        <w:t>субъектом регулирования</w:t>
      </w:r>
      <w:r w:rsidRPr="0046009A">
        <w:rPr>
          <w:bCs/>
          <w:color w:val="000000"/>
          <w:sz w:val="28"/>
          <w:szCs w:val="28"/>
          <w:lang w:eastAsia="ru-RU"/>
        </w:rPr>
        <w:t xml:space="preserve"> клиентам (юридическим или физическим лицам) по договорам на содержание, техническое обслуживание, тепл</w:t>
      </w:r>
      <w:proofErr w:type="gramStart"/>
      <w:r w:rsidRPr="0046009A">
        <w:rPr>
          <w:bCs/>
          <w:color w:val="000000"/>
          <w:sz w:val="28"/>
          <w:szCs w:val="28"/>
          <w:lang w:eastAsia="ru-RU"/>
        </w:rPr>
        <w:t>о-</w:t>
      </w:r>
      <w:proofErr w:type="gramEnd"/>
      <w:r w:rsidR="007A6B2B" w:rsidRPr="0046009A">
        <w:rPr>
          <w:bCs/>
          <w:color w:val="000000"/>
          <w:sz w:val="28"/>
          <w:szCs w:val="28"/>
          <w:lang w:eastAsia="ru-RU"/>
        </w:rPr>
        <w:t>, водо-</w:t>
      </w:r>
      <w:r w:rsidRPr="0046009A">
        <w:rPr>
          <w:bCs/>
          <w:color w:val="000000"/>
          <w:sz w:val="28"/>
          <w:szCs w:val="28"/>
          <w:lang w:eastAsia="ru-RU"/>
        </w:rPr>
        <w:t xml:space="preserve"> и энергообеспечение и ремонт объектов жилищно</w:t>
      </w:r>
      <w:r w:rsidRPr="0046009A">
        <w:rPr>
          <w:color w:val="000000"/>
          <w:sz w:val="28"/>
          <w:szCs w:val="28"/>
          <w:lang w:eastAsia="ru-RU"/>
        </w:rPr>
        <w:t>-коммуна</w:t>
      </w:r>
      <w:r w:rsidRPr="0046009A">
        <w:rPr>
          <w:bCs/>
          <w:color w:val="000000"/>
          <w:sz w:val="28"/>
          <w:szCs w:val="28"/>
          <w:lang w:eastAsia="ru-RU"/>
        </w:rPr>
        <w:t>льного хозяйства, оздоровительного и ку</w:t>
      </w:r>
      <w:r w:rsidRPr="0046009A">
        <w:rPr>
          <w:color w:val="000000"/>
          <w:sz w:val="28"/>
          <w:szCs w:val="28"/>
          <w:lang w:eastAsia="ru-RU"/>
        </w:rPr>
        <w:t>льтурно</w:t>
      </w:r>
      <w:r w:rsidRPr="0046009A">
        <w:rPr>
          <w:bCs/>
          <w:color w:val="000000"/>
          <w:sz w:val="28"/>
          <w:szCs w:val="28"/>
          <w:lang w:eastAsia="ru-RU"/>
        </w:rPr>
        <w:t>го назначения. Кроме того, в этот вид деятельности входит предоставление</w:t>
      </w:r>
      <w:r w:rsidRPr="0046009A">
        <w:rPr>
          <w:color w:val="000000"/>
          <w:sz w:val="28"/>
          <w:szCs w:val="28"/>
          <w:lang w:eastAsia="ru-RU"/>
        </w:rPr>
        <w:t xml:space="preserve"> услуг </w:t>
      </w:r>
      <w:r w:rsidR="0033766E">
        <w:rPr>
          <w:color w:val="000000"/>
          <w:sz w:val="28"/>
          <w:szCs w:val="28"/>
          <w:lang w:eastAsia="ru-RU"/>
        </w:rPr>
        <w:t>клиентам</w:t>
      </w:r>
      <w:r w:rsidRPr="0046009A">
        <w:rPr>
          <w:bCs/>
          <w:color w:val="000000"/>
          <w:sz w:val="28"/>
          <w:szCs w:val="28"/>
          <w:lang w:eastAsia="ru-RU"/>
        </w:rPr>
        <w:t xml:space="preserve"> санаториями, профилакториями, детскими лагерями отдыха, турбазами, домами куль</w:t>
      </w:r>
      <w:r w:rsidRPr="0046009A">
        <w:rPr>
          <w:color w:val="000000"/>
          <w:sz w:val="28"/>
          <w:szCs w:val="28"/>
          <w:lang w:eastAsia="ru-RU"/>
        </w:rPr>
        <w:t xml:space="preserve">туры, </w:t>
      </w:r>
      <w:r w:rsidR="007A6B2B" w:rsidRPr="0046009A">
        <w:rPr>
          <w:color w:val="000000"/>
          <w:sz w:val="28"/>
          <w:szCs w:val="28"/>
          <w:lang w:eastAsia="ru-RU"/>
        </w:rPr>
        <w:t>объектами спорта</w:t>
      </w:r>
      <w:r w:rsidRPr="0046009A">
        <w:rPr>
          <w:bCs/>
          <w:color w:val="000000"/>
          <w:sz w:val="28"/>
          <w:szCs w:val="28"/>
        </w:rPr>
        <w:t xml:space="preserve">, </w:t>
      </w:r>
      <w:r w:rsidR="007A6B2B" w:rsidRPr="0046009A">
        <w:rPr>
          <w:bCs/>
          <w:color w:val="000000"/>
          <w:sz w:val="28"/>
          <w:szCs w:val="28"/>
        </w:rPr>
        <w:t xml:space="preserve">детскими железными дорогами, </w:t>
      </w:r>
      <w:r w:rsidRPr="0046009A">
        <w:rPr>
          <w:bCs/>
          <w:color w:val="000000"/>
          <w:sz w:val="28"/>
          <w:szCs w:val="28"/>
        </w:rPr>
        <w:t xml:space="preserve">входящими в состав </w:t>
      </w:r>
      <w:r w:rsidR="00703BF3" w:rsidRPr="0046009A">
        <w:rPr>
          <w:bCs/>
          <w:color w:val="000000"/>
          <w:sz w:val="28"/>
          <w:szCs w:val="28"/>
          <w:lang w:eastAsia="ru-RU"/>
        </w:rPr>
        <w:t>субъекта регулирования</w:t>
      </w:r>
      <w:r w:rsidRPr="0046009A">
        <w:rPr>
          <w:bCs/>
          <w:color w:val="000000"/>
          <w:sz w:val="28"/>
          <w:szCs w:val="28"/>
          <w:lang w:eastAsia="ru-RU"/>
        </w:rPr>
        <w:t xml:space="preserve"> (далее – предоставление услуг социальной сферы);</w:t>
      </w:r>
    </w:p>
    <w:p w:rsidR="00BE0A1D" w:rsidRPr="0046009A" w:rsidRDefault="00BE0A1D" w:rsidP="006C0FE9">
      <w:pPr>
        <w:pStyle w:val="a5"/>
        <w:numPr>
          <w:ilvl w:val="2"/>
          <w:numId w:val="40"/>
        </w:numPr>
        <w:tabs>
          <w:tab w:val="left" w:pos="1560"/>
        </w:tabs>
        <w:spacing w:after="0"/>
        <w:ind w:left="0" w:firstLine="709"/>
        <w:jc w:val="both"/>
        <w:rPr>
          <w:bCs/>
          <w:color w:val="000000"/>
          <w:sz w:val="28"/>
          <w:szCs w:val="28"/>
          <w:lang w:eastAsia="ru-RU"/>
        </w:rPr>
      </w:pPr>
      <w:r w:rsidRPr="0046009A">
        <w:rPr>
          <w:color w:val="000000"/>
          <w:sz w:val="28"/>
          <w:szCs w:val="28"/>
          <w:lang w:eastAsia="ru-RU"/>
        </w:rPr>
        <w:t>оказание клиентам (физиче</w:t>
      </w:r>
      <w:r w:rsidRPr="0046009A">
        <w:rPr>
          <w:bCs/>
          <w:color w:val="000000"/>
          <w:sz w:val="28"/>
          <w:szCs w:val="28"/>
          <w:lang w:eastAsia="ru-RU"/>
        </w:rPr>
        <w:t xml:space="preserve">ским и юридическим лицам) прочих </w:t>
      </w:r>
      <w:r w:rsidR="004F1B11" w:rsidRPr="0046009A">
        <w:rPr>
          <w:bCs/>
          <w:color w:val="000000"/>
          <w:sz w:val="28"/>
          <w:szCs w:val="28"/>
          <w:lang w:eastAsia="ru-RU"/>
        </w:rPr>
        <w:t xml:space="preserve">услуг, выполнение </w:t>
      </w:r>
      <w:r w:rsidRPr="0046009A">
        <w:rPr>
          <w:bCs/>
          <w:color w:val="000000"/>
          <w:sz w:val="28"/>
          <w:szCs w:val="28"/>
          <w:lang w:eastAsia="ru-RU"/>
        </w:rPr>
        <w:t>работ и продажа продукции, не относящиеся к перечисленным выше видам деятельности (далее – прочие виды деятельности).</w:t>
      </w:r>
    </w:p>
    <w:p w:rsidR="00DE6846" w:rsidRPr="0046009A" w:rsidRDefault="00DE6846" w:rsidP="00306AD7">
      <w:pPr>
        <w:pStyle w:val="a5"/>
        <w:spacing w:after="0"/>
        <w:ind w:left="0" w:firstLine="709"/>
        <w:jc w:val="both"/>
        <w:rPr>
          <w:bCs/>
          <w:color w:val="000000"/>
          <w:sz w:val="28"/>
          <w:szCs w:val="28"/>
          <w:lang w:eastAsia="ru-RU"/>
        </w:rPr>
      </w:pPr>
    </w:p>
    <w:p w:rsidR="00820F87" w:rsidRPr="0046009A" w:rsidRDefault="00820F87" w:rsidP="00306AD7">
      <w:pPr>
        <w:pStyle w:val="a5"/>
        <w:spacing w:after="0"/>
        <w:ind w:left="0" w:firstLine="709"/>
        <w:jc w:val="both"/>
        <w:rPr>
          <w:bCs/>
          <w:color w:val="000000"/>
          <w:sz w:val="28"/>
          <w:szCs w:val="28"/>
          <w:lang w:eastAsia="ru-RU"/>
        </w:rPr>
      </w:pPr>
    </w:p>
    <w:p w:rsidR="00820F87" w:rsidRPr="0046009A" w:rsidRDefault="00820F87" w:rsidP="00306AD7">
      <w:pPr>
        <w:pStyle w:val="a5"/>
        <w:spacing w:after="0"/>
        <w:ind w:left="0" w:firstLine="709"/>
        <w:jc w:val="both"/>
        <w:rPr>
          <w:bCs/>
          <w:color w:val="000000"/>
          <w:sz w:val="28"/>
          <w:szCs w:val="28"/>
          <w:lang w:eastAsia="ru-RU"/>
        </w:rPr>
      </w:pPr>
    </w:p>
    <w:p w:rsidR="00BE0A1D" w:rsidRPr="0046009A" w:rsidRDefault="00BE0A1D" w:rsidP="006B1F29">
      <w:pPr>
        <w:pStyle w:val="aff7"/>
        <w:numPr>
          <w:ilvl w:val="0"/>
          <w:numId w:val="40"/>
        </w:numPr>
        <w:jc w:val="center"/>
        <w:rPr>
          <w:bCs/>
          <w:color w:val="000000"/>
          <w:sz w:val="28"/>
          <w:szCs w:val="28"/>
          <w:lang w:eastAsia="ru-RU"/>
        </w:rPr>
      </w:pPr>
      <w:r w:rsidRPr="0046009A">
        <w:rPr>
          <w:bCs/>
          <w:color w:val="000000"/>
          <w:sz w:val="28"/>
          <w:szCs w:val="28"/>
          <w:lang w:eastAsia="ru-RU"/>
        </w:rPr>
        <w:t>Структура классифик</w:t>
      </w:r>
      <w:r w:rsidRPr="0046009A">
        <w:rPr>
          <w:color w:val="000000"/>
          <w:sz w:val="28"/>
          <w:szCs w:val="28"/>
          <w:lang w:eastAsia="ru-RU"/>
        </w:rPr>
        <w:t>атора до</w:t>
      </w:r>
      <w:r w:rsidRPr="0046009A">
        <w:rPr>
          <w:bCs/>
          <w:color w:val="000000"/>
          <w:sz w:val="28"/>
          <w:szCs w:val="28"/>
          <w:lang w:eastAsia="ru-RU"/>
        </w:rPr>
        <w:t>ходов и кодирование статей доходов в номенклатуре</w:t>
      </w:r>
    </w:p>
    <w:p w:rsidR="00BE0A1D" w:rsidRPr="0046009A" w:rsidRDefault="00BE0A1D" w:rsidP="00F46A19">
      <w:pPr>
        <w:ind w:firstLine="709"/>
        <w:jc w:val="both"/>
        <w:rPr>
          <w:bCs/>
          <w:color w:val="000000"/>
          <w:sz w:val="28"/>
          <w:szCs w:val="28"/>
          <w:lang w:eastAsia="ru-RU"/>
        </w:rPr>
      </w:pPr>
    </w:p>
    <w:p w:rsidR="00301905" w:rsidRPr="0046009A" w:rsidRDefault="00BE0A1D" w:rsidP="004C33E1">
      <w:pPr>
        <w:pStyle w:val="aff7"/>
        <w:numPr>
          <w:ilvl w:val="1"/>
          <w:numId w:val="40"/>
        </w:numPr>
        <w:tabs>
          <w:tab w:val="left" w:pos="1418"/>
        </w:tabs>
        <w:ind w:left="0" w:firstLine="709"/>
        <w:jc w:val="both"/>
        <w:rPr>
          <w:bCs/>
          <w:color w:val="000000"/>
          <w:sz w:val="28"/>
          <w:szCs w:val="28"/>
          <w:lang w:eastAsia="ru-RU"/>
        </w:rPr>
      </w:pPr>
      <w:r w:rsidRPr="0046009A">
        <w:rPr>
          <w:bCs/>
          <w:color w:val="000000"/>
          <w:sz w:val="28"/>
          <w:szCs w:val="28"/>
          <w:lang w:eastAsia="ru-RU"/>
        </w:rPr>
        <w:t xml:space="preserve">Доходы </w:t>
      </w:r>
      <w:r w:rsidR="006D5760" w:rsidRPr="0046009A">
        <w:rPr>
          <w:bCs/>
          <w:color w:val="000000"/>
          <w:sz w:val="28"/>
          <w:szCs w:val="28"/>
          <w:lang w:eastAsia="ru-RU"/>
        </w:rPr>
        <w:t xml:space="preserve">от обычных видов деятельности и прочие доходы </w:t>
      </w:r>
      <w:r w:rsidR="006B1F29" w:rsidRPr="0046009A">
        <w:rPr>
          <w:bCs/>
          <w:color w:val="000000"/>
          <w:sz w:val="28"/>
          <w:szCs w:val="28"/>
          <w:lang w:eastAsia="ru-RU"/>
        </w:rPr>
        <w:t>представ</w:t>
      </w:r>
      <w:r w:rsidR="006B1F29" w:rsidRPr="0046009A">
        <w:rPr>
          <w:color w:val="000000"/>
          <w:sz w:val="28"/>
          <w:szCs w:val="28"/>
          <w:lang w:eastAsia="ru-RU"/>
        </w:rPr>
        <w:t>лены в детали</w:t>
      </w:r>
      <w:r w:rsidR="006B1F29" w:rsidRPr="0046009A">
        <w:rPr>
          <w:color w:val="000000"/>
          <w:sz w:val="28"/>
          <w:szCs w:val="28"/>
        </w:rPr>
        <w:t>зации по с</w:t>
      </w:r>
      <w:r w:rsidR="006B1F29" w:rsidRPr="0046009A">
        <w:rPr>
          <w:bCs/>
          <w:color w:val="000000"/>
          <w:sz w:val="28"/>
          <w:szCs w:val="28"/>
        </w:rPr>
        <w:t>татьям</w:t>
      </w:r>
      <w:r w:rsidRPr="0046009A">
        <w:rPr>
          <w:bCs/>
          <w:color w:val="000000"/>
          <w:sz w:val="28"/>
          <w:szCs w:val="28"/>
        </w:rPr>
        <w:t xml:space="preserve">. Каждой статье присвоен </w:t>
      </w:r>
      <w:r w:rsidRPr="0046009A">
        <w:rPr>
          <w:bCs/>
          <w:color w:val="000000"/>
          <w:sz w:val="28"/>
          <w:szCs w:val="28"/>
          <w:lang w:eastAsia="ru-RU"/>
        </w:rPr>
        <w:t>определенный номер для кодирования доходов в первичных документах.</w:t>
      </w:r>
    </w:p>
    <w:p w:rsidR="00BE0A1D" w:rsidRPr="0046009A" w:rsidRDefault="00BE0A1D" w:rsidP="00C91BA4">
      <w:pPr>
        <w:pStyle w:val="a5"/>
        <w:numPr>
          <w:ilvl w:val="2"/>
          <w:numId w:val="40"/>
        </w:numPr>
        <w:tabs>
          <w:tab w:val="left" w:pos="1560"/>
        </w:tabs>
        <w:spacing w:after="0"/>
        <w:ind w:left="0" w:firstLine="709"/>
        <w:jc w:val="both"/>
        <w:rPr>
          <w:color w:val="000000"/>
          <w:sz w:val="28"/>
          <w:szCs w:val="28"/>
          <w:lang w:eastAsia="ru-RU"/>
        </w:rPr>
      </w:pPr>
      <w:r w:rsidRPr="0046009A">
        <w:rPr>
          <w:color w:val="000000"/>
          <w:sz w:val="28"/>
          <w:szCs w:val="28"/>
          <w:lang w:eastAsia="ru-RU"/>
        </w:rPr>
        <w:t>Код статьи состоит из пяти символов и имеет следующую структуру:</w:t>
      </w:r>
    </w:p>
    <w:p w:rsidR="00BE0A1D" w:rsidRPr="0046009A" w:rsidRDefault="00BE0A1D" w:rsidP="00F46A19">
      <w:pPr>
        <w:ind w:firstLine="709"/>
        <w:jc w:val="both"/>
        <w:rPr>
          <w:bCs/>
          <w:color w:val="000000"/>
          <w:sz w:val="8"/>
          <w:szCs w:val="8"/>
          <w:lang w:eastAsia="ru-RU"/>
        </w:rPr>
      </w:pPr>
    </w:p>
    <w:p w:rsidR="00BE0A1D" w:rsidRPr="0046009A" w:rsidRDefault="00BE0A1D" w:rsidP="00F46A19">
      <w:pPr>
        <w:jc w:val="center"/>
        <w:rPr>
          <w:bCs/>
          <w:color w:val="000000"/>
          <w:sz w:val="28"/>
          <w:szCs w:val="28"/>
          <w:lang w:eastAsia="ru-RU"/>
        </w:rPr>
      </w:pPr>
      <w:r w:rsidRPr="0046009A">
        <w:rPr>
          <w:bCs/>
          <w:color w:val="000000"/>
          <w:sz w:val="28"/>
          <w:szCs w:val="28"/>
          <w:lang w:eastAsia="ru-RU"/>
        </w:rPr>
        <w:object w:dxaOrig="4845" w:dyaOrig="2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102pt" o:ole="">
            <v:imagedata r:id="rId9" o:title=""/>
          </v:shape>
          <o:OLEObject Type="Embed" ProgID="Visio.Drawing.11" ShapeID="_x0000_i1025" DrawAspect="Content" ObjectID="_1480144288" r:id="rId10"/>
        </w:object>
      </w:r>
    </w:p>
    <w:p w:rsidR="00551FA5" w:rsidRPr="0046009A" w:rsidRDefault="00BE0A1D" w:rsidP="008A5A87">
      <w:pPr>
        <w:pStyle w:val="a5"/>
        <w:numPr>
          <w:ilvl w:val="2"/>
          <w:numId w:val="40"/>
        </w:numPr>
        <w:tabs>
          <w:tab w:val="left" w:pos="1560"/>
        </w:tabs>
        <w:spacing w:after="0"/>
        <w:ind w:left="0" w:firstLine="709"/>
        <w:jc w:val="both"/>
        <w:rPr>
          <w:color w:val="000000"/>
          <w:sz w:val="28"/>
          <w:szCs w:val="28"/>
          <w:lang w:eastAsia="ru-RU"/>
        </w:rPr>
      </w:pPr>
      <w:r w:rsidRPr="0046009A">
        <w:rPr>
          <w:color w:val="000000"/>
          <w:sz w:val="28"/>
          <w:szCs w:val="28"/>
          <w:lang w:eastAsia="ru-RU"/>
        </w:rPr>
        <w:t xml:space="preserve">Принципы нумерации: первые два знака соответствуют коду вида </w:t>
      </w:r>
      <w:proofErr w:type="gramStart"/>
      <w:r w:rsidRPr="0046009A">
        <w:rPr>
          <w:color w:val="000000"/>
          <w:sz w:val="28"/>
          <w:szCs w:val="28"/>
          <w:lang w:eastAsia="ru-RU"/>
        </w:rPr>
        <w:t>деятельности, следующие три знака соответствуют</w:t>
      </w:r>
      <w:proofErr w:type="gramEnd"/>
      <w:r w:rsidRPr="0046009A">
        <w:rPr>
          <w:color w:val="000000"/>
          <w:sz w:val="28"/>
          <w:szCs w:val="28"/>
          <w:lang w:eastAsia="ru-RU"/>
        </w:rPr>
        <w:t xml:space="preserve"> порядковому номеру статьи для данного вида деятельности.</w:t>
      </w:r>
    </w:p>
    <w:p w:rsidR="00BE0A1D" w:rsidRPr="0046009A" w:rsidRDefault="00551FA5" w:rsidP="00FC6FF1">
      <w:pPr>
        <w:pStyle w:val="a5"/>
        <w:numPr>
          <w:ilvl w:val="2"/>
          <w:numId w:val="40"/>
        </w:numPr>
        <w:tabs>
          <w:tab w:val="left" w:pos="1560"/>
        </w:tabs>
        <w:spacing w:after="0"/>
        <w:ind w:left="0" w:firstLine="709"/>
        <w:jc w:val="both"/>
        <w:rPr>
          <w:color w:val="000000"/>
          <w:sz w:val="28"/>
          <w:szCs w:val="28"/>
          <w:lang w:eastAsia="ru-RU"/>
        </w:rPr>
      </w:pPr>
      <w:r w:rsidRPr="0046009A">
        <w:rPr>
          <w:color w:val="000000"/>
          <w:sz w:val="28"/>
          <w:szCs w:val="28"/>
          <w:lang w:eastAsia="ru-RU"/>
        </w:rPr>
        <w:t>Технические коды группировки доходов по видам деятельности</w:t>
      </w:r>
      <w:r w:rsidR="008A5A87" w:rsidRPr="0046009A">
        <w:rPr>
          <w:color w:val="000000"/>
          <w:sz w:val="28"/>
          <w:szCs w:val="28"/>
          <w:lang w:eastAsia="ru-RU"/>
        </w:rPr>
        <w:t xml:space="preserve"> представлены </w:t>
      </w:r>
      <w:r w:rsidR="00FC6FF1" w:rsidRPr="0046009A">
        <w:rPr>
          <w:color w:val="000000"/>
          <w:sz w:val="28"/>
          <w:szCs w:val="28"/>
          <w:lang w:eastAsia="ru-RU"/>
        </w:rPr>
        <w:t>в таблице 1.</w:t>
      </w:r>
      <w:r w:rsidR="00767DB1" w:rsidRPr="0046009A">
        <w:rPr>
          <w:color w:val="000000"/>
          <w:sz w:val="28"/>
          <w:szCs w:val="28"/>
          <w:lang w:eastAsia="ru-RU"/>
        </w:rPr>
        <w:t>5</w:t>
      </w:r>
      <w:r w:rsidR="00FC6FF1" w:rsidRPr="0046009A">
        <w:rPr>
          <w:color w:val="000000"/>
          <w:sz w:val="28"/>
          <w:szCs w:val="28"/>
          <w:lang w:eastAsia="ru-RU"/>
        </w:rPr>
        <w:t>.</w:t>
      </w:r>
    </w:p>
    <w:p w:rsidR="00BE0A1D" w:rsidRPr="0046009A" w:rsidRDefault="00BE0A1D" w:rsidP="00FC6FF1">
      <w:pPr>
        <w:pStyle w:val="a5"/>
        <w:numPr>
          <w:ilvl w:val="2"/>
          <w:numId w:val="40"/>
        </w:numPr>
        <w:tabs>
          <w:tab w:val="left" w:pos="1560"/>
        </w:tabs>
        <w:spacing w:after="0"/>
        <w:ind w:left="0" w:firstLine="709"/>
        <w:jc w:val="both"/>
        <w:rPr>
          <w:color w:val="000000"/>
          <w:sz w:val="28"/>
          <w:szCs w:val="28"/>
          <w:lang w:eastAsia="ru-RU"/>
        </w:rPr>
      </w:pPr>
      <w:r w:rsidRPr="0046009A">
        <w:rPr>
          <w:color w:val="000000"/>
          <w:sz w:val="28"/>
          <w:szCs w:val="28"/>
          <w:lang w:eastAsia="ru-RU"/>
        </w:rPr>
        <w:t>Вид деятельности «Предоставление услуг инфраструктуры» делится между видами движения:</w:t>
      </w:r>
    </w:p>
    <w:p w:rsidR="008A5A87" w:rsidRPr="0046009A" w:rsidRDefault="008A5A87" w:rsidP="006440CB">
      <w:pPr>
        <w:ind w:firstLine="709"/>
        <w:jc w:val="both"/>
        <w:rPr>
          <w:color w:val="000000"/>
          <w:sz w:val="28"/>
          <w:szCs w:val="28"/>
        </w:rPr>
      </w:pPr>
      <w:r w:rsidRPr="0046009A">
        <w:rPr>
          <w:color w:val="000000"/>
          <w:sz w:val="28"/>
          <w:szCs w:val="28"/>
        </w:rPr>
        <w:t>грузовые перевозки;</w:t>
      </w:r>
    </w:p>
    <w:p w:rsidR="008A5A87" w:rsidRPr="0046009A" w:rsidRDefault="008A5A87" w:rsidP="006440CB">
      <w:pPr>
        <w:ind w:firstLine="709"/>
        <w:jc w:val="both"/>
        <w:rPr>
          <w:color w:val="000000"/>
          <w:sz w:val="28"/>
          <w:szCs w:val="28"/>
        </w:rPr>
      </w:pPr>
      <w:r w:rsidRPr="0046009A">
        <w:rPr>
          <w:color w:val="000000"/>
          <w:sz w:val="28"/>
          <w:szCs w:val="28"/>
        </w:rPr>
        <w:t>пассажирские перевозки в дальнем следовании;</w:t>
      </w:r>
    </w:p>
    <w:p w:rsidR="008A5A87" w:rsidRPr="0046009A" w:rsidRDefault="008A5A87" w:rsidP="006440CB">
      <w:pPr>
        <w:ind w:firstLine="709"/>
        <w:jc w:val="both"/>
        <w:rPr>
          <w:color w:val="000000"/>
          <w:sz w:val="28"/>
          <w:szCs w:val="28"/>
        </w:rPr>
      </w:pPr>
      <w:r w:rsidRPr="0046009A">
        <w:rPr>
          <w:color w:val="000000"/>
          <w:sz w:val="28"/>
          <w:szCs w:val="28"/>
        </w:rPr>
        <w:t>пассажирские перевозки в пригородном сообщении.</w:t>
      </w:r>
    </w:p>
    <w:p w:rsidR="006D5760" w:rsidRPr="0046009A" w:rsidRDefault="006D5760" w:rsidP="006D5760">
      <w:pPr>
        <w:pStyle w:val="aff7"/>
        <w:numPr>
          <w:ilvl w:val="2"/>
          <w:numId w:val="40"/>
        </w:numPr>
        <w:tabs>
          <w:tab w:val="left" w:pos="1560"/>
        </w:tabs>
        <w:ind w:left="0" w:firstLine="709"/>
        <w:jc w:val="both"/>
        <w:rPr>
          <w:color w:val="000000"/>
          <w:sz w:val="28"/>
          <w:szCs w:val="28"/>
        </w:rPr>
      </w:pPr>
      <w:r w:rsidRPr="0046009A">
        <w:rPr>
          <w:color w:val="000000"/>
          <w:sz w:val="28"/>
          <w:szCs w:val="28"/>
        </w:rPr>
        <w:t xml:space="preserve">При кодировании статей прочих доходов в качестве первых двух знаков </w:t>
      </w:r>
      <w:r w:rsidR="00124484" w:rsidRPr="0046009A">
        <w:rPr>
          <w:color w:val="000000"/>
          <w:sz w:val="28"/>
          <w:szCs w:val="28"/>
        </w:rPr>
        <w:t>применяется</w:t>
      </w:r>
      <w:r w:rsidRPr="0046009A">
        <w:rPr>
          <w:color w:val="000000"/>
          <w:sz w:val="28"/>
          <w:szCs w:val="28"/>
        </w:rPr>
        <w:t xml:space="preserve"> «00».</w:t>
      </w:r>
    </w:p>
    <w:p w:rsidR="00BE0A1D" w:rsidRPr="0046009A" w:rsidRDefault="00D1182D" w:rsidP="008A5A87">
      <w:pPr>
        <w:pStyle w:val="aff7"/>
        <w:numPr>
          <w:ilvl w:val="1"/>
          <w:numId w:val="40"/>
        </w:numPr>
        <w:tabs>
          <w:tab w:val="left" w:pos="1418"/>
        </w:tabs>
        <w:ind w:left="0" w:firstLine="709"/>
        <w:contextualSpacing w:val="0"/>
        <w:jc w:val="both"/>
        <w:rPr>
          <w:bCs/>
          <w:sz w:val="28"/>
          <w:szCs w:val="28"/>
          <w:lang w:eastAsia="ru-RU"/>
        </w:rPr>
      </w:pPr>
      <w:proofErr w:type="gramStart"/>
      <w:r w:rsidRPr="0046009A">
        <w:rPr>
          <w:bCs/>
          <w:color w:val="000000"/>
          <w:sz w:val="28"/>
          <w:szCs w:val="28"/>
          <w:lang w:eastAsia="ru-RU"/>
        </w:rPr>
        <w:t xml:space="preserve">В случае если </w:t>
      </w:r>
      <w:r w:rsidR="00442B47" w:rsidRPr="0046009A">
        <w:rPr>
          <w:bCs/>
          <w:color w:val="000000"/>
          <w:sz w:val="28"/>
          <w:szCs w:val="28"/>
          <w:lang w:eastAsia="ru-RU"/>
        </w:rPr>
        <w:t>продукция (работа, услуга)</w:t>
      </w:r>
      <w:r w:rsidR="00FC3283" w:rsidRPr="0046009A">
        <w:rPr>
          <w:bCs/>
          <w:color w:val="000000"/>
          <w:sz w:val="28"/>
          <w:szCs w:val="28"/>
          <w:lang w:eastAsia="ru-RU"/>
        </w:rPr>
        <w:t xml:space="preserve"> относится к регулируемому </w:t>
      </w:r>
      <w:r w:rsidR="00650971" w:rsidRPr="0046009A">
        <w:rPr>
          <w:bCs/>
          <w:color w:val="000000"/>
          <w:sz w:val="28"/>
          <w:szCs w:val="28"/>
          <w:lang w:eastAsia="ru-RU"/>
        </w:rPr>
        <w:t xml:space="preserve">(естественно-монопольному) </w:t>
      </w:r>
      <w:r w:rsidR="00FC3283" w:rsidRPr="0046009A">
        <w:rPr>
          <w:bCs/>
          <w:color w:val="000000"/>
          <w:sz w:val="28"/>
          <w:szCs w:val="28"/>
          <w:lang w:eastAsia="ru-RU"/>
        </w:rPr>
        <w:t>сектору</w:t>
      </w:r>
      <w:r w:rsidRPr="0046009A">
        <w:rPr>
          <w:bCs/>
          <w:color w:val="000000"/>
          <w:sz w:val="28"/>
          <w:szCs w:val="28"/>
          <w:lang w:eastAsia="ru-RU"/>
        </w:rPr>
        <w:t xml:space="preserve">, в соответствующей графе </w:t>
      </w:r>
      <w:r w:rsidR="00853ECE" w:rsidRPr="0046009A">
        <w:rPr>
          <w:bCs/>
          <w:color w:val="000000"/>
          <w:sz w:val="28"/>
          <w:szCs w:val="28"/>
          <w:lang w:eastAsia="ru-RU"/>
        </w:rPr>
        <w:t xml:space="preserve">указывается документ, </w:t>
      </w:r>
      <w:r w:rsidR="004B67B2" w:rsidRPr="0046009A">
        <w:rPr>
          <w:bCs/>
          <w:sz w:val="28"/>
          <w:szCs w:val="28"/>
          <w:lang w:eastAsia="ru-RU"/>
        </w:rPr>
        <w:t xml:space="preserve">определяющий ценообразование данной </w:t>
      </w:r>
      <w:r w:rsidR="00D942AC" w:rsidRPr="0046009A">
        <w:rPr>
          <w:bCs/>
          <w:sz w:val="28"/>
          <w:szCs w:val="28"/>
          <w:lang w:eastAsia="ru-RU"/>
        </w:rPr>
        <w:t>продукции (работы, услуги)</w:t>
      </w:r>
      <w:r w:rsidR="00853ECE" w:rsidRPr="0046009A">
        <w:rPr>
          <w:bCs/>
          <w:sz w:val="28"/>
          <w:szCs w:val="28"/>
          <w:lang w:eastAsia="ru-RU"/>
        </w:rPr>
        <w:t>.</w:t>
      </w:r>
      <w:proofErr w:type="gramEnd"/>
      <w:r w:rsidR="00853ECE" w:rsidRPr="0046009A">
        <w:rPr>
          <w:bCs/>
          <w:sz w:val="28"/>
          <w:szCs w:val="28"/>
          <w:lang w:eastAsia="ru-RU"/>
        </w:rPr>
        <w:t xml:space="preserve"> </w:t>
      </w:r>
      <w:r w:rsidR="00BE0A1D" w:rsidRPr="0046009A">
        <w:rPr>
          <w:bCs/>
          <w:sz w:val="28"/>
          <w:szCs w:val="28"/>
          <w:lang w:eastAsia="ru-RU"/>
        </w:rPr>
        <w:t xml:space="preserve">Ссылки на документы, регулирующие ценообразование, приведены по состоянию на </w:t>
      </w:r>
      <w:r w:rsidR="00694514" w:rsidRPr="0046009A">
        <w:rPr>
          <w:bCs/>
          <w:sz w:val="28"/>
          <w:szCs w:val="28"/>
          <w:lang w:eastAsia="ru-RU"/>
        </w:rPr>
        <w:t>01 </w:t>
      </w:r>
      <w:r w:rsidR="00751332" w:rsidRPr="0046009A">
        <w:rPr>
          <w:bCs/>
          <w:sz w:val="28"/>
          <w:szCs w:val="28"/>
          <w:lang w:eastAsia="ru-RU"/>
        </w:rPr>
        <w:t>декабря 2012</w:t>
      </w:r>
      <w:r w:rsidR="00F41BA1" w:rsidRPr="0046009A">
        <w:rPr>
          <w:bCs/>
          <w:sz w:val="28"/>
          <w:szCs w:val="28"/>
          <w:lang w:eastAsia="ru-RU"/>
        </w:rPr>
        <w:t xml:space="preserve"> г.</w:t>
      </w:r>
      <w:r w:rsidR="00BE0A1D" w:rsidRPr="0046009A">
        <w:rPr>
          <w:bCs/>
          <w:sz w:val="28"/>
          <w:szCs w:val="28"/>
          <w:lang w:eastAsia="ru-RU"/>
        </w:rPr>
        <w:t xml:space="preserve"> Отсутствие </w:t>
      </w:r>
      <w:r w:rsidR="00BF26D4" w:rsidRPr="0046009A">
        <w:rPr>
          <w:bCs/>
          <w:sz w:val="28"/>
          <w:szCs w:val="28"/>
          <w:lang w:eastAsia="ru-RU"/>
        </w:rPr>
        <w:t>ссылки на документ</w:t>
      </w:r>
      <w:r w:rsidR="00BE0A1D" w:rsidRPr="0046009A">
        <w:rPr>
          <w:bCs/>
          <w:sz w:val="28"/>
          <w:szCs w:val="28"/>
          <w:lang w:eastAsia="ru-RU"/>
        </w:rPr>
        <w:t xml:space="preserve"> свидетельствует о том, что цена на </w:t>
      </w:r>
      <w:r w:rsidR="00D942AC" w:rsidRPr="0046009A">
        <w:rPr>
          <w:bCs/>
          <w:sz w:val="28"/>
          <w:szCs w:val="28"/>
          <w:lang w:eastAsia="ru-RU"/>
        </w:rPr>
        <w:t xml:space="preserve">продукцию (работу, </w:t>
      </w:r>
      <w:r w:rsidR="004B67B2" w:rsidRPr="0046009A">
        <w:rPr>
          <w:bCs/>
          <w:sz w:val="28"/>
          <w:szCs w:val="28"/>
          <w:lang w:eastAsia="ru-RU"/>
        </w:rPr>
        <w:t>услугу</w:t>
      </w:r>
      <w:r w:rsidR="00D942AC" w:rsidRPr="0046009A">
        <w:rPr>
          <w:bCs/>
          <w:sz w:val="28"/>
          <w:szCs w:val="28"/>
          <w:lang w:eastAsia="ru-RU"/>
        </w:rPr>
        <w:t>)</w:t>
      </w:r>
      <w:r w:rsidR="00BE0A1D" w:rsidRPr="0046009A">
        <w:rPr>
          <w:bCs/>
          <w:sz w:val="28"/>
          <w:szCs w:val="28"/>
          <w:lang w:eastAsia="ru-RU"/>
        </w:rPr>
        <w:t xml:space="preserve"> не регулируется государственными органами, но при этом она может регулироваться внутренними документами </w:t>
      </w:r>
      <w:r w:rsidR="001B68AB" w:rsidRPr="0046009A">
        <w:rPr>
          <w:bCs/>
          <w:sz w:val="28"/>
          <w:szCs w:val="28"/>
          <w:lang w:eastAsia="ru-RU"/>
        </w:rPr>
        <w:t xml:space="preserve">субъекта </w:t>
      </w:r>
      <w:r w:rsidR="00D942AC" w:rsidRPr="0046009A">
        <w:rPr>
          <w:bCs/>
          <w:sz w:val="28"/>
          <w:szCs w:val="28"/>
          <w:lang w:eastAsia="ru-RU"/>
        </w:rPr>
        <w:t>регулирования</w:t>
      </w:r>
      <w:r w:rsidR="00BE0A1D" w:rsidRPr="0046009A">
        <w:rPr>
          <w:bCs/>
          <w:sz w:val="28"/>
          <w:szCs w:val="28"/>
          <w:lang w:eastAsia="ru-RU"/>
        </w:rPr>
        <w:t>.</w:t>
      </w:r>
    </w:p>
    <w:p w:rsidR="00BE0A1D" w:rsidRPr="0046009A" w:rsidRDefault="00BE0A1D" w:rsidP="00FC6FF1">
      <w:pPr>
        <w:pStyle w:val="aff7"/>
        <w:numPr>
          <w:ilvl w:val="1"/>
          <w:numId w:val="40"/>
        </w:numPr>
        <w:tabs>
          <w:tab w:val="left" w:pos="1418"/>
        </w:tabs>
        <w:ind w:left="0" w:firstLine="709"/>
        <w:contextualSpacing w:val="0"/>
        <w:jc w:val="both"/>
        <w:rPr>
          <w:bCs/>
          <w:sz w:val="28"/>
          <w:szCs w:val="28"/>
          <w:lang w:eastAsia="ru-RU"/>
        </w:rPr>
      </w:pPr>
      <w:r w:rsidRPr="0046009A">
        <w:rPr>
          <w:bCs/>
          <w:sz w:val="28"/>
          <w:szCs w:val="28"/>
          <w:lang w:eastAsia="ru-RU"/>
        </w:rPr>
        <w:t xml:space="preserve">Для </w:t>
      </w:r>
      <w:r w:rsidR="00D942AC" w:rsidRPr="0046009A">
        <w:rPr>
          <w:bCs/>
          <w:sz w:val="28"/>
          <w:szCs w:val="28"/>
          <w:lang w:eastAsia="ru-RU"/>
        </w:rPr>
        <w:t xml:space="preserve">статей доходов, относящихся к видам деятельности </w:t>
      </w:r>
      <w:r w:rsidRPr="0046009A">
        <w:rPr>
          <w:bCs/>
          <w:sz w:val="28"/>
          <w:szCs w:val="28"/>
          <w:lang w:eastAsia="ru-RU"/>
        </w:rPr>
        <w:t xml:space="preserve">«Грузовые перевозки», «Пассажирские перевозки в дальнем следовании», «Пассажирские перевозки в пригородном сообщении» </w:t>
      </w:r>
      <w:r w:rsidR="00D942AC" w:rsidRPr="0046009A">
        <w:rPr>
          <w:bCs/>
          <w:sz w:val="28"/>
          <w:szCs w:val="28"/>
          <w:lang w:eastAsia="ru-RU"/>
        </w:rPr>
        <w:t xml:space="preserve">введен дополнительный признак – </w:t>
      </w:r>
      <w:r w:rsidR="00456237" w:rsidRPr="0046009A">
        <w:rPr>
          <w:bCs/>
          <w:sz w:val="28"/>
          <w:szCs w:val="28"/>
          <w:lang w:eastAsia="ru-RU"/>
        </w:rPr>
        <w:t xml:space="preserve">отнесение к </w:t>
      </w:r>
      <w:r w:rsidRPr="0046009A">
        <w:rPr>
          <w:bCs/>
          <w:sz w:val="28"/>
          <w:szCs w:val="28"/>
          <w:lang w:eastAsia="ru-RU"/>
        </w:rPr>
        <w:t>тарифн</w:t>
      </w:r>
      <w:r w:rsidR="00456237" w:rsidRPr="0046009A">
        <w:rPr>
          <w:bCs/>
          <w:sz w:val="28"/>
          <w:szCs w:val="28"/>
          <w:lang w:eastAsia="ru-RU"/>
        </w:rPr>
        <w:t>ой составляющей</w:t>
      </w:r>
      <w:r w:rsidR="00FC6FF1" w:rsidRPr="0046009A">
        <w:rPr>
          <w:bCs/>
          <w:sz w:val="28"/>
          <w:szCs w:val="28"/>
          <w:lang w:eastAsia="ru-RU"/>
        </w:rPr>
        <w:t>. Перечень тарифных составляющих приведен в таблице 1.</w:t>
      </w:r>
      <w:r w:rsidR="00767DB1" w:rsidRPr="0046009A">
        <w:rPr>
          <w:bCs/>
          <w:sz w:val="28"/>
          <w:szCs w:val="28"/>
          <w:lang w:eastAsia="ru-RU"/>
        </w:rPr>
        <w:t>6</w:t>
      </w:r>
      <w:r w:rsidR="00FC6FF1" w:rsidRPr="0046009A">
        <w:rPr>
          <w:bCs/>
          <w:sz w:val="28"/>
          <w:szCs w:val="28"/>
          <w:lang w:eastAsia="ru-RU"/>
        </w:rPr>
        <w:t>.</w:t>
      </w:r>
    </w:p>
    <w:p w:rsidR="00456237" w:rsidRPr="0046009A" w:rsidRDefault="00E67EDC" w:rsidP="00FC6FF1">
      <w:pPr>
        <w:pStyle w:val="a5"/>
        <w:numPr>
          <w:ilvl w:val="1"/>
          <w:numId w:val="40"/>
        </w:numPr>
        <w:tabs>
          <w:tab w:val="left" w:pos="1418"/>
        </w:tabs>
        <w:spacing w:after="0"/>
        <w:ind w:left="0" w:firstLine="710"/>
        <w:jc w:val="both"/>
        <w:rPr>
          <w:iCs/>
          <w:sz w:val="28"/>
          <w:szCs w:val="28"/>
        </w:rPr>
      </w:pPr>
      <w:r w:rsidRPr="0046009A">
        <w:rPr>
          <w:iCs/>
          <w:sz w:val="28"/>
          <w:szCs w:val="28"/>
        </w:rPr>
        <w:t xml:space="preserve">Выделение </w:t>
      </w:r>
      <w:r w:rsidR="000D38D3" w:rsidRPr="0046009A">
        <w:rPr>
          <w:iCs/>
          <w:sz w:val="28"/>
          <w:szCs w:val="28"/>
        </w:rPr>
        <w:t>тарифных</w:t>
      </w:r>
      <w:r w:rsidR="00620ECE" w:rsidRPr="0046009A">
        <w:rPr>
          <w:iCs/>
          <w:sz w:val="28"/>
          <w:szCs w:val="28"/>
        </w:rPr>
        <w:t xml:space="preserve"> </w:t>
      </w:r>
      <w:r w:rsidR="000D38D3" w:rsidRPr="0046009A">
        <w:rPr>
          <w:iCs/>
          <w:sz w:val="28"/>
          <w:szCs w:val="28"/>
        </w:rPr>
        <w:t>составляющих осуществляется в соответствии с постановлением Правительства Российской Федерации от 5 августа</w:t>
      </w:r>
      <w:r w:rsidR="00D114BE" w:rsidRPr="0046009A">
        <w:rPr>
          <w:iCs/>
          <w:sz w:val="28"/>
          <w:szCs w:val="28"/>
        </w:rPr>
        <w:t xml:space="preserve"> 2009 г. № 643</w:t>
      </w:r>
      <w:r w:rsidR="00B76FE4" w:rsidRPr="0046009A">
        <w:rPr>
          <w:iCs/>
          <w:sz w:val="28"/>
          <w:szCs w:val="28"/>
        </w:rPr>
        <w:t xml:space="preserve"> «О государственном регулировании тарифов, сборов и платы в отношении работ (услуг) </w:t>
      </w:r>
      <w:r w:rsidR="001B68AB" w:rsidRPr="0046009A">
        <w:rPr>
          <w:iCs/>
          <w:sz w:val="28"/>
          <w:szCs w:val="28"/>
        </w:rPr>
        <w:t xml:space="preserve">субъекта </w:t>
      </w:r>
      <w:r w:rsidR="00B76FE4" w:rsidRPr="0046009A">
        <w:rPr>
          <w:iCs/>
          <w:sz w:val="28"/>
          <w:szCs w:val="28"/>
        </w:rPr>
        <w:t>естественных монополий в сфере железнодорожных перевозок»</w:t>
      </w:r>
      <w:r w:rsidR="004158C0" w:rsidRPr="0046009A">
        <w:rPr>
          <w:iCs/>
          <w:sz w:val="28"/>
          <w:szCs w:val="28"/>
        </w:rPr>
        <w:t xml:space="preserve"> </w:t>
      </w:r>
      <w:r w:rsidR="00B76FE4" w:rsidRPr="0046009A">
        <w:rPr>
          <w:iCs/>
          <w:sz w:val="28"/>
          <w:szCs w:val="28"/>
        </w:rPr>
        <w:t>(Собрание законодательства Российской Федерации 2009 г., № 32, ст. 4051</w:t>
      </w:r>
      <w:r w:rsidR="003766E5" w:rsidRPr="0046009A">
        <w:rPr>
          <w:iCs/>
          <w:sz w:val="28"/>
          <w:szCs w:val="28"/>
        </w:rPr>
        <w:t>;</w:t>
      </w:r>
      <w:r w:rsidR="005550A1" w:rsidRPr="0046009A">
        <w:rPr>
          <w:sz w:val="28"/>
          <w:szCs w:val="28"/>
        </w:rPr>
        <w:t xml:space="preserve"> 2013 г., № 27, ст. 3602</w:t>
      </w:r>
      <w:r w:rsidR="00B76FE4" w:rsidRPr="0046009A">
        <w:rPr>
          <w:iCs/>
          <w:sz w:val="28"/>
          <w:szCs w:val="28"/>
        </w:rPr>
        <w:t>)</w:t>
      </w:r>
      <w:r w:rsidR="00D114BE" w:rsidRPr="0046009A">
        <w:rPr>
          <w:iCs/>
          <w:sz w:val="28"/>
          <w:szCs w:val="28"/>
        </w:rPr>
        <w:t>.</w:t>
      </w:r>
      <w:r w:rsidR="000D38D3" w:rsidRPr="0046009A">
        <w:rPr>
          <w:iCs/>
          <w:sz w:val="28"/>
          <w:szCs w:val="28"/>
        </w:rPr>
        <w:t xml:space="preserve"> </w:t>
      </w:r>
    </w:p>
    <w:p w:rsidR="00001FA4" w:rsidRPr="0046009A" w:rsidRDefault="00001FA4" w:rsidP="00EC4B71">
      <w:pPr>
        <w:pStyle w:val="22"/>
        <w:ind w:firstLine="709"/>
      </w:pPr>
      <w:bookmarkStart w:id="17" w:name="RANGE!A1:D626"/>
      <w:bookmarkStart w:id="18" w:name="_Toc104020187"/>
      <w:bookmarkEnd w:id="6"/>
      <w:bookmarkEnd w:id="7"/>
      <w:bookmarkEnd w:id="8"/>
      <w:bookmarkEnd w:id="9"/>
      <w:bookmarkEnd w:id="10"/>
      <w:bookmarkEnd w:id="11"/>
      <w:bookmarkEnd w:id="12"/>
      <w:bookmarkEnd w:id="13"/>
      <w:bookmarkEnd w:id="14"/>
      <w:bookmarkEnd w:id="15"/>
      <w:bookmarkEnd w:id="16"/>
      <w:bookmarkEnd w:id="17"/>
    </w:p>
    <w:p w:rsidR="00820F87" w:rsidRPr="0046009A" w:rsidRDefault="00820F87" w:rsidP="00EC4B71">
      <w:pPr>
        <w:pStyle w:val="22"/>
        <w:ind w:firstLine="709"/>
      </w:pPr>
    </w:p>
    <w:p w:rsidR="00BE0A1D" w:rsidRPr="0046009A" w:rsidRDefault="00BE0A1D" w:rsidP="00F029A3">
      <w:pPr>
        <w:pStyle w:val="aff7"/>
        <w:numPr>
          <w:ilvl w:val="0"/>
          <w:numId w:val="40"/>
        </w:numPr>
        <w:jc w:val="center"/>
      </w:pPr>
      <w:bookmarkStart w:id="19" w:name="_Toc139877925"/>
      <w:bookmarkStart w:id="20" w:name="_Toc145917772"/>
      <w:bookmarkStart w:id="21" w:name="_Toc168995929"/>
      <w:r w:rsidRPr="0046009A">
        <w:rPr>
          <w:sz w:val="28"/>
          <w:szCs w:val="28"/>
        </w:rPr>
        <w:t>Классификатор расходов</w:t>
      </w:r>
      <w:bookmarkEnd w:id="19"/>
      <w:bookmarkEnd w:id="20"/>
      <w:bookmarkEnd w:id="21"/>
    </w:p>
    <w:p w:rsidR="00BE0A1D" w:rsidRPr="0046009A" w:rsidRDefault="00BE0A1D" w:rsidP="00E95D3D">
      <w:pPr>
        <w:jc w:val="center"/>
        <w:rPr>
          <w:b/>
          <w:sz w:val="28"/>
          <w:szCs w:val="28"/>
        </w:rPr>
      </w:pPr>
    </w:p>
    <w:p w:rsidR="00124484" w:rsidRPr="0046009A" w:rsidRDefault="00124484" w:rsidP="003525B6">
      <w:pPr>
        <w:pStyle w:val="aff7"/>
        <w:numPr>
          <w:ilvl w:val="1"/>
          <w:numId w:val="40"/>
        </w:numPr>
        <w:tabs>
          <w:tab w:val="left" w:pos="1418"/>
        </w:tabs>
        <w:ind w:left="0" w:firstLine="709"/>
        <w:jc w:val="both"/>
        <w:rPr>
          <w:sz w:val="28"/>
          <w:szCs w:val="28"/>
        </w:rPr>
      </w:pPr>
      <w:bookmarkStart w:id="22" w:name="_Toc139877926"/>
      <w:bookmarkStart w:id="23" w:name="_Toc168995930"/>
      <w:r w:rsidRPr="0046009A">
        <w:rPr>
          <w:color w:val="000000"/>
          <w:sz w:val="28"/>
          <w:szCs w:val="28"/>
          <w:lang w:eastAsia="ru-RU"/>
        </w:rPr>
        <w:t>Расходы субъекта регулирования учитываются в детализации по статьям расходов.</w:t>
      </w:r>
    </w:p>
    <w:p w:rsidR="00AE3739" w:rsidRPr="0046009A" w:rsidRDefault="005F0B2D" w:rsidP="003525B6">
      <w:pPr>
        <w:pStyle w:val="aff7"/>
        <w:numPr>
          <w:ilvl w:val="1"/>
          <w:numId w:val="40"/>
        </w:numPr>
        <w:tabs>
          <w:tab w:val="left" w:pos="1418"/>
        </w:tabs>
        <w:ind w:left="0" w:firstLine="709"/>
        <w:jc w:val="both"/>
        <w:rPr>
          <w:color w:val="000000"/>
          <w:sz w:val="28"/>
          <w:szCs w:val="28"/>
        </w:rPr>
      </w:pPr>
      <w:r w:rsidRPr="0046009A">
        <w:rPr>
          <w:sz w:val="28"/>
          <w:szCs w:val="28"/>
        </w:rPr>
        <w:t xml:space="preserve">В </w:t>
      </w:r>
      <w:proofErr w:type="gramStart"/>
      <w:r w:rsidRPr="0046009A">
        <w:rPr>
          <w:sz w:val="28"/>
          <w:szCs w:val="28"/>
        </w:rPr>
        <w:t>классификаторе</w:t>
      </w:r>
      <w:proofErr w:type="gramEnd"/>
      <w:r w:rsidRPr="0046009A">
        <w:rPr>
          <w:sz w:val="28"/>
          <w:szCs w:val="28"/>
        </w:rPr>
        <w:t xml:space="preserve"> расходов </w:t>
      </w:r>
      <w:r w:rsidR="00751332" w:rsidRPr="0046009A">
        <w:rPr>
          <w:sz w:val="28"/>
          <w:szCs w:val="28"/>
        </w:rPr>
        <w:t>номенклатуры доходов и расходов по видам деятельности субъект</w:t>
      </w:r>
      <w:r w:rsidR="00876372" w:rsidRPr="0046009A">
        <w:rPr>
          <w:sz w:val="28"/>
          <w:szCs w:val="28"/>
        </w:rPr>
        <w:t>а</w:t>
      </w:r>
      <w:r w:rsidR="00751332" w:rsidRPr="0046009A">
        <w:rPr>
          <w:color w:val="000000"/>
          <w:sz w:val="28"/>
          <w:szCs w:val="28"/>
        </w:rPr>
        <w:t xml:space="preserve"> регулирования </w:t>
      </w:r>
      <w:r w:rsidR="008B5D97" w:rsidRPr="0046009A">
        <w:rPr>
          <w:color w:val="000000"/>
          <w:sz w:val="28"/>
          <w:szCs w:val="28"/>
        </w:rPr>
        <w:t xml:space="preserve">установлена </w:t>
      </w:r>
      <w:r w:rsidR="00751332" w:rsidRPr="0046009A">
        <w:rPr>
          <w:color w:val="000000"/>
          <w:sz w:val="28"/>
          <w:szCs w:val="28"/>
        </w:rPr>
        <w:t>группировка статей по видам расходов</w:t>
      </w:r>
      <w:r w:rsidR="00077AF4" w:rsidRPr="0046009A">
        <w:rPr>
          <w:color w:val="000000"/>
          <w:sz w:val="28"/>
          <w:szCs w:val="28"/>
        </w:rPr>
        <w:t>, видам деятельности, укрупненным видам работ</w:t>
      </w:r>
      <w:r w:rsidR="003959F5" w:rsidRPr="0046009A">
        <w:rPr>
          <w:color w:val="000000"/>
          <w:sz w:val="28"/>
          <w:szCs w:val="28"/>
        </w:rPr>
        <w:t xml:space="preserve"> (далее – УВР)</w:t>
      </w:r>
      <w:r w:rsidR="00077AF4" w:rsidRPr="0046009A">
        <w:rPr>
          <w:color w:val="000000"/>
          <w:sz w:val="28"/>
          <w:szCs w:val="28"/>
        </w:rPr>
        <w:t xml:space="preserve">, </w:t>
      </w:r>
      <w:r w:rsidR="00E6039B" w:rsidRPr="0046009A">
        <w:rPr>
          <w:color w:val="000000"/>
          <w:sz w:val="28"/>
          <w:szCs w:val="28"/>
        </w:rPr>
        <w:t xml:space="preserve">отраслевым </w:t>
      </w:r>
      <w:r w:rsidR="00077AF4" w:rsidRPr="0046009A">
        <w:rPr>
          <w:color w:val="000000"/>
          <w:sz w:val="28"/>
          <w:szCs w:val="28"/>
        </w:rPr>
        <w:t>хозяйствам.</w:t>
      </w:r>
      <w:r w:rsidR="00124484" w:rsidRPr="0046009A">
        <w:rPr>
          <w:color w:val="000000"/>
          <w:sz w:val="28"/>
          <w:szCs w:val="28"/>
        </w:rPr>
        <w:t xml:space="preserve"> </w:t>
      </w:r>
    </w:p>
    <w:p w:rsidR="00820F87" w:rsidRPr="0046009A" w:rsidRDefault="00820F87" w:rsidP="003525B6">
      <w:pPr>
        <w:pStyle w:val="aff7"/>
        <w:numPr>
          <w:ilvl w:val="1"/>
          <w:numId w:val="40"/>
        </w:numPr>
        <w:tabs>
          <w:tab w:val="left" w:pos="1418"/>
        </w:tabs>
        <w:ind w:left="0" w:firstLine="709"/>
        <w:jc w:val="both"/>
        <w:rPr>
          <w:color w:val="000000"/>
          <w:sz w:val="28"/>
          <w:szCs w:val="28"/>
        </w:rPr>
      </w:pPr>
      <w:r w:rsidRPr="0046009A">
        <w:rPr>
          <w:sz w:val="28"/>
          <w:szCs w:val="28"/>
        </w:rPr>
        <w:t>В таблице 1.3 представлено краткое содержание классификатора расходов номенклатуры доходов и расходов</w:t>
      </w:r>
      <w:r w:rsidR="009038D4" w:rsidRPr="0046009A">
        <w:rPr>
          <w:sz w:val="28"/>
          <w:szCs w:val="28"/>
        </w:rPr>
        <w:t xml:space="preserve"> субъекта регулирования.</w:t>
      </w:r>
    </w:p>
    <w:p w:rsidR="009038D4" w:rsidRPr="0046009A" w:rsidRDefault="009038D4" w:rsidP="003525B6">
      <w:pPr>
        <w:pStyle w:val="aff7"/>
        <w:numPr>
          <w:ilvl w:val="1"/>
          <w:numId w:val="40"/>
        </w:numPr>
        <w:tabs>
          <w:tab w:val="left" w:pos="1418"/>
        </w:tabs>
        <w:ind w:left="0" w:firstLine="709"/>
        <w:jc w:val="both"/>
        <w:rPr>
          <w:color w:val="000000"/>
          <w:sz w:val="28"/>
          <w:szCs w:val="28"/>
        </w:rPr>
      </w:pPr>
      <w:r w:rsidRPr="0046009A">
        <w:rPr>
          <w:sz w:val="28"/>
          <w:szCs w:val="28"/>
        </w:rPr>
        <w:t>В таблице 1.4 представлен классификатор расходов субъекта регулирования.</w:t>
      </w:r>
    </w:p>
    <w:p w:rsidR="00BE0A1D" w:rsidRPr="0046009A" w:rsidRDefault="00BE0A1D" w:rsidP="00E95D3D">
      <w:pPr>
        <w:rPr>
          <w:color w:val="000000"/>
          <w:sz w:val="28"/>
          <w:szCs w:val="28"/>
        </w:rPr>
      </w:pPr>
      <w:bookmarkStart w:id="24" w:name="_Toc139877928"/>
      <w:bookmarkStart w:id="25" w:name="_Toc168995932"/>
      <w:bookmarkEnd w:id="18"/>
      <w:bookmarkEnd w:id="22"/>
      <w:bookmarkEnd w:id="23"/>
    </w:p>
    <w:p w:rsidR="00D95C22" w:rsidRPr="0046009A" w:rsidRDefault="00D95C22" w:rsidP="00474F9C">
      <w:pPr>
        <w:pStyle w:val="aff7"/>
        <w:numPr>
          <w:ilvl w:val="0"/>
          <w:numId w:val="40"/>
        </w:numPr>
        <w:tabs>
          <w:tab w:val="left" w:pos="1276"/>
        </w:tabs>
        <w:ind w:left="993" w:firstLine="0"/>
        <w:jc w:val="center"/>
        <w:rPr>
          <w:bCs/>
          <w:color w:val="000000"/>
          <w:sz w:val="28"/>
          <w:szCs w:val="28"/>
          <w:lang w:eastAsia="ru-RU"/>
        </w:rPr>
      </w:pPr>
      <w:bookmarkStart w:id="26" w:name="_Toc93900107"/>
      <w:bookmarkStart w:id="27" w:name="_Toc93902917"/>
      <w:bookmarkStart w:id="28" w:name="_Toc93912569"/>
      <w:bookmarkStart w:id="29" w:name="_Toc94327081"/>
      <w:bookmarkStart w:id="30" w:name="_Toc101942664"/>
      <w:bookmarkStart w:id="31" w:name="_Toc104020193"/>
      <w:bookmarkStart w:id="32" w:name="_Toc139877933"/>
      <w:bookmarkStart w:id="33" w:name="_Toc145917775"/>
      <w:bookmarkStart w:id="34" w:name="_Toc168995937"/>
      <w:r w:rsidRPr="0046009A">
        <w:rPr>
          <w:bCs/>
          <w:color w:val="000000"/>
          <w:sz w:val="28"/>
          <w:szCs w:val="28"/>
          <w:lang w:eastAsia="ru-RU"/>
        </w:rPr>
        <w:t>Структура классификатора расходов</w:t>
      </w:r>
      <w:r w:rsidR="00474F9C" w:rsidRPr="0046009A">
        <w:rPr>
          <w:bCs/>
          <w:color w:val="000000"/>
          <w:sz w:val="28"/>
          <w:szCs w:val="28"/>
          <w:lang w:eastAsia="ru-RU"/>
        </w:rPr>
        <w:t xml:space="preserve"> </w:t>
      </w:r>
      <w:r w:rsidRPr="0046009A">
        <w:rPr>
          <w:bCs/>
          <w:color w:val="000000"/>
          <w:sz w:val="28"/>
          <w:szCs w:val="28"/>
          <w:lang w:eastAsia="ru-RU"/>
        </w:rPr>
        <w:t>и кодирование статей расходов</w:t>
      </w:r>
      <w:bookmarkEnd w:id="26"/>
      <w:bookmarkEnd w:id="27"/>
      <w:bookmarkEnd w:id="28"/>
      <w:bookmarkEnd w:id="29"/>
      <w:bookmarkEnd w:id="30"/>
      <w:bookmarkEnd w:id="31"/>
      <w:bookmarkEnd w:id="32"/>
      <w:bookmarkEnd w:id="33"/>
      <w:bookmarkEnd w:id="34"/>
    </w:p>
    <w:p w:rsidR="00D95C22" w:rsidRPr="0046009A" w:rsidRDefault="00D95C22" w:rsidP="00D95C22">
      <w:pPr>
        <w:rPr>
          <w:color w:val="000000"/>
          <w:sz w:val="28"/>
          <w:szCs w:val="28"/>
        </w:rPr>
      </w:pPr>
    </w:p>
    <w:p w:rsidR="00D95C22" w:rsidRPr="0046009A" w:rsidRDefault="00D95C22" w:rsidP="00D17604">
      <w:pPr>
        <w:pStyle w:val="a5"/>
        <w:numPr>
          <w:ilvl w:val="1"/>
          <w:numId w:val="40"/>
        </w:numPr>
        <w:spacing w:after="0"/>
        <w:ind w:left="0" w:firstLine="710"/>
        <w:jc w:val="both"/>
        <w:rPr>
          <w:sz w:val="28"/>
          <w:szCs w:val="28"/>
        </w:rPr>
      </w:pPr>
      <w:r w:rsidRPr="0046009A">
        <w:rPr>
          <w:sz w:val="28"/>
          <w:szCs w:val="28"/>
        </w:rPr>
        <w:t xml:space="preserve">В </w:t>
      </w:r>
      <w:proofErr w:type="gramStart"/>
      <w:r w:rsidRPr="0046009A">
        <w:rPr>
          <w:sz w:val="28"/>
          <w:szCs w:val="28"/>
        </w:rPr>
        <w:t>классификаторе</w:t>
      </w:r>
      <w:proofErr w:type="gramEnd"/>
      <w:r w:rsidRPr="0046009A">
        <w:rPr>
          <w:sz w:val="28"/>
          <w:szCs w:val="28"/>
        </w:rPr>
        <w:t xml:space="preserve"> расходов Номенклатуры</w:t>
      </w:r>
      <w:r w:rsidR="00FA3BD7" w:rsidRPr="0046009A">
        <w:rPr>
          <w:sz w:val="28"/>
          <w:szCs w:val="28"/>
        </w:rPr>
        <w:t xml:space="preserve"> доходов и расходов субъекта</w:t>
      </w:r>
      <w:r w:rsidRPr="0046009A">
        <w:rPr>
          <w:sz w:val="28"/>
          <w:szCs w:val="28"/>
        </w:rPr>
        <w:t xml:space="preserve"> </w:t>
      </w:r>
      <w:r w:rsidR="00FA3BD7" w:rsidRPr="0046009A">
        <w:rPr>
          <w:sz w:val="28"/>
          <w:szCs w:val="28"/>
        </w:rPr>
        <w:t xml:space="preserve">регулирования </w:t>
      </w:r>
      <w:r w:rsidRPr="0046009A">
        <w:rPr>
          <w:sz w:val="28"/>
          <w:szCs w:val="28"/>
        </w:rPr>
        <w:t xml:space="preserve">используется </w:t>
      </w:r>
      <w:r w:rsidR="008A5A87" w:rsidRPr="0046009A">
        <w:rPr>
          <w:sz w:val="28"/>
          <w:szCs w:val="28"/>
        </w:rPr>
        <w:t xml:space="preserve">трехуровневая </w:t>
      </w:r>
      <w:r w:rsidRPr="0046009A">
        <w:rPr>
          <w:sz w:val="28"/>
          <w:szCs w:val="28"/>
        </w:rPr>
        <w:t>иерархия статей расходов</w:t>
      </w:r>
      <w:r w:rsidR="008041C3" w:rsidRPr="0046009A">
        <w:rPr>
          <w:sz w:val="28"/>
          <w:szCs w:val="28"/>
        </w:rPr>
        <w:t xml:space="preserve"> с указанием признака вида деятельности</w:t>
      </w:r>
      <w:r w:rsidRPr="0046009A">
        <w:rPr>
          <w:sz w:val="28"/>
          <w:szCs w:val="28"/>
        </w:rPr>
        <w:t>.</w:t>
      </w:r>
      <w:r w:rsidR="00D17604" w:rsidRPr="0046009A">
        <w:rPr>
          <w:sz w:val="28"/>
          <w:szCs w:val="28"/>
        </w:rPr>
        <w:t xml:space="preserve"> При этом второй</w:t>
      </w:r>
      <w:r w:rsidR="008A5A87" w:rsidRPr="0046009A">
        <w:rPr>
          <w:sz w:val="28"/>
          <w:szCs w:val="28"/>
        </w:rPr>
        <w:t xml:space="preserve"> и </w:t>
      </w:r>
      <w:r w:rsidR="00D17604" w:rsidRPr="0046009A">
        <w:rPr>
          <w:sz w:val="28"/>
          <w:szCs w:val="28"/>
        </w:rPr>
        <w:t>третий уровни группировки применяются только для специфических (прямых производственных) расходов.</w:t>
      </w:r>
    </w:p>
    <w:p w:rsidR="00D95C22" w:rsidRPr="0046009A" w:rsidRDefault="008A5A87" w:rsidP="008A5A87">
      <w:pPr>
        <w:pStyle w:val="a5"/>
        <w:tabs>
          <w:tab w:val="left" w:pos="1560"/>
        </w:tabs>
        <w:spacing w:after="0"/>
        <w:ind w:left="709"/>
        <w:jc w:val="both"/>
        <w:rPr>
          <w:sz w:val="28"/>
          <w:szCs w:val="28"/>
        </w:rPr>
      </w:pPr>
      <w:r w:rsidRPr="0046009A">
        <w:rPr>
          <w:sz w:val="28"/>
          <w:szCs w:val="28"/>
        </w:rPr>
        <w:t>Первый уровень – в</w:t>
      </w:r>
      <w:r w:rsidR="000403BF" w:rsidRPr="0046009A">
        <w:rPr>
          <w:sz w:val="28"/>
          <w:szCs w:val="28"/>
        </w:rPr>
        <w:t>иды</w:t>
      </w:r>
      <w:r w:rsidR="00D95C22" w:rsidRPr="0046009A">
        <w:rPr>
          <w:sz w:val="28"/>
          <w:szCs w:val="28"/>
        </w:rPr>
        <w:t xml:space="preserve"> расходов:</w:t>
      </w:r>
    </w:p>
    <w:p w:rsidR="00D95C22" w:rsidRPr="0046009A" w:rsidRDefault="00D95C22" w:rsidP="00EB283D">
      <w:pPr>
        <w:pStyle w:val="a5"/>
        <w:tabs>
          <w:tab w:val="left" w:pos="1560"/>
        </w:tabs>
        <w:spacing w:after="0"/>
        <w:ind w:left="1560"/>
        <w:jc w:val="both"/>
        <w:rPr>
          <w:sz w:val="28"/>
          <w:szCs w:val="28"/>
        </w:rPr>
      </w:pPr>
      <w:r w:rsidRPr="0046009A">
        <w:rPr>
          <w:sz w:val="28"/>
          <w:szCs w:val="28"/>
        </w:rPr>
        <w:t>специфические (прямые прои</w:t>
      </w:r>
      <w:r w:rsidR="00D17604" w:rsidRPr="0046009A">
        <w:rPr>
          <w:sz w:val="28"/>
          <w:szCs w:val="28"/>
        </w:rPr>
        <w:t>зводственные) расходы;</w:t>
      </w:r>
    </w:p>
    <w:p w:rsidR="00D95C22" w:rsidRPr="0046009A" w:rsidRDefault="00D95C22" w:rsidP="00EB283D">
      <w:pPr>
        <w:pStyle w:val="a5"/>
        <w:tabs>
          <w:tab w:val="left" w:pos="1560"/>
        </w:tabs>
        <w:spacing w:after="0"/>
        <w:ind w:left="1560"/>
        <w:jc w:val="both"/>
        <w:rPr>
          <w:sz w:val="28"/>
          <w:szCs w:val="28"/>
        </w:rPr>
      </w:pPr>
      <w:r w:rsidRPr="0046009A">
        <w:rPr>
          <w:sz w:val="28"/>
          <w:szCs w:val="28"/>
        </w:rPr>
        <w:t>общепроизводственные расходы;</w:t>
      </w:r>
    </w:p>
    <w:p w:rsidR="00D95C22" w:rsidRPr="0046009A" w:rsidRDefault="00D95C22" w:rsidP="00EB283D">
      <w:pPr>
        <w:pStyle w:val="a5"/>
        <w:tabs>
          <w:tab w:val="left" w:pos="1560"/>
        </w:tabs>
        <w:spacing w:after="0"/>
        <w:ind w:left="1560"/>
        <w:jc w:val="both"/>
        <w:rPr>
          <w:sz w:val="28"/>
          <w:szCs w:val="28"/>
        </w:rPr>
      </w:pPr>
      <w:r w:rsidRPr="0046009A">
        <w:rPr>
          <w:sz w:val="28"/>
          <w:szCs w:val="28"/>
        </w:rPr>
        <w:t>общехозяйственные расходы без расходов по содержанию аппарата управления;</w:t>
      </w:r>
    </w:p>
    <w:p w:rsidR="00D95C22" w:rsidRPr="0046009A" w:rsidRDefault="00D95C22" w:rsidP="00EB283D">
      <w:pPr>
        <w:pStyle w:val="a5"/>
        <w:tabs>
          <w:tab w:val="left" w:pos="1560"/>
        </w:tabs>
        <w:spacing w:after="0"/>
        <w:ind w:left="1560"/>
        <w:jc w:val="both"/>
        <w:rPr>
          <w:sz w:val="28"/>
          <w:szCs w:val="28"/>
        </w:rPr>
      </w:pPr>
      <w:r w:rsidRPr="0046009A">
        <w:rPr>
          <w:sz w:val="28"/>
          <w:szCs w:val="28"/>
        </w:rPr>
        <w:t>расходы по содержанию аппарата управления;</w:t>
      </w:r>
    </w:p>
    <w:p w:rsidR="008A5A87" w:rsidRPr="0046009A" w:rsidRDefault="008A5A87" w:rsidP="00EB283D">
      <w:pPr>
        <w:pStyle w:val="a5"/>
        <w:tabs>
          <w:tab w:val="left" w:pos="1560"/>
        </w:tabs>
        <w:spacing w:after="0"/>
        <w:ind w:left="1560"/>
        <w:jc w:val="both"/>
        <w:rPr>
          <w:sz w:val="28"/>
          <w:szCs w:val="28"/>
        </w:rPr>
      </w:pPr>
      <w:r w:rsidRPr="0046009A">
        <w:rPr>
          <w:sz w:val="28"/>
          <w:szCs w:val="28"/>
        </w:rPr>
        <w:t>коммерческие расходы;</w:t>
      </w:r>
    </w:p>
    <w:p w:rsidR="008A5A87" w:rsidRPr="0046009A" w:rsidRDefault="00D17604" w:rsidP="008A5A87">
      <w:pPr>
        <w:pStyle w:val="a5"/>
        <w:spacing w:after="0"/>
        <w:ind w:left="1560"/>
        <w:jc w:val="both"/>
        <w:rPr>
          <w:sz w:val="28"/>
          <w:szCs w:val="28"/>
        </w:rPr>
      </w:pPr>
      <w:r w:rsidRPr="0046009A">
        <w:rPr>
          <w:sz w:val="28"/>
          <w:szCs w:val="28"/>
        </w:rPr>
        <w:t>прочие расходы</w:t>
      </w:r>
      <w:r w:rsidR="008A5A87" w:rsidRPr="0046009A">
        <w:rPr>
          <w:sz w:val="28"/>
          <w:szCs w:val="28"/>
        </w:rPr>
        <w:t>.</w:t>
      </w:r>
    </w:p>
    <w:p w:rsidR="00D17604" w:rsidRPr="0046009A" w:rsidRDefault="008A5A87" w:rsidP="008A5A87">
      <w:pPr>
        <w:pStyle w:val="a5"/>
        <w:spacing w:after="0"/>
        <w:ind w:left="709"/>
        <w:jc w:val="both"/>
        <w:rPr>
          <w:sz w:val="28"/>
          <w:szCs w:val="28"/>
        </w:rPr>
      </w:pPr>
      <w:r w:rsidRPr="0046009A">
        <w:rPr>
          <w:sz w:val="28"/>
          <w:szCs w:val="28"/>
        </w:rPr>
        <w:t>Второй уровень – у</w:t>
      </w:r>
      <w:r w:rsidR="000403BF" w:rsidRPr="0046009A">
        <w:rPr>
          <w:sz w:val="28"/>
          <w:szCs w:val="28"/>
        </w:rPr>
        <w:t xml:space="preserve">крупненные </w:t>
      </w:r>
      <w:r w:rsidR="00D95C22" w:rsidRPr="0046009A">
        <w:rPr>
          <w:sz w:val="28"/>
          <w:szCs w:val="28"/>
        </w:rPr>
        <w:t>виды работ</w:t>
      </w:r>
      <w:r w:rsidR="00D17604" w:rsidRPr="0046009A">
        <w:rPr>
          <w:sz w:val="28"/>
          <w:szCs w:val="28"/>
        </w:rPr>
        <w:t>;</w:t>
      </w:r>
    </w:p>
    <w:p w:rsidR="00D17604" w:rsidRPr="0046009A" w:rsidRDefault="008A5A87" w:rsidP="008A5A87">
      <w:pPr>
        <w:pStyle w:val="a5"/>
        <w:tabs>
          <w:tab w:val="left" w:pos="1560"/>
        </w:tabs>
        <w:spacing w:after="0"/>
        <w:ind w:left="709"/>
        <w:jc w:val="both"/>
        <w:rPr>
          <w:sz w:val="28"/>
          <w:szCs w:val="28"/>
        </w:rPr>
      </w:pPr>
      <w:r w:rsidRPr="0046009A">
        <w:rPr>
          <w:sz w:val="28"/>
          <w:szCs w:val="28"/>
        </w:rPr>
        <w:t>Третий уровень – о</w:t>
      </w:r>
      <w:r w:rsidR="000403BF" w:rsidRPr="0046009A">
        <w:rPr>
          <w:sz w:val="28"/>
          <w:szCs w:val="28"/>
        </w:rPr>
        <w:t xml:space="preserve">траслевые </w:t>
      </w:r>
      <w:r w:rsidR="00D95C22" w:rsidRPr="0046009A">
        <w:rPr>
          <w:sz w:val="28"/>
          <w:szCs w:val="28"/>
        </w:rPr>
        <w:t>хозяйства</w:t>
      </w:r>
      <w:r w:rsidRPr="0046009A">
        <w:rPr>
          <w:sz w:val="28"/>
          <w:szCs w:val="28"/>
        </w:rPr>
        <w:t>.</w:t>
      </w:r>
    </w:p>
    <w:p w:rsidR="00D95C22" w:rsidRPr="0046009A" w:rsidRDefault="00D95C22" w:rsidP="009A6192">
      <w:pPr>
        <w:pStyle w:val="a5"/>
        <w:numPr>
          <w:ilvl w:val="1"/>
          <w:numId w:val="40"/>
        </w:numPr>
        <w:tabs>
          <w:tab w:val="left" w:pos="1418"/>
        </w:tabs>
        <w:spacing w:after="0"/>
        <w:ind w:left="0" w:firstLine="709"/>
        <w:jc w:val="both"/>
        <w:rPr>
          <w:sz w:val="28"/>
          <w:szCs w:val="28"/>
        </w:rPr>
      </w:pPr>
      <w:r w:rsidRPr="0046009A">
        <w:rPr>
          <w:sz w:val="28"/>
          <w:szCs w:val="28"/>
        </w:rPr>
        <w:t>Кодирование статей расходов выполнено исходя из отнесения статей к укрупненным видам работ.</w:t>
      </w:r>
      <w:r w:rsidR="00635698" w:rsidRPr="0046009A">
        <w:rPr>
          <w:sz w:val="28"/>
          <w:szCs w:val="28"/>
        </w:rPr>
        <w:t xml:space="preserve"> </w:t>
      </w:r>
      <w:r w:rsidRPr="0046009A">
        <w:rPr>
          <w:sz w:val="28"/>
          <w:szCs w:val="28"/>
        </w:rPr>
        <w:t>Код статьи состоит из четырех символов и имеет следующую структуру:</w:t>
      </w:r>
    </w:p>
    <w:p w:rsidR="00D95C22" w:rsidRPr="0046009A" w:rsidRDefault="00D95C22" w:rsidP="00D95C22">
      <w:pPr>
        <w:jc w:val="center"/>
        <w:rPr>
          <w:sz w:val="28"/>
          <w:szCs w:val="28"/>
        </w:rPr>
      </w:pPr>
      <w:r w:rsidRPr="0046009A">
        <w:object w:dxaOrig="4845" w:dyaOrig="2690">
          <v:shape id="_x0000_i1026" type="#_x0000_t75" style="width:178.5pt;height:99pt" o:ole="">
            <v:imagedata r:id="rId11" o:title=""/>
          </v:shape>
          <o:OLEObject Type="Embed" ProgID="Visio.Drawing.11" ShapeID="_x0000_i1026" DrawAspect="Content" ObjectID="_1480144289" r:id="rId12"/>
        </w:object>
      </w:r>
    </w:p>
    <w:p w:rsidR="00523F0A" w:rsidRPr="0046009A" w:rsidRDefault="00523F0A" w:rsidP="00FC6FF1">
      <w:pPr>
        <w:pStyle w:val="a5"/>
        <w:numPr>
          <w:ilvl w:val="2"/>
          <w:numId w:val="40"/>
        </w:numPr>
        <w:tabs>
          <w:tab w:val="left" w:pos="1701"/>
        </w:tabs>
        <w:spacing w:after="0"/>
        <w:ind w:left="0" w:firstLine="709"/>
        <w:jc w:val="both"/>
        <w:rPr>
          <w:sz w:val="28"/>
          <w:szCs w:val="28"/>
        </w:rPr>
      </w:pPr>
      <w:r w:rsidRPr="0046009A">
        <w:rPr>
          <w:bCs/>
          <w:sz w:val="28"/>
          <w:szCs w:val="28"/>
        </w:rPr>
        <w:t>П</w:t>
      </w:r>
      <w:r w:rsidR="00D95C22" w:rsidRPr="0046009A">
        <w:rPr>
          <w:bCs/>
          <w:sz w:val="28"/>
          <w:szCs w:val="28"/>
        </w:rPr>
        <w:t>ервый</w:t>
      </w:r>
      <w:r w:rsidR="00D95C22" w:rsidRPr="0046009A">
        <w:rPr>
          <w:b/>
          <w:bCs/>
          <w:sz w:val="28"/>
          <w:szCs w:val="28"/>
        </w:rPr>
        <w:t xml:space="preserve"> </w:t>
      </w:r>
      <w:r w:rsidR="00D95C22" w:rsidRPr="0046009A">
        <w:rPr>
          <w:sz w:val="28"/>
          <w:szCs w:val="28"/>
        </w:rPr>
        <w:t>знак соответствует коду укрупненного вида работ</w:t>
      </w:r>
      <w:r w:rsidR="00FC6FF1" w:rsidRPr="0046009A">
        <w:rPr>
          <w:sz w:val="28"/>
          <w:szCs w:val="28"/>
        </w:rPr>
        <w:t>. Перечень кодов укрупненных видов работ приведен в таблице 1.</w:t>
      </w:r>
      <w:r w:rsidR="00D31EBE" w:rsidRPr="0046009A">
        <w:rPr>
          <w:sz w:val="28"/>
          <w:szCs w:val="28"/>
        </w:rPr>
        <w:t>7</w:t>
      </w:r>
      <w:r w:rsidR="00FC6FF1" w:rsidRPr="0046009A">
        <w:rPr>
          <w:sz w:val="28"/>
          <w:szCs w:val="28"/>
        </w:rPr>
        <w:t>.</w:t>
      </w:r>
    </w:p>
    <w:p w:rsidR="00D95C22" w:rsidRPr="0046009A" w:rsidRDefault="00EB283D" w:rsidP="00FC6FF1">
      <w:pPr>
        <w:pStyle w:val="a5"/>
        <w:numPr>
          <w:ilvl w:val="2"/>
          <w:numId w:val="40"/>
        </w:numPr>
        <w:tabs>
          <w:tab w:val="left" w:pos="1701"/>
        </w:tabs>
        <w:spacing w:after="0"/>
        <w:ind w:left="0" w:firstLine="709"/>
        <w:jc w:val="both"/>
        <w:rPr>
          <w:sz w:val="28"/>
          <w:szCs w:val="28"/>
        </w:rPr>
      </w:pPr>
      <w:r w:rsidRPr="0046009A">
        <w:rPr>
          <w:sz w:val="28"/>
          <w:szCs w:val="28"/>
        </w:rPr>
        <w:t>С</w:t>
      </w:r>
      <w:r w:rsidR="00D95C22" w:rsidRPr="0046009A">
        <w:rPr>
          <w:sz w:val="28"/>
          <w:szCs w:val="28"/>
        </w:rPr>
        <w:t xml:space="preserve">ледующие </w:t>
      </w:r>
      <w:r w:rsidR="00D95C22" w:rsidRPr="0046009A">
        <w:rPr>
          <w:bCs/>
          <w:sz w:val="28"/>
          <w:szCs w:val="28"/>
        </w:rPr>
        <w:t>три</w:t>
      </w:r>
      <w:r w:rsidR="00D95C22" w:rsidRPr="0046009A">
        <w:rPr>
          <w:sz w:val="28"/>
          <w:szCs w:val="28"/>
        </w:rPr>
        <w:t xml:space="preserve"> знака соответствуют порядковому номеру статьи для д</w:t>
      </w:r>
      <w:r w:rsidRPr="0046009A">
        <w:rPr>
          <w:sz w:val="28"/>
          <w:szCs w:val="28"/>
        </w:rPr>
        <w:t>анного укрупненного вида работ.</w:t>
      </w:r>
    </w:p>
    <w:p w:rsidR="00124484" w:rsidRPr="0046009A" w:rsidRDefault="00124484" w:rsidP="00124484">
      <w:pPr>
        <w:pStyle w:val="a5"/>
        <w:numPr>
          <w:ilvl w:val="2"/>
          <w:numId w:val="40"/>
        </w:numPr>
        <w:tabs>
          <w:tab w:val="left" w:pos="1701"/>
        </w:tabs>
        <w:spacing w:after="0"/>
        <w:ind w:left="0" w:firstLine="709"/>
        <w:jc w:val="both"/>
        <w:rPr>
          <w:sz w:val="28"/>
          <w:szCs w:val="28"/>
        </w:rPr>
      </w:pPr>
      <w:r w:rsidRPr="0046009A">
        <w:rPr>
          <w:color w:val="000000"/>
          <w:sz w:val="28"/>
          <w:szCs w:val="28"/>
        </w:rPr>
        <w:t>При кодировании статей прочих расходов и коммерческих расходов в качестве первого знака применяется «0».</w:t>
      </w:r>
    </w:p>
    <w:p w:rsidR="009038D4" w:rsidRPr="0046009A" w:rsidRDefault="009038D4" w:rsidP="009038D4">
      <w:pPr>
        <w:pStyle w:val="a5"/>
        <w:tabs>
          <w:tab w:val="left" w:pos="1701"/>
        </w:tabs>
        <w:spacing w:after="0"/>
        <w:ind w:left="709"/>
        <w:jc w:val="both"/>
        <w:rPr>
          <w:sz w:val="28"/>
          <w:szCs w:val="28"/>
        </w:rPr>
      </w:pPr>
    </w:p>
    <w:p w:rsidR="009A6192" w:rsidRPr="0046009A" w:rsidRDefault="009A6192" w:rsidP="008A5A87">
      <w:pPr>
        <w:pStyle w:val="aff7"/>
        <w:numPr>
          <w:ilvl w:val="0"/>
          <w:numId w:val="40"/>
        </w:numPr>
        <w:tabs>
          <w:tab w:val="left" w:pos="567"/>
        </w:tabs>
        <w:ind w:left="0" w:firstLine="0"/>
        <w:jc w:val="center"/>
        <w:rPr>
          <w:bCs/>
          <w:color w:val="000000"/>
          <w:sz w:val="28"/>
          <w:szCs w:val="28"/>
          <w:lang w:eastAsia="ru-RU"/>
        </w:rPr>
      </w:pPr>
      <w:r w:rsidRPr="0046009A">
        <w:rPr>
          <w:bCs/>
          <w:color w:val="000000"/>
          <w:sz w:val="28"/>
          <w:szCs w:val="28"/>
          <w:lang w:eastAsia="ru-RU"/>
        </w:rPr>
        <w:t>Виды расходов</w:t>
      </w:r>
    </w:p>
    <w:p w:rsidR="009A6192" w:rsidRPr="0046009A" w:rsidRDefault="009A6192" w:rsidP="009A6192">
      <w:pPr>
        <w:rPr>
          <w:color w:val="000000"/>
        </w:rPr>
      </w:pPr>
    </w:p>
    <w:p w:rsidR="009A6192" w:rsidRPr="0046009A" w:rsidRDefault="009A6192" w:rsidP="009038D4">
      <w:pPr>
        <w:pStyle w:val="a5"/>
        <w:numPr>
          <w:ilvl w:val="1"/>
          <w:numId w:val="40"/>
        </w:numPr>
        <w:spacing w:after="0"/>
        <w:ind w:left="0" w:firstLine="710"/>
        <w:jc w:val="both"/>
        <w:rPr>
          <w:sz w:val="28"/>
          <w:szCs w:val="28"/>
        </w:rPr>
      </w:pPr>
      <w:proofErr w:type="gramStart"/>
      <w:r w:rsidRPr="0046009A">
        <w:rPr>
          <w:sz w:val="28"/>
          <w:szCs w:val="28"/>
        </w:rPr>
        <w:t xml:space="preserve">Расходы подразделяются на расходы по обычным видам деятельности и прочие расходы с учетом норм Положения по бухгалтерскому учету «Расходы организации» ПБУ 10/99 утвержденного приказом Минфина России </w:t>
      </w:r>
      <w:r w:rsidR="00012032" w:rsidRPr="0046009A">
        <w:rPr>
          <w:sz w:val="28"/>
          <w:szCs w:val="28"/>
          <w:lang w:eastAsia="ru-RU"/>
        </w:rPr>
        <w:t>6 мая 1999 г. №</w:t>
      </w:r>
      <w:r w:rsidR="007E26EB" w:rsidRPr="0046009A">
        <w:rPr>
          <w:sz w:val="28"/>
          <w:szCs w:val="28"/>
          <w:lang w:eastAsia="ru-RU"/>
        </w:rPr>
        <w:t xml:space="preserve"> 33н</w:t>
      </w:r>
      <w:r w:rsidR="00173EB2" w:rsidRPr="0046009A">
        <w:rPr>
          <w:sz w:val="28"/>
          <w:szCs w:val="28"/>
          <w:lang w:eastAsia="ru-RU"/>
        </w:rPr>
        <w:t xml:space="preserve"> </w:t>
      </w:r>
      <w:r w:rsidR="007E26EB" w:rsidRPr="0046009A">
        <w:rPr>
          <w:lang w:eastAsia="ru-RU"/>
        </w:rPr>
        <w:t xml:space="preserve"> </w:t>
      </w:r>
      <w:r w:rsidRPr="0046009A">
        <w:rPr>
          <w:sz w:val="28"/>
          <w:szCs w:val="28"/>
        </w:rPr>
        <w:t>(зарегистрирован Минюстом России 31 мая 1999 г., регистрационный № 1790), в редакции Приказов Минфина России от 30 марта 2001 г. № 27н (зарегистрирован Минюстом России 04 мая 2001 г., № 2693</w:t>
      </w:r>
      <w:proofErr w:type="gramEnd"/>
      <w:r w:rsidRPr="0046009A">
        <w:rPr>
          <w:sz w:val="28"/>
          <w:szCs w:val="28"/>
        </w:rPr>
        <w:t xml:space="preserve">), </w:t>
      </w:r>
      <w:proofErr w:type="gramStart"/>
      <w:r w:rsidRPr="0046009A">
        <w:rPr>
          <w:sz w:val="28"/>
          <w:szCs w:val="28"/>
        </w:rPr>
        <w:t xml:space="preserve">от 18 сентября 2006 г. № 116н (зарегистрирован Минюстом России 24 октября 2006 г., регистрационный № 8397), от 27 ноября 2006 г. № 156н (зарегистрирован Минюстом России 28 декабря 2006 г., регистрационный </w:t>
      </w:r>
      <w:r w:rsidR="00A31411" w:rsidRPr="0046009A">
        <w:rPr>
          <w:sz w:val="28"/>
          <w:szCs w:val="28"/>
        </w:rPr>
        <w:t>№</w:t>
      </w:r>
      <w:r w:rsidR="00A31411">
        <w:rPr>
          <w:sz w:val="28"/>
          <w:szCs w:val="28"/>
        </w:rPr>
        <w:t> </w:t>
      </w:r>
      <w:r w:rsidRPr="0046009A">
        <w:rPr>
          <w:sz w:val="28"/>
          <w:szCs w:val="28"/>
        </w:rPr>
        <w:t xml:space="preserve">8698), от 25 октября 2010 г. № 132н (зарегистрирован Минюстом России 25 ноября 2010 г., регистрационный № 19048), от 08 ноября 2010 г. № 144н (зарегистрирован Минюстом России 01 декабря 2010 г., регистрационный </w:t>
      </w:r>
      <w:r w:rsidR="00A31411" w:rsidRPr="0046009A">
        <w:rPr>
          <w:sz w:val="28"/>
          <w:szCs w:val="28"/>
        </w:rPr>
        <w:t>№</w:t>
      </w:r>
      <w:r w:rsidR="00A31411">
        <w:rPr>
          <w:sz w:val="28"/>
          <w:szCs w:val="28"/>
        </w:rPr>
        <w:t> </w:t>
      </w:r>
      <w:r w:rsidRPr="0046009A">
        <w:rPr>
          <w:sz w:val="28"/>
          <w:szCs w:val="28"/>
        </w:rPr>
        <w:t>19088</w:t>
      </w:r>
      <w:proofErr w:type="gramEnd"/>
      <w:r w:rsidRPr="0046009A">
        <w:rPr>
          <w:sz w:val="28"/>
          <w:szCs w:val="28"/>
        </w:rPr>
        <w:t>), от 27 апреля 2012 г. № 55н (зарегистрирован Минюстом России 20 июня 2012 г., регистрационный № 24643).</w:t>
      </w:r>
    </w:p>
    <w:p w:rsidR="009A6192" w:rsidRPr="0046009A" w:rsidRDefault="009A6192" w:rsidP="009038D4">
      <w:pPr>
        <w:pStyle w:val="a5"/>
        <w:numPr>
          <w:ilvl w:val="1"/>
          <w:numId w:val="40"/>
        </w:numPr>
        <w:spacing w:after="0"/>
        <w:ind w:left="0" w:firstLine="710"/>
        <w:jc w:val="both"/>
        <w:rPr>
          <w:sz w:val="28"/>
          <w:szCs w:val="28"/>
        </w:rPr>
      </w:pPr>
      <w:r w:rsidRPr="0046009A">
        <w:rPr>
          <w:sz w:val="28"/>
          <w:szCs w:val="28"/>
        </w:rPr>
        <w:t>Расходы по обычным видам деятельности определяются в соответствии с пунктом 5 ПБУ 10/99.</w:t>
      </w:r>
    </w:p>
    <w:p w:rsidR="009A6192" w:rsidRPr="0046009A" w:rsidRDefault="009A6192" w:rsidP="009038D4">
      <w:pPr>
        <w:pStyle w:val="a5"/>
        <w:numPr>
          <w:ilvl w:val="1"/>
          <w:numId w:val="40"/>
        </w:numPr>
        <w:spacing w:after="0"/>
        <w:ind w:left="0" w:firstLine="710"/>
        <w:jc w:val="both"/>
        <w:rPr>
          <w:sz w:val="28"/>
          <w:szCs w:val="28"/>
        </w:rPr>
      </w:pPr>
      <w:r w:rsidRPr="0046009A">
        <w:rPr>
          <w:sz w:val="28"/>
          <w:szCs w:val="28"/>
        </w:rPr>
        <w:t xml:space="preserve">Расходы </w:t>
      </w:r>
      <w:r w:rsidR="006D5760" w:rsidRPr="0046009A">
        <w:rPr>
          <w:sz w:val="28"/>
          <w:szCs w:val="28"/>
        </w:rPr>
        <w:t xml:space="preserve">по обычным видам деятельности </w:t>
      </w:r>
      <w:r w:rsidRPr="0046009A">
        <w:rPr>
          <w:sz w:val="28"/>
          <w:szCs w:val="28"/>
        </w:rPr>
        <w:t>представлены в детализации по статьям и элементам затрат.</w:t>
      </w:r>
    </w:p>
    <w:p w:rsidR="009A6192" w:rsidRPr="0046009A" w:rsidRDefault="00E737E8" w:rsidP="008A5A87">
      <w:pPr>
        <w:pStyle w:val="aff7"/>
        <w:tabs>
          <w:tab w:val="left" w:pos="1701"/>
        </w:tabs>
        <w:ind w:left="1418"/>
        <w:jc w:val="both"/>
        <w:rPr>
          <w:color w:val="000000"/>
          <w:sz w:val="28"/>
          <w:szCs w:val="28"/>
        </w:rPr>
      </w:pPr>
      <w:r w:rsidRPr="0046009A">
        <w:rPr>
          <w:color w:val="000000"/>
          <w:sz w:val="28"/>
          <w:szCs w:val="28"/>
        </w:rPr>
        <w:tab/>
      </w:r>
    </w:p>
    <w:p w:rsidR="00A348CE" w:rsidRPr="0046009A" w:rsidRDefault="008A5A87" w:rsidP="009038D4">
      <w:pPr>
        <w:pStyle w:val="a5"/>
        <w:numPr>
          <w:ilvl w:val="1"/>
          <w:numId w:val="40"/>
        </w:numPr>
        <w:spacing w:after="0"/>
        <w:ind w:left="0" w:firstLine="710"/>
        <w:jc w:val="both"/>
        <w:rPr>
          <w:sz w:val="28"/>
          <w:szCs w:val="28"/>
        </w:rPr>
      </w:pPr>
      <w:r w:rsidRPr="0046009A">
        <w:rPr>
          <w:sz w:val="28"/>
          <w:szCs w:val="28"/>
        </w:rPr>
        <w:t>Коммерческие расходы.</w:t>
      </w:r>
      <w:r w:rsidR="006D5760" w:rsidRPr="0046009A">
        <w:rPr>
          <w:sz w:val="28"/>
          <w:szCs w:val="28"/>
        </w:rPr>
        <w:t xml:space="preserve"> К данным расходам относятся </w:t>
      </w:r>
      <w:r w:rsidR="00A348CE" w:rsidRPr="0046009A">
        <w:rPr>
          <w:sz w:val="28"/>
          <w:szCs w:val="28"/>
        </w:rPr>
        <w:t>расходы по обычным видам деятельности, связанные со сбытом готовой продукции и товаров.</w:t>
      </w:r>
    </w:p>
    <w:p w:rsidR="006D5760" w:rsidRPr="0046009A" w:rsidRDefault="006D5760" w:rsidP="009038D4">
      <w:pPr>
        <w:pStyle w:val="a5"/>
        <w:numPr>
          <w:ilvl w:val="1"/>
          <w:numId w:val="40"/>
        </w:numPr>
        <w:spacing w:after="0"/>
        <w:ind w:left="0" w:firstLine="710"/>
        <w:jc w:val="both"/>
        <w:rPr>
          <w:sz w:val="28"/>
          <w:szCs w:val="28"/>
        </w:rPr>
      </w:pPr>
      <w:r w:rsidRPr="0046009A">
        <w:rPr>
          <w:sz w:val="28"/>
          <w:szCs w:val="28"/>
        </w:rPr>
        <w:t xml:space="preserve">Прочие расходы определяются в соответствии с пунктами 11 и 13 ПБУ 10/99. </w:t>
      </w:r>
    </w:p>
    <w:p w:rsidR="009A6192" w:rsidRPr="0046009A" w:rsidRDefault="009A6192" w:rsidP="009A6192">
      <w:pPr>
        <w:pStyle w:val="aff7"/>
        <w:ind w:left="567"/>
        <w:rPr>
          <w:sz w:val="28"/>
          <w:szCs w:val="28"/>
        </w:rPr>
      </w:pPr>
    </w:p>
    <w:p w:rsidR="009A6192" w:rsidRPr="0046009A" w:rsidRDefault="009A6192" w:rsidP="00A372EB">
      <w:pPr>
        <w:pStyle w:val="aff7"/>
        <w:numPr>
          <w:ilvl w:val="0"/>
          <w:numId w:val="40"/>
        </w:numPr>
        <w:tabs>
          <w:tab w:val="left" w:pos="426"/>
        </w:tabs>
        <w:ind w:left="0" w:right="-284" w:firstLine="0"/>
        <w:jc w:val="center"/>
        <w:rPr>
          <w:sz w:val="28"/>
          <w:szCs w:val="28"/>
        </w:rPr>
      </w:pPr>
      <w:r w:rsidRPr="0046009A">
        <w:rPr>
          <w:sz w:val="28"/>
          <w:szCs w:val="28"/>
        </w:rPr>
        <w:t>Классификация расходов в соответствии с методом</w:t>
      </w:r>
    </w:p>
    <w:p w:rsidR="009A6192" w:rsidRPr="0046009A" w:rsidRDefault="009A6192" w:rsidP="009A6192">
      <w:pPr>
        <w:pStyle w:val="aff7"/>
        <w:ind w:left="0" w:right="-142"/>
        <w:jc w:val="center"/>
        <w:rPr>
          <w:sz w:val="28"/>
          <w:szCs w:val="28"/>
        </w:rPr>
      </w:pPr>
      <w:r w:rsidRPr="0046009A">
        <w:rPr>
          <w:sz w:val="28"/>
          <w:szCs w:val="28"/>
        </w:rPr>
        <w:t>функционально-стоимостного анализа</w:t>
      </w:r>
    </w:p>
    <w:p w:rsidR="009A6192" w:rsidRPr="0046009A" w:rsidRDefault="009A6192" w:rsidP="009A6192">
      <w:pPr>
        <w:pStyle w:val="aff7"/>
        <w:ind w:left="0"/>
        <w:rPr>
          <w:color w:val="000000"/>
          <w:sz w:val="28"/>
          <w:szCs w:val="28"/>
        </w:rPr>
      </w:pPr>
    </w:p>
    <w:p w:rsidR="009A6192" w:rsidRPr="0046009A" w:rsidRDefault="009A6192" w:rsidP="008A5A87">
      <w:pPr>
        <w:pStyle w:val="aff7"/>
        <w:numPr>
          <w:ilvl w:val="1"/>
          <w:numId w:val="40"/>
        </w:numPr>
        <w:tabs>
          <w:tab w:val="left" w:pos="1418"/>
        </w:tabs>
        <w:ind w:left="0" w:firstLine="709"/>
        <w:jc w:val="both"/>
        <w:rPr>
          <w:color w:val="000000"/>
          <w:sz w:val="28"/>
          <w:szCs w:val="28"/>
        </w:rPr>
      </w:pPr>
      <w:r w:rsidRPr="0046009A">
        <w:rPr>
          <w:color w:val="000000"/>
          <w:sz w:val="28"/>
          <w:szCs w:val="28"/>
        </w:rPr>
        <w:t>Статьи специфических (прямых производственных) расходов в классификаторе расходов подлежат дополнительному разделению на две группы:</w:t>
      </w:r>
    </w:p>
    <w:p w:rsidR="00E737E8" w:rsidRPr="0046009A" w:rsidRDefault="009A6192" w:rsidP="008A5A87">
      <w:pPr>
        <w:ind w:left="1276"/>
        <w:jc w:val="both"/>
        <w:rPr>
          <w:color w:val="1F497D"/>
        </w:rPr>
      </w:pPr>
      <w:r w:rsidRPr="0046009A">
        <w:rPr>
          <w:color w:val="000000"/>
          <w:sz w:val="28"/>
          <w:szCs w:val="28"/>
        </w:rPr>
        <w:t xml:space="preserve">статьи-ресурсы – </w:t>
      </w:r>
      <w:r w:rsidR="00E737E8" w:rsidRPr="0046009A">
        <w:rPr>
          <w:color w:val="000000"/>
          <w:sz w:val="28"/>
          <w:szCs w:val="28"/>
        </w:rPr>
        <w:t>статьи затрат на обеспечение наличия материально-технической базы (амортизационные отчисления, арендные и лизинговые платежи, налоги и сборы, электроэнергия и топливо) для выполнения производственных и вспомогательных процессов;</w:t>
      </w:r>
    </w:p>
    <w:p w:rsidR="009A6192" w:rsidRPr="0046009A" w:rsidRDefault="00E737E8" w:rsidP="008A5A87">
      <w:pPr>
        <w:ind w:left="1276"/>
        <w:jc w:val="both"/>
        <w:rPr>
          <w:color w:val="000000"/>
          <w:sz w:val="28"/>
          <w:szCs w:val="28"/>
        </w:rPr>
      </w:pPr>
      <w:r w:rsidRPr="0046009A">
        <w:rPr>
          <w:color w:val="000000"/>
          <w:sz w:val="28"/>
          <w:szCs w:val="28"/>
        </w:rPr>
        <w:t xml:space="preserve"> </w:t>
      </w:r>
      <w:r w:rsidR="009A6192" w:rsidRPr="0046009A">
        <w:rPr>
          <w:color w:val="000000"/>
          <w:sz w:val="28"/>
          <w:szCs w:val="28"/>
        </w:rPr>
        <w:t>статьи-функции – статьи затрат на выполнение определенных работ, являющихся частью производственных и вспомогательных процессов.</w:t>
      </w:r>
    </w:p>
    <w:p w:rsidR="00916450" w:rsidRPr="0046009A" w:rsidRDefault="00916450" w:rsidP="00D95C22">
      <w:pPr>
        <w:ind w:firstLine="709"/>
        <w:jc w:val="both"/>
        <w:rPr>
          <w:sz w:val="28"/>
          <w:szCs w:val="28"/>
        </w:rPr>
      </w:pPr>
    </w:p>
    <w:p w:rsidR="00BE0A1D" w:rsidRPr="0046009A" w:rsidRDefault="00BE0A1D" w:rsidP="00A372EB">
      <w:pPr>
        <w:pStyle w:val="aff7"/>
        <w:numPr>
          <w:ilvl w:val="0"/>
          <w:numId w:val="40"/>
        </w:numPr>
        <w:ind w:right="1134"/>
        <w:jc w:val="center"/>
        <w:rPr>
          <w:sz w:val="28"/>
          <w:szCs w:val="28"/>
        </w:rPr>
      </w:pPr>
      <w:r w:rsidRPr="0046009A">
        <w:rPr>
          <w:sz w:val="28"/>
          <w:szCs w:val="28"/>
        </w:rPr>
        <w:t>Классификация специфических (прямых производственных) расходов по укрупненным видам работ</w:t>
      </w:r>
      <w:bookmarkEnd w:id="24"/>
      <w:bookmarkEnd w:id="25"/>
    </w:p>
    <w:p w:rsidR="00BE0A1D" w:rsidRPr="0046009A" w:rsidRDefault="00BE0A1D" w:rsidP="00E95D3D">
      <w:pPr>
        <w:rPr>
          <w:sz w:val="28"/>
          <w:szCs w:val="28"/>
        </w:rPr>
      </w:pPr>
    </w:p>
    <w:p w:rsidR="00BE0A1D" w:rsidRPr="0046009A" w:rsidRDefault="00BE0A1D" w:rsidP="008A5A87">
      <w:pPr>
        <w:pStyle w:val="aff7"/>
        <w:numPr>
          <w:ilvl w:val="1"/>
          <w:numId w:val="40"/>
        </w:numPr>
        <w:tabs>
          <w:tab w:val="left" w:pos="1418"/>
        </w:tabs>
        <w:ind w:left="0" w:firstLine="709"/>
        <w:jc w:val="both"/>
        <w:rPr>
          <w:color w:val="000000"/>
          <w:sz w:val="28"/>
          <w:szCs w:val="28"/>
        </w:rPr>
      </w:pPr>
      <w:r w:rsidRPr="0046009A">
        <w:rPr>
          <w:color w:val="000000"/>
          <w:sz w:val="28"/>
          <w:szCs w:val="28"/>
        </w:rPr>
        <w:t xml:space="preserve">Все статьи-ресурсы и статьи-функции специфических (прямых производственных) расходов в </w:t>
      </w:r>
      <w:r w:rsidR="00E6039B" w:rsidRPr="0046009A">
        <w:rPr>
          <w:color w:val="000000"/>
          <w:sz w:val="28"/>
          <w:szCs w:val="28"/>
        </w:rPr>
        <w:t xml:space="preserve">классификаторе расходов </w:t>
      </w:r>
      <w:r w:rsidRPr="0046009A">
        <w:rPr>
          <w:color w:val="000000"/>
          <w:sz w:val="28"/>
          <w:szCs w:val="28"/>
        </w:rPr>
        <w:t>сгруппированы по укрупненным видам работ</w:t>
      </w:r>
      <w:r w:rsidR="008A5A87" w:rsidRPr="0046009A">
        <w:rPr>
          <w:color w:val="000000"/>
          <w:sz w:val="28"/>
          <w:szCs w:val="28"/>
        </w:rPr>
        <w:t xml:space="preserve"> по функциональному признаку</w:t>
      </w:r>
      <w:r w:rsidRPr="0046009A">
        <w:rPr>
          <w:color w:val="000000"/>
          <w:sz w:val="28"/>
          <w:szCs w:val="28"/>
        </w:rPr>
        <w:t>.</w:t>
      </w:r>
    </w:p>
    <w:p w:rsidR="00BE0A1D" w:rsidRPr="0046009A" w:rsidRDefault="00BE0A1D" w:rsidP="008A5A87">
      <w:pPr>
        <w:pStyle w:val="aff7"/>
        <w:numPr>
          <w:ilvl w:val="1"/>
          <w:numId w:val="40"/>
        </w:numPr>
        <w:tabs>
          <w:tab w:val="left" w:pos="1418"/>
        </w:tabs>
        <w:ind w:left="0" w:firstLine="709"/>
        <w:jc w:val="both"/>
        <w:rPr>
          <w:color w:val="000000"/>
          <w:sz w:val="28"/>
          <w:szCs w:val="28"/>
        </w:rPr>
      </w:pPr>
      <w:r w:rsidRPr="0046009A">
        <w:rPr>
          <w:color w:val="000000"/>
          <w:sz w:val="28"/>
          <w:szCs w:val="28"/>
        </w:rPr>
        <w:t>Выделены следующие укрупненные виды работ:</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оказание услуг по грузовым перевозкам;</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содержание и эксплуатация инфраструктуры железнодорожного транспорта;</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локомотивная тяга;</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оказание услуг по пассажирским перевозкам в дальнем следовании;</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оказание услуг по пассажирским перевозкам в пригородном сообщении;</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ремонт подвижного состава и транспортного оборудования;</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строительство объектов инфраструктуры железнодорожного транспорта;</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научно-исследовательские и опытно-конструкторские работы;</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содержание объектов социальной сферы;</w:t>
      </w:r>
    </w:p>
    <w:p w:rsidR="00BE0A1D" w:rsidRPr="0046009A" w:rsidRDefault="00BE0A1D" w:rsidP="00191852">
      <w:pPr>
        <w:numPr>
          <w:ilvl w:val="0"/>
          <w:numId w:val="15"/>
        </w:numPr>
        <w:tabs>
          <w:tab w:val="clear" w:pos="1428"/>
          <w:tab w:val="left" w:pos="1134"/>
          <w:tab w:val="left" w:pos="2127"/>
        </w:tabs>
        <w:ind w:left="709" w:firstLine="0"/>
        <w:jc w:val="both"/>
        <w:rPr>
          <w:color w:val="000000"/>
          <w:sz w:val="28"/>
          <w:szCs w:val="28"/>
        </w:rPr>
      </w:pPr>
      <w:r w:rsidRPr="0046009A">
        <w:rPr>
          <w:color w:val="000000"/>
          <w:sz w:val="28"/>
          <w:szCs w:val="28"/>
        </w:rPr>
        <w:t>прочие виды работ.</w:t>
      </w:r>
    </w:p>
    <w:p w:rsidR="00BE0A1D" w:rsidRPr="0046009A" w:rsidRDefault="00BE0A1D" w:rsidP="008A5A87">
      <w:pPr>
        <w:pStyle w:val="aff7"/>
        <w:numPr>
          <w:ilvl w:val="2"/>
          <w:numId w:val="40"/>
        </w:numPr>
        <w:tabs>
          <w:tab w:val="left" w:pos="1701"/>
        </w:tabs>
        <w:ind w:left="0" w:firstLine="709"/>
        <w:jc w:val="both"/>
        <w:rPr>
          <w:color w:val="000000"/>
          <w:sz w:val="28"/>
          <w:szCs w:val="28"/>
        </w:rPr>
      </w:pPr>
      <w:r w:rsidRPr="0046009A">
        <w:rPr>
          <w:color w:val="000000"/>
          <w:sz w:val="28"/>
          <w:szCs w:val="28"/>
        </w:rPr>
        <w:t>К укрупненному виду работ «Оказание услуг по грузовым перевозкам» относятся статьи номенклатуры</w:t>
      </w:r>
      <w:r w:rsidR="00FA3BD7" w:rsidRPr="0046009A">
        <w:rPr>
          <w:color w:val="000000"/>
          <w:sz w:val="28"/>
          <w:szCs w:val="28"/>
        </w:rPr>
        <w:t xml:space="preserve"> расходов субъекта регулирования</w:t>
      </w:r>
      <w:r w:rsidRPr="0046009A">
        <w:rPr>
          <w:color w:val="000000"/>
          <w:sz w:val="28"/>
          <w:szCs w:val="28"/>
        </w:rPr>
        <w:t>, связанные с выполнением таких работ, как:</w:t>
      </w:r>
    </w:p>
    <w:p w:rsidR="00FE7657" w:rsidRPr="0046009A" w:rsidRDefault="00312561" w:rsidP="008A5A87">
      <w:pPr>
        <w:tabs>
          <w:tab w:val="left" w:pos="1560"/>
        </w:tabs>
        <w:ind w:left="1560"/>
        <w:jc w:val="both"/>
        <w:rPr>
          <w:color w:val="000000"/>
          <w:sz w:val="28"/>
          <w:szCs w:val="28"/>
        </w:rPr>
      </w:pPr>
      <w:r w:rsidRPr="0046009A">
        <w:rPr>
          <w:color w:val="000000"/>
          <w:sz w:val="28"/>
          <w:szCs w:val="28"/>
        </w:rPr>
        <w:t>амортизация грузовых вагонов, контейнеров и рефрижераторного подвижного</w:t>
      </w:r>
      <w:r w:rsidR="00FE7657" w:rsidRPr="0046009A">
        <w:rPr>
          <w:color w:val="000000"/>
          <w:sz w:val="28"/>
          <w:szCs w:val="28"/>
        </w:rPr>
        <w:t xml:space="preserve"> состав</w:t>
      </w:r>
      <w:r w:rsidRPr="0046009A">
        <w:rPr>
          <w:color w:val="000000"/>
          <w:sz w:val="28"/>
          <w:szCs w:val="28"/>
        </w:rPr>
        <w:t>а</w:t>
      </w:r>
      <w:r w:rsidR="00FE7657" w:rsidRPr="0046009A">
        <w:rPr>
          <w:color w:val="000000"/>
          <w:sz w:val="28"/>
          <w:szCs w:val="28"/>
        </w:rPr>
        <w:t>;</w:t>
      </w:r>
    </w:p>
    <w:p w:rsidR="00BE0A1D" w:rsidRPr="0046009A" w:rsidRDefault="00BE0A1D" w:rsidP="008A5A87">
      <w:pPr>
        <w:tabs>
          <w:tab w:val="left" w:pos="1560"/>
        </w:tabs>
        <w:ind w:left="1560"/>
        <w:jc w:val="both"/>
        <w:rPr>
          <w:color w:val="000000"/>
          <w:sz w:val="28"/>
          <w:szCs w:val="28"/>
        </w:rPr>
      </w:pPr>
      <w:r w:rsidRPr="0046009A">
        <w:rPr>
          <w:color w:val="000000"/>
          <w:sz w:val="28"/>
          <w:szCs w:val="28"/>
        </w:rPr>
        <w:t>подготовка грузовых вагонов и контейнеров к перевозкам грузов;</w:t>
      </w:r>
    </w:p>
    <w:p w:rsidR="00BE0A1D" w:rsidRPr="0046009A" w:rsidRDefault="00BE0A1D" w:rsidP="008A5A87">
      <w:pPr>
        <w:tabs>
          <w:tab w:val="left" w:pos="1560"/>
        </w:tabs>
        <w:ind w:left="1560"/>
        <w:jc w:val="both"/>
        <w:rPr>
          <w:color w:val="000000"/>
          <w:sz w:val="28"/>
          <w:szCs w:val="28"/>
        </w:rPr>
      </w:pPr>
      <w:r w:rsidRPr="0046009A">
        <w:rPr>
          <w:color w:val="000000"/>
          <w:sz w:val="28"/>
          <w:szCs w:val="28"/>
        </w:rPr>
        <w:t>перестановка вагонов;</w:t>
      </w:r>
    </w:p>
    <w:p w:rsidR="00BE0A1D" w:rsidRPr="0046009A" w:rsidRDefault="00BE0A1D" w:rsidP="008A5A87">
      <w:pPr>
        <w:tabs>
          <w:tab w:val="left" w:pos="1560"/>
        </w:tabs>
        <w:ind w:left="1560"/>
        <w:jc w:val="both"/>
        <w:rPr>
          <w:color w:val="000000"/>
          <w:sz w:val="28"/>
          <w:szCs w:val="28"/>
        </w:rPr>
      </w:pPr>
      <w:r w:rsidRPr="0046009A">
        <w:rPr>
          <w:color w:val="000000"/>
          <w:sz w:val="28"/>
          <w:szCs w:val="28"/>
        </w:rPr>
        <w:t>погрузочно-разгрузочные работы</w:t>
      </w:r>
      <w:r w:rsidR="007A6B2B" w:rsidRPr="0046009A">
        <w:rPr>
          <w:color w:val="000000"/>
          <w:sz w:val="28"/>
          <w:szCs w:val="28"/>
        </w:rPr>
        <w:t xml:space="preserve"> в рамках договора на перевозку грузов</w:t>
      </w:r>
      <w:r w:rsidRPr="0046009A">
        <w:rPr>
          <w:color w:val="000000"/>
          <w:sz w:val="28"/>
          <w:szCs w:val="28"/>
        </w:rPr>
        <w:t>, прием и выдача</w:t>
      </w:r>
      <w:r w:rsidR="003F2F70" w:rsidRPr="0046009A">
        <w:rPr>
          <w:color w:val="000000"/>
          <w:sz w:val="28"/>
          <w:szCs w:val="28"/>
        </w:rPr>
        <w:t xml:space="preserve"> грузов</w:t>
      </w:r>
      <w:r w:rsidRPr="0046009A">
        <w:rPr>
          <w:color w:val="000000"/>
          <w:sz w:val="28"/>
          <w:szCs w:val="28"/>
        </w:rPr>
        <w:t xml:space="preserve">, </w:t>
      </w:r>
      <w:r w:rsidR="003F2F70" w:rsidRPr="0046009A">
        <w:rPr>
          <w:color w:val="000000"/>
          <w:sz w:val="28"/>
          <w:szCs w:val="28"/>
        </w:rPr>
        <w:t>их переработка, перегрузка</w:t>
      </w:r>
      <w:r w:rsidRPr="0046009A">
        <w:rPr>
          <w:color w:val="000000"/>
          <w:sz w:val="28"/>
          <w:szCs w:val="28"/>
        </w:rPr>
        <w:t>, взвешивание;</w:t>
      </w:r>
    </w:p>
    <w:p w:rsidR="00BE0A1D" w:rsidRPr="0046009A" w:rsidRDefault="007A6B2B" w:rsidP="008A5A87">
      <w:pPr>
        <w:tabs>
          <w:tab w:val="left" w:pos="1560"/>
        </w:tabs>
        <w:ind w:left="1560"/>
        <w:jc w:val="both"/>
        <w:rPr>
          <w:color w:val="000000"/>
          <w:sz w:val="28"/>
          <w:szCs w:val="28"/>
        </w:rPr>
      </w:pPr>
      <w:r w:rsidRPr="0046009A">
        <w:rPr>
          <w:color w:val="000000"/>
          <w:sz w:val="28"/>
          <w:szCs w:val="28"/>
        </w:rPr>
        <w:t>иные услуги, оказываемые клиентам по договорам на перевозку грузов</w:t>
      </w:r>
      <w:r w:rsidR="00E177BE" w:rsidRPr="0046009A">
        <w:rPr>
          <w:color w:val="000000"/>
          <w:sz w:val="28"/>
          <w:szCs w:val="28"/>
        </w:rPr>
        <w:t>.</w:t>
      </w:r>
    </w:p>
    <w:p w:rsidR="00896B3E" w:rsidRPr="0046009A" w:rsidRDefault="00BE0A1D" w:rsidP="008A5A87">
      <w:pPr>
        <w:pStyle w:val="aff7"/>
        <w:numPr>
          <w:ilvl w:val="2"/>
          <w:numId w:val="40"/>
        </w:numPr>
        <w:tabs>
          <w:tab w:val="left" w:pos="1701"/>
        </w:tabs>
        <w:ind w:left="0" w:firstLine="709"/>
        <w:jc w:val="both"/>
        <w:rPr>
          <w:color w:val="000000"/>
          <w:sz w:val="28"/>
          <w:szCs w:val="28"/>
        </w:rPr>
      </w:pPr>
      <w:r w:rsidRPr="0046009A">
        <w:rPr>
          <w:color w:val="000000"/>
          <w:sz w:val="28"/>
          <w:szCs w:val="28"/>
        </w:rPr>
        <w:t>К укрупненному виду работ «Содержание и эксплуатация инфраструктуры железнодорожного транспорта» относятся статьи, связанные с содержанием, обслуживанием, ремонтом</w:t>
      </w:r>
      <w:r w:rsidR="00FE7657" w:rsidRPr="0046009A">
        <w:rPr>
          <w:color w:val="000000"/>
          <w:sz w:val="28"/>
          <w:szCs w:val="28"/>
        </w:rPr>
        <w:t>,</w:t>
      </w:r>
      <w:r w:rsidRPr="0046009A">
        <w:rPr>
          <w:color w:val="000000"/>
          <w:sz w:val="28"/>
          <w:szCs w:val="28"/>
        </w:rPr>
        <w:t xml:space="preserve"> эксплуатацией</w:t>
      </w:r>
      <w:r w:rsidR="00FE7657" w:rsidRPr="0046009A">
        <w:rPr>
          <w:color w:val="000000"/>
          <w:sz w:val="28"/>
          <w:szCs w:val="28"/>
        </w:rPr>
        <w:t xml:space="preserve"> и амортизацией</w:t>
      </w:r>
      <w:r w:rsidRPr="0046009A">
        <w:rPr>
          <w:color w:val="000000"/>
          <w:sz w:val="28"/>
          <w:szCs w:val="28"/>
        </w:rPr>
        <w:t xml:space="preserve"> объектов, относящихся к инфраструктуре железнодорожного транспорта. </w:t>
      </w:r>
    </w:p>
    <w:p w:rsidR="00BE0A1D" w:rsidRPr="0046009A" w:rsidRDefault="00BE0A1D" w:rsidP="008A5A87">
      <w:pPr>
        <w:pStyle w:val="aff7"/>
        <w:numPr>
          <w:ilvl w:val="2"/>
          <w:numId w:val="40"/>
        </w:numPr>
        <w:tabs>
          <w:tab w:val="left" w:pos="1701"/>
        </w:tabs>
        <w:ind w:left="0" w:firstLine="709"/>
        <w:jc w:val="both"/>
        <w:rPr>
          <w:color w:val="000000"/>
          <w:sz w:val="28"/>
          <w:szCs w:val="28"/>
        </w:rPr>
      </w:pPr>
      <w:r w:rsidRPr="0046009A">
        <w:rPr>
          <w:color w:val="000000"/>
          <w:sz w:val="28"/>
          <w:szCs w:val="28"/>
        </w:rPr>
        <w:t xml:space="preserve">К укрупненному виду работ </w:t>
      </w:r>
      <w:r w:rsidRPr="0046009A">
        <w:rPr>
          <w:sz w:val="28"/>
          <w:szCs w:val="28"/>
        </w:rPr>
        <w:t>«Локомотивная тяга»</w:t>
      </w:r>
      <w:r w:rsidRPr="0046009A">
        <w:rPr>
          <w:color w:val="000000"/>
          <w:sz w:val="28"/>
          <w:szCs w:val="28"/>
        </w:rPr>
        <w:t xml:space="preserve"> относятся следующие группы статей расходов:</w:t>
      </w:r>
    </w:p>
    <w:p w:rsidR="00BE0A1D" w:rsidRPr="0046009A" w:rsidRDefault="00D73002" w:rsidP="008728EA">
      <w:pPr>
        <w:ind w:left="1560"/>
        <w:jc w:val="both"/>
        <w:rPr>
          <w:color w:val="000000"/>
          <w:sz w:val="28"/>
          <w:szCs w:val="28"/>
        </w:rPr>
      </w:pPr>
      <w:r w:rsidRPr="0046009A">
        <w:rPr>
          <w:color w:val="000000"/>
          <w:sz w:val="28"/>
          <w:szCs w:val="28"/>
        </w:rPr>
        <w:t xml:space="preserve">работа </w:t>
      </w:r>
      <w:r w:rsidR="005131BB" w:rsidRPr="0046009A">
        <w:rPr>
          <w:color w:val="000000"/>
          <w:sz w:val="28"/>
          <w:szCs w:val="28"/>
        </w:rPr>
        <w:t>грузовых и пассажирских локомотивов</w:t>
      </w:r>
      <w:r w:rsidR="008728EA" w:rsidRPr="0046009A">
        <w:rPr>
          <w:color w:val="000000"/>
          <w:sz w:val="28"/>
          <w:szCs w:val="28"/>
        </w:rPr>
        <w:t>,</w:t>
      </w:r>
      <w:r w:rsidRPr="0046009A">
        <w:rPr>
          <w:color w:val="000000"/>
          <w:sz w:val="28"/>
          <w:szCs w:val="28"/>
        </w:rPr>
        <w:t xml:space="preserve"> электропоездов, </w:t>
      </w:r>
      <w:proofErr w:type="gramStart"/>
      <w:r w:rsidRPr="0046009A">
        <w:rPr>
          <w:color w:val="000000"/>
          <w:sz w:val="28"/>
          <w:szCs w:val="28"/>
        </w:rPr>
        <w:t>дизель-поездов</w:t>
      </w:r>
      <w:proofErr w:type="gramEnd"/>
      <w:r w:rsidRPr="0046009A">
        <w:rPr>
          <w:color w:val="000000"/>
          <w:sz w:val="28"/>
          <w:szCs w:val="28"/>
        </w:rPr>
        <w:t>, автомотрис и рельсовых автобусов</w:t>
      </w:r>
      <w:r w:rsidR="008728EA" w:rsidRPr="0046009A">
        <w:rPr>
          <w:color w:val="000000"/>
          <w:sz w:val="28"/>
          <w:szCs w:val="28"/>
        </w:rPr>
        <w:t xml:space="preserve">, маневровых локомотивов и </w:t>
      </w:r>
      <w:r w:rsidR="00290C27" w:rsidRPr="0046009A">
        <w:rPr>
          <w:color w:val="000000"/>
          <w:sz w:val="28"/>
          <w:szCs w:val="28"/>
        </w:rPr>
        <w:t xml:space="preserve">тягового подвижного состава, </w:t>
      </w:r>
      <w:r w:rsidR="00054805" w:rsidRPr="0046009A">
        <w:rPr>
          <w:color w:val="000000"/>
          <w:sz w:val="28"/>
          <w:szCs w:val="28"/>
        </w:rPr>
        <w:t xml:space="preserve">работающего </w:t>
      </w:r>
      <w:r w:rsidR="00290C27" w:rsidRPr="0046009A">
        <w:rPr>
          <w:color w:val="000000"/>
          <w:sz w:val="28"/>
          <w:szCs w:val="28"/>
        </w:rPr>
        <w:t>в хозяйственном движении</w:t>
      </w:r>
      <w:r w:rsidR="008728EA" w:rsidRPr="0046009A">
        <w:rPr>
          <w:color w:val="000000"/>
          <w:sz w:val="28"/>
          <w:szCs w:val="28"/>
        </w:rPr>
        <w:t>;</w:t>
      </w:r>
    </w:p>
    <w:p w:rsidR="008728EA" w:rsidRPr="0046009A" w:rsidRDefault="008728EA" w:rsidP="008728EA">
      <w:pPr>
        <w:ind w:left="1560"/>
        <w:jc w:val="both"/>
        <w:rPr>
          <w:strike/>
          <w:color w:val="000000"/>
          <w:sz w:val="28"/>
          <w:szCs w:val="28"/>
        </w:rPr>
      </w:pPr>
      <w:r w:rsidRPr="0046009A">
        <w:rPr>
          <w:color w:val="000000"/>
          <w:sz w:val="28"/>
          <w:szCs w:val="28"/>
        </w:rPr>
        <w:t xml:space="preserve">обеспечение электроэнергией на тягу для работы </w:t>
      </w:r>
      <w:r w:rsidR="0075797B" w:rsidRPr="0046009A">
        <w:rPr>
          <w:color w:val="000000"/>
          <w:sz w:val="28"/>
          <w:szCs w:val="28"/>
        </w:rPr>
        <w:t>электровозов и</w:t>
      </w:r>
      <w:r w:rsidRPr="0046009A">
        <w:rPr>
          <w:color w:val="000000"/>
          <w:sz w:val="28"/>
          <w:szCs w:val="28"/>
        </w:rPr>
        <w:t xml:space="preserve"> электропоездов;</w:t>
      </w:r>
    </w:p>
    <w:p w:rsidR="00106DF3" w:rsidRPr="0046009A" w:rsidRDefault="00106DF3" w:rsidP="008728EA">
      <w:pPr>
        <w:ind w:left="1560"/>
        <w:jc w:val="both"/>
        <w:rPr>
          <w:color w:val="000000"/>
          <w:sz w:val="28"/>
          <w:szCs w:val="28"/>
        </w:rPr>
      </w:pPr>
      <w:r w:rsidRPr="0046009A">
        <w:rPr>
          <w:color w:val="000000"/>
          <w:sz w:val="28"/>
          <w:szCs w:val="28"/>
        </w:rPr>
        <w:t>работа локомотивных бригад;</w:t>
      </w:r>
    </w:p>
    <w:p w:rsidR="00BE0A1D" w:rsidRPr="0046009A" w:rsidRDefault="00D73002" w:rsidP="008728EA">
      <w:pPr>
        <w:ind w:left="1560"/>
        <w:jc w:val="both"/>
        <w:rPr>
          <w:color w:val="000000"/>
          <w:sz w:val="28"/>
          <w:szCs w:val="28"/>
        </w:rPr>
      </w:pPr>
      <w:r w:rsidRPr="0046009A">
        <w:rPr>
          <w:color w:val="000000"/>
          <w:sz w:val="28"/>
          <w:szCs w:val="28"/>
        </w:rPr>
        <w:t>экипировка, обслуживание</w:t>
      </w:r>
      <w:r w:rsidR="00054805" w:rsidRPr="0046009A">
        <w:rPr>
          <w:color w:val="000000"/>
          <w:sz w:val="28"/>
          <w:szCs w:val="28"/>
        </w:rPr>
        <w:t>, содержание</w:t>
      </w:r>
      <w:r w:rsidRPr="0046009A">
        <w:rPr>
          <w:color w:val="000000"/>
          <w:sz w:val="28"/>
          <w:szCs w:val="28"/>
        </w:rPr>
        <w:t xml:space="preserve"> и уборка </w:t>
      </w:r>
      <w:r w:rsidR="005131BB" w:rsidRPr="0046009A">
        <w:rPr>
          <w:color w:val="000000"/>
          <w:sz w:val="28"/>
          <w:szCs w:val="28"/>
        </w:rPr>
        <w:t>грузовых и пассажирских локомотивов</w:t>
      </w:r>
      <w:r w:rsidRPr="0046009A">
        <w:rPr>
          <w:color w:val="000000"/>
          <w:sz w:val="28"/>
          <w:szCs w:val="28"/>
        </w:rPr>
        <w:t xml:space="preserve">, электропоездов, </w:t>
      </w:r>
      <w:proofErr w:type="gramStart"/>
      <w:r w:rsidRPr="0046009A">
        <w:rPr>
          <w:color w:val="000000"/>
          <w:sz w:val="28"/>
          <w:szCs w:val="28"/>
        </w:rPr>
        <w:t>дизель-поездов</w:t>
      </w:r>
      <w:proofErr w:type="gramEnd"/>
      <w:r w:rsidRPr="0046009A">
        <w:rPr>
          <w:color w:val="000000"/>
          <w:sz w:val="28"/>
          <w:szCs w:val="28"/>
        </w:rPr>
        <w:t>, автомотрис и рельсовых автобусов</w:t>
      </w:r>
      <w:r w:rsidR="008728EA" w:rsidRPr="0046009A">
        <w:rPr>
          <w:color w:val="000000"/>
          <w:sz w:val="28"/>
          <w:szCs w:val="28"/>
        </w:rPr>
        <w:t xml:space="preserve">, маневровых локомотивов и </w:t>
      </w:r>
      <w:r w:rsidR="00290C27" w:rsidRPr="0046009A">
        <w:rPr>
          <w:color w:val="000000"/>
          <w:sz w:val="28"/>
          <w:szCs w:val="28"/>
        </w:rPr>
        <w:t xml:space="preserve">тягового подвижного состава, </w:t>
      </w:r>
      <w:r w:rsidR="00054805" w:rsidRPr="0046009A">
        <w:rPr>
          <w:color w:val="000000"/>
          <w:sz w:val="28"/>
          <w:szCs w:val="28"/>
        </w:rPr>
        <w:t xml:space="preserve">работающего </w:t>
      </w:r>
      <w:r w:rsidR="00290C27" w:rsidRPr="0046009A">
        <w:rPr>
          <w:color w:val="000000"/>
          <w:sz w:val="28"/>
          <w:szCs w:val="28"/>
        </w:rPr>
        <w:t>в хозяйственном движении</w:t>
      </w:r>
      <w:r w:rsidRPr="0046009A">
        <w:rPr>
          <w:color w:val="000000"/>
          <w:sz w:val="28"/>
          <w:szCs w:val="28"/>
        </w:rPr>
        <w:t>;</w:t>
      </w:r>
    </w:p>
    <w:p w:rsidR="008728EA" w:rsidRPr="0046009A" w:rsidRDefault="00312561" w:rsidP="008728EA">
      <w:pPr>
        <w:ind w:left="1560"/>
        <w:jc w:val="both"/>
        <w:rPr>
          <w:color w:val="000000"/>
          <w:sz w:val="28"/>
          <w:szCs w:val="28"/>
        </w:rPr>
      </w:pPr>
      <w:r w:rsidRPr="0046009A">
        <w:rPr>
          <w:color w:val="000000"/>
          <w:sz w:val="28"/>
          <w:szCs w:val="28"/>
        </w:rPr>
        <w:t>амортизация грузовых и пассажирских локомотивов</w:t>
      </w:r>
      <w:r w:rsidR="008728EA" w:rsidRPr="0046009A">
        <w:rPr>
          <w:color w:val="000000"/>
          <w:sz w:val="28"/>
          <w:szCs w:val="28"/>
        </w:rPr>
        <w:t>, электропоезд</w:t>
      </w:r>
      <w:r w:rsidRPr="0046009A">
        <w:rPr>
          <w:color w:val="000000"/>
          <w:sz w:val="28"/>
          <w:szCs w:val="28"/>
        </w:rPr>
        <w:t>ов</w:t>
      </w:r>
      <w:r w:rsidR="008728EA" w:rsidRPr="0046009A">
        <w:rPr>
          <w:color w:val="000000"/>
          <w:sz w:val="28"/>
          <w:szCs w:val="28"/>
        </w:rPr>
        <w:t xml:space="preserve">, </w:t>
      </w:r>
      <w:proofErr w:type="gramStart"/>
      <w:r w:rsidR="008728EA" w:rsidRPr="0046009A">
        <w:rPr>
          <w:color w:val="000000"/>
          <w:sz w:val="28"/>
          <w:szCs w:val="28"/>
        </w:rPr>
        <w:t>дизель-поезд</w:t>
      </w:r>
      <w:r w:rsidRPr="0046009A">
        <w:rPr>
          <w:color w:val="000000"/>
          <w:sz w:val="28"/>
          <w:szCs w:val="28"/>
        </w:rPr>
        <w:t>ов</w:t>
      </w:r>
      <w:proofErr w:type="gramEnd"/>
      <w:r w:rsidR="008728EA" w:rsidRPr="0046009A">
        <w:rPr>
          <w:color w:val="000000"/>
          <w:sz w:val="28"/>
          <w:szCs w:val="28"/>
        </w:rPr>
        <w:t>, автомотрис, рельсовы</w:t>
      </w:r>
      <w:r w:rsidRPr="0046009A">
        <w:rPr>
          <w:color w:val="000000"/>
          <w:sz w:val="28"/>
          <w:szCs w:val="28"/>
        </w:rPr>
        <w:t>х</w:t>
      </w:r>
      <w:r w:rsidR="008728EA" w:rsidRPr="0046009A">
        <w:rPr>
          <w:color w:val="000000"/>
          <w:sz w:val="28"/>
          <w:szCs w:val="28"/>
        </w:rPr>
        <w:t xml:space="preserve"> автобус</w:t>
      </w:r>
      <w:r w:rsidRPr="0046009A">
        <w:rPr>
          <w:color w:val="000000"/>
          <w:sz w:val="28"/>
          <w:szCs w:val="28"/>
        </w:rPr>
        <w:t xml:space="preserve">ов, а также маневровых локомотивов и </w:t>
      </w:r>
      <w:r w:rsidR="00290C27" w:rsidRPr="0046009A">
        <w:rPr>
          <w:color w:val="000000"/>
          <w:sz w:val="28"/>
          <w:szCs w:val="28"/>
        </w:rPr>
        <w:t xml:space="preserve">тягового подвижного состава, </w:t>
      </w:r>
      <w:r w:rsidR="00054805" w:rsidRPr="0046009A">
        <w:rPr>
          <w:color w:val="000000"/>
          <w:sz w:val="28"/>
          <w:szCs w:val="28"/>
        </w:rPr>
        <w:t xml:space="preserve">работающего </w:t>
      </w:r>
      <w:r w:rsidR="00290C27" w:rsidRPr="0046009A">
        <w:rPr>
          <w:color w:val="000000"/>
          <w:sz w:val="28"/>
          <w:szCs w:val="28"/>
        </w:rPr>
        <w:t>в хозяйственном движении</w:t>
      </w:r>
      <w:r w:rsidR="008728EA" w:rsidRPr="0046009A">
        <w:rPr>
          <w:color w:val="000000"/>
          <w:sz w:val="28"/>
          <w:szCs w:val="28"/>
        </w:rPr>
        <w:t>;</w:t>
      </w:r>
    </w:p>
    <w:p w:rsidR="00BE0A1D" w:rsidRPr="0046009A" w:rsidRDefault="008728EA" w:rsidP="008728EA">
      <w:pPr>
        <w:ind w:left="1560"/>
        <w:jc w:val="both"/>
        <w:rPr>
          <w:color w:val="000000"/>
          <w:sz w:val="28"/>
          <w:szCs w:val="28"/>
        </w:rPr>
      </w:pPr>
      <w:r w:rsidRPr="0046009A">
        <w:rPr>
          <w:color w:val="000000"/>
          <w:sz w:val="28"/>
          <w:szCs w:val="28"/>
        </w:rPr>
        <w:t xml:space="preserve">арендные и лизинговые платежи за грузовые и пассажирские локомотивы, электропоезда, </w:t>
      </w:r>
      <w:proofErr w:type="gramStart"/>
      <w:r w:rsidRPr="0046009A">
        <w:rPr>
          <w:color w:val="000000"/>
          <w:sz w:val="28"/>
          <w:szCs w:val="28"/>
        </w:rPr>
        <w:t>дизель-поезда</w:t>
      </w:r>
      <w:proofErr w:type="gramEnd"/>
      <w:r w:rsidRPr="0046009A">
        <w:rPr>
          <w:color w:val="000000"/>
          <w:sz w:val="28"/>
          <w:szCs w:val="28"/>
        </w:rPr>
        <w:t xml:space="preserve">, автомотрисы, рельсовые автобусы, а также маневровые локомотивы и </w:t>
      </w:r>
      <w:r w:rsidR="00290C27" w:rsidRPr="0046009A">
        <w:rPr>
          <w:color w:val="000000"/>
          <w:sz w:val="28"/>
          <w:szCs w:val="28"/>
        </w:rPr>
        <w:t>тяговый подвижной состав</w:t>
      </w:r>
      <w:r w:rsidRPr="0046009A">
        <w:rPr>
          <w:color w:val="000000"/>
          <w:sz w:val="28"/>
          <w:szCs w:val="28"/>
        </w:rPr>
        <w:t xml:space="preserve">, </w:t>
      </w:r>
      <w:r w:rsidR="00054805" w:rsidRPr="0046009A">
        <w:rPr>
          <w:color w:val="000000"/>
          <w:sz w:val="28"/>
          <w:szCs w:val="28"/>
        </w:rPr>
        <w:t xml:space="preserve">работающего </w:t>
      </w:r>
      <w:r w:rsidRPr="0046009A">
        <w:rPr>
          <w:color w:val="000000"/>
          <w:sz w:val="28"/>
          <w:szCs w:val="28"/>
        </w:rPr>
        <w:t>в хозяйственном движении</w:t>
      </w:r>
      <w:r w:rsidR="00D73002" w:rsidRPr="0046009A">
        <w:rPr>
          <w:color w:val="000000"/>
          <w:sz w:val="28"/>
          <w:szCs w:val="28"/>
        </w:rPr>
        <w:t>.</w:t>
      </w:r>
    </w:p>
    <w:p w:rsidR="00896B3E" w:rsidRPr="0046009A" w:rsidRDefault="00BE0A1D" w:rsidP="008A5A87">
      <w:pPr>
        <w:pStyle w:val="aff7"/>
        <w:numPr>
          <w:ilvl w:val="2"/>
          <w:numId w:val="40"/>
        </w:numPr>
        <w:tabs>
          <w:tab w:val="left" w:pos="1701"/>
        </w:tabs>
        <w:ind w:left="0" w:firstLine="708"/>
        <w:jc w:val="both"/>
        <w:rPr>
          <w:color w:val="000000"/>
          <w:sz w:val="28"/>
          <w:szCs w:val="28"/>
        </w:rPr>
      </w:pPr>
      <w:r w:rsidRPr="0046009A">
        <w:rPr>
          <w:color w:val="000000"/>
          <w:sz w:val="28"/>
          <w:szCs w:val="28"/>
        </w:rPr>
        <w:t>К укрупненному виду работ «Оказание услуг по пассажирским перевозкам в дальнем следовании» относятся статьи расходов, связанные с обслуживанием пассажиров, содержанием подвижного состава и услугами перевозчикам в части пассажирских перевозок в дальнем следовании.</w:t>
      </w:r>
    </w:p>
    <w:p w:rsidR="00896B3E" w:rsidRPr="0046009A" w:rsidRDefault="00BE0A1D" w:rsidP="008A5A87">
      <w:pPr>
        <w:pStyle w:val="aff7"/>
        <w:numPr>
          <w:ilvl w:val="2"/>
          <w:numId w:val="40"/>
        </w:numPr>
        <w:tabs>
          <w:tab w:val="left" w:pos="1701"/>
        </w:tabs>
        <w:ind w:left="0" w:firstLine="708"/>
        <w:jc w:val="both"/>
        <w:rPr>
          <w:color w:val="000000"/>
          <w:sz w:val="28"/>
          <w:szCs w:val="28"/>
        </w:rPr>
      </w:pPr>
      <w:r w:rsidRPr="0046009A">
        <w:rPr>
          <w:color w:val="000000"/>
          <w:sz w:val="28"/>
          <w:szCs w:val="28"/>
        </w:rPr>
        <w:t>К укрупненному виду работ «Оказание услуг по пассажирским перевозкам в пригородном сообщении» относятся статьи расходов, связанные с обслуживанием пассажиров, содержанием подвижного состава и услугами перевозчикам в части пассажирских перевозок в пригородном сообщении.</w:t>
      </w:r>
    </w:p>
    <w:p w:rsidR="00896B3E" w:rsidRPr="0046009A" w:rsidRDefault="003036DC" w:rsidP="008A5A87">
      <w:pPr>
        <w:pStyle w:val="aff7"/>
        <w:numPr>
          <w:ilvl w:val="2"/>
          <w:numId w:val="40"/>
        </w:numPr>
        <w:tabs>
          <w:tab w:val="left" w:pos="1701"/>
        </w:tabs>
        <w:ind w:left="0" w:firstLine="708"/>
        <w:jc w:val="both"/>
        <w:rPr>
          <w:color w:val="000000"/>
          <w:sz w:val="28"/>
          <w:szCs w:val="28"/>
        </w:rPr>
      </w:pPr>
      <w:proofErr w:type="gramStart"/>
      <w:r w:rsidRPr="0046009A">
        <w:rPr>
          <w:color w:val="000000"/>
          <w:sz w:val="28"/>
          <w:szCs w:val="28"/>
        </w:rPr>
        <w:t>К укрупненному виду работ «Ремонт подвижного состава и транспортного оборудования» относятся статьи расходов, связанные с работами по техническому обслуживанию, внеплановому ремонту, деповскому ремонту, всем видам текущего, капитального ремонтов грузовых и пассажирских вагонов, локомотивов, электропоездов, дизель-поездов, автомотрис, рельсовых автобусов и прочего подвижного состава, транспортного оборудования, в том числе контейнеров, выполняемыми в депо, на заводах, пунктах осмотра, пунктах технического обслуживания и пунктах</w:t>
      </w:r>
      <w:proofErr w:type="gramEnd"/>
      <w:r w:rsidRPr="0046009A">
        <w:rPr>
          <w:color w:val="000000"/>
          <w:sz w:val="28"/>
          <w:szCs w:val="28"/>
        </w:rPr>
        <w:t xml:space="preserve"> </w:t>
      </w:r>
      <w:r w:rsidR="00A07057" w:rsidRPr="0046009A">
        <w:rPr>
          <w:color w:val="000000"/>
          <w:sz w:val="28"/>
          <w:szCs w:val="28"/>
        </w:rPr>
        <w:t xml:space="preserve">текущего отцепочного ремонта, </w:t>
      </w:r>
      <w:r w:rsidR="00BE0A1D" w:rsidRPr="0046009A">
        <w:rPr>
          <w:color w:val="000000"/>
          <w:sz w:val="28"/>
          <w:szCs w:val="28"/>
        </w:rPr>
        <w:t xml:space="preserve"> как для</w:t>
      </w:r>
      <w:r w:rsidR="00E679C6" w:rsidRPr="0046009A">
        <w:rPr>
          <w:color w:val="000000"/>
          <w:sz w:val="28"/>
          <w:szCs w:val="28"/>
        </w:rPr>
        <w:t xml:space="preserve"> субъект</w:t>
      </w:r>
      <w:r w:rsidR="0031261B" w:rsidRPr="0046009A">
        <w:rPr>
          <w:color w:val="000000"/>
          <w:sz w:val="28"/>
          <w:szCs w:val="28"/>
        </w:rPr>
        <w:t>а</w:t>
      </w:r>
      <w:r w:rsidR="00E679C6" w:rsidRPr="0046009A">
        <w:rPr>
          <w:color w:val="000000"/>
          <w:sz w:val="28"/>
          <w:szCs w:val="28"/>
        </w:rPr>
        <w:t xml:space="preserve"> </w:t>
      </w:r>
      <w:r w:rsidR="007A49EA" w:rsidRPr="0046009A">
        <w:rPr>
          <w:color w:val="000000"/>
          <w:sz w:val="28"/>
          <w:szCs w:val="28"/>
        </w:rPr>
        <w:t>регулирования</w:t>
      </w:r>
      <w:r w:rsidR="00BE0A1D" w:rsidRPr="0046009A">
        <w:rPr>
          <w:color w:val="000000"/>
          <w:sz w:val="28"/>
          <w:szCs w:val="28"/>
        </w:rPr>
        <w:t>, так и на сторону.</w:t>
      </w:r>
    </w:p>
    <w:p w:rsidR="00B57F3D" w:rsidRPr="0046009A" w:rsidRDefault="00BE0A1D" w:rsidP="008A5A87">
      <w:pPr>
        <w:pStyle w:val="aff7"/>
        <w:numPr>
          <w:ilvl w:val="2"/>
          <w:numId w:val="40"/>
        </w:numPr>
        <w:tabs>
          <w:tab w:val="left" w:pos="1701"/>
        </w:tabs>
        <w:ind w:left="0" w:firstLine="708"/>
        <w:jc w:val="both"/>
        <w:rPr>
          <w:color w:val="000000"/>
          <w:sz w:val="28"/>
          <w:szCs w:val="28"/>
        </w:rPr>
      </w:pPr>
      <w:r w:rsidRPr="0046009A">
        <w:rPr>
          <w:color w:val="000000"/>
          <w:sz w:val="28"/>
          <w:szCs w:val="28"/>
        </w:rPr>
        <w:t>К укрупненному виду работ «Строительство объектов инфраструктуры железнодорожного транспорта» относятся статьи расходов строительно-монтажных подразделений</w:t>
      </w:r>
      <w:r w:rsidR="00E679C6" w:rsidRPr="0046009A">
        <w:rPr>
          <w:color w:val="000000"/>
          <w:sz w:val="28"/>
          <w:szCs w:val="28"/>
        </w:rPr>
        <w:t xml:space="preserve"> субъект</w:t>
      </w:r>
      <w:r w:rsidR="0031261B" w:rsidRPr="0046009A">
        <w:rPr>
          <w:color w:val="000000"/>
          <w:sz w:val="28"/>
          <w:szCs w:val="28"/>
        </w:rPr>
        <w:t>а</w:t>
      </w:r>
      <w:r w:rsidR="00E679C6" w:rsidRPr="0046009A">
        <w:rPr>
          <w:color w:val="000000"/>
          <w:sz w:val="28"/>
          <w:szCs w:val="28"/>
        </w:rPr>
        <w:t xml:space="preserve"> </w:t>
      </w:r>
      <w:r w:rsidR="007A49EA" w:rsidRPr="0046009A">
        <w:rPr>
          <w:color w:val="000000"/>
          <w:sz w:val="28"/>
          <w:szCs w:val="28"/>
        </w:rPr>
        <w:t>регулирования</w:t>
      </w:r>
      <w:r w:rsidRPr="0046009A">
        <w:rPr>
          <w:color w:val="000000"/>
          <w:sz w:val="28"/>
          <w:szCs w:val="28"/>
        </w:rPr>
        <w:t>, относящиеся к выполнению строительно-монтажных работ на объектах инфраструктуры железнодорожного транспорта клиентов.</w:t>
      </w:r>
    </w:p>
    <w:p w:rsidR="00B57F3D" w:rsidRPr="0046009A" w:rsidRDefault="00BE0A1D" w:rsidP="008A5A87">
      <w:pPr>
        <w:pStyle w:val="aff7"/>
        <w:numPr>
          <w:ilvl w:val="2"/>
          <w:numId w:val="40"/>
        </w:numPr>
        <w:tabs>
          <w:tab w:val="left" w:pos="1701"/>
        </w:tabs>
        <w:ind w:left="0" w:firstLine="708"/>
        <w:jc w:val="both"/>
        <w:rPr>
          <w:color w:val="000000"/>
          <w:sz w:val="28"/>
          <w:szCs w:val="28"/>
        </w:rPr>
      </w:pPr>
      <w:r w:rsidRPr="0046009A">
        <w:rPr>
          <w:color w:val="000000"/>
          <w:sz w:val="28"/>
          <w:szCs w:val="28"/>
        </w:rPr>
        <w:t>К укрупненному виду работ «Научно-исследовательские и опытно-конструкторские работы» относятся статьи расходов по выполнению научно-исследовательских и опытно-конструкторских работ (далее – НИОКР) как для</w:t>
      </w:r>
      <w:r w:rsidR="00E679C6" w:rsidRPr="0046009A">
        <w:rPr>
          <w:color w:val="000000"/>
          <w:sz w:val="28"/>
          <w:szCs w:val="28"/>
        </w:rPr>
        <w:t xml:space="preserve"> субъект</w:t>
      </w:r>
      <w:r w:rsidR="0031261B" w:rsidRPr="0046009A">
        <w:rPr>
          <w:color w:val="000000"/>
          <w:sz w:val="28"/>
          <w:szCs w:val="28"/>
        </w:rPr>
        <w:t>а</w:t>
      </w:r>
      <w:r w:rsidR="00E679C6" w:rsidRPr="0046009A">
        <w:rPr>
          <w:color w:val="000000"/>
          <w:sz w:val="28"/>
          <w:szCs w:val="28"/>
        </w:rPr>
        <w:t xml:space="preserve"> </w:t>
      </w:r>
      <w:r w:rsidR="007A49EA" w:rsidRPr="0046009A">
        <w:rPr>
          <w:color w:val="000000"/>
          <w:sz w:val="28"/>
          <w:szCs w:val="28"/>
        </w:rPr>
        <w:t>регулирования</w:t>
      </w:r>
      <w:r w:rsidRPr="0046009A">
        <w:rPr>
          <w:color w:val="000000"/>
          <w:sz w:val="28"/>
          <w:szCs w:val="28"/>
        </w:rPr>
        <w:t>, так и для клиентов.</w:t>
      </w:r>
    </w:p>
    <w:p w:rsidR="00B57F3D" w:rsidRPr="0046009A" w:rsidRDefault="00BE0A1D" w:rsidP="008A5A87">
      <w:pPr>
        <w:pStyle w:val="aff7"/>
        <w:numPr>
          <w:ilvl w:val="2"/>
          <w:numId w:val="40"/>
        </w:numPr>
        <w:tabs>
          <w:tab w:val="left" w:pos="1701"/>
        </w:tabs>
        <w:ind w:left="0" w:firstLine="708"/>
        <w:jc w:val="both"/>
        <w:rPr>
          <w:color w:val="000000"/>
          <w:sz w:val="28"/>
          <w:szCs w:val="28"/>
        </w:rPr>
      </w:pPr>
      <w:r w:rsidRPr="0046009A">
        <w:rPr>
          <w:color w:val="000000"/>
          <w:sz w:val="28"/>
          <w:szCs w:val="28"/>
        </w:rPr>
        <w:t xml:space="preserve">К укрупненному виду работ «Содержание объектов социальной сферы» относятся статьи расходов по содержанию объектов </w:t>
      </w:r>
      <w:r w:rsidR="007A49EA" w:rsidRPr="0046009A">
        <w:rPr>
          <w:color w:val="000000"/>
          <w:sz w:val="28"/>
          <w:szCs w:val="28"/>
        </w:rPr>
        <w:t xml:space="preserve">жилищно-коммунального хозяйства (далее – ЖКХ) </w:t>
      </w:r>
      <w:r w:rsidRPr="0046009A">
        <w:rPr>
          <w:color w:val="000000"/>
          <w:sz w:val="28"/>
          <w:szCs w:val="28"/>
        </w:rPr>
        <w:t>оздоровительного и социально-культурного назначения.</w:t>
      </w:r>
    </w:p>
    <w:p w:rsidR="00BE0A1D" w:rsidRPr="0046009A" w:rsidRDefault="00BE0A1D" w:rsidP="008A5A87">
      <w:pPr>
        <w:pStyle w:val="aff7"/>
        <w:numPr>
          <w:ilvl w:val="2"/>
          <w:numId w:val="40"/>
        </w:numPr>
        <w:tabs>
          <w:tab w:val="left" w:pos="1701"/>
        </w:tabs>
        <w:ind w:left="0" w:firstLine="708"/>
        <w:jc w:val="both"/>
        <w:rPr>
          <w:color w:val="000000"/>
          <w:sz w:val="28"/>
          <w:szCs w:val="28"/>
        </w:rPr>
      </w:pPr>
      <w:r w:rsidRPr="0046009A">
        <w:rPr>
          <w:color w:val="000000"/>
          <w:sz w:val="28"/>
          <w:szCs w:val="28"/>
        </w:rPr>
        <w:t>К укрупненному виду работ «Прочие виды работ» относятся статьи расходов по выполнению работ, не включенных в вышеперечисленные группы.</w:t>
      </w:r>
    </w:p>
    <w:p w:rsidR="00BE0A1D" w:rsidRPr="0046009A" w:rsidRDefault="00BE0A1D" w:rsidP="006751D2">
      <w:pPr>
        <w:jc w:val="center"/>
        <w:rPr>
          <w:color w:val="000000"/>
          <w:sz w:val="28"/>
          <w:szCs w:val="28"/>
        </w:rPr>
      </w:pPr>
      <w:bookmarkStart w:id="35" w:name="_Toc139877929"/>
      <w:bookmarkStart w:id="36" w:name="_Toc168995933"/>
      <w:bookmarkStart w:id="37" w:name="_Toc104020190"/>
    </w:p>
    <w:p w:rsidR="00BE0A1D" w:rsidRPr="0046009A" w:rsidRDefault="00BE0A1D" w:rsidP="00A372EB">
      <w:pPr>
        <w:pStyle w:val="aff7"/>
        <w:numPr>
          <w:ilvl w:val="0"/>
          <w:numId w:val="40"/>
        </w:numPr>
        <w:ind w:right="1134"/>
        <w:jc w:val="center"/>
        <w:rPr>
          <w:sz w:val="28"/>
          <w:szCs w:val="28"/>
        </w:rPr>
      </w:pPr>
      <w:r w:rsidRPr="0046009A">
        <w:rPr>
          <w:sz w:val="28"/>
          <w:szCs w:val="28"/>
        </w:rPr>
        <w:t>Группировка специфических (прямых</w:t>
      </w:r>
      <w:r w:rsidRPr="0046009A">
        <w:rPr>
          <w:sz w:val="28"/>
          <w:szCs w:val="28"/>
        </w:rPr>
        <w:br/>
        <w:t xml:space="preserve">производственных) расходов по </w:t>
      </w:r>
      <w:r w:rsidR="007A49EA" w:rsidRPr="0046009A">
        <w:rPr>
          <w:sz w:val="28"/>
          <w:szCs w:val="28"/>
        </w:rPr>
        <w:t xml:space="preserve">отраслевым </w:t>
      </w:r>
      <w:r w:rsidRPr="0046009A">
        <w:rPr>
          <w:sz w:val="28"/>
          <w:szCs w:val="28"/>
        </w:rPr>
        <w:t>хозяйствам</w:t>
      </w:r>
      <w:bookmarkEnd w:id="35"/>
      <w:bookmarkEnd w:id="36"/>
    </w:p>
    <w:p w:rsidR="00BE0A1D" w:rsidRPr="0046009A" w:rsidRDefault="00BE0A1D">
      <w:pPr>
        <w:rPr>
          <w:color w:val="000000"/>
          <w:sz w:val="28"/>
          <w:szCs w:val="28"/>
        </w:rPr>
      </w:pPr>
    </w:p>
    <w:bookmarkEnd w:id="37"/>
    <w:p w:rsidR="00BE0A1D" w:rsidRPr="0046009A" w:rsidRDefault="00BE0A1D" w:rsidP="00A372EB">
      <w:pPr>
        <w:pStyle w:val="aff7"/>
        <w:numPr>
          <w:ilvl w:val="1"/>
          <w:numId w:val="40"/>
        </w:numPr>
        <w:ind w:left="0" w:firstLine="709"/>
        <w:jc w:val="both"/>
        <w:rPr>
          <w:color w:val="000000"/>
          <w:sz w:val="28"/>
          <w:szCs w:val="28"/>
        </w:rPr>
      </w:pPr>
      <w:r w:rsidRPr="0046009A">
        <w:rPr>
          <w:color w:val="000000"/>
          <w:sz w:val="28"/>
          <w:szCs w:val="28"/>
        </w:rPr>
        <w:t xml:space="preserve">Для каждого </w:t>
      </w:r>
      <w:r w:rsidR="008603F7" w:rsidRPr="0046009A">
        <w:rPr>
          <w:color w:val="000000"/>
          <w:sz w:val="28"/>
          <w:szCs w:val="28"/>
        </w:rPr>
        <w:t xml:space="preserve">укрупненного вида работ </w:t>
      </w:r>
      <w:r w:rsidRPr="0046009A">
        <w:rPr>
          <w:color w:val="000000"/>
          <w:sz w:val="28"/>
          <w:szCs w:val="28"/>
        </w:rPr>
        <w:t>в классификаторе</w:t>
      </w:r>
      <w:r w:rsidR="00B57F3D" w:rsidRPr="0046009A">
        <w:rPr>
          <w:color w:val="000000"/>
          <w:sz w:val="28"/>
          <w:szCs w:val="28"/>
        </w:rPr>
        <w:t xml:space="preserve"> расходов</w:t>
      </w:r>
      <w:r w:rsidRPr="0046009A">
        <w:rPr>
          <w:color w:val="000000"/>
          <w:sz w:val="28"/>
          <w:szCs w:val="28"/>
        </w:rPr>
        <w:t xml:space="preserve"> осуществляется подразделение статей по</w:t>
      </w:r>
      <w:r w:rsidR="009A0266" w:rsidRPr="0046009A">
        <w:rPr>
          <w:color w:val="000000"/>
          <w:sz w:val="28"/>
          <w:szCs w:val="28"/>
        </w:rPr>
        <w:t xml:space="preserve"> следующим</w:t>
      </w:r>
      <w:r w:rsidRPr="0046009A">
        <w:rPr>
          <w:color w:val="000000"/>
          <w:sz w:val="28"/>
          <w:szCs w:val="28"/>
        </w:rPr>
        <w:t xml:space="preserve"> отраслевым хозяйствам.</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пассажирское хозяйство;</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хозяйство коммерческой работы в сфере грузовых перевозок;</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хозяйство перевозок;</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локомотивное хозяйство;</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вагонное хозяйство;</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хозяйство пути;</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хозяйство гражданских сооружений, водоснабжения и водоотведения;</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хозяйство автоматики и телемеханики;</w:t>
      </w:r>
    </w:p>
    <w:p w:rsidR="00BE0A1D" w:rsidRPr="0046009A" w:rsidRDefault="00BE0A1D" w:rsidP="009038D4">
      <w:pPr>
        <w:numPr>
          <w:ilvl w:val="0"/>
          <w:numId w:val="7"/>
        </w:numPr>
        <w:tabs>
          <w:tab w:val="clear" w:pos="1428"/>
          <w:tab w:val="num" w:pos="1134"/>
          <w:tab w:val="left" w:pos="1843"/>
        </w:tabs>
        <w:ind w:left="709" w:firstLine="0"/>
        <w:jc w:val="both"/>
        <w:rPr>
          <w:color w:val="000000"/>
          <w:sz w:val="28"/>
          <w:szCs w:val="28"/>
        </w:rPr>
      </w:pPr>
      <w:r w:rsidRPr="0046009A">
        <w:rPr>
          <w:color w:val="000000"/>
          <w:sz w:val="28"/>
          <w:szCs w:val="28"/>
        </w:rPr>
        <w:t>хозяйство связи;</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хозяйство корпоративной информатизации;</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хозяйство электрификации и электроснабжения;</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хозяйство инфраструктуры прочих владельцев;</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иностранные железные дороги;</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управления железных дорог;</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подразделения материально-технического снабжения;</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подразделения торговли и общественного питания;</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промышленные предприятия;</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научно-исследовательские и проектно-конструкторские подразделения;</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строительно-монтажные подразделения;</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проектно-изыскательские подразделения;</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 xml:space="preserve">центральный аппарат </w:t>
      </w:r>
      <w:r w:rsidR="007A49EA" w:rsidRPr="0046009A">
        <w:rPr>
          <w:color w:val="000000"/>
          <w:sz w:val="28"/>
          <w:szCs w:val="28"/>
        </w:rPr>
        <w:t>субъекта регулирования</w:t>
      </w:r>
      <w:r w:rsidRPr="0046009A">
        <w:rPr>
          <w:color w:val="000000"/>
          <w:sz w:val="28"/>
          <w:szCs w:val="28"/>
        </w:rPr>
        <w:t>;</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прочие подразделения;</w:t>
      </w:r>
    </w:p>
    <w:p w:rsidR="00BE0A1D" w:rsidRPr="0046009A" w:rsidRDefault="00BE0A1D" w:rsidP="009038D4">
      <w:pPr>
        <w:numPr>
          <w:ilvl w:val="0"/>
          <w:numId w:val="7"/>
        </w:numPr>
        <w:tabs>
          <w:tab w:val="clear" w:pos="1428"/>
          <w:tab w:val="num" w:pos="1276"/>
          <w:tab w:val="left" w:pos="1843"/>
        </w:tabs>
        <w:ind w:left="709" w:firstLine="0"/>
        <w:jc w:val="both"/>
        <w:rPr>
          <w:color w:val="000000"/>
          <w:sz w:val="28"/>
          <w:szCs w:val="28"/>
        </w:rPr>
      </w:pPr>
      <w:r w:rsidRPr="0046009A">
        <w:rPr>
          <w:color w:val="000000"/>
          <w:sz w:val="28"/>
          <w:szCs w:val="28"/>
        </w:rPr>
        <w:t>без детализации по хозяйствам.</w:t>
      </w:r>
    </w:p>
    <w:p w:rsidR="00BE0A1D" w:rsidRPr="0046009A" w:rsidRDefault="00BE0A1D" w:rsidP="006751D2">
      <w:pPr>
        <w:rPr>
          <w:sz w:val="28"/>
          <w:szCs w:val="28"/>
        </w:rPr>
      </w:pPr>
    </w:p>
    <w:p w:rsidR="00BE0A1D" w:rsidRPr="0046009A" w:rsidRDefault="00BE0A1D" w:rsidP="00A372EB">
      <w:pPr>
        <w:pStyle w:val="aff7"/>
        <w:numPr>
          <w:ilvl w:val="0"/>
          <w:numId w:val="40"/>
        </w:numPr>
        <w:ind w:right="1134"/>
        <w:jc w:val="center"/>
        <w:rPr>
          <w:sz w:val="28"/>
          <w:szCs w:val="28"/>
        </w:rPr>
      </w:pPr>
      <w:bookmarkStart w:id="38" w:name="_Toc139877930"/>
      <w:bookmarkStart w:id="39" w:name="_Toc168995934"/>
      <w:r w:rsidRPr="0046009A">
        <w:rPr>
          <w:sz w:val="28"/>
          <w:szCs w:val="28"/>
        </w:rPr>
        <w:t>Группировка специфических (прямых</w:t>
      </w:r>
      <w:r w:rsidRPr="0046009A">
        <w:rPr>
          <w:sz w:val="28"/>
          <w:szCs w:val="28"/>
        </w:rPr>
        <w:br/>
        <w:t>производственных) расходов по видам деятельности</w:t>
      </w:r>
      <w:bookmarkEnd w:id="38"/>
      <w:bookmarkEnd w:id="39"/>
    </w:p>
    <w:p w:rsidR="00BE0A1D" w:rsidRPr="0046009A" w:rsidRDefault="00BE0A1D" w:rsidP="006751D2">
      <w:pPr>
        <w:rPr>
          <w:sz w:val="28"/>
          <w:szCs w:val="28"/>
        </w:rPr>
      </w:pPr>
    </w:p>
    <w:p w:rsidR="00BE0A1D" w:rsidRPr="0046009A" w:rsidRDefault="00BE0A1D" w:rsidP="008A5A87">
      <w:pPr>
        <w:pStyle w:val="aff7"/>
        <w:numPr>
          <w:ilvl w:val="1"/>
          <w:numId w:val="40"/>
        </w:numPr>
        <w:tabs>
          <w:tab w:val="left" w:pos="1418"/>
        </w:tabs>
        <w:ind w:left="0" w:firstLine="709"/>
        <w:jc w:val="both"/>
        <w:rPr>
          <w:color w:val="000000"/>
          <w:sz w:val="28"/>
          <w:szCs w:val="28"/>
        </w:rPr>
      </w:pPr>
      <w:r w:rsidRPr="0046009A">
        <w:rPr>
          <w:color w:val="000000"/>
          <w:sz w:val="28"/>
          <w:szCs w:val="28"/>
        </w:rPr>
        <w:t xml:space="preserve">Все виды деятельности </w:t>
      </w:r>
      <w:r w:rsidR="00370DC4" w:rsidRPr="0046009A">
        <w:rPr>
          <w:color w:val="000000"/>
          <w:sz w:val="28"/>
          <w:lang w:eastAsia="ru-RU"/>
        </w:rPr>
        <w:t>субъект</w:t>
      </w:r>
      <w:r w:rsidR="0031261B" w:rsidRPr="0046009A">
        <w:rPr>
          <w:color w:val="000000"/>
          <w:sz w:val="28"/>
          <w:lang w:eastAsia="ru-RU"/>
        </w:rPr>
        <w:t>а</w:t>
      </w:r>
      <w:r w:rsidR="00370DC4" w:rsidRPr="0046009A">
        <w:rPr>
          <w:color w:val="000000"/>
          <w:sz w:val="28"/>
          <w:lang w:eastAsia="ru-RU"/>
        </w:rPr>
        <w:t xml:space="preserve"> </w:t>
      </w:r>
      <w:r w:rsidR="007A49EA" w:rsidRPr="0046009A">
        <w:rPr>
          <w:color w:val="000000"/>
          <w:sz w:val="28"/>
          <w:lang w:eastAsia="ru-RU"/>
        </w:rPr>
        <w:t>регулирования</w:t>
      </w:r>
      <w:r w:rsidR="00370DC4" w:rsidRPr="0046009A">
        <w:rPr>
          <w:color w:val="000000"/>
          <w:sz w:val="28"/>
          <w:szCs w:val="28"/>
        </w:rPr>
        <w:t xml:space="preserve"> </w:t>
      </w:r>
      <w:r w:rsidRPr="0046009A">
        <w:rPr>
          <w:color w:val="000000"/>
          <w:sz w:val="28"/>
          <w:szCs w:val="28"/>
        </w:rPr>
        <w:t>разделяются на следующие две группы:</w:t>
      </w:r>
    </w:p>
    <w:p w:rsidR="00BE0A1D" w:rsidRPr="0046009A" w:rsidRDefault="00BE0A1D" w:rsidP="00191852">
      <w:pPr>
        <w:numPr>
          <w:ilvl w:val="0"/>
          <w:numId w:val="6"/>
        </w:numPr>
        <w:tabs>
          <w:tab w:val="clear" w:pos="720"/>
          <w:tab w:val="num" w:pos="1418"/>
        </w:tabs>
        <w:ind w:left="709" w:firstLine="0"/>
        <w:jc w:val="both"/>
        <w:rPr>
          <w:color w:val="000000"/>
          <w:sz w:val="28"/>
          <w:szCs w:val="28"/>
        </w:rPr>
      </w:pPr>
      <w:r w:rsidRPr="0046009A">
        <w:rPr>
          <w:color w:val="000000"/>
          <w:sz w:val="28"/>
          <w:szCs w:val="28"/>
        </w:rPr>
        <w:t>осуществление перевозок, предоставление услуг инфраструктуры и локомотивной тяги;</w:t>
      </w:r>
    </w:p>
    <w:p w:rsidR="00BE0A1D" w:rsidRPr="0046009A" w:rsidRDefault="00BE0A1D" w:rsidP="00191852">
      <w:pPr>
        <w:numPr>
          <w:ilvl w:val="0"/>
          <w:numId w:val="6"/>
        </w:numPr>
        <w:tabs>
          <w:tab w:val="clear" w:pos="720"/>
          <w:tab w:val="num" w:pos="1418"/>
        </w:tabs>
        <w:ind w:left="709" w:firstLine="0"/>
        <w:jc w:val="both"/>
        <w:rPr>
          <w:color w:val="000000"/>
          <w:sz w:val="28"/>
          <w:szCs w:val="28"/>
        </w:rPr>
      </w:pPr>
      <w:r w:rsidRPr="0046009A">
        <w:rPr>
          <w:color w:val="000000"/>
          <w:sz w:val="28"/>
          <w:szCs w:val="28"/>
        </w:rPr>
        <w:t>виды деятельности, не связанные с осуществлением перевозок, предоставлением услуг инфраструктуры и локомотивной тяги.</w:t>
      </w:r>
    </w:p>
    <w:p w:rsidR="00BE0A1D" w:rsidRPr="0046009A" w:rsidRDefault="00BE0A1D" w:rsidP="006D5760">
      <w:pPr>
        <w:pStyle w:val="aff7"/>
        <w:numPr>
          <w:ilvl w:val="2"/>
          <w:numId w:val="40"/>
        </w:numPr>
        <w:tabs>
          <w:tab w:val="left" w:pos="1701"/>
        </w:tabs>
        <w:ind w:left="0" w:firstLine="709"/>
        <w:jc w:val="both"/>
        <w:rPr>
          <w:color w:val="000000"/>
          <w:sz w:val="28"/>
          <w:szCs w:val="28"/>
        </w:rPr>
      </w:pPr>
      <w:r w:rsidRPr="0046009A">
        <w:rPr>
          <w:color w:val="000000"/>
          <w:sz w:val="28"/>
          <w:szCs w:val="28"/>
        </w:rPr>
        <w:t xml:space="preserve">К </w:t>
      </w:r>
      <w:r w:rsidRPr="0046009A">
        <w:rPr>
          <w:iCs/>
          <w:color w:val="000000"/>
          <w:sz w:val="28"/>
          <w:szCs w:val="28"/>
        </w:rPr>
        <w:t xml:space="preserve">первой группе </w:t>
      </w:r>
      <w:r w:rsidRPr="0046009A">
        <w:rPr>
          <w:color w:val="000000"/>
          <w:sz w:val="28"/>
          <w:szCs w:val="28"/>
        </w:rPr>
        <w:t>относятся виды деятельности «Грузовые перевозки», «Предоставление услуг инфраструктуры», «Предоставление услуг локомотивной тяги», «Пассажирские перевозки в дальнем следовании», «Пассажирские перевозки в пригородном сообщении».</w:t>
      </w:r>
      <w:r w:rsidR="004B4CE6" w:rsidRPr="0046009A">
        <w:rPr>
          <w:color w:val="000000"/>
          <w:sz w:val="28"/>
          <w:szCs w:val="28"/>
        </w:rPr>
        <w:t xml:space="preserve"> </w:t>
      </w:r>
      <w:r w:rsidRPr="0046009A">
        <w:rPr>
          <w:color w:val="000000"/>
          <w:sz w:val="28"/>
          <w:szCs w:val="28"/>
        </w:rPr>
        <w:t>Осо</w:t>
      </w:r>
      <w:r w:rsidRPr="0046009A">
        <w:rPr>
          <w:iCs/>
          <w:color w:val="000000"/>
          <w:sz w:val="28"/>
          <w:szCs w:val="28"/>
        </w:rPr>
        <w:t>бенностью вид</w:t>
      </w:r>
      <w:r w:rsidRPr="0046009A">
        <w:rPr>
          <w:color w:val="000000"/>
          <w:sz w:val="28"/>
          <w:szCs w:val="28"/>
        </w:rPr>
        <w:t xml:space="preserve">ов деятельности </w:t>
      </w:r>
      <w:r w:rsidRPr="0046009A">
        <w:rPr>
          <w:bCs/>
          <w:color w:val="000000"/>
          <w:sz w:val="28"/>
          <w:szCs w:val="28"/>
        </w:rPr>
        <w:t>первой группы</w:t>
      </w:r>
      <w:r w:rsidRPr="0046009A">
        <w:rPr>
          <w:color w:val="000000"/>
          <w:sz w:val="28"/>
          <w:szCs w:val="28"/>
        </w:rPr>
        <w:t xml:space="preserve"> является комплексный (сетевой) характер предоставляемых услуг. В </w:t>
      </w:r>
      <w:proofErr w:type="gramStart"/>
      <w:r w:rsidRPr="0046009A">
        <w:rPr>
          <w:color w:val="000000"/>
          <w:sz w:val="28"/>
          <w:szCs w:val="28"/>
        </w:rPr>
        <w:t>осуществлении</w:t>
      </w:r>
      <w:proofErr w:type="gramEnd"/>
      <w:r w:rsidRPr="0046009A">
        <w:rPr>
          <w:color w:val="000000"/>
          <w:sz w:val="28"/>
          <w:szCs w:val="28"/>
        </w:rPr>
        <w:t xml:space="preserve"> работ, необходимых для обеспечения возможности предоставления данных услуг участвует несколько отраслевых хозяйств.</w:t>
      </w:r>
    </w:p>
    <w:p w:rsidR="00BE0A1D" w:rsidRPr="0046009A" w:rsidRDefault="0031261B">
      <w:pPr>
        <w:ind w:firstLine="708"/>
        <w:jc w:val="both"/>
        <w:rPr>
          <w:color w:val="000000"/>
          <w:sz w:val="28"/>
          <w:szCs w:val="28"/>
        </w:rPr>
      </w:pPr>
      <w:r w:rsidRPr="0046009A">
        <w:rPr>
          <w:color w:val="000000"/>
          <w:sz w:val="28"/>
          <w:szCs w:val="28"/>
        </w:rPr>
        <w:t>Часть расходов, относимая к</w:t>
      </w:r>
      <w:r w:rsidR="00C538C5" w:rsidRPr="0046009A">
        <w:rPr>
          <w:color w:val="000000"/>
          <w:sz w:val="28"/>
          <w:szCs w:val="28"/>
        </w:rPr>
        <w:t xml:space="preserve"> видам деятельности</w:t>
      </w:r>
      <w:r w:rsidRPr="0046009A">
        <w:rPr>
          <w:color w:val="000000"/>
          <w:sz w:val="28"/>
          <w:szCs w:val="28"/>
        </w:rPr>
        <w:t xml:space="preserve"> первой групп</w:t>
      </w:r>
      <w:r w:rsidR="00C538C5" w:rsidRPr="0046009A">
        <w:rPr>
          <w:color w:val="000000"/>
          <w:sz w:val="28"/>
          <w:szCs w:val="28"/>
        </w:rPr>
        <w:t>ы, имеет смешанный характер (т</w:t>
      </w:r>
      <w:r w:rsidR="000379E6" w:rsidRPr="0046009A">
        <w:rPr>
          <w:color w:val="000000"/>
          <w:sz w:val="28"/>
          <w:szCs w:val="28"/>
        </w:rPr>
        <w:t>о есть</w:t>
      </w:r>
      <w:r w:rsidR="00C538C5" w:rsidRPr="0046009A">
        <w:rPr>
          <w:color w:val="000000"/>
          <w:sz w:val="28"/>
          <w:szCs w:val="28"/>
        </w:rPr>
        <w:t xml:space="preserve"> одновременно </w:t>
      </w:r>
      <w:r w:rsidR="006D5760" w:rsidRPr="0046009A">
        <w:rPr>
          <w:color w:val="000000"/>
          <w:sz w:val="28"/>
          <w:szCs w:val="28"/>
        </w:rPr>
        <w:t>связан</w:t>
      </w:r>
      <w:r w:rsidR="00B972AC" w:rsidRPr="0046009A">
        <w:rPr>
          <w:color w:val="000000"/>
          <w:sz w:val="28"/>
          <w:szCs w:val="28"/>
        </w:rPr>
        <w:t>а</w:t>
      </w:r>
      <w:r w:rsidR="006D5760" w:rsidRPr="0046009A">
        <w:rPr>
          <w:color w:val="000000"/>
          <w:sz w:val="28"/>
          <w:szCs w:val="28"/>
        </w:rPr>
        <w:t xml:space="preserve"> </w:t>
      </w:r>
      <w:r w:rsidR="00C538C5" w:rsidRPr="0046009A">
        <w:rPr>
          <w:color w:val="000000"/>
          <w:sz w:val="28"/>
          <w:szCs w:val="28"/>
        </w:rPr>
        <w:t xml:space="preserve">со всеми видами деятельности первой группы) и в рамках раздельного учета подлежит распределению между видами деятельности </w:t>
      </w:r>
      <w:r w:rsidR="00240EC5" w:rsidRPr="0046009A">
        <w:rPr>
          <w:color w:val="000000"/>
          <w:sz w:val="28"/>
          <w:szCs w:val="28"/>
        </w:rPr>
        <w:t>«</w:t>
      </w:r>
      <w:r w:rsidR="00EB7CFF" w:rsidRPr="0046009A">
        <w:rPr>
          <w:color w:val="000000"/>
          <w:sz w:val="28"/>
          <w:szCs w:val="28"/>
        </w:rPr>
        <w:t>Грузовые перевозки», «Предоставление услуг инфраструктуры», «Предоставление услуг локомотивной тяги», «Пассажирские перевозки в дальнем следовании», «Пассажирские перевозки в пригородном сообщении».</w:t>
      </w:r>
    </w:p>
    <w:p w:rsidR="00777CF9" w:rsidRPr="0046009A" w:rsidRDefault="001B2E57" w:rsidP="00DF76A1">
      <w:pPr>
        <w:pStyle w:val="aff7"/>
        <w:numPr>
          <w:ilvl w:val="2"/>
          <w:numId w:val="40"/>
        </w:numPr>
        <w:tabs>
          <w:tab w:val="left" w:pos="1701"/>
        </w:tabs>
        <w:ind w:left="0" w:firstLine="709"/>
        <w:jc w:val="both"/>
        <w:rPr>
          <w:color w:val="000000"/>
          <w:sz w:val="28"/>
          <w:szCs w:val="28"/>
        </w:rPr>
      </w:pPr>
      <w:r w:rsidRPr="0046009A">
        <w:rPr>
          <w:color w:val="000000"/>
          <w:sz w:val="28"/>
          <w:szCs w:val="28"/>
        </w:rPr>
        <w:t xml:space="preserve">Ко </w:t>
      </w:r>
      <w:r w:rsidRPr="0046009A">
        <w:rPr>
          <w:iCs/>
          <w:color w:val="000000"/>
          <w:sz w:val="28"/>
          <w:szCs w:val="28"/>
        </w:rPr>
        <w:t>второй группе</w:t>
      </w:r>
      <w:r w:rsidRPr="0046009A">
        <w:rPr>
          <w:color w:val="000000"/>
          <w:sz w:val="28"/>
          <w:szCs w:val="28"/>
        </w:rPr>
        <w:t xml:space="preserve"> относятся виды деятельности «Ремонт подвижного состава», «Строительство объектов инфраструктуры», «Научно-исследовательские и опытно-конструкторские работы», «Предоставление услуг социальной сферы», «Прочие виды деятельности».</w:t>
      </w:r>
    </w:p>
    <w:p w:rsidR="000D2341" w:rsidRPr="0046009A" w:rsidRDefault="000D2341" w:rsidP="000D2341">
      <w:pPr>
        <w:pStyle w:val="a5"/>
        <w:numPr>
          <w:ilvl w:val="1"/>
          <w:numId w:val="40"/>
        </w:numPr>
        <w:tabs>
          <w:tab w:val="left" w:pos="1560"/>
        </w:tabs>
        <w:spacing w:after="0"/>
        <w:ind w:left="0" w:firstLine="710"/>
        <w:jc w:val="both"/>
        <w:rPr>
          <w:color w:val="000000"/>
          <w:sz w:val="28"/>
          <w:szCs w:val="28"/>
          <w:lang w:eastAsia="ru-RU"/>
        </w:rPr>
      </w:pPr>
      <w:r w:rsidRPr="0046009A">
        <w:rPr>
          <w:color w:val="000000"/>
          <w:sz w:val="28"/>
          <w:szCs w:val="28"/>
          <w:lang w:eastAsia="ru-RU"/>
        </w:rPr>
        <w:t>Вид деятельности «Предоставление услуг инфраструктуры» делится между видами движения:</w:t>
      </w:r>
    </w:p>
    <w:p w:rsidR="000D2341" w:rsidRPr="0046009A" w:rsidRDefault="000D2341" w:rsidP="000D2341">
      <w:pPr>
        <w:ind w:firstLine="709"/>
        <w:jc w:val="both"/>
        <w:rPr>
          <w:color w:val="000000"/>
          <w:sz w:val="28"/>
          <w:szCs w:val="28"/>
        </w:rPr>
      </w:pPr>
      <w:r w:rsidRPr="0046009A">
        <w:rPr>
          <w:color w:val="000000"/>
          <w:sz w:val="28"/>
          <w:szCs w:val="28"/>
        </w:rPr>
        <w:t>грузовые перевозки;</w:t>
      </w:r>
    </w:p>
    <w:p w:rsidR="000D2341" w:rsidRPr="0046009A" w:rsidRDefault="000D2341" w:rsidP="000D2341">
      <w:pPr>
        <w:ind w:firstLine="709"/>
        <w:jc w:val="both"/>
        <w:rPr>
          <w:color w:val="000000"/>
          <w:sz w:val="28"/>
          <w:szCs w:val="28"/>
        </w:rPr>
      </w:pPr>
      <w:r w:rsidRPr="0046009A">
        <w:rPr>
          <w:color w:val="000000"/>
          <w:sz w:val="28"/>
          <w:szCs w:val="28"/>
        </w:rPr>
        <w:t>пассажирские перевозки в дальнем следовании;</w:t>
      </w:r>
    </w:p>
    <w:p w:rsidR="000D2341" w:rsidRPr="0046009A" w:rsidRDefault="000D2341" w:rsidP="000D2341">
      <w:pPr>
        <w:tabs>
          <w:tab w:val="left" w:pos="1701"/>
        </w:tabs>
        <w:ind w:firstLine="709"/>
        <w:jc w:val="both"/>
        <w:rPr>
          <w:color w:val="000000"/>
          <w:sz w:val="28"/>
          <w:szCs w:val="28"/>
        </w:rPr>
      </w:pPr>
      <w:r w:rsidRPr="0046009A">
        <w:rPr>
          <w:color w:val="000000"/>
          <w:sz w:val="28"/>
          <w:szCs w:val="28"/>
        </w:rPr>
        <w:t>пассажирские перевозки в пригородном сообщении.</w:t>
      </w:r>
    </w:p>
    <w:p w:rsidR="00777CF9" w:rsidRPr="0046009A" w:rsidRDefault="00777CF9" w:rsidP="000D2341">
      <w:pPr>
        <w:pStyle w:val="aff7"/>
        <w:numPr>
          <w:ilvl w:val="1"/>
          <w:numId w:val="40"/>
        </w:numPr>
        <w:tabs>
          <w:tab w:val="left" w:pos="1701"/>
        </w:tabs>
        <w:ind w:left="0" w:firstLine="710"/>
        <w:jc w:val="both"/>
        <w:rPr>
          <w:color w:val="000000"/>
          <w:sz w:val="28"/>
          <w:szCs w:val="28"/>
        </w:rPr>
      </w:pPr>
      <w:r w:rsidRPr="0046009A">
        <w:rPr>
          <w:color w:val="000000"/>
          <w:sz w:val="28"/>
          <w:szCs w:val="28"/>
        </w:rPr>
        <w:t xml:space="preserve">Технические коды группировки </w:t>
      </w:r>
      <w:r w:rsidR="00767DB1" w:rsidRPr="0046009A">
        <w:rPr>
          <w:color w:val="000000"/>
          <w:sz w:val="28"/>
          <w:szCs w:val="28"/>
        </w:rPr>
        <w:t>расходов</w:t>
      </w:r>
      <w:r w:rsidRPr="0046009A">
        <w:rPr>
          <w:color w:val="000000"/>
          <w:sz w:val="28"/>
          <w:szCs w:val="28"/>
        </w:rPr>
        <w:t xml:space="preserve"> по видам деятельности</w:t>
      </w:r>
      <w:r w:rsidR="000D2341" w:rsidRPr="0046009A">
        <w:rPr>
          <w:color w:val="000000"/>
          <w:sz w:val="28"/>
          <w:szCs w:val="28"/>
        </w:rPr>
        <w:t xml:space="preserve"> представлены в таблице 1.</w:t>
      </w:r>
      <w:r w:rsidR="00767DB1" w:rsidRPr="0046009A">
        <w:rPr>
          <w:color w:val="000000"/>
          <w:sz w:val="28"/>
          <w:szCs w:val="28"/>
        </w:rPr>
        <w:t>5</w:t>
      </w:r>
      <w:r w:rsidR="000D2341" w:rsidRPr="0046009A">
        <w:rPr>
          <w:color w:val="000000"/>
          <w:sz w:val="28"/>
          <w:szCs w:val="28"/>
        </w:rPr>
        <w:t>.</w:t>
      </w:r>
    </w:p>
    <w:p w:rsidR="000379E6" w:rsidRPr="0046009A" w:rsidRDefault="000379E6" w:rsidP="00393F9A">
      <w:pPr>
        <w:jc w:val="center"/>
        <w:rPr>
          <w:color w:val="000000"/>
          <w:sz w:val="28"/>
          <w:szCs w:val="28"/>
        </w:rPr>
      </w:pPr>
    </w:p>
    <w:p w:rsidR="00BE0A1D" w:rsidRPr="0046009A" w:rsidRDefault="00BE0A1D" w:rsidP="00A372EB">
      <w:pPr>
        <w:pStyle w:val="aff7"/>
        <w:numPr>
          <w:ilvl w:val="0"/>
          <w:numId w:val="40"/>
        </w:numPr>
        <w:ind w:right="1134"/>
        <w:jc w:val="center"/>
        <w:rPr>
          <w:sz w:val="28"/>
          <w:szCs w:val="28"/>
        </w:rPr>
      </w:pPr>
      <w:bookmarkStart w:id="40" w:name="_Toc93900103"/>
      <w:bookmarkStart w:id="41" w:name="_Toc93902913"/>
      <w:bookmarkStart w:id="42" w:name="_Toc93912565"/>
      <w:bookmarkStart w:id="43" w:name="_Toc94327077"/>
      <w:bookmarkStart w:id="44" w:name="_Toc101942660"/>
      <w:bookmarkStart w:id="45" w:name="_Toc139877932"/>
      <w:bookmarkStart w:id="46" w:name="_Toc145917774"/>
      <w:bookmarkStart w:id="47" w:name="_Toc168995936"/>
      <w:r w:rsidRPr="0046009A">
        <w:rPr>
          <w:sz w:val="28"/>
          <w:szCs w:val="28"/>
        </w:rPr>
        <w:t>Элементы затрат</w:t>
      </w:r>
      <w:bookmarkEnd w:id="40"/>
      <w:bookmarkEnd w:id="41"/>
      <w:bookmarkEnd w:id="42"/>
      <w:bookmarkEnd w:id="43"/>
      <w:bookmarkEnd w:id="44"/>
      <w:bookmarkEnd w:id="45"/>
      <w:bookmarkEnd w:id="46"/>
      <w:bookmarkEnd w:id="47"/>
    </w:p>
    <w:p w:rsidR="00BE0A1D" w:rsidRPr="0046009A" w:rsidRDefault="00BE0A1D" w:rsidP="005C2581">
      <w:pPr>
        <w:ind w:firstLine="720"/>
        <w:jc w:val="center"/>
        <w:rPr>
          <w:color w:val="000000"/>
          <w:sz w:val="28"/>
          <w:szCs w:val="28"/>
        </w:rPr>
      </w:pPr>
    </w:p>
    <w:p w:rsidR="002459CB" w:rsidRPr="0046009A" w:rsidRDefault="00BE0A1D" w:rsidP="00A372EB">
      <w:pPr>
        <w:pStyle w:val="aff7"/>
        <w:numPr>
          <w:ilvl w:val="1"/>
          <w:numId w:val="40"/>
        </w:numPr>
        <w:tabs>
          <w:tab w:val="left" w:pos="1560"/>
        </w:tabs>
        <w:ind w:left="0" w:firstLine="709"/>
        <w:jc w:val="both"/>
        <w:rPr>
          <w:color w:val="000000"/>
          <w:sz w:val="28"/>
          <w:szCs w:val="28"/>
        </w:rPr>
      </w:pPr>
      <w:r w:rsidRPr="0046009A">
        <w:rPr>
          <w:color w:val="000000"/>
          <w:sz w:val="28"/>
          <w:szCs w:val="28"/>
        </w:rPr>
        <w:t xml:space="preserve">В зависимости от экономического содержания затраты, связанные с производством и продажей, </w:t>
      </w:r>
      <w:r w:rsidR="00EF4DAD" w:rsidRPr="0046009A">
        <w:rPr>
          <w:color w:val="000000"/>
          <w:sz w:val="28"/>
          <w:szCs w:val="28"/>
        </w:rPr>
        <w:t>группируются по следующим элементам</w:t>
      </w:r>
      <w:r w:rsidR="00A1634A" w:rsidRPr="0046009A">
        <w:rPr>
          <w:color w:val="000000"/>
          <w:sz w:val="28"/>
          <w:szCs w:val="28"/>
        </w:rPr>
        <w:t xml:space="preserve"> </w:t>
      </w:r>
      <w:r w:rsidR="00A1634A" w:rsidRPr="0046009A">
        <w:rPr>
          <w:sz w:val="28"/>
          <w:szCs w:val="28"/>
        </w:rPr>
        <w:t>в соответствии с пунктом 8 ПБУ 10/99.</w:t>
      </w:r>
      <w:r w:rsidRPr="0046009A">
        <w:rPr>
          <w:color w:val="000000"/>
          <w:sz w:val="28"/>
          <w:szCs w:val="28"/>
        </w:rPr>
        <w:t>:</w:t>
      </w:r>
    </w:p>
    <w:p w:rsidR="002459CB" w:rsidRPr="0046009A" w:rsidRDefault="00BE0A1D" w:rsidP="002459CB">
      <w:pPr>
        <w:pStyle w:val="aff7"/>
        <w:tabs>
          <w:tab w:val="left" w:pos="1560"/>
        </w:tabs>
        <w:ind w:left="709"/>
        <w:jc w:val="both"/>
        <w:rPr>
          <w:color w:val="000000"/>
          <w:sz w:val="28"/>
          <w:szCs w:val="28"/>
        </w:rPr>
      </w:pPr>
      <w:r w:rsidRPr="0046009A">
        <w:rPr>
          <w:color w:val="000000"/>
          <w:sz w:val="28"/>
          <w:szCs w:val="28"/>
        </w:rPr>
        <w:t>затраты на оплату труда;</w:t>
      </w:r>
    </w:p>
    <w:p w:rsidR="002459CB" w:rsidRPr="0046009A" w:rsidRDefault="00BE0A1D" w:rsidP="002459CB">
      <w:pPr>
        <w:pStyle w:val="aff7"/>
        <w:tabs>
          <w:tab w:val="left" w:pos="1560"/>
        </w:tabs>
        <w:ind w:left="709"/>
        <w:jc w:val="both"/>
        <w:rPr>
          <w:color w:val="000000"/>
          <w:sz w:val="28"/>
          <w:szCs w:val="28"/>
        </w:rPr>
      </w:pPr>
      <w:r w:rsidRPr="0046009A">
        <w:rPr>
          <w:color w:val="000000"/>
          <w:sz w:val="28"/>
          <w:szCs w:val="28"/>
        </w:rPr>
        <w:t>отчисления на социальные нужды;</w:t>
      </w:r>
    </w:p>
    <w:p w:rsidR="002459CB" w:rsidRPr="0046009A" w:rsidRDefault="00BE0A1D" w:rsidP="002459CB">
      <w:pPr>
        <w:pStyle w:val="aff7"/>
        <w:tabs>
          <w:tab w:val="left" w:pos="1560"/>
        </w:tabs>
        <w:ind w:left="709"/>
        <w:jc w:val="both"/>
        <w:rPr>
          <w:color w:val="000000"/>
          <w:sz w:val="28"/>
          <w:szCs w:val="28"/>
        </w:rPr>
      </w:pPr>
      <w:r w:rsidRPr="0046009A">
        <w:rPr>
          <w:color w:val="000000"/>
          <w:sz w:val="28"/>
          <w:szCs w:val="28"/>
        </w:rPr>
        <w:t>материальные затраты, в том числе материалы, топливо, электроэнергия, прочие материальные затраты</w:t>
      </w:r>
      <w:proofErr w:type="gramStart"/>
      <w:r w:rsidR="00576E72" w:rsidRPr="0046009A">
        <w:rPr>
          <w:color w:val="000000"/>
          <w:sz w:val="28"/>
          <w:szCs w:val="28"/>
        </w:rPr>
        <w:t xml:space="preserve"> </w:t>
      </w:r>
      <w:r w:rsidRPr="0046009A">
        <w:rPr>
          <w:color w:val="000000"/>
          <w:sz w:val="28"/>
          <w:szCs w:val="28"/>
        </w:rPr>
        <w:t>;</w:t>
      </w:r>
      <w:proofErr w:type="gramEnd"/>
    </w:p>
    <w:p w:rsidR="002459CB" w:rsidRPr="0046009A" w:rsidRDefault="00BE0A1D" w:rsidP="002459CB">
      <w:pPr>
        <w:pStyle w:val="aff7"/>
        <w:tabs>
          <w:tab w:val="left" w:pos="1560"/>
        </w:tabs>
        <w:ind w:left="709"/>
        <w:jc w:val="both"/>
        <w:rPr>
          <w:color w:val="000000"/>
          <w:sz w:val="28"/>
          <w:szCs w:val="28"/>
        </w:rPr>
      </w:pPr>
      <w:r w:rsidRPr="0046009A">
        <w:rPr>
          <w:color w:val="000000"/>
          <w:sz w:val="28"/>
          <w:szCs w:val="28"/>
        </w:rPr>
        <w:t>амортизация;</w:t>
      </w:r>
    </w:p>
    <w:p w:rsidR="002459CB" w:rsidRPr="0046009A" w:rsidRDefault="00BE0A1D" w:rsidP="002459CB">
      <w:pPr>
        <w:pStyle w:val="aff7"/>
        <w:tabs>
          <w:tab w:val="left" w:pos="1560"/>
        </w:tabs>
        <w:ind w:left="709"/>
        <w:jc w:val="both"/>
        <w:rPr>
          <w:color w:val="000000"/>
          <w:sz w:val="28"/>
          <w:szCs w:val="28"/>
        </w:rPr>
      </w:pPr>
      <w:r w:rsidRPr="0046009A">
        <w:rPr>
          <w:color w:val="000000"/>
          <w:sz w:val="28"/>
          <w:szCs w:val="28"/>
        </w:rPr>
        <w:t>прочие затраты.</w:t>
      </w:r>
    </w:p>
    <w:p w:rsidR="00CD2392" w:rsidRPr="0046009A" w:rsidRDefault="00CD2392" w:rsidP="00CD2392">
      <w:pPr>
        <w:pStyle w:val="aff7"/>
        <w:tabs>
          <w:tab w:val="left" w:pos="1560"/>
        </w:tabs>
        <w:ind w:left="0" w:firstLine="709"/>
        <w:jc w:val="both"/>
        <w:rPr>
          <w:color w:val="000000"/>
          <w:sz w:val="28"/>
          <w:szCs w:val="28"/>
        </w:rPr>
      </w:pPr>
      <w:r w:rsidRPr="0046009A">
        <w:rPr>
          <w:color w:val="000000"/>
          <w:sz w:val="28"/>
          <w:szCs w:val="28"/>
        </w:rPr>
        <w:t>Отнесение расходов по элементам затрат осуществляется в порядке, установленном настоящим разделом.</w:t>
      </w:r>
    </w:p>
    <w:p w:rsidR="00095800" w:rsidRPr="0046009A" w:rsidRDefault="00BE0A1D" w:rsidP="00095800">
      <w:pPr>
        <w:pStyle w:val="aff7"/>
        <w:numPr>
          <w:ilvl w:val="1"/>
          <w:numId w:val="40"/>
        </w:numPr>
        <w:tabs>
          <w:tab w:val="left" w:pos="1560"/>
        </w:tabs>
        <w:ind w:left="0" w:firstLine="709"/>
        <w:jc w:val="both"/>
        <w:rPr>
          <w:color w:val="000000"/>
          <w:sz w:val="28"/>
          <w:szCs w:val="28"/>
        </w:rPr>
      </w:pPr>
      <w:r w:rsidRPr="0046009A">
        <w:rPr>
          <w:color w:val="000000"/>
          <w:sz w:val="28"/>
          <w:szCs w:val="28"/>
        </w:rPr>
        <w:t>Группировка по элементам осуществляется по каждой статье, как при разработке плана, так и при учете фактических затрат.</w:t>
      </w:r>
    </w:p>
    <w:p w:rsidR="00735615" w:rsidRPr="0046009A" w:rsidRDefault="00095800" w:rsidP="00735615">
      <w:pPr>
        <w:pStyle w:val="aff7"/>
        <w:numPr>
          <w:ilvl w:val="1"/>
          <w:numId w:val="40"/>
        </w:numPr>
        <w:tabs>
          <w:tab w:val="left" w:pos="1560"/>
        </w:tabs>
        <w:ind w:left="0" w:firstLine="709"/>
        <w:jc w:val="both"/>
        <w:rPr>
          <w:color w:val="000000"/>
          <w:sz w:val="28"/>
          <w:szCs w:val="28"/>
        </w:rPr>
      </w:pPr>
      <w:r w:rsidRPr="0046009A">
        <w:rPr>
          <w:color w:val="000000"/>
          <w:sz w:val="28"/>
          <w:szCs w:val="28"/>
        </w:rPr>
        <w:t>Р</w:t>
      </w:r>
      <w:r w:rsidR="00735615" w:rsidRPr="0046009A">
        <w:rPr>
          <w:color w:val="000000"/>
          <w:sz w:val="28"/>
          <w:szCs w:val="28"/>
        </w:rPr>
        <w:t>асходы признаются в бухгалтерском учете независимо от того, как они принимаются для целей расчета налогооблагаемой базы.</w:t>
      </w:r>
    </w:p>
    <w:p w:rsidR="00735615" w:rsidRPr="0046009A" w:rsidRDefault="00095800" w:rsidP="00A372EB">
      <w:pPr>
        <w:pStyle w:val="aff7"/>
        <w:numPr>
          <w:ilvl w:val="1"/>
          <w:numId w:val="40"/>
        </w:numPr>
        <w:tabs>
          <w:tab w:val="left" w:pos="1560"/>
        </w:tabs>
        <w:ind w:left="0" w:firstLine="709"/>
        <w:jc w:val="both"/>
        <w:rPr>
          <w:color w:val="000000"/>
          <w:sz w:val="28"/>
          <w:szCs w:val="28"/>
        </w:rPr>
      </w:pPr>
      <w:proofErr w:type="gramStart"/>
      <w:r w:rsidRPr="0046009A">
        <w:rPr>
          <w:color w:val="000000"/>
          <w:sz w:val="28"/>
          <w:szCs w:val="28"/>
        </w:rPr>
        <w:t>В расходы по элементу «затраты на оплату труда» включаются любые начисления работникам в денежной и (или) натуральной формах,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работников, предусмотренные нормами законодательства Российской Федерации, трудовыми договорами (контрактами) и</w:t>
      </w:r>
      <w:r w:rsidR="006931FE" w:rsidRPr="0046009A">
        <w:rPr>
          <w:color w:val="000000"/>
          <w:sz w:val="28"/>
          <w:szCs w:val="28"/>
        </w:rPr>
        <w:t xml:space="preserve"> (или) коллективными договорами:</w:t>
      </w:r>
      <w:proofErr w:type="gramEnd"/>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суммы, начисленные по тарифным ставкам, должностным окладам, сдельным расценкам или в процентах от выручки в соответствии с принятыми в организации формами и системами оплаты труда;</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 xml:space="preserve">начисления стимулирующего и (или) компенсирующего характера, связанные с режимом работы и условиями труда, в том числе надбавки к тарифным ставкам и окладам за работу в ночное время, работу в многосменном режиме, за совмещение профессий, расширение зон обслуживания, за работу в тяжелых, вредных, особо вредных условиях труда, за сверхурочную работу и работу в </w:t>
      </w:r>
      <w:proofErr w:type="gramStart"/>
      <w:r w:rsidRPr="0046009A">
        <w:rPr>
          <w:color w:val="000000"/>
          <w:sz w:val="28"/>
          <w:szCs w:val="28"/>
        </w:rPr>
        <w:t>выходные</w:t>
      </w:r>
      <w:proofErr w:type="gramEnd"/>
      <w:r w:rsidRPr="0046009A">
        <w:rPr>
          <w:color w:val="000000"/>
          <w:sz w:val="28"/>
          <w:szCs w:val="28"/>
        </w:rPr>
        <w:t xml:space="preserve"> и праздничные дни;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 xml:space="preserve">стоимость бесплатно предоставляемых работникам коммунальных услуг, питания и продуктов, жилья (суммы денежной компенсации за </w:t>
      </w:r>
      <w:r w:rsidR="003036DC" w:rsidRPr="0046009A">
        <w:rPr>
          <w:color w:val="000000"/>
          <w:sz w:val="28"/>
          <w:szCs w:val="28"/>
        </w:rPr>
        <w:t>непредставление</w:t>
      </w:r>
      <w:r w:rsidRPr="0046009A">
        <w:rPr>
          <w:color w:val="000000"/>
          <w:sz w:val="28"/>
          <w:szCs w:val="28"/>
        </w:rPr>
        <w:t xml:space="preserve"> бесплатного жилья, коммунальных и иных подобных услуг);</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сумма начисленного работникам среднего заработка, сохраняемого на время выполнения ими государственных и (или) общественных обязанностей и в других случаях;</w:t>
      </w:r>
    </w:p>
    <w:p w:rsidR="006931FE" w:rsidRPr="0046009A" w:rsidRDefault="006931FE" w:rsidP="006931FE">
      <w:pPr>
        <w:pStyle w:val="a7"/>
        <w:tabs>
          <w:tab w:val="left" w:pos="1701"/>
        </w:tabs>
        <w:spacing w:after="0"/>
        <w:ind w:firstLine="709"/>
        <w:jc w:val="both"/>
        <w:rPr>
          <w:color w:val="000000"/>
          <w:sz w:val="28"/>
          <w:szCs w:val="28"/>
        </w:rPr>
      </w:pPr>
      <w:proofErr w:type="gramStart"/>
      <w:r w:rsidRPr="0046009A">
        <w:rPr>
          <w:color w:val="000000"/>
          <w:sz w:val="28"/>
          <w:szCs w:val="28"/>
        </w:rPr>
        <w:t>затраты на оплату труда, сохраняемую работникам на время отпуска, в случае, когда в соответствии с Учетной политикой не начисляется резерв, расходы на оплату проезда работников и лиц, находящихся у этих работников на иждивении, к месту использования отпуска и обратно (включая расходы на оплату провоза багажа работников организаций, расположенных в районах Крайнего Севера и приравненных к ним местностях);</w:t>
      </w:r>
      <w:proofErr w:type="gramEnd"/>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доплата несовершеннолетним за сокращенное рабочее время, расходы на оплату перерывов в работе матерей для кормления ребенка, а также расходы на оплату времени, связанного с прохождением медицинских осмотров;</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денежные компенсации за неиспользованный отпуск (в соответствии с трудовым законодательством Российской Федерации);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начисления работникам, высвобождаемым в связи с реорганизацией или ликвидацией организации, сокращением численности или штата работников организации;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единовременные вознаграждения за выслугу лет (надбавки за стаж работы по специальности);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надбавки, обусловленные районным регулированием оплаты труда, в том числе начисления по районным коэффициентам и коэффициентам за работу в тяжелых природно-климатических условиях;</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 xml:space="preserve">надбавки за непрерывный стаж работы в районах Крайнего Севера и приравненных к ним местностях, </w:t>
      </w:r>
      <w:r w:rsidRPr="00DD0032">
        <w:rPr>
          <w:color w:val="000000"/>
          <w:sz w:val="28"/>
          <w:szCs w:val="28"/>
        </w:rPr>
        <w:t xml:space="preserve">в районах европейского </w:t>
      </w:r>
      <w:r w:rsidRPr="009431B7">
        <w:rPr>
          <w:color w:val="000000"/>
          <w:sz w:val="28"/>
          <w:szCs w:val="28"/>
        </w:rPr>
        <w:t>Севера и</w:t>
      </w:r>
      <w:r w:rsidRPr="0046009A">
        <w:rPr>
          <w:color w:val="000000"/>
          <w:sz w:val="28"/>
          <w:szCs w:val="28"/>
        </w:rPr>
        <w:t xml:space="preserve"> других районах с тяжелыми природно-климатическими условиями;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затраты на оплату труда, сохраняемую на время учебных отпусков, предоставляемых работникам организации;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затраты на оплату труда за время вынужденного прогула или время выполнения нижеоплачиваемой работы;</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суммы платежей (взносов) работодателей по договорам обязательного страхования, а также суммы платежей (взносов) работодателей по договорам добровольного страхования (договорам негосударственного пенсионного обеспечения), заключенным в пользу работников со страховыми организациями (негосударственными пенсионными фондами), имеющими лицензии, выданные в соответствии с законодательством Российской Федерации, на ведение соответствующих видов деятельности в Российской Федерации. В указанные суммы включаются, в частности, платежи (взносы) по договорам:</w:t>
      </w:r>
    </w:p>
    <w:p w:rsidR="006931FE" w:rsidRPr="0046009A" w:rsidRDefault="006931FE" w:rsidP="006931FE">
      <w:pPr>
        <w:pStyle w:val="a7"/>
        <w:spacing w:after="0"/>
        <w:ind w:firstLine="709"/>
        <w:jc w:val="both"/>
        <w:rPr>
          <w:color w:val="000000"/>
          <w:sz w:val="28"/>
          <w:szCs w:val="28"/>
        </w:rPr>
      </w:pPr>
      <w:r w:rsidRPr="0046009A">
        <w:rPr>
          <w:color w:val="000000"/>
          <w:sz w:val="28"/>
          <w:szCs w:val="28"/>
        </w:rPr>
        <w:t>долгосрочного страхования жизни;</w:t>
      </w:r>
    </w:p>
    <w:p w:rsidR="006931FE" w:rsidRPr="0046009A" w:rsidRDefault="006931FE" w:rsidP="006931FE">
      <w:pPr>
        <w:pStyle w:val="a7"/>
        <w:spacing w:after="0"/>
        <w:ind w:firstLine="709"/>
        <w:jc w:val="both"/>
        <w:rPr>
          <w:color w:val="000000"/>
          <w:sz w:val="28"/>
          <w:szCs w:val="28"/>
        </w:rPr>
      </w:pPr>
      <w:r w:rsidRPr="0046009A">
        <w:rPr>
          <w:color w:val="000000"/>
          <w:sz w:val="28"/>
          <w:szCs w:val="28"/>
        </w:rPr>
        <w:t>пенсионного страхования и (или) негосударственного пенсионного обеспечения;</w:t>
      </w:r>
    </w:p>
    <w:p w:rsidR="006931FE" w:rsidRPr="0046009A" w:rsidRDefault="006931FE" w:rsidP="006931FE">
      <w:pPr>
        <w:pStyle w:val="a7"/>
        <w:spacing w:after="0"/>
        <w:ind w:firstLine="709"/>
        <w:jc w:val="both"/>
        <w:rPr>
          <w:color w:val="000000"/>
          <w:sz w:val="28"/>
          <w:szCs w:val="28"/>
        </w:rPr>
      </w:pPr>
      <w:r w:rsidRPr="0046009A">
        <w:rPr>
          <w:color w:val="000000"/>
          <w:sz w:val="28"/>
          <w:szCs w:val="28"/>
        </w:rPr>
        <w:t xml:space="preserve">добровольного личного страхования работников, </w:t>
      </w:r>
      <w:proofErr w:type="gramStart"/>
      <w:r w:rsidRPr="0046009A">
        <w:rPr>
          <w:color w:val="000000"/>
          <w:sz w:val="28"/>
          <w:szCs w:val="28"/>
        </w:rPr>
        <w:t>предусматривающим</w:t>
      </w:r>
      <w:proofErr w:type="gramEnd"/>
      <w:r w:rsidRPr="0046009A">
        <w:rPr>
          <w:color w:val="000000"/>
          <w:sz w:val="28"/>
          <w:szCs w:val="28"/>
        </w:rPr>
        <w:t xml:space="preserve"> оплату страховщиками медицинских расходов застрахованных работников;</w:t>
      </w:r>
    </w:p>
    <w:p w:rsidR="006931FE" w:rsidRPr="0046009A" w:rsidRDefault="006931FE" w:rsidP="006931FE">
      <w:pPr>
        <w:pStyle w:val="a7"/>
        <w:spacing w:after="0"/>
        <w:ind w:firstLine="709"/>
        <w:jc w:val="both"/>
        <w:rPr>
          <w:color w:val="000000"/>
          <w:sz w:val="28"/>
          <w:szCs w:val="28"/>
        </w:rPr>
      </w:pPr>
      <w:r w:rsidRPr="0046009A">
        <w:rPr>
          <w:color w:val="000000"/>
          <w:sz w:val="28"/>
          <w:szCs w:val="28"/>
        </w:rPr>
        <w:t>добровольного личного страхования, заключаемым на случай наступления смерти застрахованного лица или утраты застрахованным лицом трудоспособности в связи с исполнением им трудовых обязанностей;</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суммы, начисленные в размере тарифной ставки или оклада (при выполнении работ вахтовым методом), предусмотренные коллективными договорами, за дни нахождения в пути от места нахождения организации (пункта сбора) к месту работы и обратно, предусмотренные графиком работы на вахте, а также за дни задержки работников в пути по метеорологическим условиям;</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суммы, начисленные за выполненную работу физическим лицам, привлеченным для работы в организации согласно специальным договорам на предоставление рабочей силы с государственными организациями;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начисления по основному месту работы рабочим, руководителям или специалистам организаций во время их обучения с отрывом от работы в системе повышения квалификации или переподготовки кадров;</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затраты на оплату труда работников-доноров за дни обследования, сдачи крови и отдыха, предоставляемые после каждого дня сдачи крови;</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затраты на оплату труда работников, не состоящих в штате организации, за выполнение ими работ по заключенным договорам гражданско-правового характера (включая договоры подряда), за исключением оплаты труда по договорам гражданско-правового характера, заключенным с индивидуальными предпринимателями. При этом расходы на приобретение работ и услуг производственного характера, выполняемых индивидуальными предпринимателями, включаются в расходы организации по элементу «материальные затраты»;</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доплаты инвалидам;</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единовременные пособия уходящим на пенсию ветеранам труда, компенсационные начисления в связи с повышением цен, компенсации удорожания стоимости питания в столовых, буфетах или профилакториях, либо предоставление его по льготным ценам или бесплатно:</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расходы на оплату проезда к месту работы и обратно транспортом общего пользования, специальными маршрутами, ведомственным транспортом;</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 xml:space="preserve">расходы на оплату ценовых разниц при продаже по льготным ценам (тарифам) товаров (работ, услуг) работникам (в том числе при продаже топлива). Расходы на оплату ценовых разниц при продаже по льготным ценам </w:t>
      </w:r>
      <w:r w:rsidR="00FA3BD7" w:rsidRPr="0046009A">
        <w:rPr>
          <w:color w:val="000000"/>
          <w:sz w:val="28"/>
          <w:szCs w:val="28"/>
        </w:rPr>
        <w:t>(</w:t>
      </w:r>
      <w:r w:rsidRPr="0046009A">
        <w:rPr>
          <w:color w:val="000000"/>
          <w:sz w:val="28"/>
          <w:szCs w:val="28"/>
        </w:rPr>
        <w:t>тарифам</w:t>
      </w:r>
      <w:r w:rsidR="00FA3BD7" w:rsidRPr="0046009A">
        <w:rPr>
          <w:color w:val="000000"/>
          <w:sz w:val="28"/>
          <w:szCs w:val="28"/>
        </w:rPr>
        <w:t>)</w:t>
      </w:r>
      <w:r w:rsidRPr="0046009A">
        <w:rPr>
          <w:color w:val="000000"/>
          <w:sz w:val="28"/>
          <w:szCs w:val="28"/>
        </w:rPr>
        <w:t xml:space="preserve"> товаров (работ, услуг) неработающим пенсионерам, работникам бюджетной сферы </w:t>
      </w:r>
      <w:r w:rsidR="00CB5BBC" w:rsidRPr="0046009A">
        <w:rPr>
          <w:color w:val="000000"/>
          <w:sz w:val="28"/>
          <w:szCs w:val="28"/>
        </w:rPr>
        <w:t>являются прочими расходами и не включаются в элемент «затраты на оплату труда»</w:t>
      </w:r>
      <w:r w:rsidRPr="0046009A">
        <w:rPr>
          <w:color w:val="000000"/>
          <w:sz w:val="28"/>
          <w:szCs w:val="28"/>
        </w:rPr>
        <w:t>;</w:t>
      </w:r>
    </w:p>
    <w:p w:rsidR="006931FE" w:rsidRPr="0046009A" w:rsidRDefault="004B41C6" w:rsidP="006931FE">
      <w:pPr>
        <w:pStyle w:val="a7"/>
        <w:tabs>
          <w:tab w:val="left" w:pos="1701"/>
        </w:tabs>
        <w:spacing w:after="0"/>
        <w:ind w:firstLine="709"/>
        <w:jc w:val="both"/>
        <w:rPr>
          <w:color w:val="000000"/>
          <w:sz w:val="28"/>
          <w:szCs w:val="28"/>
        </w:rPr>
      </w:pPr>
      <w:r w:rsidRPr="0046009A">
        <w:rPr>
          <w:color w:val="000000"/>
          <w:sz w:val="28"/>
          <w:szCs w:val="28"/>
        </w:rPr>
        <w:t xml:space="preserve">расходы в связи </w:t>
      </w:r>
      <w:r w:rsidRPr="009431B7">
        <w:rPr>
          <w:color w:val="000000"/>
          <w:sz w:val="28"/>
          <w:szCs w:val="28"/>
        </w:rPr>
        <w:t>с признанием</w:t>
      </w:r>
      <w:r w:rsidRPr="0046009A">
        <w:rPr>
          <w:color w:val="000000"/>
          <w:sz w:val="28"/>
          <w:szCs w:val="28"/>
        </w:rPr>
        <w:t xml:space="preserve"> оценочного обязательства по предстоящей оплате отпусков работникам и выплате ежегодного вознаграждения за выслугу лет и по итогам работы за год</w:t>
      </w:r>
      <w:r w:rsidR="006931FE" w:rsidRPr="0046009A">
        <w:rPr>
          <w:color w:val="000000"/>
          <w:sz w:val="28"/>
          <w:szCs w:val="28"/>
        </w:rPr>
        <w:t>;</w:t>
      </w:r>
    </w:p>
    <w:p w:rsidR="006931FE" w:rsidRPr="0046009A" w:rsidRDefault="006931FE" w:rsidP="006931FE">
      <w:pPr>
        <w:pStyle w:val="a7"/>
        <w:tabs>
          <w:tab w:val="left" w:pos="1701"/>
        </w:tabs>
        <w:spacing w:after="0"/>
        <w:ind w:firstLine="709"/>
        <w:jc w:val="both"/>
        <w:rPr>
          <w:color w:val="000000"/>
          <w:sz w:val="28"/>
          <w:szCs w:val="28"/>
        </w:rPr>
      </w:pPr>
      <w:r w:rsidRPr="0046009A">
        <w:rPr>
          <w:color w:val="000000"/>
          <w:sz w:val="28"/>
          <w:szCs w:val="28"/>
        </w:rPr>
        <w:t>другие виды расходов, произведенных в пользу работника, в том числе предусмотренные трудовыми договорами и (или) коллективными договорами.</w:t>
      </w:r>
    </w:p>
    <w:p w:rsidR="006931FE" w:rsidRPr="0046009A" w:rsidRDefault="006931FE" w:rsidP="006931FE">
      <w:pPr>
        <w:pStyle w:val="aff7"/>
        <w:numPr>
          <w:ilvl w:val="1"/>
          <w:numId w:val="40"/>
        </w:numPr>
        <w:tabs>
          <w:tab w:val="left" w:pos="1560"/>
        </w:tabs>
        <w:ind w:left="0" w:firstLine="710"/>
        <w:jc w:val="both"/>
        <w:rPr>
          <w:color w:val="000000"/>
          <w:sz w:val="28"/>
          <w:szCs w:val="28"/>
        </w:rPr>
      </w:pPr>
      <w:proofErr w:type="gramStart"/>
      <w:r w:rsidRPr="0046009A">
        <w:rPr>
          <w:color w:val="000000"/>
          <w:sz w:val="28"/>
          <w:szCs w:val="28"/>
        </w:rPr>
        <w:t>По элементу «отчисления на социальные нужды» отражаются расходы по отчислениям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установленных Федеральным законом от 24 июля 2009 г.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roofErr w:type="gramEnd"/>
      <w:r w:rsidRPr="0046009A">
        <w:rPr>
          <w:color w:val="000000"/>
          <w:sz w:val="28"/>
          <w:szCs w:val="28"/>
        </w:rPr>
        <w:t xml:space="preserve"> </w:t>
      </w:r>
      <w:proofErr w:type="gramStart"/>
      <w:r w:rsidRPr="0046009A">
        <w:rPr>
          <w:color w:val="000000"/>
          <w:sz w:val="28"/>
          <w:szCs w:val="28"/>
        </w:rPr>
        <w:t>и территориальные фонды обязательного медицинского страхования» (Собрание законодательства Российской Федерации, 2009 г., № 30, ст. 3738, № 48, ст. 5726; 2010 г., № 19, ст. 2293, № 31, ст. 4196, № 40, ст. 4969, № 42, ст. 5294, № 49, ст. 6409, № 50, ст. 6597, № 52 (ч. 1), ст. 6998; 2011 г.. № 1, ст. 40, ст. 44;</w:t>
      </w:r>
      <w:proofErr w:type="gramEnd"/>
      <w:r w:rsidRPr="0046009A">
        <w:rPr>
          <w:color w:val="000000"/>
          <w:sz w:val="28"/>
          <w:szCs w:val="28"/>
        </w:rPr>
        <w:t xml:space="preserve"> </w:t>
      </w:r>
      <w:proofErr w:type="gramStart"/>
      <w:r w:rsidRPr="0046009A">
        <w:rPr>
          <w:color w:val="000000"/>
          <w:sz w:val="28"/>
          <w:szCs w:val="28"/>
        </w:rPr>
        <w:t>2011 г., № 23, ст. 3257, № 27, ст. 3880, № 29, ст. 4291, № 30 (ч. 1), ст. 4582, № 45, ст. 6335, № 49 (ч. 1), ст. 7017, ст. 7043, № 49 (ч. 5), ст. 7057</w:t>
      </w:r>
      <w:r w:rsidR="00A05FA6" w:rsidRPr="0046009A">
        <w:rPr>
          <w:color w:val="000000"/>
          <w:sz w:val="28"/>
          <w:szCs w:val="28"/>
        </w:rPr>
        <w:t>; 2012 г., № 1, ст.1164, № 26, ст.3447, № 5, ст. 6966, № 53, ст. 7594;</w:t>
      </w:r>
      <w:proofErr w:type="gramEnd"/>
      <w:r w:rsidR="00A05FA6" w:rsidRPr="0046009A">
        <w:rPr>
          <w:color w:val="000000"/>
          <w:sz w:val="28"/>
          <w:szCs w:val="28"/>
        </w:rPr>
        <w:t xml:space="preserve"> 2013 г., № 23, ст. 2866, № 27, ст. 347, № 3, ст.4070, № 49, ст.6334, № 51, ст. 6678, №52, ст. 6986, ст. 6993; </w:t>
      </w:r>
      <w:proofErr w:type="gramStart"/>
      <w:r w:rsidR="00A05FA6" w:rsidRPr="0046009A">
        <w:rPr>
          <w:color w:val="000000"/>
          <w:sz w:val="28"/>
          <w:szCs w:val="28"/>
        </w:rPr>
        <w:t>2014 г., № 14, ст. 1551, № 23, ст. 2928</w:t>
      </w:r>
      <w:r w:rsidRPr="0046009A">
        <w:rPr>
          <w:color w:val="000000"/>
          <w:sz w:val="28"/>
          <w:szCs w:val="28"/>
        </w:rPr>
        <w:t>), и страховых взносов на обязательное социальное страхование от несчастных случаев на производстве и профессиональных заболеваний, установленных Федеральным законом от 24 июля 1998 г. №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г., № 31, ст. 3803;</w:t>
      </w:r>
      <w:proofErr w:type="gramEnd"/>
      <w:r w:rsidRPr="0046009A">
        <w:rPr>
          <w:color w:val="000000"/>
          <w:sz w:val="28"/>
          <w:szCs w:val="28"/>
        </w:rPr>
        <w:t xml:space="preserve"> </w:t>
      </w:r>
      <w:proofErr w:type="gramStart"/>
      <w:r w:rsidRPr="0046009A">
        <w:rPr>
          <w:color w:val="000000"/>
          <w:sz w:val="28"/>
          <w:szCs w:val="28"/>
        </w:rPr>
        <w:t>2000 г., № 2, ст. 131; 2001 г., № 44, ст. 4152; 2002 г., № 1 (ч. 1), ст. 2, ст. 3, № 7, ст. 628, № 48, ст. 4737; 2003 г., № 6, ст. 508, № 17, ст. 1554, № 28, ст. 2887, № 43, ст. 4108, № 50, ст. 4852, № 52 (ч. 1), ст. 5037; 2004 г., № 35, ст. 3607, № 49, ст. 4851;</w:t>
      </w:r>
      <w:proofErr w:type="gramEnd"/>
      <w:r w:rsidRPr="0046009A">
        <w:rPr>
          <w:color w:val="000000"/>
          <w:sz w:val="28"/>
          <w:szCs w:val="28"/>
        </w:rPr>
        <w:t xml:space="preserve"> </w:t>
      </w:r>
      <w:proofErr w:type="gramStart"/>
      <w:r w:rsidRPr="0046009A">
        <w:rPr>
          <w:color w:val="000000"/>
          <w:sz w:val="28"/>
          <w:szCs w:val="28"/>
        </w:rPr>
        <w:t>2005 г., № 1 (ч. 1), ст. 28, № 52 (ч. 1), ст. 5593; 2006 г., № 52 (ч. 1), ст. 5500;  2007 г., № 1 (ч. 1), ст. 22, № 30, ст. 3797, ст. 3806; 2008 г., № 30 (ч. 2), ст. 3616; 2009 г., № 30, ст. 3739, № 48, ст. 5745;</w:t>
      </w:r>
      <w:proofErr w:type="gramEnd"/>
      <w:r w:rsidRPr="0046009A">
        <w:rPr>
          <w:color w:val="000000"/>
          <w:sz w:val="28"/>
          <w:szCs w:val="28"/>
        </w:rPr>
        <w:t xml:space="preserve"> </w:t>
      </w:r>
      <w:proofErr w:type="gramStart"/>
      <w:r w:rsidRPr="0046009A">
        <w:rPr>
          <w:color w:val="000000"/>
          <w:sz w:val="28"/>
          <w:szCs w:val="28"/>
        </w:rPr>
        <w:t xml:space="preserve">2010 г., № 21, ст. 2528, № 31, ст. 4195, № 49, ст. 6409, № 50, ст. 6606, </w:t>
      </w:r>
      <w:r w:rsidR="00A31411" w:rsidRPr="0046009A">
        <w:rPr>
          <w:color w:val="000000"/>
          <w:sz w:val="28"/>
          <w:szCs w:val="28"/>
        </w:rPr>
        <w:t>№</w:t>
      </w:r>
      <w:r w:rsidR="00A31411">
        <w:rPr>
          <w:color w:val="000000"/>
          <w:sz w:val="28"/>
          <w:szCs w:val="28"/>
        </w:rPr>
        <w:t> </w:t>
      </w:r>
      <w:r w:rsidRPr="0046009A">
        <w:rPr>
          <w:color w:val="000000"/>
          <w:sz w:val="28"/>
          <w:szCs w:val="28"/>
        </w:rPr>
        <w:t>50, ст. 6608; 2011 г., № 45, ст. 6330, № 49 (ч. 5), ст. 7061</w:t>
      </w:r>
      <w:r w:rsidR="00A05FA6" w:rsidRPr="0046009A">
        <w:rPr>
          <w:color w:val="000000"/>
          <w:sz w:val="28"/>
          <w:szCs w:val="28"/>
        </w:rPr>
        <w:t>; 2012 г., № 1, ст. 1164; 2013 г., № 14, ст. 1644, № 27, ст.3477, № 49, ст.6332, № 51, ст. 6678, № 52, ст. 6986; 2014 г., № 14, ст. 1551, № 19, ст.2321</w:t>
      </w:r>
      <w:r w:rsidRPr="0046009A">
        <w:rPr>
          <w:color w:val="000000"/>
          <w:sz w:val="28"/>
          <w:szCs w:val="28"/>
        </w:rPr>
        <w:t>).</w:t>
      </w:r>
      <w:proofErr w:type="gramEnd"/>
    </w:p>
    <w:p w:rsidR="00FB41D1" w:rsidRPr="0046009A" w:rsidRDefault="00FB41D1" w:rsidP="00FB41D1">
      <w:pPr>
        <w:pStyle w:val="aff7"/>
        <w:numPr>
          <w:ilvl w:val="1"/>
          <w:numId w:val="40"/>
        </w:numPr>
        <w:tabs>
          <w:tab w:val="left" w:pos="1560"/>
          <w:tab w:val="left" w:pos="1701"/>
        </w:tabs>
        <w:ind w:left="0" w:firstLine="709"/>
        <w:jc w:val="both"/>
        <w:rPr>
          <w:color w:val="000000"/>
          <w:sz w:val="28"/>
          <w:szCs w:val="28"/>
        </w:rPr>
      </w:pPr>
      <w:r w:rsidRPr="0046009A">
        <w:rPr>
          <w:color w:val="000000"/>
          <w:sz w:val="28"/>
          <w:szCs w:val="28"/>
        </w:rPr>
        <w:t>По элементу затрат «материальные затраты» отражается стоимость приобретаемых различного рода материалов и топливно-энергетических ресурсов, а также расходы на приобретение работ и услуг производственного характера, выполняемых организациями, являющимися юридическими лицами по законодательству Российской Федерации, и индивидуальными предпринимателями. При этом элемент «материальные затраты» состоит из следующих групп:</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материалы;</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топливо;</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электроэнергия;</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прочие материальные затраты.</w:t>
      </w:r>
    </w:p>
    <w:p w:rsidR="00FB41D1" w:rsidRPr="0046009A" w:rsidRDefault="00FB41D1" w:rsidP="00FB41D1">
      <w:pPr>
        <w:pStyle w:val="a7"/>
        <w:numPr>
          <w:ilvl w:val="3"/>
          <w:numId w:val="40"/>
        </w:numPr>
        <w:tabs>
          <w:tab w:val="left" w:pos="1843"/>
        </w:tabs>
        <w:spacing w:after="0"/>
        <w:ind w:left="0" w:firstLine="709"/>
        <w:jc w:val="both"/>
        <w:rPr>
          <w:color w:val="000000"/>
          <w:sz w:val="28"/>
          <w:szCs w:val="28"/>
        </w:rPr>
      </w:pPr>
      <w:r w:rsidRPr="0046009A">
        <w:rPr>
          <w:color w:val="000000"/>
          <w:sz w:val="28"/>
          <w:szCs w:val="28"/>
        </w:rPr>
        <w:t>К затратам на материалы относятся:</w:t>
      </w:r>
    </w:p>
    <w:p w:rsidR="00FB41D1" w:rsidRPr="0046009A" w:rsidRDefault="00FB41D1" w:rsidP="00FB41D1">
      <w:pPr>
        <w:pStyle w:val="a7"/>
        <w:tabs>
          <w:tab w:val="left" w:pos="1701"/>
        </w:tabs>
        <w:spacing w:after="0"/>
        <w:ind w:firstLine="709"/>
        <w:jc w:val="both"/>
        <w:rPr>
          <w:color w:val="000000"/>
          <w:sz w:val="28"/>
          <w:szCs w:val="28"/>
        </w:rPr>
      </w:pPr>
      <w:proofErr w:type="gramStart"/>
      <w:r w:rsidRPr="0046009A">
        <w:rPr>
          <w:color w:val="000000"/>
          <w:sz w:val="28"/>
          <w:szCs w:val="28"/>
        </w:rPr>
        <w:t>стоимость списываемых на затраты на производство продукции (работ, услуг) материалов (включая инструменты, приспособления, инвентарь, приборы, лабораторное оборудование, спецодежду и пр.), используемых в производстве товаров (выполнении работ, оказании услуг) и (или) образующих их основу либо являющихся необходимым компонентом при производстве товаров (выполнении работ, оказании услуг);</w:t>
      </w:r>
      <w:proofErr w:type="gramEnd"/>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стоимость списываемых на затраты на производство продукции (работ, услуг) материалов, используемых:</w:t>
      </w:r>
    </w:p>
    <w:p w:rsidR="00FB41D1" w:rsidRPr="0046009A" w:rsidRDefault="00FB41D1" w:rsidP="00FB41D1">
      <w:pPr>
        <w:pStyle w:val="a7"/>
        <w:spacing w:after="0"/>
        <w:ind w:left="1418"/>
        <w:jc w:val="both"/>
        <w:rPr>
          <w:color w:val="000000"/>
          <w:sz w:val="28"/>
          <w:szCs w:val="28"/>
        </w:rPr>
      </w:pPr>
      <w:r w:rsidRPr="0046009A">
        <w:rPr>
          <w:color w:val="000000"/>
          <w:sz w:val="28"/>
          <w:szCs w:val="28"/>
        </w:rPr>
        <w:t>для упаковки и иной подготовки производственных и (или) реализуемых товаров;</w:t>
      </w:r>
    </w:p>
    <w:p w:rsidR="00FB41D1" w:rsidRPr="0046009A" w:rsidRDefault="00FB41D1" w:rsidP="00FB41D1">
      <w:pPr>
        <w:pStyle w:val="a7"/>
        <w:spacing w:after="0"/>
        <w:ind w:left="1418"/>
        <w:jc w:val="both"/>
        <w:rPr>
          <w:color w:val="000000"/>
          <w:sz w:val="28"/>
          <w:szCs w:val="28"/>
        </w:rPr>
      </w:pPr>
      <w:r w:rsidRPr="0046009A">
        <w:rPr>
          <w:color w:val="000000"/>
          <w:sz w:val="28"/>
          <w:szCs w:val="28"/>
        </w:rPr>
        <w:t>на другие производственные и хозяйственные нужды (проведение испытаний, контроля, содержание, эксплуатацию основных средств и иные подобные цели);</w:t>
      </w:r>
    </w:p>
    <w:p w:rsidR="00DB7E6C" w:rsidRPr="0046009A" w:rsidRDefault="00DB7E6C" w:rsidP="00DB7E6C">
      <w:pPr>
        <w:pStyle w:val="a7"/>
        <w:spacing w:after="0"/>
        <w:ind w:firstLine="709"/>
        <w:jc w:val="both"/>
        <w:rPr>
          <w:color w:val="000000"/>
          <w:sz w:val="28"/>
          <w:szCs w:val="28"/>
        </w:rPr>
      </w:pPr>
      <w:r w:rsidRPr="0046009A">
        <w:rPr>
          <w:color w:val="000000"/>
          <w:sz w:val="28"/>
          <w:szCs w:val="28"/>
        </w:rPr>
        <w:t>стоимость выдаваемой работникам форменной и корпоративной одежды во временное пользование, приобретаемой за счет средств субъекта регулирования;</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стоимость списываемых на затраты на производство продукции (работ, услуг) комплектующих изделий, подвергающихся монтажу, и (или) полуфабрикатов, подвергающихся дополнительной обработке в организации;</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потери от недостачи и (или) порчи при хранении и транспортировке товарно-материальных ценностей в пределах норм естественной убыли, утвержденных в порядке, установленном Правительством Российской Федерации;</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технологические потери при производстве и (или) транспортировке;</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другие затраты.</w:t>
      </w:r>
    </w:p>
    <w:p w:rsidR="00FB41D1" w:rsidRPr="0046009A" w:rsidRDefault="00FB41D1" w:rsidP="00FB41D1">
      <w:pPr>
        <w:autoSpaceDE w:val="0"/>
        <w:autoSpaceDN w:val="0"/>
        <w:adjustRightInd w:val="0"/>
        <w:ind w:firstLine="709"/>
        <w:jc w:val="both"/>
        <w:rPr>
          <w:color w:val="000000"/>
          <w:sz w:val="28"/>
          <w:szCs w:val="28"/>
        </w:rPr>
      </w:pPr>
      <w:proofErr w:type="gramStart"/>
      <w:r w:rsidRPr="0046009A">
        <w:rPr>
          <w:color w:val="000000"/>
          <w:sz w:val="28"/>
          <w:szCs w:val="28"/>
        </w:rPr>
        <w:t>Стоимость материально-производственных запасов, включаемых в материальные расходы, определяется исходя из цен их приобретения (без учета налога на добавленную стоимость и акцизов, за исключением случаев, предусмотренных Налоговым кодексом Российской Федерации), включая 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связанные с приобретением материально-производственных запасов.</w:t>
      </w:r>
      <w:proofErr w:type="gramEnd"/>
    </w:p>
    <w:p w:rsidR="00FB41D1" w:rsidRPr="0046009A" w:rsidRDefault="00FB41D1" w:rsidP="00FB41D1">
      <w:pPr>
        <w:pStyle w:val="a7"/>
        <w:numPr>
          <w:ilvl w:val="3"/>
          <w:numId w:val="40"/>
        </w:numPr>
        <w:tabs>
          <w:tab w:val="left" w:pos="1843"/>
        </w:tabs>
        <w:spacing w:after="0"/>
        <w:ind w:left="0" w:firstLine="709"/>
        <w:jc w:val="both"/>
        <w:rPr>
          <w:color w:val="000000"/>
          <w:sz w:val="28"/>
          <w:szCs w:val="28"/>
        </w:rPr>
      </w:pPr>
      <w:proofErr w:type="gramStart"/>
      <w:r w:rsidRPr="0046009A">
        <w:rPr>
          <w:color w:val="000000"/>
          <w:sz w:val="28"/>
          <w:szCs w:val="28"/>
        </w:rPr>
        <w:t>В составе затрат на топливо отражается стоимость приобретаемого топлива всех видов (дизельного топлива, мазута, нефти, бензина, угля, газа, сланцев, дров), расходуемого на технологические цели (в том числе на тягу поездов), отопление зданий, выработку (в том числе самой организацией для производственных нужд) всех видов энергии (электрической, тепловой, сжатого воздуха, холода), а также на трансформацию и передачу энергии.</w:t>
      </w:r>
      <w:proofErr w:type="gramEnd"/>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К расходам на топливо приравниваются потери от недостачи и (или) порчи при хранении и транспортировке топлива в пределах норм естественной убыли, утвержденных в порядке, установленном Правительством Российской Федерации, а также технологические потери при производстве и (или) транспортировке.</w:t>
      </w:r>
    </w:p>
    <w:p w:rsidR="00FB41D1" w:rsidRPr="0046009A" w:rsidRDefault="00FB41D1" w:rsidP="00FB41D1">
      <w:pPr>
        <w:pStyle w:val="a7"/>
        <w:numPr>
          <w:ilvl w:val="3"/>
          <w:numId w:val="40"/>
        </w:numPr>
        <w:tabs>
          <w:tab w:val="left" w:pos="1843"/>
        </w:tabs>
        <w:spacing w:after="0"/>
        <w:ind w:left="0" w:firstLine="709"/>
        <w:jc w:val="both"/>
        <w:rPr>
          <w:color w:val="000000"/>
          <w:sz w:val="28"/>
          <w:szCs w:val="28"/>
        </w:rPr>
      </w:pPr>
      <w:proofErr w:type="gramStart"/>
      <w:r w:rsidRPr="0046009A">
        <w:rPr>
          <w:color w:val="000000"/>
          <w:sz w:val="28"/>
          <w:szCs w:val="28"/>
        </w:rPr>
        <w:t xml:space="preserve">В составе затрат на электроэнергию отражается стоимость </w:t>
      </w:r>
      <w:r w:rsidRPr="009431B7">
        <w:rPr>
          <w:color w:val="000000"/>
          <w:sz w:val="28"/>
          <w:szCs w:val="28"/>
        </w:rPr>
        <w:t>покупной</w:t>
      </w:r>
      <w:r w:rsidRPr="0046009A">
        <w:rPr>
          <w:color w:val="000000"/>
          <w:sz w:val="28"/>
          <w:szCs w:val="28"/>
        </w:rPr>
        <w:t xml:space="preserve"> электроэнергии, расходуемой на продвижение поездов с электрической тягой и электропоездов, на технологические (</w:t>
      </w:r>
      <w:proofErr w:type="spellStart"/>
      <w:r w:rsidRPr="0046009A">
        <w:rPr>
          <w:color w:val="000000"/>
          <w:sz w:val="28"/>
          <w:szCs w:val="28"/>
        </w:rPr>
        <w:t>электроплавку</w:t>
      </w:r>
      <w:proofErr w:type="spellEnd"/>
      <w:r w:rsidRPr="0046009A">
        <w:rPr>
          <w:color w:val="000000"/>
          <w:sz w:val="28"/>
          <w:szCs w:val="28"/>
        </w:rPr>
        <w:t>, электросварку, электролиз, электромеханическую обработку металлов, гальванические работы), энергетические, осветительные и другие производственные и хозяйственные нужды организации, включая технологические потери.</w:t>
      </w:r>
      <w:proofErr w:type="gramEnd"/>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Затраты на выработку электроэнергии самой организацией, а также на трансформацию и передачу покупной электроэнергии до мест ее потребления включаются в соответствующие элементы затрат.</w:t>
      </w:r>
    </w:p>
    <w:p w:rsidR="00FB41D1" w:rsidRPr="0046009A" w:rsidRDefault="00FB41D1" w:rsidP="00FB41D1">
      <w:pPr>
        <w:pStyle w:val="a7"/>
        <w:numPr>
          <w:ilvl w:val="3"/>
          <w:numId w:val="40"/>
        </w:numPr>
        <w:tabs>
          <w:tab w:val="left" w:pos="1843"/>
        </w:tabs>
        <w:spacing w:after="0"/>
        <w:ind w:left="0" w:firstLine="709"/>
        <w:jc w:val="both"/>
        <w:rPr>
          <w:color w:val="000000"/>
          <w:sz w:val="28"/>
          <w:szCs w:val="28"/>
        </w:rPr>
      </w:pPr>
      <w:r w:rsidRPr="0046009A">
        <w:rPr>
          <w:color w:val="000000"/>
          <w:sz w:val="28"/>
          <w:szCs w:val="28"/>
        </w:rPr>
        <w:t xml:space="preserve">В </w:t>
      </w:r>
      <w:proofErr w:type="gramStart"/>
      <w:r w:rsidRPr="0046009A">
        <w:rPr>
          <w:color w:val="000000"/>
          <w:sz w:val="28"/>
          <w:szCs w:val="28"/>
        </w:rPr>
        <w:t>составе</w:t>
      </w:r>
      <w:proofErr w:type="gramEnd"/>
      <w:r w:rsidRPr="0046009A">
        <w:rPr>
          <w:color w:val="000000"/>
          <w:sz w:val="28"/>
          <w:szCs w:val="28"/>
        </w:rPr>
        <w:t xml:space="preserve"> прочих материальных затрат отражаются:</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а) расходы на приобретение работ и услуг производственного характера, выполняемых сторонними организациями или ин</w:t>
      </w:r>
      <w:r w:rsidR="00A060A2" w:rsidRPr="0046009A">
        <w:rPr>
          <w:color w:val="000000"/>
          <w:sz w:val="28"/>
          <w:szCs w:val="28"/>
        </w:rPr>
        <w:t xml:space="preserve">дивидуальными предпринимателями, к которым </w:t>
      </w:r>
      <w:r w:rsidRPr="0046009A">
        <w:rPr>
          <w:color w:val="000000"/>
          <w:sz w:val="28"/>
          <w:szCs w:val="28"/>
        </w:rPr>
        <w:t>относятся:</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выполнение отдельных операций по производству (изготовлению) продукции, выполнению работ, оказанию услуг, обработке материалов;</w:t>
      </w:r>
    </w:p>
    <w:p w:rsidR="00FB41D1" w:rsidRPr="0046009A" w:rsidRDefault="00FB41D1" w:rsidP="00FB41D1">
      <w:pPr>
        <w:pStyle w:val="a7"/>
        <w:tabs>
          <w:tab w:val="left" w:pos="1701"/>
        </w:tabs>
        <w:spacing w:after="0"/>
        <w:ind w:firstLine="709"/>
        <w:jc w:val="both"/>
        <w:rPr>
          <w:color w:val="000000"/>
          <w:sz w:val="28"/>
          <w:szCs w:val="28"/>
        </w:rPr>
      </w:pPr>
      <w:proofErr w:type="gramStart"/>
      <w:r w:rsidRPr="0046009A">
        <w:rPr>
          <w:color w:val="000000"/>
          <w:sz w:val="28"/>
          <w:szCs w:val="28"/>
        </w:rPr>
        <w:t>контроль за</w:t>
      </w:r>
      <w:proofErr w:type="gramEnd"/>
      <w:r w:rsidRPr="0046009A">
        <w:rPr>
          <w:color w:val="000000"/>
          <w:sz w:val="28"/>
          <w:szCs w:val="28"/>
        </w:rPr>
        <w:t xml:space="preserve"> соблюдением установленных технологических процессов;</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техническое обслуживание и ремонт основных средств (в том числе капитальный ремонт грузовых вагонов и контейнеров, деповской ремонт грузовых вагонов, текущий, деповской и капитальный ремонты пассажирских вагонов);</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работы по снег</w:t>
      </w:r>
      <w:proofErr w:type="gramStart"/>
      <w:r w:rsidRPr="0046009A">
        <w:rPr>
          <w:color w:val="000000"/>
          <w:sz w:val="28"/>
          <w:szCs w:val="28"/>
        </w:rPr>
        <w:t>о-</w:t>
      </w:r>
      <w:proofErr w:type="gramEnd"/>
      <w:r w:rsidRPr="0046009A">
        <w:rPr>
          <w:color w:val="000000"/>
          <w:sz w:val="28"/>
          <w:szCs w:val="28"/>
        </w:rPr>
        <w:t xml:space="preserve">, водо- и пескоборьбе, вывозка снега и работа снегоочистителей, ремонт локомотивных радиостанций и приборов автоматической локомотивной сигнализации (АЛС), зарядка аккумуляторов, другие работы и услуги производственного характера; </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транспортные услуги по перевозкам грузов внутри организации, в частности, перемещение материалов, инструментов, деталей, заготовок, других видов грузов с базисного (центрального) склада в цеха (отделения) и доставка готовой продукции в соответствии с условиями договоров (контрактов);</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перевозки грузов для нужд железнодорожного транспорта (хозяйственные перевозки);</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другие работы (услуги) производственного характера;</w:t>
      </w:r>
    </w:p>
    <w:p w:rsidR="00FB41D1" w:rsidRPr="0046009A" w:rsidRDefault="00FB41D1" w:rsidP="00FB41D1">
      <w:pPr>
        <w:pStyle w:val="a7"/>
        <w:tabs>
          <w:tab w:val="left" w:pos="1701"/>
        </w:tabs>
        <w:spacing w:after="0"/>
        <w:ind w:firstLine="709"/>
        <w:jc w:val="both"/>
        <w:rPr>
          <w:color w:val="000000"/>
          <w:sz w:val="28"/>
          <w:szCs w:val="28"/>
        </w:rPr>
      </w:pPr>
      <w:r w:rsidRPr="0046009A">
        <w:rPr>
          <w:color w:val="000000"/>
          <w:sz w:val="28"/>
          <w:szCs w:val="28"/>
        </w:rPr>
        <w:t>б) стоимость воды и покупных видов энергии (тепловой</w:t>
      </w:r>
      <w:r w:rsidRPr="009431B7">
        <w:rPr>
          <w:color w:val="000000"/>
          <w:sz w:val="28"/>
          <w:szCs w:val="28"/>
        </w:rPr>
        <w:t>, сжатого воздуха</w:t>
      </w:r>
      <w:r w:rsidRPr="0046009A">
        <w:rPr>
          <w:color w:val="000000"/>
          <w:sz w:val="28"/>
          <w:szCs w:val="28"/>
        </w:rPr>
        <w:t>, холода, кроме электроэнергии).</w:t>
      </w:r>
    </w:p>
    <w:p w:rsidR="00FB41D1" w:rsidRPr="0046009A" w:rsidRDefault="00FB41D1" w:rsidP="00FB41D1">
      <w:pPr>
        <w:pStyle w:val="a7"/>
        <w:tabs>
          <w:tab w:val="left" w:pos="1701"/>
        </w:tabs>
        <w:spacing w:after="0"/>
        <w:ind w:firstLine="709"/>
        <w:jc w:val="both"/>
        <w:rPr>
          <w:color w:val="000000"/>
          <w:sz w:val="28"/>
          <w:szCs w:val="28"/>
        </w:rPr>
      </w:pPr>
      <w:proofErr w:type="gramStart"/>
      <w:r w:rsidRPr="0046009A">
        <w:rPr>
          <w:color w:val="000000"/>
          <w:sz w:val="28"/>
          <w:szCs w:val="28"/>
        </w:rPr>
        <w:t>Стоимость основных и вспомогательных материалов, покупных полуфабрикатов и комплектующих изделий, топлива, тары, запасных частей, строительных и прочих материалов, включаемых в материальные затраты, определяется в соответствии с Положением по бухгалтерскому учету «Учет материально-производственных запасов» ПБУ 5/01, утвержденного приказом Минфина России от 09 июня 2001 г. № 44н (зарегистрирован Минюстом России 19 июля 2001 г., регистрационный № 2806), в редакции Приказов Минфина России</w:t>
      </w:r>
      <w:proofErr w:type="gramEnd"/>
      <w:r w:rsidRPr="0046009A">
        <w:rPr>
          <w:color w:val="000000"/>
          <w:sz w:val="28"/>
          <w:szCs w:val="28"/>
        </w:rPr>
        <w:t xml:space="preserve"> </w:t>
      </w:r>
      <w:proofErr w:type="gramStart"/>
      <w:r w:rsidRPr="0046009A">
        <w:rPr>
          <w:color w:val="000000"/>
          <w:sz w:val="28"/>
          <w:szCs w:val="28"/>
        </w:rPr>
        <w:t xml:space="preserve">от </w:t>
      </w:r>
      <w:r w:rsidRPr="0046009A">
        <w:rPr>
          <w:sz w:val="28"/>
          <w:szCs w:val="28"/>
        </w:rPr>
        <w:t>27 ноября 2006 г. № 156н (</w:t>
      </w:r>
      <w:r w:rsidRPr="0046009A">
        <w:rPr>
          <w:color w:val="000000"/>
          <w:sz w:val="28"/>
          <w:szCs w:val="28"/>
        </w:rPr>
        <w:t xml:space="preserve">зарегистрирован Минюстом России </w:t>
      </w:r>
      <w:r w:rsidRPr="0046009A">
        <w:rPr>
          <w:sz w:val="28"/>
          <w:szCs w:val="28"/>
        </w:rPr>
        <w:t>28 декабря 2006 г., регистрационный № 8698), от 26 марта 2007 г. №26н (</w:t>
      </w:r>
      <w:r w:rsidRPr="0046009A">
        <w:rPr>
          <w:color w:val="000000"/>
          <w:sz w:val="28"/>
          <w:szCs w:val="28"/>
        </w:rPr>
        <w:t xml:space="preserve">зарегистрирован Минюстом России 12 апреля 2007 г., регистрационный </w:t>
      </w:r>
      <w:r w:rsidR="00A31411" w:rsidRPr="0046009A">
        <w:rPr>
          <w:color w:val="000000"/>
          <w:sz w:val="28"/>
          <w:szCs w:val="28"/>
        </w:rPr>
        <w:t>№</w:t>
      </w:r>
      <w:r w:rsidR="00A31411">
        <w:rPr>
          <w:color w:val="000000"/>
          <w:sz w:val="28"/>
          <w:szCs w:val="28"/>
        </w:rPr>
        <w:t> </w:t>
      </w:r>
      <w:r w:rsidRPr="0046009A">
        <w:rPr>
          <w:color w:val="000000"/>
          <w:sz w:val="28"/>
          <w:szCs w:val="28"/>
        </w:rPr>
        <w:t>9285</w:t>
      </w:r>
      <w:r w:rsidRPr="0046009A">
        <w:rPr>
          <w:sz w:val="28"/>
          <w:szCs w:val="28"/>
        </w:rPr>
        <w:t>), от 25 октября 2010 г. № 132н (</w:t>
      </w:r>
      <w:r w:rsidRPr="0046009A">
        <w:rPr>
          <w:color w:val="000000"/>
          <w:sz w:val="28"/>
          <w:szCs w:val="28"/>
        </w:rPr>
        <w:t xml:space="preserve">зарегистрирован Минюстом России </w:t>
      </w:r>
      <w:r w:rsidRPr="0046009A">
        <w:rPr>
          <w:sz w:val="28"/>
          <w:szCs w:val="28"/>
        </w:rPr>
        <w:t>25 ноября 2010 г., регистрационный № 19048)</w:t>
      </w:r>
      <w:r w:rsidRPr="0046009A">
        <w:rPr>
          <w:color w:val="000000"/>
          <w:sz w:val="28"/>
          <w:szCs w:val="28"/>
        </w:rPr>
        <w:t>, и Методическими указаниями по бухгалтерскому учету материально-производственных запасов, утвержденных приказом Минфина России от 28 декабря</w:t>
      </w:r>
      <w:proofErr w:type="gramEnd"/>
      <w:r w:rsidRPr="0046009A">
        <w:rPr>
          <w:color w:val="000000"/>
          <w:sz w:val="28"/>
          <w:szCs w:val="28"/>
        </w:rPr>
        <w:t> </w:t>
      </w:r>
      <w:proofErr w:type="gramStart"/>
      <w:r w:rsidRPr="0046009A">
        <w:rPr>
          <w:color w:val="000000"/>
          <w:sz w:val="28"/>
          <w:szCs w:val="28"/>
        </w:rPr>
        <w:t xml:space="preserve">2001 г. № 119н (зарегистрирован Минюстом России 13 февраля 2002 г., регистрационный № 3245), в редакции Приказов Минфина России от </w:t>
      </w:r>
      <w:r w:rsidRPr="0046009A">
        <w:rPr>
          <w:sz w:val="28"/>
          <w:szCs w:val="28"/>
        </w:rPr>
        <w:t>23 апреля 2002 г. № 33н (</w:t>
      </w:r>
      <w:r w:rsidRPr="0046009A">
        <w:rPr>
          <w:color w:val="000000"/>
          <w:sz w:val="28"/>
          <w:szCs w:val="28"/>
        </w:rPr>
        <w:t>зарегистрирован Минюстом России 14 мая 2002 г., регистрационный № 3429</w:t>
      </w:r>
      <w:r w:rsidRPr="0046009A">
        <w:rPr>
          <w:sz w:val="28"/>
          <w:szCs w:val="28"/>
        </w:rPr>
        <w:t>), от 26 марта 2007 г. № 26н (</w:t>
      </w:r>
      <w:r w:rsidRPr="0046009A">
        <w:rPr>
          <w:color w:val="000000"/>
          <w:sz w:val="28"/>
          <w:szCs w:val="28"/>
        </w:rPr>
        <w:t>зарегистрирован Минюстом России 12 апреля 2007 г., регистрационный № 9285</w:t>
      </w:r>
      <w:r w:rsidRPr="0046009A">
        <w:rPr>
          <w:sz w:val="28"/>
          <w:szCs w:val="28"/>
        </w:rPr>
        <w:t>), от 25 октября 2010 г. № 132н (</w:t>
      </w:r>
      <w:r w:rsidRPr="0046009A">
        <w:rPr>
          <w:color w:val="000000"/>
          <w:sz w:val="28"/>
          <w:szCs w:val="28"/>
        </w:rPr>
        <w:t>зарегистрирован Минюстом России 25 ноября 2010 г</w:t>
      </w:r>
      <w:proofErr w:type="gramEnd"/>
      <w:r w:rsidRPr="0046009A">
        <w:rPr>
          <w:color w:val="000000"/>
          <w:sz w:val="28"/>
          <w:szCs w:val="28"/>
        </w:rPr>
        <w:t>., регистрационный № 19048</w:t>
      </w:r>
      <w:r w:rsidRPr="0046009A">
        <w:rPr>
          <w:sz w:val="28"/>
          <w:szCs w:val="28"/>
        </w:rPr>
        <w:t>), от 24 декабря 2010 г. № 186н (зарегистрирован Минюстом России 22 февраля 2011 г., регистрационный № 19910)</w:t>
      </w:r>
      <w:r w:rsidRPr="0046009A">
        <w:rPr>
          <w:color w:val="000000"/>
          <w:sz w:val="28"/>
          <w:szCs w:val="28"/>
        </w:rPr>
        <w:t>.</w:t>
      </w:r>
    </w:p>
    <w:p w:rsidR="0039043C" w:rsidRPr="0046009A" w:rsidRDefault="007E5DF5" w:rsidP="0039043C">
      <w:pPr>
        <w:pStyle w:val="a7"/>
        <w:tabs>
          <w:tab w:val="left" w:pos="1701"/>
        </w:tabs>
        <w:spacing w:after="0"/>
        <w:ind w:firstLine="709"/>
        <w:jc w:val="both"/>
        <w:rPr>
          <w:color w:val="000000"/>
          <w:sz w:val="28"/>
          <w:szCs w:val="28"/>
        </w:rPr>
      </w:pPr>
      <w:r w:rsidRPr="0046009A">
        <w:rPr>
          <w:color w:val="000000"/>
          <w:sz w:val="28"/>
          <w:szCs w:val="28"/>
        </w:rPr>
        <w:t xml:space="preserve">Сумма материальных затрат уменьшается на стоимость возвратных отходов. </w:t>
      </w:r>
    </w:p>
    <w:p w:rsidR="006931FE" w:rsidRPr="0046009A" w:rsidRDefault="00A060A2" w:rsidP="0039043C">
      <w:pPr>
        <w:pStyle w:val="a7"/>
        <w:tabs>
          <w:tab w:val="left" w:pos="1701"/>
        </w:tabs>
        <w:spacing w:after="0"/>
        <w:ind w:firstLine="709"/>
        <w:jc w:val="both"/>
        <w:rPr>
          <w:color w:val="000000"/>
          <w:sz w:val="28"/>
          <w:szCs w:val="28"/>
        </w:rPr>
      </w:pPr>
      <w:proofErr w:type="gramStart"/>
      <w:r w:rsidRPr="0046009A">
        <w:rPr>
          <w:color w:val="000000"/>
          <w:sz w:val="28"/>
          <w:szCs w:val="28"/>
        </w:rPr>
        <w:t>По элементу «амортизация» отражается сумма амортизации основных средств и нематериальных активов, начисляемой в соответствии с Положением по бухгалтерскому учету «Учет основных средств» ПБУ 6/01, утвержденного приказом Минфина России от 30 марта 2001 г. № 26н (зарегистрирован Минюстом России 28 апреля 2001 г., регистрационный № 2689), в редакции Приказов Минфина России от 18 мая 2002 г. № 45н (зарегистрирован Минюстом России 10 июня</w:t>
      </w:r>
      <w:proofErr w:type="gramEnd"/>
      <w:r w:rsidRPr="0046009A">
        <w:rPr>
          <w:color w:val="000000"/>
          <w:sz w:val="28"/>
          <w:szCs w:val="28"/>
        </w:rPr>
        <w:t xml:space="preserve"> </w:t>
      </w:r>
      <w:proofErr w:type="gramStart"/>
      <w:r w:rsidRPr="0046009A">
        <w:rPr>
          <w:color w:val="000000"/>
          <w:sz w:val="28"/>
          <w:szCs w:val="28"/>
        </w:rPr>
        <w:t xml:space="preserve">2002 г., регистрационный № 3505), от 12 декабря 2005 г. № 147н (зарегистрирован Минюстом России 16 января 2006 г., регистрационный № 7361), от 18 сентября 2006 г. № 116н (зарегистрирован Минюстом России 24 октября 2006 г., регистрационный № 8397), от 27 ноября 2006 г. №156н (зарегистрирован Минюстом России 28 декабря 2006 г., регистрационный № 8698), от 25 октября 2010 г. </w:t>
      </w:r>
      <w:r w:rsidR="006D7096" w:rsidRPr="0046009A">
        <w:rPr>
          <w:color w:val="000000"/>
          <w:sz w:val="28"/>
          <w:szCs w:val="28"/>
        </w:rPr>
        <w:t xml:space="preserve">№ 132н </w:t>
      </w:r>
      <w:r w:rsidRPr="0046009A">
        <w:rPr>
          <w:color w:val="000000"/>
          <w:sz w:val="28"/>
          <w:szCs w:val="28"/>
        </w:rPr>
        <w:t>(зарегистрирован Минюстом России 25 ноября</w:t>
      </w:r>
      <w:proofErr w:type="gramEnd"/>
      <w:r w:rsidRPr="0046009A">
        <w:rPr>
          <w:color w:val="000000"/>
          <w:sz w:val="28"/>
          <w:szCs w:val="28"/>
        </w:rPr>
        <w:t xml:space="preserve"> </w:t>
      </w:r>
      <w:proofErr w:type="gramStart"/>
      <w:r w:rsidRPr="0046009A">
        <w:rPr>
          <w:color w:val="000000"/>
          <w:sz w:val="28"/>
          <w:szCs w:val="28"/>
        </w:rPr>
        <w:t>2010 г, регистрационный № 19048), от 24 декабря 2010 г. № 186н (зарегистрирован Минюстом России 22 февраля 2011 г., регистрационный № 19910).</w:t>
      </w:r>
      <w:proofErr w:type="gramEnd"/>
      <w:r w:rsidRPr="0046009A">
        <w:rPr>
          <w:color w:val="000000"/>
          <w:sz w:val="28"/>
          <w:szCs w:val="28"/>
        </w:rPr>
        <w:t xml:space="preserve"> </w:t>
      </w:r>
      <w:proofErr w:type="gramStart"/>
      <w:r w:rsidRPr="0046009A">
        <w:rPr>
          <w:color w:val="000000"/>
          <w:sz w:val="28"/>
          <w:szCs w:val="28"/>
        </w:rPr>
        <w:t>Положением по бухгалтерскому учету «Учет нематериальных активов» ПБУ 14/2007, утвержденного приказом Минфина России от 27 декабря 2007 г. № 153н (зарегистрирован Минюстом России 23 января 2008 г., регистрационный № 10975), в редакции Приказа Минфина России от 25 октября 2010</w:t>
      </w:r>
      <w:r w:rsidR="00A31411">
        <w:rPr>
          <w:color w:val="000000"/>
          <w:sz w:val="28"/>
          <w:szCs w:val="28"/>
        </w:rPr>
        <w:t xml:space="preserve"> г.</w:t>
      </w:r>
      <w:r w:rsidRPr="0046009A">
        <w:rPr>
          <w:color w:val="000000"/>
          <w:sz w:val="28"/>
          <w:szCs w:val="28"/>
        </w:rPr>
        <w:t xml:space="preserve"> № 132н (зарегистрирован Минюстом России 25 ноября 2010 г., регистрационный № 19048), от 24 декабря 2010 г. № 186н (зарегистрирован Минюстом России 22 февраля</w:t>
      </w:r>
      <w:proofErr w:type="gramEnd"/>
      <w:r w:rsidRPr="0046009A">
        <w:rPr>
          <w:color w:val="000000"/>
          <w:sz w:val="28"/>
          <w:szCs w:val="28"/>
        </w:rPr>
        <w:t xml:space="preserve"> </w:t>
      </w:r>
      <w:proofErr w:type="gramStart"/>
      <w:r w:rsidRPr="0046009A">
        <w:rPr>
          <w:color w:val="000000"/>
          <w:sz w:val="28"/>
          <w:szCs w:val="28"/>
        </w:rPr>
        <w:t xml:space="preserve">2011 г., регистрационный </w:t>
      </w:r>
      <w:r w:rsidR="00A31411" w:rsidRPr="0046009A">
        <w:rPr>
          <w:color w:val="000000"/>
          <w:sz w:val="28"/>
          <w:szCs w:val="28"/>
        </w:rPr>
        <w:t>№</w:t>
      </w:r>
      <w:r w:rsidR="00A31411">
        <w:rPr>
          <w:color w:val="000000"/>
          <w:sz w:val="28"/>
          <w:szCs w:val="28"/>
        </w:rPr>
        <w:t> </w:t>
      </w:r>
      <w:r w:rsidRPr="0046009A">
        <w:rPr>
          <w:color w:val="000000"/>
          <w:sz w:val="28"/>
          <w:szCs w:val="28"/>
        </w:rPr>
        <w:t>19910).</w:t>
      </w:r>
      <w:proofErr w:type="gramEnd"/>
    </w:p>
    <w:p w:rsidR="00F906A1" w:rsidRPr="0046009A" w:rsidRDefault="00F906A1" w:rsidP="00F906A1">
      <w:pPr>
        <w:pStyle w:val="a7"/>
        <w:numPr>
          <w:ilvl w:val="1"/>
          <w:numId w:val="40"/>
        </w:numPr>
        <w:tabs>
          <w:tab w:val="left" w:pos="1560"/>
        </w:tabs>
        <w:spacing w:after="0"/>
        <w:ind w:left="0" w:firstLine="710"/>
        <w:jc w:val="both"/>
        <w:rPr>
          <w:color w:val="000000"/>
          <w:sz w:val="28"/>
          <w:szCs w:val="28"/>
        </w:rPr>
      </w:pPr>
      <w:r w:rsidRPr="0046009A">
        <w:rPr>
          <w:color w:val="000000"/>
          <w:sz w:val="28"/>
          <w:szCs w:val="28"/>
        </w:rPr>
        <w:t xml:space="preserve">По элементу «прочие затраты» организация отражает расходы, не включенные в другие элементы затрат. В </w:t>
      </w:r>
      <w:proofErr w:type="gramStart"/>
      <w:r w:rsidRPr="0046009A">
        <w:rPr>
          <w:color w:val="000000"/>
          <w:sz w:val="28"/>
          <w:szCs w:val="28"/>
        </w:rPr>
        <w:t>составе</w:t>
      </w:r>
      <w:proofErr w:type="gramEnd"/>
      <w:r w:rsidRPr="0046009A">
        <w:rPr>
          <w:color w:val="000000"/>
          <w:sz w:val="28"/>
          <w:szCs w:val="28"/>
        </w:rPr>
        <w:t xml:space="preserve"> прочих затрат отражаются:</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суммы налогов и сборов, начисленные в порядке, установленном законодательством Российской Федерации о налогах и сборах, включаемые в расходы по обычным видам деятельности организации;</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сертификацию продукции и услуг;</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суммы комиссионных сборов и иных подобных расходов за выполненные сторонними организациями работы (предоставленные услуги);</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суммы выплаченных подъемных;</w:t>
      </w:r>
    </w:p>
    <w:p w:rsidR="00D715C7" w:rsidRPr="0046009A" w:rsidRDefault="00D715C7" w:rsidP="00F906A1">
      <w:pPr>
        <w:pStyle w:val="a7"/>
        <w:tabs>
          <w:tab w:val="left" w:pos="1701"/>
        </w:tabs>
        <w:spacing w:after="0"/>
        <w:ind w:firstLine="709"/>
        <w:jc w:val="both"/>
        <w:rPr>
          <w:color w:val="000000"/>
          <w:sz w:val="28"/>
          <w:szCs w:val="28"/>
        </w:rPr>
      </w:pPr>
      <w:r w:rsidRPr="0046009A">
        <w:rPr>
          <w:color w:val="000000"/>
          <w:sz w:val="28"/>
          <w:szCs w:val="28"/>
        </w:rPr>
        <w:t>затраты по оплате пособия по временной нетрудоспособности за первые три дня;</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 xml:space="preserve">расходы на обеспечение пожарной безопасности организации в соответствии с законодательством Российской Федерации, расходы на содержание службы </w:t>
      </w:r>
      <w:proofErr w:type="spellStart"/>
      <w:r w:rsidRPr="0046009A">
        <w:rPr>
          <w:color w:val="000000"/>
          <w:sz w:val="28"/>
          <w:szCs w:val="28"/>
        </w:rPr>
        <w:t>газоспасателей</w:t>
      </w:r>
      <w:proofErr w:type="spellEnd"/>
      <w:r w:rsidRPr="0046009A">
        <w:rPr>
          <w:color w:val="000000"/>
          <w:sz w:val="28"/>
          <w:szCs w:val="28"/>
        </w:rPr>
        <w:t>, расходы на услуги по охране имущества, обслуживание охранно-пожарной сигнализации;</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обеспечение нормальных условий труда и мер по технике безопасности, предусмотренных законодательством Российской Федерации, расходы на гражданскую оборону в соответствии с законодательством Российской Федерации, а также расходы на лечение профессиональных заболеваний работников, занятых на работах с вредными или тяжелыми условиями труда;</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по набору работников, включая оплату услуг специализированных организаций по подбору персонала;</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арендные (лизинговые) платежи за арендуемое (принятое в лизинг) имущество;</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 xml:space="preserve">расходы на командировки, в том числе расходы </w:t>
      </w:r>
      <w:proofErr w:type="gramStart"/>
      <w:r w:rsidRPr="0046009A">
        <w:rPr>
          <w:color w:val="000000"/>
          <w:sz w:val="28"/>
          <w:szCs w:val="28"/>
        </w:rPr>
        <w:t>на</w:t>
      </w:r>
      <w:proofErr w:type="gramEnd"/>
      <w:r w:rsidRPr="0046009A">
        <w:rPr>
          <w:color w:val="000000"/>
          <w:sz w:val="28"/>
          <w:szCs w:val="28"/>
        </w:rPr>
        <w:t>:</w:t>
      </w:r>
    </w:p>
    <w:p w:rsidR="00F906A1" w:rsidRPr="0046009A" w:rsidRDefault="00F906A1" w:rsidP="00F906A1">
      <w:pPr>
        <w:pStyle w:val="a7"/>
        <w:spacing w:after="0"/>
        <w:ind w:left="1418" w:right="340"/>
        <w:jc w:val="both"/>
        <w:rPr>
          <w:color w:val="000000"/>
          <w:sz w:val="28"/>
          <w:szCs w:val="28"/>
        </w:rPr>
      </w:pPr>
      <w:r w:rsidRPr="0046009A">
        <w:rPr>
          <w:color w:val="000000"/>
          <w:sz w:val="28"/>
          <w:szCs w:val="28"/>
        </w:rPr>
        <w:t>проезд работника к месту командировки и обратно к месту постоянной работы;</w:t>
      </w:r>
    </w:p>
    <w:p w:rsidR="00F906A1" w:rsidRPr="009431B7" w:rsidRDefault="00F906A1" w:rsidP="00F906A1">
      <w:pPr>
        <w:pStyle w:val="a7"/>
        <w:tabs>
          <w:tab w:val="left" w:pos="1701"/>
        </w:tabs>
        <w:spacing w:after="0"/>
        <w:ind w:left="1418" w:right="340"/>
        <w:jc w:val="both"/>
        <w:rPr>
          <w:color w:val="000000"/>
          <w:sz w:val="28"/>
          <w:szCs w:val="28"/>
        </w:rPr>
      </w:pPr>
      <w:r w:rsidRPr="0046009A">
        <w:rPr>
          <w:color w:val="000000"/>
          <w:sz w:val="28"/>
          <w:szCs w:val="28"/>
        </w:rPr>
        <w:t xml:space="preserve">наем жилого помещения, включая расходы работника на оплату дополнительных услуг, оказываемых в гостиницах (за исключением расходов на обслуживание в барах и ресторанах, расходов </w:t>
      </w:r>
      <w:r w:rsidRPr="009431B7">
        <w:rPr>
          <w:color w:val="000000"/>
          <w:sz w:val="28"/>
          <w:szCs w:val="28"/>
        </w:rPr>
        <w:t>на обслуживание в номере, расходов за пользование рекреационно-оздоровительными объектами);</w:t>
      </w:r>
    </w:p>
    <w:p w:rsidR="00F906A1" w:rsidRPr="009431B7" w:rsidRDefault="00F906A1" w:rsidP="00F906A1">
      <w:pPr>
        <w:pStyle w:val="a7"/>
        <w:tabs>
          <w:tab w:val="left" w:pos="1701"/>
        </w:tabs>
        <w:spacing w:after="0"/>
        <w:ind w:left="1418" w:right="340"/>
        <w:jc w:val="both"/>
        <w:rPr>
          <w:color w:val="000000"/>
          <w:sz w:val="28"/>
          <w:szCs w:val="28"/>
        </w:rPr>
      </w:pPr>
      <w:r w:rsidRPr="009431B7">
        <w:rPr>
          <w:color w:val="000000"/>
          <w:sz w:val="28"/>
          <w:szCs w:val="28"/>
        </w:rPr>
        <w:t>суточные или полевое довольствие;</w:t>
      </w:r>
    </w:p>
    <w:p w:rsidR="00F906A1" w:rsidRPr="009431B7" w:rsidRDefault="00F906A1" w:rsidP="00F906A1">
      <w:pPr>
        <w:pStyle w:val="a7"/>
        <w:tabs>
          <w:tab w:val="left" w:pos="1701"/>
        </w:tabs>
        <w:spacing w:after="0"/>
        <w:ind w:left="1418" w:right="340"/>
        <w:jc w:val="both"/>
        <w:rPr>
          <w:color w:val="000000"/>
          <w:sz w:val="28"/>
          <w:szCs w:val="28"/>
        </w:rPr>
      </w:pPr>
      <w:r w:rsidRPr="009431B7">
        <w:rPr>
          <w:color w:val="000000"/>
          <w:sz w:val="28"/>
          <w:szCs w:val="28"/>
        </w:rPr>
        <w:t>оформление и выдачу виз, паспортов, ваучеров, приглашений и иных аналогичных документов;</w:t>
      </w:r>
    </w:p>
    <w:p w:rsidR="00F906A1" w:rsidRPr="009431B7" w:rsidRDefault="00F906A1" w:rsidP="00F906A1">
      <w:pPr>
        <w:pStyle w:val="a7"/>
        <w:tabs>
          <w:tab w:val="left" w:pos="1701"/>
        </w:tabs>
        <w:spacing w:after="0"/>
        <w:ind w:left="1418" w:right="340"/>
        <w:jc w:val="both"/>
        <w:rPr>
          <w:color w:val="000000"/>
          <w:sz w:val="28"/>
          <w:szCs w:val="28"/>
        </w:rPr>
      </w:pPr>
      <w:r w:rsidRPr="009431B7">
        <w:rPr>
          <w:color w:val="000000"/>
          <w:sz w:val="28"/>
          <w:szCs w:val="28"/>
        </w:rPr>
        <w:t>консульские, аэродромные сборы, сборы за право въезда, прохода, транзита автомобильного и иного транспорта, за пользование морскими каналами, другими подобными сооружениями и иные аналогичные платежи и сборы;</w:t>
      </w:r>
    </w:p>
    <w:p w:rsidR="00F906A1" w:rsidRPr="009431B7" w:rsidRDefault="00F906A1" w:rsidP="00F906A1">
      <w:pPr>
        <w:pStyle w:val="a7"/>
        <w:tabs>
          <w:tab w:val="left" w:pos="1701"/>
        </w:tabs>
        <w:spacing w:after="0"/>
        <w:ind w:left="1418" w:right="340"/>
        <w:jc w:val="both"/>
        <w:rPr>
          <w:color w:val="000000"/>
          <w:sz w:val="28"/>
          <w:szCs w:val="28"/>
        </w:rPr>
      </w:pPr>
      <w:r w:rsidRPr="009431B7">
        <w:rPr>
          <w:color w:val="000000"/>
          <w:sz w:val="28"/>
          <w:szCs w:val="28"/>
        </w:rPr>
        <w:t>расходы на доставку от места жительства (сбора) и обратно работников, занятых в организациях, которые осуществляют свою деятельность вахтовым способом или в полевых условиях (экспедиционных условиях). Указанные расходы должны быть предусмотрены коллективными договорами;</w:t>
      </w:r>
    </w:p>
    <w:p w:rsidR="00F906A1" w:rsidRPr="009431B7" w:rsidRDefault="00F906A1" w:rsidP="00F906A1">
      <w:pPr>
        <w:pStyle w:val="a7"/>
        <w:tabs>
          <w:tab w:val="left" w:pos="1701"/>
        </w:tabs>
        <w:spacing w:after="0"/>
        <w:ind w:firstLine="709"/>
        <w:jc w:val="both"/>
        <w:rPr>
          <w:color w:val="000000"/>
          <w:sz w:val="28"/>
          <w:szCs w:val="28"/>
        </w:rPr>
      </w:pPr>
      <w:r w:rsidRPr="009431B7">
        <w:rPr>
          <w:color w:val="000000"/>
          <w:sz w:val="28"/>
          <w:szCs w:val="28"/>
        </w:rPr>
        <w:t>расходы на юридические и информационные услуги;</w:t>
      </w:r>
    </w:p>
    <w:p w:rsidR="00F906A1" w:rsidRPr="009431B7" w:rsidRDefault="00F906A1" w:rsidP="00F906A1">
      <w:pPr>
        <w:pStyle w:val="a7"/>
        <w:tabs>
          <w:tab w:val="left" w:pos="1701"/>
        </w:tabs>
        <w:spacing w:after="0"/>
        <w:ind w:firstLine="709"/>
        <w:jc w:val="both"/>
        <w:rPr>
          <w:color w:val="000000"/>
          <w:sz w:val="28"/>
          <w:szCs w:val="28"/>
        </w:rPr>
      </w:pPr>
      <w:r w:rsidRPr="009431B7">
        <w:rPr>
          <w:color w:val="000000"/>
          <w:sz w:val="28"/>
          <w:szCs w:val="28"/>
        </w:rPr>
        <w:t>расходы на консультационные и иные аналогичные услуги;</w:t>
      </w:r>
    </w:p>
    <w:p w:rsidR="00F906A1" w:rsidRPr="0046009A" w:rsidRDefault="00F906A1" w:rsidP="00F906A1">
      <w:pPr>
        <w:pStyle w:val="a7"/>
        <w:tabs>
          <w:tab w:val="left" w:pos="1701"/>
        </w:tabs>
        <w:spacing w:after="0"/>
        <w:ind w:firstLine="709"/>
        <w:jc w:val="both"/>
        <w:rPr>
          <w:color w:val="000000"/>
          <w:sz w:val="28"/>
          <w:szCs w:val="28"/>
        </w:rPr>
      </w:pPr>
      <w:r w:rsidRPr="009431B7">
        <w:rPr>
          <w:color w:val="000000"/>
          <w:sz w:val="28"/>
          <w:szCs w:val="28"/>
        </w:rPr>
        <w:t>плата государственному и (или) частному нотариусу</w:t>
      </w:r>
      <w:bookmarkStart w:id="48" w:name="_GoBack"/>
      <w:bookmarkEnd w:id="48"/>
      <w:r w:rsidRPr="0046009A">
        <w:rPr>
          <w:color w:val="000000"/>
          <w:sz w:val="28"/>
          <w:szCs w:val="28"/>
        </w:rPr>
        <w:t xml:space="preserve"> за нотариальное оформление (в пределах тарифов, утвержденных в установленном порядке);</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аудиторские услуги;</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управление организацией или отдельными ее подразделениями, а также расходы на приобретение услуг по управлению организацией или ее отдельными подразделениями;</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услуги по предоставлению работников (технического и управленческого персонала) сторонними организациями для участия в производственном процессе, управлении производством либо для выполнения иных функций, связанных с производством и (или) продажей;</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 xml:space="preserve">расходы на публикацию бухгалтерской отчетности, а также публикацию и иное раскрытие другой информации, если законодательством Российской Федерации на организацию возложена обязанность </w:t>
      </w:r>
      <w:proofErr w:type="gramStart"/>
      <w:r w:rsidRPr="0046009A">
        <w:rPr>
          <w:color w:val="000000"/>
          <w:sz w:val="28"/>
          <w:szCs w:val="28"/>
        </w:rPr>
        <w:t>осуществлять</w:t>
      </w:r>
      <w:proofErr w:type="gramEnd"/>
      <w:r w:rsidRPr="0046009A">
        <w:rPr>
          <w:color w:val="000000"/>
          <w:sz w:val="28"/>
          <w:szCs w:val="28"/>
        </w:rPr>
        <w:t xml:space="preserve"> их публикацию (раскрытие);</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 xml:space="preserve">расходы, связанные с представлением форм и сведений государственного статистического наблюдения, если законодательством Российской Федерации на организацию возложена обязанность </w:t>
      </w:r>
      <w:proofErr w:type="gramStart"/>
      <w:r w:rsidRPr="0046009A">
        <w:rPr>
          <w:color w:val="000000"/>
          <w:sz w:val="28"/>
          <w:szCs w:val="28"/>
        </w:rPr>
        <w:t>представлять</w:t>
      </w:r>
      <w:proofErr w:type="gramEnd"/>
      <w:r w:rsidRPr="0046009A">
        <w:rPr>
          <w:color w:val="000000"/>
          <w:sz w:val="28"/>
          <w:szCs w:val="28"/>
        </w:rPr>
        <w:t xml:space="preserve"> эту информацию;</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представительские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подготовку и переподготовку кадров;</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 xml:space="preserve">расходы на почтовые, телефонные, телеграфные и другие подобные услуги, расходы на оплату услуг связи и вычислительных центров и банков, включая расходы на услуги факсимильной и спутниковой связи, электронной почты, а также информационных систем (Система международных </w:t>
      </w:r>
      <w:r w:rsidR="00FA5B13">
        <w:rPr>
          <w:color w:val="000000"/>
          <w:sz w:val="28"/>
          <w:szCs w:val="28"/>
        </w:rPr>
        <w:t>финансовых телекоммуникаций</w:t>
      </w:r>
      <w:r w:rsidRPr="0046009A">
        <w:rPr>
          <w:color w:val="000000"/>
          <w:sz w:val="28"/>
          <w:szCs w:val="28"/>
        </w:rPr>
        <w:t xml:space="preserve"> СВИФТ, Интернет и иные аналогичные системы);</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связанные с приобретением права на использование программ для электронно-вычислительных машин (далее – ЭВМ) и баз данных по договорам с правообладателем (по лицензионным соглашениям);</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текущее изучение (исследования) конъюнктуры рынка, сбор информации, непосредственно связанной с производством и продажей товаров (работ, услуг);</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рекламу производимых (приобретенных) и (или) реализуемых товаров (работ, услуг), деятельности организации, товарного знака и знака обслуживания, включая участие в выставках и ярмарках;</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 xml:space="preserve">взносы, вклады и иные обязательные платежи, уплачиваемые некоммерческим организациям, если уплата таких взносов, вкладов и иных обязательных платежей является условием для осуществления деятельности организациями – плательщиками таких взносов, вкладов или иных обязательных платежей. В остальных случаях взносы, вклады и иные обязательные платежи, уплачиваемые некоммерческим организациям, </w:t>
      </w:r>
      <w:r w:rsidR="00207BD2" w:rsidRPr="0046009A">
        <w:rPr>
          <w:color w:val="000000"/>
          <w:sz w:val="28"/>
          <w:szCs w:val="28"/>
        </w:rPr>
        <w:t>являются прочими расходами и не включаются в элемент «прочие затраты»</w:t>
      </w:r>
      <w:r w:rsidRPr="0046009A">
        <w:rPr>
          <w:color w:val="000000"/>
          <w:sz w:val="28"/>
          <w:szCs w:val="28"/>
        </w:rPr>
        <w:t>;</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 xml:space="preserve">взносы, уплачиваемые международным организациям, если уплата таких взносов является обязательным условием для осуществления деятельности организациями - плательщиками таких взносов или является условием предоставления международной организацией услуг, необходимых для ведения организацией - плательщиком таких взносов указанной деятельности. В остальных случаях взносы, уплачиваемые международным организациям, </w:t>
      </w:r>
      <w:r w:rsidR="00241C57" w:rsidRPr="0046009A">
        <w:rPr>
          <w:color w:val="000000"/>
          <w:sz w:val="28"/>
          <w:szCs w:val="28"/>
        </w:rPr>
        <w:t>являются прочими расходами и не включаются в элемент затрат «затраты на оплату труда»</w:t>
      </w:r>
      <w:r w:rsidRPr="0046009A">
        <w:rPr>
          <w:color w:val="000000"/>
          <w:sz w:val="28"/>
          <w:szCs w:val="28"/>
        </w:rPr>
        <w:t>;</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связанные с оплатой услуг сторонним организациям по содержанию и продаже в установленном законодательством Российской Федерации порядке предметов залога и заклада за время нахождения указанных предметов у залогодержателя после передачи залогодателем;</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услуги по ведению бухгалтерского учета, оказываемые сторонними организациями или индивидуальными предпринимателями;</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периодические (текущие) платежи за пользование правами на результаты интеллектуальной деятельности и средствами индивидуализации (в частности, правами, возникающими из патентов на изобретения, промышленные образцы и другие виды интеллектуальной собственности);</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платежи за регистрацию прав на недвижимое имущество и землю, сделок с указанными объектами, платежи за предоставление информации о зарегистрированных правах, оплата услуг уполномоченных органов и специализированных организаций по оценке имущества, изготовление документов кадастрового и технического учета (инвентаризации) объектов недвижимости. При этом расходы, связанные с регистрацией прав на недвижимое имущество и землю, осуществляемые до их принятия к бухгалтерскому учету в составе основных средств, учитываются на счете 08 «Вложения во внеоборотные активы» и включаются в первоначальную стоимость земли и объектов недвижимости;</w:t>
      </w:r>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замену бракованных, утративших товарный вид в процессе перевозки и (или) продажи, и недостающих экземпляров периодических печатных изданий в упаковках;</w:t>
      </w:r>
    </w:p>
    <w:p w:rsidR="00F906A1" w:rsidRPr="0046009A" w:rsidRDefault="00F906A1" w:rsidP="00F906A1">
      <w:pPr>
        <w:pStyle w:val="a7"/>
        <w:tabs>
          <w:tab w:val="left" w:pos="1701"/>
        </w:tabs>
        <w:spacing w:after="0"/>
        <w:ind w:firstLine="709"/>
        <w:jc w:val="both"/>
        <w:rPr>
          <w:color w:val="000000"/>
          <w:sz w:val="28"/>
          <w:szCs w:val="28"/>
        </w:rPr>
      </w:pPr>
      <w:proofErr w:type="gramStart"/>
      <w:r w:rsidRPr="0046009A">
        <w:rPr>
          <w:color w:val="000000"/>
          <w:sz w:val="28"/>
          <w:szCs w:val="28"/>
        </w:rPr>
        <w:t>отчисления организаций, осуществляемые на обеспечение предусмотренной законодательством Российской Федерации надзорной деятельности специализированных учреждений в целях осуществления контроля за соблюдением такими организациями соответствующих требований и условий, а также отчисления организаций в резервы, создаваемые в соответствии с законодательством Российской Федерации, регулирующим деятельность в области связи;</w:t>
      </w:r>
      <w:proofErr w:type="gramEnd"/>
    </w:p>
    <w:p w:rsidR="00F906A1" w:rsidRPr="0046009A" w:rsidRDefault="00F906A1" w:rsidP="00F906A1">
      <w:pPr>
        <w:pStyle w:val="a7"/>
        <w:tabs>
          <w:tab w:val="left" w:pos="1701"/>
        </w:tabs>
        <w:spacing w:after="0"/>
        <w:ind w:firstLine="709"/>
        <w:jc w:val="both"/>
        <w:rPr>
          <w:color w:val="000000"/>
          <w:sz w:val="28"/>
          <w:szCs w:val="28"/>
        </w:rPr>
      </w:pPr>
      <w:r w:rsidRPr="0046009A">
        <w:rPr>
          <w:color w:val="000000"/>
          <w:sz w:val="28"/>
          <w:szCs w:val="28"/>
        </w:rPr>
        <w:t>расходы на обязательное и добровольное страхование имущества, в том числе по договорам:</w:t>
      </w:r>
    </w:p>
    <w:p w:rsidR="00F906A1" w:rsidRPr="0046009A" w:rsidRDefault="00F906A1" w:rsidP="00F906A1">
      <w:pPr>
        <w:pStyle w:val="a7"/>
        <w:tabs>
          <w:tab w:val="left" w:pos="993"/>
          <w:tab w:val="left" w:pos="1701"/>
        </w:tabs>
        <w:spacing w:after="0"/>
        <w:ind w:firstLine="709"/>
        <w:jc w:val="both"/>
        <w:rPr>
          <w:color w:val="000000"/>
          <w:sz w:val="28"/>
          <w:szCs w:val="28"/>
        </w:rPr>
      </w:pPr>
      <w:r w:rsidRPr="0046009A">
        <w:rPr>
          <w:color w:val="000000"/>
          <w:sz w:val="28"/>
          <w:szCs w:val="28"/>
        </w:rPr>
        <w:t>а)</w:t>
      </w:r>
      <w:r w:rsidRPr="0046009A">
        <w:rPr>
          <w:color w:val="000000"/>
          <w:sz w:val="28"/>
          <w:szCs w:val="28"/>
        </w:rPr>
        <w:tab/>
        <w:t>добровольного страхования средств транспорта (водного, воздушного, наземного, трубопроводного),</w:t>
      </w:r>
      <w:r w:rsidRPr="0046009A">
        <w:t xml:space="preserve"> </w:t>
      </w:r>
      <w:r w:rsidRPr="0046009A">
        <w:rPr>
          <w:color w:val="000000"/>
          <w:sz w:val="28"/>
          <w:szCs w:val="28"/>
        </w:rPr>
        <w:t xml:space="preserve">в том числе арендованного, </w:t>
      </w:r>
      <w:proofErr w:type="gramStart"/>
      <w:r w:rsidRPr="0046009A">
        <w:rPr>
          <w:color w:val="000000"/>
          <w:sz w:val="28"/>
          <w:szCs w:val="28"/>
        </w:rPr>
        <w:t>расходы</w:t>
      </w:r>
      <w:proofErr w:type="gramEnd"/>
      <w:r w:rsidRPr="0046009A">
        <w:rPr>
          <w:color w:val="000000"/>
          <w:sz w:val="28"/>
          <w:szCs w:val="28"/>
        </w:rPr>
        <w:t xml:space="preserve"> на содержание которого включаются в расходы, связанные с производством и реализацией;</w:t>
      </w:r>
    </w:p>
    <w:p w:rsidR="00F906A1" w:rsidRPr="0046009A" w:rsidRDefault="00F906A1" w:rsidP="00F906A1">
      <w:pPr>
        <w:pStyle w:val="a7"/>
        <w:tabs>
          <w:tab w:val="left" w:pos="993"/>
          <w:tab w:val="left" w:pos="1701"/>
        </w:tabs>
        <w:spacing w:after="0"/>
        <w:ind w:firstLine="709"/>
        <w:jc w:val="both"/>
        <w:rPr>
          <w:color w:val="000000"/>
          <w:sz w:val="28"/>
          <w:szCs w:val="28"/>
        </w:rPr>
      </w:pPr>
      <w:r w:rsidRPr="0046009A">
        <w:rPr>
          <w:color w:val="000000"/>
          <w:sz w:val="28"/>
          <w:szCs w:val="28"/>
        </w:rPr>
        <w:t>б)</w:t>
      </w:r>
      <w:r w:rsidRPr="0046009A">
        <w:rPr>
          <w:color w:val="000000"/>
          <w:sz w:val="28"/>
          <w:szCs w:val="28"/>
        </w:rPr>
        <w:tab/>
        <w:t xml:space="preserve">добровольного страхования грузов; </w:t>
      </w:r>
    </w:p>
    <w:p w:rsidR="00F906A1" w:rsidRPr="0046009A" w:rsidRDefault="00F906A1" w:rsidP="00F906A1">
      <w:pPr>
        <w:pStyle w:val="a7"/>
        <w:tabs>
          <w:tab w:val="left" w:pos="993"/>
          <w:tab w:val="left" w:pos="1701"/>
        </w:tabs>
        <w:spacing w:after="0"/>
        <w:ind w:firstLine="709"/>
        <w:jc w:val="both"/>
        <w:rPr>
          <w:color w:val="000000"/>
          <w:sz w:val="28"/>
          <w:szCs w:val="28"/>
        </w:rPr>
      </w:pPr>
      <w:r w:rsidRPr="0046009A">
        <w:rPr>
          <w:color w:val="000000"/>
          <w:sz w:val="28"/>
          <w:szCs w:val="28"/>
        </w:rPr>
        <w:t>в)</w:t>
      </w:r>
      <w:r w:rsidRPr="0046009A">
        <w:rPr>
          <w:color w:val="000000"/>
          <w:sz w:val="28"/>
          <w:szCs w:val="28"/>
        </w:rPr>
        <w:tab/>
        <w:t>добровольного страхования основных сре</w:t>
      </w:r>
      <w:proofErr w:type="gramStart"/>
      <w:r w:rsidRPr="0046009A">
        <w:rPr>
          <w:color w:val="000000"/>
          <w:sz w:val="28"/>
          <w:szCs w:val="28"/>
        </w:rPr>
        <w:t>дств пр</w:t>
      </w:r>
      <w:proofErr w:type="gramEnd"/>
      <w:r w:rsidRPr="0046009A">
        <w:rPr>
          <w:color w:val="000000"/>
          <w:sz w:val="28"/>
          <w:szCs w:val="28"/>
        </w:rPr>
        <w:t>оизводственного назначения, нематериальных активов, объектов незавершенного капитального строительства (в том числе арендованных);</w:t>
      </w:r>
    </w:p>
    <w:p w:rsidR="00F906A1" w:rsidRPr="0046009A" w:rsidRDefault="00F906A1" w:rsidP="00F906A1">
      <w:pPr>
        <w:pStyle w:val="a7"/>
        <w:tabs>
          <w:tab w:val="left" w:pos="993"/>
          <w:tab w:val="left" w:pos="1701"/>
        </w:tabs>
        <w:spacing w:after="0"/>
        <w:ind w:firstLine="709"/>
        <w:jc w:val="both"/>
        <w:rPr>
          <w:color w:val="000000"/>
          <w:sz w:val="28"/>
          <w:szCs w:val="28"/>
        </w:rPr>
      </w:pPr>
      <w:r w:rsidRPr="0046009A">
        <w:rPr>
          <w:color w:val="000000"/>
          <w:sz w:val="28"/>
          <w:szCs w:val="28"/>
        </w:rPr>
        <w:t>г)</w:t>
      </w:r>
      <w:r w:rsidRPr="0046009A">
        <w:rPr>
          <w:color w:val="000000"/>
          <w:sz w:val="28"/>
          <w:szCs w:val="28"/>
        </w:rPr>
        <w:tab/>
        <w:t>добровольного страхования рисков, связанных с выполнением строительно-монтажных работ;</w:t>
      </w:r>
    </w:p>
    <w:p w:rsidR="00F906A1" w:rsidRPr="0046009A" w:rsidRDefault="00F906A1" w:rsidP="00F906A1">
      <w:pPr>
        <w:pStyle w:val="a7"/>
        <w:tabs>
          <w:tab w:val="left" w:pos="993"/>
          <w:tab w:val="left" w:pos="1701"/>
        </w:tabs>
        <w:spacing w:after="0"/>
        <w:ind w:firstLine="709"/>
        <w:jc w:val="both"/>
        <w:rPr>
          <w:color w:val="000000"/>
          <w:sz w:val="28"/>
          <w:szCs w:val="28"/>
        </w:rPr>
      </w:pPr>
      <w:r w:rsidRPr="0046009A">
        <w:rPr>
          <w:color w:val="000000"/>
          <w:sz w:val="28"/>
          <w:szCs w:val="28"/>
        </w:rPr>
        <w:t>д)</w:t>
      </w:r>
      <w:r w:rsidRPr="0046009A">
        <w:rPr>
          <w:color w:val="000000"/>
          <w:sz w:val="28"/>
          <w:szCs w:val="28"/>
        </w:rPr>
        <w:tab/>
        <w:t>добровольного страхования товарно-материальных запасов;</w:t>
      </w:r>
    </w:p>
    <w:p w:rsidR="00F906A1" w:rsidRPr="0046009A" w:rsidRDefault="00F906A1" w:rsidP="00F906A1">
      <w:pPr>
        <w:pStyle w:val="a7"/>
        <w:tabs>
          <w:tab w:val="left" w:pos="993"/>
          <w:tab w:val="left" w:pos="1701"/>
        </w:tabs>
        <w:spacing w:after="0"/>
        <w:ind w:firstLine="709"/>
        <w:jc w:val="both"/>
        <w:rPr>
          <w:color w:val="000000"/>
          <w:sz w:val="28"/>
          <w:szCs w:val="28"/>
        </w:rPr>
      </w:pPr>
      <w:r w:rsidRPr="0046009A">
        <w:rPr>
          <w:color w:val="000000"/>
          <w:sz w:val="28"/>
          <w:szCs w:val="28"/>
        </w:rPr>
        <w:t>е)</w:t>
      </w:r>
      <w:r w:rsidRPr="0046009A">
        <w:rPr>
          <w:color w:val="000000"/>
          <w:sz w:val="28"/>
          <w:szCs w:val="28"/>
        </w:rPr>
        <w:tab/>
        <w:t>добровольного страхования урожая сельскохозяйственных культур и животных;</w:t>
      </w:r>
    </w:p>
    <w:p w:rsidR="00F906A1" w:rsidRPr="0046009A" w:rsidRDefault="00F906A1" w:rsidP="00F906A1">
      <w:pPr>
        <w:pStyle w:val="a7"/>
        <w:tabs>
          <w:tab w:val="left" w:pos="1134"/>
          <w:tab w:val="left" w:pos="1701"/>
        </w:tabs>
        <w:spacing w:after="0"/>
        <w:ind w:firstLine="709"/>
        <w:jc w:val="both"/>
        <w:rPr>
          <w:color w:val="000000"/>
          <w:sz w:val="28"/>
          <w:szCs w:val="28"/>
        </w:rPr>
      </w:pPr>
      <w:r w:rsidRPr="0046009A">
        <w:rPr>
          <w:color w:val="000000"/>
          <w:sz w:val="28"/>
          <w:szCs w:val="28"/>
        </w:rPr>
        <w:t>ж)</w:t>
      </w:r>
      <w:r w:rsidRPr="0046009A">
        <w:rPr>
          <w:color w:val="000000"/>
          <w:sz w:val="28"/>
          <w:szCs w:val="28"/>
        </w:rPr>
        <w:tab/>
        <w:t>добровольного страхования иного имущества;</w:t>
      </w:r>
    </w:p>
    <w:p w:rsidR="00F906A1" w:rsidRPr="0046009A" w:rsidRDefault="00F906A1" w:rsidP="00F906A1">
      <w:pPr>
        <w:pStyle w:val="a7"/>
        <w:tabs>
          <w:tab w:val="left" w:pos="993"/>
          <w:tab w:val="left" w:pos="1701"/>
        </w:tabs>
        <w:spacing w:after="0"/>
        <w:ind w:firstLine="709"/>
        <w:jc w:val="both"/>
        <w:rPr>
          <w:color w:val="000000"/>
          <w:sz w:val="28"/>
          <w:szCs w:val="28"/>
        </w:rPr>
      </w:pPr>
      <w:r w:rsidRPr="0046009A">
        <w:rPr>
          <w:color w:val="000000"/>
          <w:sz w:val="28"/>
          <w:szCs w:val="28"/>
        </w:rPr>
        <w:t>з)</w:t>
      </w:r>
      <w:r w:rsidRPr="0046009A">
        <w:rPr>
          <w:color w:val="000000"/>
          <w:sz w:val="28"/>
          <w:szCs w:val="28"/>
        </w:rPr>
        <w:tab/>
        <w:t>добровольного страхования ответственности за причинение вреда или ответственности по договору, если такое страхование предусмотрено законодательством Российской Федерации;</w:t>
      </w:r>
    </w:p>
    <w:p w:rsidR="00F906A1" w:rsidRPr="0046009A" w:rsidRDefault="00F906A1" w:rsidP="00F906A1">
      <w:pPr>
        <w:pStyle w:val="a7"/>
        <w:tabs>
          <w:tab w:val="left" w:pos="993"/>
          <w:tab w:val="left" w:pos="1701"/>
        </w:tabs>
        <w:spacing w:after="0"/>
        <w:ind w:firstLine="709"/>
        <w:jc w:val="both"/>
        <w:rPr>
          <w:color w:val="000000"/>
          <w:sz w:val="28"/>
          <w:szCs w:val="28"/>
        </w:rPr>
      </w:pPr>
      <w:r w:rsidRPr="0046009A">
        <w:rPr>
          <w:color w:val="000000"/>
          <w:sz w:val="28"/>
          <w:szCs w:val="28"/>
        </w:rPr>
        <w:t>и)</w:t>
      </w:r>
      <w:r w:rsidRPr="0046009A">
        <w:rPr>
          <w:color w:val="000000"/>
          <w:sz w:val="28"/>
          <w:szCs w:val="28"/>
        </w:rPr>
        <w:tab/>
        <w:t>другим;</w:t>
      </w:r>
    </w:p>
    <w:p w:rsidR="00151019" w:rsidRPr="0046009A" w:rsidRDefault="00F906A1" w:rsidP="00B90A49">
      <w:pPr>
        <w:pStyle w:val="aff7"/>
        <w:tabs>
          <w:tab w:val="left" w:pos="1560"/>
        </w:tabs>
        <w:ind w:left="709"/>
        <w:jc w:val="both"/>
      </w:pPr>
      <w:r w:rsidRPr="0046009A">
        <w:rPr>
          <w:color w:val="000000"/>
          <w:sz w:val="28"/>
          <w:szCs w:val="28"/>
        </w:rPr>
        <w:t>другие расходы.</w:t>
      </w:r>
      <w:bookmarkStart w:id="49" w:name="RANGE!A18"/>
      <w:bookmarkStart w:id="50" w:name="RANGE!A27"/>
      <w:bookmarkStart w:id="51" w:name="RANGE!A28"/>
      <w:bookmarkStart w:id="52" w:name="RANGE!A36"/>
      <w:bookmarkStart w:id="53" w:name="RANGE!A56"/>
      <w:bookmarkStart w:id="54" w:name="RANGE!A66"/>
      <w:bookmarkStart w:id="55" w:name="RANGE!A75"/>
      <w:bookmarkStart w:id="56" w:name="RANGE!A76"/>
      <w:bookmarkStart w:id="57" w:name="RANGE!A80"/>
      <w:bookmarkStart w:id="58" w:name="RANGE!A91"/>
      <w:bookmarkStart w:id="59" w:name="RANGE!F703"/>
      <w:bookmarkStart w:id="60" w:name="RANGE!F825"/>
      <w:bookmarkEnd w:id="0"/>
      <w:bookmarkEnd w:id="1"/>
      <w:bookmarkEnd w:id="2"/>
      <w:bookmarkEnd w:id="49"/>
      <w:bookmarkEnd w:id="50"/>
      <w:bookmarkEnd w:id="51"/>
      <w:bookmarkEnd w:id="52"/>
      <w:bookmarkEnd w:id="53"/>
      <w:bookmarkEnd w:id="54"/>
      <w:bookmarkEnd w:id="55"/>
      <w:bookmarkEnd w:id="56"/>
      <w:bookmarkEnd w:id="57"/>
      <w:bookmarkEnd w:id="58"/>
      <w:bookmarkEnd w:id="59"/>
      <w:bookmarkEnd w:id="60"/>
    </w:p>
    <w:sectPr w:rsidR="00151019" w:rsidRPr="0046009A" w:rsidSect="004A2E0C">
      <w:headerReference w:type="even" r:id="rId13"/>
      <w:headerReference w:type="default" r:id="rId14"/>
      <w:footerReference w:type="default" r:id="rId15"/>
      <w:headerReference w:type="first" r:id="rId16"/>
      <w:pgSz w:w="11907" w:h="16840" w:code="9"/>
      <w:pgMar w:top="1134" w:right="851"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2A2" w:rsidRDefault="00E552A2">
      <w:r>
        <w:separator/>
      </w:r>
    </w:p>
  </w:endnote>
  <w:endnote w:type="continuationSeparator" w:id="0">
    <w:p w:rsidR="00E552A2" w:rsidRDefault="00E5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2A2" w:rsidRDefault="00E552A2">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2A2" w:rsidRDefault="00E552A2">
      <w:r>
        <w:separator/>
      </w:r>
    </w:p>
  </w:footnote>
  <w:footnote w:type="continuationSeparator" w:id="0">
    <w:p w:rsidR="00E552A2" w:rsidRDefault="00E552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2A2" w:rsidRDefault="00E552A2">
    <w:pPr>
      <w:pStyle w:val="ad"/>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E1003E">
      <w:rPr>
        <w:rStyle w:val="ab"/>
        <w:noProof/>
      </w:rPr>
      <w:t>20</w:t>
    </w:r>
    <w:r>
      <w:rPr>
        <w:rStyle w:val="ab"/>
      </w:rPr>
      <w:fldChar w:fldCharType="end"/>
    </w:r>
  </w:p>
  <w:p w:rsidR="00E552A2" w:rsidRDefault="00E552A2">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2A2" w:rsidRPr="00476823" w:rsidRDefault="00E552A2">
    <w:pPr>
      <w:pStyle w:val="ad"/>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431B7">
      <w:rPr>
        <w:rStyle w:val="ab"/>
        <w:noProof/>
      </w:rPr>
      <w:t>2</w:t>
    </w:r>
    <w:r>
      <w:rPr>
        <w:rStyle w:val="ab"/>
      </w:rPr>
      <w:fldChar w:fldCharType="end"/>
    </w:r>
  </w:p>
  <w:p w:rsidR="00E552A2" w:rsidRDefault="00E552A2">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2A2" w:rsidRDefault="00E552A2">
    <w:pPr>
      <w:pStyle w:val="ad"/>
      <w:jc w:val="center"/>
    </w:pPr>
  </w:p>
  <w:p w:rsidR="00E552A2" w:rsidRDefault="00E552A2">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BE8A9D0"/>
    <w:lvl w:ilvl="0">
      <w:start w:val="1"/>
      <w:numFmt w:val="bullet"/>
      <w:lvlText w:val=""/>
      <w:lvlJc w:val="left"/>
      <w:pPr>
        <w:tabs>
          <w:tab w:val="num" w:pos="1080"/>
        </w:tabs>
        <w:ind w:left="1080" w:hanging="360"/>
      </w:pPr>
      <w:rPr>
        <w:rFonts w:ascii="Symbol" w:hAnsi="Symbol" w:hint="default"/>
      </w:rPr>
    </w:lvl>
  </w:abstractNum>
  <w:abstractNum w:abstractNumId="1">
    <w:nsid w:val="FFFFFF89"/>
    <w:multiLevelType w:val="singleLevel"/>
    <w:tmpl w:val="A560035E"/>
    <w:lvl w:ilvl="0">
      <w:start w:val="1"/>
      <w:numFmt w:val="bullet"/>
      <w:lvlText w:val=""/>
      <w:lvlJc w:val="left"/>
      <w:pPr>
        <w:tabs>
          <w:tab w:val="num" w:pos="360"/>
        </w:tabs>
        <w:ind w:left="360" w:hanging="360"/>
      </w:pPr>
      <w:rPr>
        <w:rFonts w:ascii="Symbol" w:hAnsi="Symbol" w:hint="default"/>
      </w:rPr>
    </w:lvl>
  </w:abstractNum>
  <w:abstractNum w:abstractNumId="2">
    <w:nsid w:val="003772AF"/>
    <w:multiLevelType w:val="hybridMultilevel"/>
    <w:tmpl w:val="EB1AEFF2"/>
    <w:lvl w:ilvl="0" w:tplc="FFFFFFFF">
      <w:start w:val="1"/>
      <w:numFmt w:val="bullet"/>
      <w:lvlText w:val=""/>
      <w:lvlJc w:val="left"/>
      <w:pPr>
        <w:tabs>
          <w:tab w:val="num" w:pos="1068"/>
        </w:tabs>
        <w:ind w:left="1068" w:hanging="360"/>
      </w:pPr>
      <w:rPr>
        <w:rFonts w:ascii="Symbol" w:hAnsi="Symbol" w:hint="default"/>
      </w:rPr>
    </w:lvl>
    <w:lvl w:ilvl="1" w:tplc="C7129EBA">
      <w:start w:val="1"/>
      <w:numFmt w:val="bullet"/>
      <w:lvlText w:val="−"/>
      <w:lvlJc w:val="left"/>
      <w:pPr>
        <w:tabs>
          <w:tab w:val="num" w:pos="720"/>
        </w:tabs>
        <w:ind w:left="720" w:hanging="360"/>
      </w:pPr>
      <w:rPr>
        <w:rFonts w:ascii="Times New Roman" w:hAnsi="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nsid w:val="10CB66F5"/>
    <w:multiLevelType w:val="multilevel"/>
    <w:tmpl w:val="CCC08E0A"/>
    <w:lvl w:ilvl="0">
      <w:start w:val="1"/>
      <w:numFmt w:val="decimal"/>
      <w:lvlText w:val="%1."/>
      <w:lvlJc w:val="left"/>
      <w:pPr>
        <w:ind w:left="360" w:hanging="360"/>
      </w:pPr>
    </w:lvl>
    <w:lvl w:ilvl="1">
      <w:start w:val="1"/>
      <w:numFmt w:val="decimal"/>
      <w:lvlText w:val="3.%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B751AE"/>
    <w:multiLevelType w:val="hybridMultilevel"/>
    <w:tmpl w:val="26B69340"/>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A821A34"/>
    <w:multiLevelType w:val="hybridMultilevel"/>
    <w:tmpl w:val="05527534"/>
    <w:lvl w:ilvl="0" w:tplc="FFFFFFFF">
      <w:start w:val="1"/>
      <w:numFmt w:val="bullet"/>
      <w:lvlText w:val=""/>
      <w:lvlJc w:val="left"/>
      <w:pPr>
        <w:tabs>
          <w:tab w:val="num" w:pos="1069"/>
        </w:tabs>
        <w:ind w:left="1069" w:hanging="360"/>
      </w:pPr>
      <w:rPr>
        <w:rFonts w:ascii="Symbol" w:hAnsi="Symbol" w:hint="default"/>
      </w:rPr>
    </w:lvl>
    <w:lvl w:ilvl="1" w:tplc="FFFFFFFF">
      <w:start w:val="1"/>
      <w:numFmt w:val="bullet"/>
      <w:lvlText w:val="o"/>
      <w:lvlJc w:val="left"/>
      <w:pPr>
        <w:tabs>
          <w:tab w:val="num" w:pos="1069"/>
        </w:tabs>
        <w:ind w:left="1069" w:hanging="360"/>
      </w:pPr>
      <w:rPr>
        <w:rFonts w:ascii="Courier New" w:hAnsi="Courier New" w:hint="default"/>
      </w:rPr>
    </w:lvl>
    <w:lvl w:ilvl="2" w:tplc="FFFFFFFF">
      <w:start w:val="1"/>
      <w:numFmt w:val="bullet"/>
      <w:lvlText w:val=""/>
      <w:lvlJc w:val="left"/>
      <w:pPr>
        <w:tabs>
          <w:tab w:val="num" w:pos="1789"/>
        </w:tabs>
        <w:ind w:left="1789" w:hanging="360"/>
      </w:pPr>
      <w:rPr>
        <w:rFonts w:ascii="Wingdings" w:hAnsi="Wingdings" w:hint="default"/>
      </w:rPr>
    </w:lvl>
    <w:lvl w:ilvl="3" w:tplc="FFFFFFFF">
      <w:start w:val="1"/>
      <w:numFmt w:val="bullet"/>
      <w:lvlText w:val=""/>
      <w:lvlJc w:val="left"/>
      <w:pPr>
        <w:tabs>
          <w:tab w:val="num" w:pos="2509"/>
        </w:tabs>
        <w:ind w:left="2509" w:hanging="360"/>
      </w:pPr>
      <w:rPr>
        <w:rFonts w:ascii="Symbol" w:hAnsi="Symbol" w:hint="default"/>
      </w:rPr>
    </w:lvl>
    <w:lvl w:ilvl="4" w:tplc="FFFFFFFF">
      <w:start w:val="1"/>
      <w:numFmt w:val="bullet"/>
      <w:lvlText w:val="o"/>
      <w:lvlJc w:val="left"/>
      <w:pPr>
        <w:tabs>
          <w:tab w:val="num" w:pos="3229"/>
        </w:tabs>
        <w:ind w:left="3229" w:hanging="360"/>
      </w:pPr>
      <w:rPr>
        <w:rFonts w:ascii="Courier New" w:hAnsi="Courier New" w:hint="default"/>
      </w:rPr>
    </w:lvl>
    <w:lvl w:ilvl="5" w:tplc="FFFFFFFF">
      <w:start w:val="1"/>
      <w:numFmt w:val="bullet"/>
      <w:lvlText w:val=""/>
      <w:lvlJc w:val="left"/>
      <w:pPr>
        <w:tabs>
          <w:tab w:val="num" w:pos="3949"/>
        </w:tabs>
        <w:ind w:left="3949" w:hanging="360"/>
      </w:pPr>
      <w:rPr>
        <w:rFonts w:ascii="Wingdings" w:hAnsi="Wingdings" w:hint="default"/>
      </w:rPr>
    </w:lvl>
    <w:lvl w:ilvl="6" w:tplc="FFFFFFFF">
      <w:start w:val="1"/>
      <w:numFmt w:val="bullet"/>
      <w:lvlText w:val=""/>
      <w:lvlJc w:val="left"/>
      <w:pPr>
        <w:tabs>
          <w:tab w:val="num" w:pos="4669"/>
        </w:tabs>
        <w:ind w:left="4669" w:hanging="360"/>
      </w:pPr>
      <w:rPr>
        <w:rFonts w:ascii="Symbol" w:hAnsi="Symbol" w:hint="default"/>
      </w:rPr>
    </w:lvl>
    <w:lvl w:ilvl="7" w:tplc="FFFFFFFF">
      <w:start w:val="1"/>
      <w:numFmt w:val="bullet"/>
      <w:lvlText w:val="o"/>
      <w:lvlJc w:val="left"/>
      <w:pPr>
        <w:tabs>
          <w:tab w:val="num" w:pos="5389"/>
        </w:tabs>
        <w:ind w:left="5389" w:hanging="360"/>
      </w:pPr>
      <w:rPr>
        <w:rFonts w:ascii="Courier New" w:hAnsi="Courier New" w:hint="default"/>
      </w:rPr>
    </w:lvl>
    <w:lvl w:ilvl="8" w:tplc="FFFFFFFF">
      <w:start w:val="1"/>
      <w:numFmt w:val="bullet"/>
      <w:lvlText w:val=""/>
      <w:lvlJc w:val="left"/>
      <w:pPr>
        <w:tabs>
          <w:tab w:val="num" w:pos="6109"/>
        </w:tabs>
        <w:ind w:left="6109" w:hanging="360"/>
      </w:pPr>
      <w:rPr>
        <w:rFonts w:ascii="Wingdings" w:hAnsi="Wingdings" w:hint="default"/>
      </w:rPr>
    </w:lvl>
  </w:abstractNum>
  <w:abstractNum w:abstractNumId="6">
    <w:nsid w:val="1DF91BAA"/>
    <w:multiLevelType w:val="hybridMultilevel"/>
    <w:tmpl w:val="DFCAD9EC"/>
    <w:lvl w:ilvl="0" w:tplc="7EA2B278">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20C977EA"/>
    <w:multiLevelType w:val="hybridMultilevel"/>
    <w:tmpl w:val="618A731C"/>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253B12E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3B4E1F"/>
    <w:multiLevelType w:val="hybridMultilevel"/>
    <w:tmpl w:val="9B024920"/>
    <w:lvl w:ilvl="0" w:tplc="DF1E140E">
      <w:start w:val="1"/>
      <w:numFmt w:val="decimal"/>
      <w:lvlText w:val="3.%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432EA7"/>
    <w:multiLevelType w:val="multilevel"/>
    <w:tmpl w:val="6290AC34"/>
    <w:lvl w:ilvl="0">
      <w:start w:val="1"/>
      <w:numFmt w:val="upperRoman"/>
      <w:lvlText w:val="%1."/>
      <w:lvlJc w:val="right"/>
      <w:pPr>
        <w:ind w:left="1440" w:hanging="360"/>
      </w:pPr>
      <w:rPr>
        <w:b w:val="0"/>
      </w:rPr>
    </w:lvl>
    <w:lvl w:ilvl="1">
      <w:start w:val="1"/>
      <w:numFmt w:val="decimal"/>
      <w:isLgl/>
      <w:lvlText w:val="%1.%2."/>
      <w:lvlJc w:val="left"/>
      <w:pPr>
        <w:ind w:left="143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nsid w:val="29AC7569"/>
    <w:multiLevelType w:val="hybridMultilevel"/>
    <w:tmpl w:val="B4A6E380"/>
    <w:lvl w:ilvl="0" w:tplc="4C328FC2">
      <w:start w:val="1"/>
      <w:numFmt w:val="decimal"/>
      <w:lvlText w:val="4.%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B7A14D0"/>
    <w:multiLevelType w:val="multilevel"/>
    <w:tmpl w:val="6290AC34"/>
    <w:lvl w:ilvl="0">
      <w:start w:val="1"/>
      <w:numFmt w:val="upperRoman"/>
      <w:lvlText w:val="%1."/>
      <w:lvlJc w:val="right"/>
      <w:pPr>
        <w:ind w:left="1440" w:hanging="360"/>
      </w:pPr>
      <w:rPr>
        <w:b w:val="0"/>
      </w:rPr>
    </w:lvl>
    <w:lvl w:ilvl="1">
      <w:start w:val="1"/>
      <w:numFmt w:val="decimal"/>
      <w:isLgl/>
      <w:lvlText w:val="%1.%2."/>
      <w:lvlJc w:val="left"/>
      <w:pPr>
        <w:ind w:left="143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3">
    <w:nsid w:val="2BDD75AF"/>
    <w:multiLevelType w:val="multilevel"/>
    <w:tmpl w:val="0EDA43D6"/>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C474F1B"/>
    <w:multiLevelType w:val="hybridMultilevel"/>
    <w:tmpl w:val="0A70B7C0"/>
    <w:lvl w:ilvl="0" w:tplc="4C328FC2">
      <w:start w:val="1"/>
      <w:numFmt w:val="decimal"/>
      <w:lvlText w:val="4.%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DEA165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6F0663"/>
    <w:multiLevelType w:val="hybridMultilevel"/>
    <w:tmpl w:val="65B8AD34"/>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3D731FAE"/>
    <w:multiLevelType w:val="hybridMultilevel"/>
    <w:tmpl w:val="30D6E4B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3F423B"/>
    <w:multiLevelType w:val="hybridMultilevel"/>
    <w:tmpl w:val="FE940D5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A522F"/>
    <w:multiLevelType w:val="hybridMultilevel"/>
    <w:tmpl w:val="164C9F4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426D1975"/>
    <w:multiLevelType w:val="multilevel"/>
    <w:tmpl w:val="CA1C479C"/>
    <w:lvl w:ilvl="0">
      <w:start w:val="4"/>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46EB7125"/>
    <w:multiLevelType w:val="hybridMultilevel"/>
    <w:tmpl w:val="C44641A4"/>
    <w:lvl w:ilvl="0" w:tplc="4C328FC2">
      <w:start w:val="1"/>
      <w:numFmt w:val="decimal"/>
      <w:lvlText w:val="4.%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64580C"/>
    <w:multiLevelType w:val="multilevel"/>
    <w:tmpl w:val="EB1AEFF2"/>
    <w:lvl w:ilvl="0">
      <w:start w:val="1"/>
      <w:numFmt w:val="bullet"/>
      <w:lvlText w:val=""/>
      <w:lvlJc w:val="left"/>
      <w:pPr>
        <w:tabs>
          <w:tab w:val="num" w:pos="1068"/>
        </w:tabs>
        <w:ind w:left="1068" w:hanging="360"/>
      </w:pPr>
      <w:rPr>
        <w:rFonts w:ascii="Symbol" w:hAnsi="Symbol"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04A5DD2"/>
    <w:multiLevelType w:val="multilevel"/>
    <w:tmpl w:val="5E70586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4.%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6A1606"/>
    <w:multiLevelType w:val="hybridMultilevel"/>
    <w:tmpl w:val="412E0AA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25">
    <w:nsid w:val="56357B7D"/>
    <w:multiLevelType w:val="hybridMultilevel"/>
    <w:tmpl w:val="602E25FE"/>
    <w:lvl w:ilvl="0" w:tplc="3104BFF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67C183F"/>
    <w:multiLevelType w:val="multilevel"/>
    <w:tmpl w:val="D7182C12"/>
    <w:lvl w:ilvl="0">
      <w:start w:val="1"/>
      <w:numFmt w:val="decimal"/>
      <w:lvlText w:val="%1."/>
      <w:lvlJc w:val="left"/>
      <w:pPr>
        <w:tabs>
          <w:tab w:val="num" w:pos="860"/>
        </w:tabs>
        <w:ind w:left="860" w:hanging="360"/>
      </w:pPr>
      <w:rPr>
        <w:rFonts w:cs="Times New Roman" w:hint="default"/>
      </w:rPr>
    </w:lvl>
    <w:lvl w:ilvl="1">
      <w:start w:val="1"/>
      <w:numFmt w:val="decimal"/>
      <w:lvlText w:val="%1.%2"/>
      <w:lvlJc w:val="right"/>
      <w:pPr>
        <w:tabs>
          <w:tab w:val="num" w:pos="1134"/>
        </w:tabs>
        <w:ind w:left="1134" w:hanging="567"/>
      </w:pPr>
      <w:rPr>
        <w:rFonts w:cs="Times New Roman" w:hint="default"/>
        <w:spacing w:val="50"/>
        <w:kern w:val="16"/>
        <w:position w:val="0"/>
        <w:effect w:val="none"/>
      </w:rPr>
    </w:lvl>
    <w:lvl w:ilvl="2">
      <w:start w:val="1"/>
      <w:numFmt w:val="decimal"/>
      <w:lvlText w:val="%2%1..%3"/>
      <w:lvlJc w:val="right"/>
      <w:pPr>
        <w:tabs>
          <w:tab w:val="num" w:pos="954"/>
        </w:tabs>
        <w:ind w:left="954" w:hanging="454"/>
      </w:pPr>
      <w:rPr>
        <w:rFonts w:cs="Times New Roman" w:hint="default"/>
      </w:rPr>
    </w:lvl>
    <w:lvl w:ilvl="3">
      <w:start w:val="1"/>
      <w:numFmt w:val="lowerLetter"/>
      <w:lvlText w:val="(%4)"/>
      <w:lvlJc w:val="left"/>
      <w:pPr>
        <w:tabs>
          <w:tab w:val="num" w:pos="1663"/>
        </w:tabs>
        <w:ind w:left="1663" w:hanging="426"/>
      </w:pPr>
      <w:rPr>
        <w:rFonts w:cs="Times New Roman" w:hint="default"/>
      </w:rPr>
    </w:lvl>
    <w:lvl w:ilvl="4">
      <w:start w:val="1"/>
      <w:numFmt w:val="lowerRoman"/>
      <w:lvlText w:val="(%5)"/>
      <w:lvlJc w:val="left"/>
      <w:pPr>
        <w:tabs>
          <w:tab w:val="num" w:pos="2230"/>
        </w:tabs>
        <w:ind w:left="2230" w:hanging="567"/>
      </w:pPr>
      <w:rPr>
        <w:rFonts w:cs="Times New Roman" w:hint="default"/>
      </w:rPr>
    </w:lvl>
    <w:lvl w:ilvl="5">
      <w:start w:val="1"/>
      <w:numFmt w:val="upperLetter"/>
      <w:lvlText w:val="(%6)"/>
      <w:lvlJc w:val="left"/>
      <w:pPr>
        <w:tabs>
          <w:tab w:val="num" w:pos="2796"/>
        </w:tabs>
        <w:ind w:left="2796" w:hanging="566"/>
      </w:pPr>
      <w:rPr>
        <w:rFonts w:cs="Times New Roman" w:hint="default"/>
      </w:rPr>
    </w:lvl>
    <w:lvl w:ilvl="6">
      <w:start w:val="1"/>
      <w:numFmt w:val="decimal"/>
      <w:lvlText w:val="%7)"/>
      <w:lvlJc w:val="left"/>
      <w:pPr>
        <w:tabs>
          <w:tab w:val="num" w:pos="3363"/>
        </w:tabs>
        <w:ind w:left="3363" w:hanging="567"/>
      </w:pPr>
      <w:rPr>
        <w:rFonts w:cs="Times New Roman" w:hint="default"/>
      </w:rPr>
    </w:lvl>
    <w:lvl w:ilvl="7">
      <w:start w:val="1"/>
      <w:numFmt w:val="lowerLetter"/>
      <w:lvlText w:val="%8)"/>
      <w:lvlJc w:val="left"/>
      <w:pPr>
        <w:tabs>
          <w:tab w:val="num" w:pos="3930"/>
        </w:tabs>
        <w:ind w:left="3930" w:hanging="567"/>
      </w:pPr>
      <w:rPr>
        <w:rFonts w:cs="Times New Roman" w:hint="default"/>
      </w:rPr>
    </w:lvl>
    <w:lvl w:ilvl="8">
      <w:start w:val="1"/>
      <w:numFmt w:val="lowerRoman"/>
      <w:lvlText w:val="%9)"/>
      <w:lvlJc w:val="left"/>
      <w:pPr>
        <w:tabs>
          <w:tab w:val="num" w:pos="4497"/>
        </w:tabs>
        <w:ind w:left="4497" w:hanging="567"/>
      </w:pPr>
      <w:rPr>
        <w:rFonts w:cs="Times New Roman" w:hint="default"/>
      </w:rPr>
    </w:lvl>
  </w:abstractNum>
  <w:abstractNum w:abstractNumId="27">
    <w:nsid w:val="5909020F"/>
    <w:multiLevelType w:val="hybridMultilevel"/>
    <w:tmpl w:val="724AE9C0"/>
    <w:lvl w:ilvl="0" w:tplc="A4BADC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523A58"/>
    <w:multiLevelType w:val="hybridMultilevel"/>
    <w:tmpl w:val="E7E25F4A"/>
    <w:lvl w:ilvl="0" w:tplc="DAB857FA">
      <w:start w:val="1"/>
      <w:numFmt w:val="decimal"/>
      <w:lvlText w:val="%1."/>
      <w:lvlJc w:val="left"/>
      <w:pPr>
        <w:tabs>
          <w:tab w:val="num" w:pos="1080"/>
        </w:tabs>
        <w:ind w:left="1080" w:hanging="360"/>
      </w:pPr>
      <w:rPr>
        <w:rFonts w:cs="Times New Roman"/>
      </w:rPr>
    </w:lvl>
    <w:lvl w:ilvl="1" w:tplc="91CA8C26" w:tentative="1">
      <w:start w:val="1"/>
      <w:numFmt w:val="lowerLetter"/>
      <w:lvlText w:val="%2."/>
      <w:lvlJc w:val="left"/>
      <w:pPr>
        <w:tabs>
          <w:tab w:val="num" w:pos="1800"/>
        </w:tabs>
        <w:ind w:left="1800" w:hanging="360"/>
      </w:pPr>
      <w:rPr>
        <w:rFonts w:cs="Times New Roman"/>
      </w:rPr>
    </w:lvl>
    <w:lvl w:ilvl="2" w:tplc="17268392" w:tentative="1">
      <w:start w:val="1"/>
      <w:numFmt w:val="lowerRoman"/>
      <w:lvlText w:val="%3."/>
      <w:lvlJc w:val="right"/>
      <w:pPr>
        <w:tabs>
          <w:tab w:val="num" w:pos="2520"/>
        </w:tabs>
        <w:ind w:left="2520" w:hanging="180"/>
      </w:pPr>
      <w:rPr>
        <w:rFonts w:cs="Times New Roman"/>
      </w:rPr>
    </w:lvl>
    <w:lvl w:ilvl="3" w:tplc="1BB2D50E" w:tentative="1">
      <w:start w:val="1"/>
      <w:numFmt w:val="decimal"/>
      <w:lvlText w:val="%4."/>
      <w:lvlJc w:val="left"/>
      <w:pPr>
        <w:tabs>
          <w:tab w:val="num" w:pos="3240"/>
        </w:tabs>
        <w:ind w:left="3240" w:hanging="360"/>
      </w:pPr>
      <w:rPr>
        <w:rFonts w:cs="Times New Roman"/>
      </w:rPr>
    </w:lvl>
    <w:lvl w:ilvl="4" w:tplc="319457B4" w:tentative="1">
      <w:start w:val="1"/>
      <w:numFmt w:val="lowerLetter"/>
      <w:lvlText w:val="%5."/>
      <w:lvlJc w:val="left"/>
      <w:pPr>
        <w:tabs>
          <w:tab w:val="num" w:pos="3960"/>
        </w:tabs>
        <w:ind w:left="3960" w:hanging="360"/>
      </w:pPr>
      <w:rPr>
        <w:rFonts w:cs="Times New Roman"/>
      </w:rPr>
    </w:lvl>
    <w:lvl w:ilvl="5" w:tplc="1B68D406" w:tentative="1">
      <w:start w:val="1"/>
      <w:numFmt w:val="lowerRoman"/>
      <w:lvlText w:val="%6."/>
      <w:lvlJc w:val="right"/>
      <w:pPr>
        <w:tabs>
          <w:tab w:val="num" w:pos="4680"/>
        </w:tabs>
        <w:ind w:left="4680" w:hanging="180"/>
      </w:pPr>
      <w:rPr>
        <w:rFonts w:cs="Times New Roman"/>
      </w:rPr>
    </w:lvl>
    <w:lvl w:ilvl="6" w:tplc="7BDE8978" w:tentative="1">
      <w:start w:val="1"/>
      <w:numFmt w:val="decimal"/>
      <w:lvlText w:val="%7."/>
      <w:lvlJc w:val="left"/>
      <w:pPr>
        <w:tabs>
          <w:tab w:val="num" w:pos="5400"/>
        </w:tabs>
        <w:ind w:left="5400" w:hanging="360"/>
      </w:pPr>
      <w:rPr>
        <w:rFonts w:cs="Times New Roman"/>
      </w:rPr>
    </w:lvl>
    <w:lvl w:ilvl="7" w:tplc="5F86062C" w:tentative="1">
      <w:start w:val="1"/>
      <w:numFmt w:val="lowerLetter"/>
      <w:lvlText w:val="%8."/>
      <w:lvlJc w:val="left"/>
      <w:pPr>
        <w:tabs>
          <w:tab w:val="num" w:pos="6120"/>
        </w:tabs>
        <w:ind w:left="6120" w:hanging="360"/>
      </w:pPr>
      <w:rPr>
        <w:rFonts w:cs="Times New Roman"/>
      </w:rPr>
    </w:lvl>
    <w:lvl w:ilvl="8" w:tplc="1DC6A43E" w:tentative="1">
      <w:start w:val="1"/>
      <w:numFmt w:val="lowerRoman"/>
      <w:lvlText w:val="%9."/>
      <w:lvlJc w:val="right"/>
      <w:pPr>
        <w:tabs>
          <w:tab w:val="num" w:pos="6840"/>
        </w:tabs>
        <w:ind w:left="6840" w:hanging="180"/>
      </w:pPr>
      <w:rPr>
        <w:rFonts w:cs="Times New Roman"/>
      </w:rPr>
    </w:lvl>
  </w:abstractNum>
  <w:abstractNum w:abstractNumId="29">
    <w:nsid w:val="5F440C45"/>
    <w:multiLevelType w:val="hybridMultilevel"/>
    <w:tmpl w:val="D90086BA"/>
    <w:lvl w:ilvl="0" w:tplc="FFFFFFFF">
      <w:start w:val="1"/>
      <w:numFmt w:val="bullet"/>
      <w:lvlText w:val=""/>
      <w:lvlJc w:val="left"/>
      <w:pPr>
        <w:tabs>
          <w:tab w:val="num" w:pos="2868"/>
        </w:tabs>
        <w:ind w:left="2868" w:hanging="360"/>
      </w:pPr>
      <w:rPr>
        <w:rFonts w:ascii="Symbol" w:hAnsi="Symbol" w:hint="default"/>
      </w:rPr>
    </w:lvl>
    <w:lvl w:ilvl="1" w:tplc="FFFFFFFF">
      <w:start w:val="1"/>
      <w:numFmt w:val="bullet"/>
      <w:lvlText w:val="o"/>
      <w:lvlJc w:val="left"/>
      <w:pPr>
        <w:tabs>
          <w:tab w:val="num" w:pos="2868"/>
        </w:tabs>
        <w:ind w:left="2868" w:hanging="360"/>
      </w:pPr>
      <w:rPr>
        <w:rFonts w:ascii="Courier New" w:hAnsi="Courier New" w:hint="default"/>
      </w:rPr>
    </w:lvl>
    <w:lvl w:ilvl="2" w:tplc="FFFFFFFF">
      <w:start w:val="1"/>
      <w:numFmt w:val="bullet"/>
      <w:lvlText w:val=""/>
      <w:lvlJc w:val="left"/>
      <w:pPr>
        <w:tabs>
          <w:tab w:val="num" w:pos="3588"/>
        </w:tabs>
        <w:ind w:left="3588" w:hanging="360"/>
      </w:pPr>
      <w:rPr>
        <w:rFonts w:ascii="Wingdings" w:hAnsi="Wingdings" w:hint="default"/>
      </w:rPr>
    </w:lvl>
    <w:lvl w:ilvl="3" w:tplc="FFFFFFFF">
      <w:start w:val="1"/>
      <w:numFmt w:val="bullet"/>
      <w:lvlText w:val=""/>
      <w:lvlJc w:val="left"/>
      <w:pPr>
        <w:tabs>
          <w:tab w:val="num" w:pos="4308"/>
        </w:tabs>
        <w:ind w:left="4308" w:hanging="360"/>
      </w:pPr>
      <w:rPr>
        <w:rFonts w:ascii="Symbol" w:hAnsi="Symbol" w:hint="default"/>
      </w:rPr>
    </w:lvl>
    <w:lvl w:ilvl="4" w:tplc="FFFFFFFF">
      <w:start w:val="1"/>
      <w:numFmt w:val="bullet"/>
      <w:lvlText w:val="o"/>
      <w:lvlJc w:val="left"/>
      <w:pPr>
        <w:tabs>
          <w:tab w:val="num" w:pos="5028"/>
        </w:tabs>
        <w:ind w:left="5028" w:hanging="360"/>
      </w:pPr>
      <w:rPr>
        <w:rFonts w:ascii="Courier New" w:hAnsi="Courier New" w:hint="default"/>
      </w:rPr>
    </w:lvl>
    <w:lvl w:ilvl="5" w:tplc="FFFFFFFF">
      <w:start w:val="1"/>
      <w:numFmt w:val="bullet"/>
      <w:lvlText w:val=""/>
      <w:lvlJc w:val="left"/>
      <w:pPr>
        <w:tabs>
          <w:tab w:val="num" w:pos="5748"/>
        </w:tabs>
        <w:ind w:left="5748" w:hanging="360"/>
      </w:pPr>
      <w:rPr>
        <w:rFonts w:ascii="Wingdings" w:hAnsi="Wingdings" w:hint="default"/>
      </w:rPr>
    </w:lvl>
    <w:lvl w:ilvl="6" w:tplc="FFFFFFFF">
      <w:start w:val="1"/>
      <w:numFmt w:val="bullet"/>
      <w:lvlText w:val=""/>
      <w:lvlJc w:val="left"/>
      <w:pPr>
        <w:tabs>
          <w:tab w:val="num" w:pos="6468"/>
        </w:tabs>
        <w:ind w:left="6468" w:hanging="360"/>
      </w:pPr>
      <w:rPr>
        <w:rFonts w:ascii="Symbol" w:hAnsi="Symbol" w:hint="default"/>
      </w:rPr>
    </w:lvl>
    <w:lvl w:ilvl="7" w:tplc="FFFFFFFF">
      <w:start w:val="1"/>
      <w:numFmt w:val="bullet"/>
      <w:lvlText w:val="o"/>
      <w:lvlJc w:val="left"/>
      <w:pPr>
        <w:tabs>
          <w:tab w:val="num" w:pos="7188"/>
        </w:tabs>
        <w:ind w:left="7188" w:hanging="360"/>
      </w:pPr>
      <w:rPr>
        <w:rFonts w:ascii="Courier New" w:hAnsi="Courier New" w:hint="default"/>
      </w:rPr>
    </w:lvl>
    <w:lvl w:ilvl="8" w:tplc="FFFFFFFF">
      <w:start w:val="1"/>
      <w:numFmt w:val="bullet"/>
      <w:lvlText w:val=""/>
      <w:lvlJc w:val="left"/>
      <w:pPr>
        <w:tabs>
          <w:tab w:val="num" w:pos="7908"/>
        </w:tabs>
        <w:ind w:left="7908" w:hanging="360"/>
      </w:pPr>
      <w:rPr>
        <w:rFonts w:ascii="Wingdings" w:hAnsi="Wingdings" w:hint="default"/>
      </w:rPr>
    </w:lvl>
  </w:abstractNum>
  <w:abstractNum w:abstractNumId="30">
    <w:nsid w:val="62A77EAA"/>
    <w:multiLevelType w:val="hybridMultilevel"/>
    <w:tmpl w:val="0EDA43D6"/>
    <w:lvl w:ilvl="0" w:tplc="FFFFFFFF">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nsid w:val="63366855"/>
    <w:multiLevelType w:val="hybridMultilevel"/>
    <w:tmpl w:val="BB74CD7C"/>
    <w:lvl w:ilvl="0" w:tplc="7EA2B27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32">
    <w:nsid w:val="65CE69A7"/>
    <w:multiLevelType w:val="hybridMultilevel"/>
    <w:tmpl w:val="A8345DEE"/>
    <w:lvl w:ilvl="0" w:tplc="04090011">
      <w:start w:val="1"/>
      <w:numFmt w:val="decimal"/>
      <w:lvlText w:val="%1)"/>
      <w:lvlJc w:val="left"/>
      <w:pPr>
        <w:tabs>
          <w:tab w:val="num" w:pos="1428"/>
        </w:tabs>
        <w:ind w:left="1428" w:hanging="360"/>
      </w:pPr>
      <w:rPr>
        <w:rFonts w:cs="Times New Roman"/>
      </w:rPr>
    </w:lvl>
    <w:lvl w:ilvl="1" w:tplc="04090003" w:tentative="1">
      <w:start w:val="1"/>
      <w:numFmt w:val="lowerLetter"/>
      <w:lvlText w:val="%2."/>
      <w:lvlJc w:val="left"/>
      <w:pPr>
        <w:tabs>
          <w:tab w:val="num" w:pos="2148"/>
        </w:tabs>
        <w:ind w:left="2148" w:hanging="360"/>
      </w:pPr>
      <w:rPr>
        <w:rFonts w:cs="Times New Roman"/>
      </w:rPr>
    </w:lvl>
    <w:lvl w:ilvl="2" w:tplc="04090005" w:tentative="1">
      <w:start w:val="1"/>
      <w:numFmt w:val="lowerRoman"/>
      <w:lvlText w:val="%3."/>
      <w:lvlJc w:val="right"/>
      <w:pPr>
        <w:tabs>
          <w:tab w:val="num" w:pos="2868"/>
        </w:tabs>
        <w:ind w:left="2868" w:hanging="180"/>
      </w:pPr>
      <w:rPr>
        <w:rFonts w:cs="Times New Roman"/>
      </w:rPr>
    </w:lvl>
    <w:lvl w:ilvl="3" w:tplc="04090001" w:tentative="1">
      <w:start w:val="1"/>
      <w:numFmt w:val="decimal"/>
      <w:lvlText w:val="%4."/>
      <w:lvlJc w:val="left"/>
      <w:pPr>
        <w:tabs>
          <w:tab w:val="num" w:pos="3588"/>
        </w:tabs>
        <w:ind w:left="3588" w:hanging="360"/>
      </w:pPr>
      <w:rPr>
        <w:rFonts w:cs="Times New Roman"/>
      </w:rPr>
    </w:lvl>
    <w:lvl w:ilvl="4" w:tplc="04090003" w:tentative="1">
      <w:start w:val="1"/>
      <w:numFmt w:val="lowerLetter"/>
      <w:lvlText w:val="%5."/>
      <w:lvlJc w:val="left"/>
      <w:pPr>
        <w:tabs>
          <w:tab w:val="num" w:pos="4308"/>
        </w:tabs>
        <w:ind w:left="4308" w:hanging="360"/>
      </w:pPr>
      <w:rPr>
        <w:rFonts w:cs="Times New Roman"/>
      </w:rPr>
    </w:lvl>
    <w:lvl w:ilvl="5" w:tplc="04090005" w:tentative="1">
      <w:start w:val="1"/>
      <w:numFmt w:val="lowerRoman"/>
      <w:lvlText w:val="%6."/>
      <w:lvlJc w:val="right"/>
      <w:pPr>
        <w:tabs>
          <w:tab w:val="num" w:pos="5028"/>
        </w:tabs>
        <w:ind w:left="5028" w:hanging="180"/>
      </w:pPr>
      <w:rPr>
        <w:rFonts w:cs="Times New Roman"/>
      </w:rPr>
    </w:lvl>
    <w:lvl w:ilvl="6" w:tplc="04090001" w:tentative="1">
      <w:start w:val="1"/>
      <w:numFmt w:val="decimal"/>
      <w:lvlText w:val="%7."/>
      <w:lvlJc w:val="left"/>
      <w:pPr>
        <w:tabs>
          <w:tab w:val="num" w:pos="5748"/>
        </w:tabs>
        <w:ind w:left="5748" w:hanging="360"/>
      </w:pPr>
      <w:rPr>
        <w:rFonts w:cs="Times New Roman"/>
      </w:rPr>
    </w:lvl>
    <w:lvl w:ilvl="7" w:tplc="04090003" w:tentative="1">
      <w:start w:val="1"/>
      <w:numFmt w:val="lowerLetter"/>
      <w:lvlText w:val="%8."/>
      <w:lvlJc w:val="left"/>
      <w:pPr>
        <w:tabs>
          <w:tab w:val="num" w:pos="6468"/>
        </w:tabs>
        <w:ind w:left="6468" w:hanging="360"/>
      </w:pPr>
      <w:rPr>
        <w:rFonts w:cs="Times New Roman"/>
      </w:rPr>
    </w:lvl>
    <w:lvl w:ilvl="8" w:tplc="04090005" w:tentative="1">
      <w:start w:val="1"/>
      <w:numFmt w:val="lowerRoman"/>
      <w:lvlText w:val="%9."/>
      <w:lvlJc w:val="right"/>
      <w:pPr>
        <w:tabs>
          <w:tab w:val="num" w:pos="7188"/>
        </w:tabs>
        <w:ind w:left="7188" w:hanging="180"/>
      </w:pPr>
      <w:rPr>
        <w:rFonts w:cs="Times New Roman"/>
      </w:rPr>
    </w:lvl>
  </w:abstractNum>
  <w:abstractNum w:abstractNumId="33">
    <w:nsid w:val="66F7620E"/>
    <w:multiLevelType w:val="hybridMultilevel"/>
    <w:tmpl w:val="A0EC17FE"/>
    <w:lvl w:ilvl="0" w:tplc="634011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nsid w:val="67365A9E"/>
    <w:multiLevelType w:val="multilevel"/>
    <w:tmpl w:val="5B6A80B2"/>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6C9F4C98"/>
    <w:multiLevelType w:val="hybridMultilevel"/>
    <w:tmpl w:val="534E3DA6"/>
    <w:lvl w:ilvl="0" w:tplc="DF1E140E">
      <w:start w:val="1"/>
      <w:numFmt w:val="decimal"/>
      <w:lvlText w:val="3.%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C9F69E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B538A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1A645A7"/>
    <w:multiLevelType w:val="multilevel"/>
    <w:tmpl w:val="6548181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1C67FA7"/>
    <w:multiLevelType w:val="hybridMultilevel"/>
    <w:tmpl w:val="14764470"/>
    <w:lvl w:ilvl="0" w:tplc="7EA2B278">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72B27515"/>
    <w:multiLevelType w:val="hybridMultilevel"/>
    <w:tmpl w:val="CD6AF5D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41">
    <w:nsid w:val="74DE2EC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52860C0"/>
    <w:multiLevelType w:val="multilevel"/>
    <w:tmpl w:val="6290AC34"/>
    <w:lvl w:ilvl="0">
      <w:start w:val="1"/>
      <w:numFmt w:val="upperRoman"/>
      <w:lvlText w:val="%1."/>
      <w:lvlJc w:val="right"/>
      <w:pPr>
        <w:ind w:left="1440" w:hanging="360"/>
      </w:pPr>
      <w:rPr>
        <w:b w:val="0"/>
      </w:rPr>
    </w:lvl>
    <w:lvl w:ilvl="1">
      <w:start w:val="1"/>
      <w:numFmt w:val="decimal"/>
      <w:isLgl/>
      <w:lvlText w:val="%1.%2."/>
      <w:lvlJc w:val="left"/>
      <w:pPr>
        <w:ind w:left="1430"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3">
    <w:nsid w:val="79ED5CB6"/>
    <w:multiLevelType w:val="hybridMultilevel"/>
    <w:tmpl w:val="D228E4BC"/>
    <w:lvl w:ilvl="0" w:tplc="04190013">
      <w:start w:val="1"/>
      <w:numFmt w:val="upperRoman"/>
      <w:lvlText w:val="%1."/>
      <w:lvlJc w:val="righ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4">
    <w:nsid w:val="7C2E4807"/>
    <w:multiLevelType w:val="hybridMultilevel"/>
    <w:tmpl w:val="505C3FF2"/>
    <w:lvl w:ilvl="0" w:tplc="04090011">
      <w:start w:val="1"/>
      <w:numFmt w:val="decimal"/>
      <w:lvlText w:val="%1)"/>
      <w:lvlJc w:val="left"/>
      <w:pPr>
        <w:tabs>
          <w:tab w:val="num" w:pos="1428"/>
        </w:tabs>
        <w:ind w:left="1428" w:hanging="360"/>
      </w:pPr>
      <w:rPr>
        <w:rFonts w:cs="Times New Roman"/>
      </w:rPr>
    </w:lvl>
    <w:lvl w:ilvl="1" w:tplc="7EA2B278">
      <w:start w:val="1"/>
      <w:numFmt w:val="bullet"/>
      <w:lvlText w:val=""/>
      <w:lvlJc w:val="left"/>
      <w:pPr>
        <w:tabs>
          <w:tab w:val="num" w:pos="2148"/>
        </w:tabs>
        <w:ind w:left="2148" w:hanging="360"/>
      </w:pPr>
      <w:rPr>
        <w:rFonts w:ascii="Symbol" w:hAnsi="Symbol" w:hint="default"/>
      </w:rPr>
    </w:lvl>
    <w:lvl w:ilvl="2" w:tplc="04090005">
      <w:start w:val="1"/>
      <w:numFmt w:val="lowerRoman"/>
      <w:lvlText w:val="%3."/>
      <w:lvlJc w:val="right"/>
      <w:pPr>
        <w:tabs>
          <w:tab w:val="num" w:pos="2868"/>
        </w:tabs>
        <w:ind w:left="2868" w:hanging="180"/>
      </w:pPr>
      <w:rPr>
        <w:rFonts w:cs="Times New Roman"/>
      </w:rPr>
    </w:lvl>
    <w:lvl w:ilvl="3" w:tplc="04090001">
      <w:start w:val="1"/>
      <w:numFmt w:val="decimal"/>
      <w:lvlText w:val="%4."/>
      <w:lvlJc w:val="left"/>
      <w:pPr>
        <w:tabs>
          <w:tab w:val="num" w:pos="3588"/>
        </w:tabs>
        <w:ind w:left="3588" w:hanging="360"/>
      </w:pPr>
      <w:rPr>
        <w:rFonts w:cs="Times New Roman"/>
      </w:rPr>
    </w:lvl>
    <w:lvl w:ilvl="4" w:tplc="04090003">
      <w:start w:val="1"/>
      <w:numFmt w:val="lowerLetter"/>
      <w:lvlText w:val="%5."/>
      <w:lvlJc w:val="left"/>
      <w:pPr>
        <w:tabs>
          <w:tab w:val="num" w:pos="4308"/>
        </w:tabs>
        <w:ind w:left="4308" w:hanging="360"/>
      </w:pPr>
      <w:rPr>
        <w:rFonts w:cs="Times New Roman"/>
      </w:rPr>
    </w:lvl>
    <w:lvl w:ilvl="5" w:tplc="04090005">
      <w:start w:val="1"/>
      <w:numFmt w:val="lowerRoman"/>
      <w:lvlText w:val="%6."/>
      <w:lvlJc w:val="right"/>
      <w:pPr>
        <w:tabs>
          <w:tab w:val="num" w:pos="5028"/>
        </w:tabs>
        <w:ind w:left="5028" w:hanging="180"/>
      </w:pPr>
      <w:rPr>
        <w:rFonts w:cs="Times New Roman"/>
      </w:rPr>
    </w:lvl>
    <w:lvl w:ilvl="6" w:tplc="04090001">
      <w:start w:val="1"/>
      <w:numFmt w:val="decimal"/>
      <w:lvlText w:val="%7."/>
      <w:lvlJc w:val="left"/>
      <w:pPr>
        <w:tabs>
          <w:tab w:val="num" w:pos="5748"/>
        </w:tabs>
        <w:ind w:left="5748" w:hanging="360"/>
      </w:pPr>
      <w:rPr>
        <w:rFonts w:cs="Times New Roman"/>
      </w:rPr>
    </w:lvl>
    <w:lvl w:ilvl="7" w:tplc="04090003">
      <w:start w:val="1"/>
      <w:numFmt w:val="lowerLetter"/>
      <w:lvlText w:val="%8."/>
      <w:lvlJc w:val="left"/>
      <w:pPr>
        <w:tabs>
          <w:tab w:val="num" w:pos="6468"/>
        </w:tabs>
        <w:ind w:left="6468" w:hanging="360"/>
      </w:pPr>
      <w:rPr>
        <w:rFonts w:cs="Times New Roman"/>
      </w:rPr>
    </w:lvl>
    <w:lvl w:ilvl="8" w:tplc="04090005">
      <w:start w:val="1"/>
      <w:numFmt w:val="lowerRoman"/>
      <w:lvlText w:val="%9."/>
      <w:lvlJc w:val="right"/>
      <w:pPr>
        <w:tabs>
          <w:tab w:val="num" w:pos="7188"/>
        </w:tabs>
        <w:ind w:left="7188" w:hanging="180"/>
      </w:pPr>
      <w:rPr>
        <w:rFonts w:cs="Times New Roman"/>
      </w:rPr>
    </w:lvl>
  </w:abstractNum>
  <w:num w:numId="1">
    <w:abstractNumId w:val="1"/>
  </w:num>
  <w:num w:numId="2">
    <w:abstractNumId w:val="0"/>
  </w:num>
  <w:num w:numId="3">
    <w:abstractNumId w:val="1"/>
  </w:num>
  <w:num w:numId="4">
    <w:abstractNumId w:val="0"/>
  </w:num>
  <w:num w:numId="5">
    <w:abstractNumId w:val="28"/>
  </w:num>
  <w:num w:numId="6">
    <w:abstractNumId w:val="4"/>
  </w:num>
  <w:num w:numId="7">
    <w:abstractNumId w:val="32"/>
  </w:num>
  <w:num w:numId="8">
    <w:abstractNumId w:val="30"/>
  </w:num>
  <w:num w:numId="9">
    <w:abstractNumId w:val="5"/>
  </w:num>
  <w:num w:numId="10">
    <w:abstractNumId w:val="16"/>
  </w:num>
  <w:num w:numId="11">
    <w:abstractNumId w:val="24"/>
  </w:num>
  <w:num w:numId="12">
    <w:abstractNumId w:val="40"/>
  </w:num>
  <w:num w:numId="13">
    <w:abstractNumId w:val="29"/>
  </w:num>
  <w:num w:numId="14">
    <w:abstractNumId w:val="7"/>
  </w:num>
  <w:num w:numId="15">
    <w:abstractNumId w:val="44"/>
  </w:num>
  <w:num w:numId="16">
    <w:abstractNumId w:val="6"/>
  </w:num>
  <w:num w:numId="17">
    <w:abstractNumId w:val="39"/>
  </w:num>
  <w:num w:numId="18">
    <w:abstractNumId w:val="31"/>
  </w:num>
  <w:num w:numId="19">
    <w:abstractNumId w:val="34"/>
  </w:num>
  <w:num w:numId="20">
    <w:abstractNumId w:val="25"/>
  </w:num>
  <w:num w:numId="21">
    <w:abstractNumId w:val="26"/>
  </w:num>
  <w:num w:numId="22">
    <w:abstractNumId w:val="0"/>
  </w:num>
  <w:num w:numId="23">
    <w:abstractNumId w:val="13"/>
  </w:num>
  <w:num w:numId="24">
    <w:abstractNumId w:val="2"/>
  </w:num>
  <w:num w:numId="25">
    <w:abstractNumId w:val="22"/>
  </w:num>
  <w:num w:numId="26">
    <w:abstractNumId w:val="19"/>
  </w:num>
  <w:num w:numId="27">
    <w:abstractNumId w:val="33"/>
  </w:num>
  <w:num w:numId="28">
    <w:abstractNumId w:val="36"/>
  </w:num>
  <w:num w:numId="29">
    <w:abstractNumId w:val="37"/>
  </w:num>
  <w:num w:numId="30">
    <w:abstractNumId w:val="41"/>
  </w:num>
  <w:num w:numId="31">
    <w:abstractNumId w:val="3"/>
  </w:num>
  <w:num w:numId="32">
    <w:abstractNumId w:val="8"/>
  </w:num>
  <w:num w:numId="33">
    <w:abstractNumId w:val="11"/>
  </w:num>
  <w:num w:numId="34">
    <w:abstractNumId w:val="14"/>
  </w:num>
  <w:num w:numId="35">
    <w:abstractNumId w:val="21"/>
  </w:num>
  <w:num w:numId="36">
    <w:abstractNumId w:val="9"/>
  </w:num>
  <w:num w:numId="37">
    <w:abstractNumId w:val="35"/>
  </w:num>
  <w:num w:numId="38">
    <w:abstractNumId w:val="18"/>
  </w:num>
  <w:num w:numId="39">
    <w:abstractNumId w:val="27"/>
  </w:num>
  <w:num w:numId="40">
    <w:abstractNumId w:val="42"/>
  </w:num>
  <w:num w:numId="41">
    <w:abstractNumId w:val="17"/>
  </w:num>
  <w:num w:numId="42">
    <w:abstractNumId w:val="43"/>
  </w:num>
  <w:num w:numId="43">
    <w:abstractNumId w:val="15"/>
  </w:num>
  <w:num w:numId="44">
    <w:abstractNumId w:val="38"/>
  </w:num>
  <w:num w:numId="45">
    <w:abstractNumId w:val="23"/>
  </w:num>
  <w:num w:numId="46">
    <w:abstractNumId w:val="20"/>
  </w:num>
  <w:num w:numId="47">
    <w:abstractNumId w:val="10"/>
  </w:num>
  <w:num w:numId="4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ocumentProtection w:edit="readOnly" w:enforcement="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docVars>
    <w:docVar w:name="_AMO_XmlVersion" w:val="Empty"/>
    <w:docVar w:name="OLE_LINK1" w:val="Empty"/>
    <w:docVar w:name="OLE_LINK2" w:val="Empty"/>
    <w:docVar w:name="RANGE!A1:D626" w:val="Empty"/>
    <w:docVar w:name="RANGE!A10" w:val="Empty"/>
    <w:docVar w:name="RANGE!A100" w:val="Empty"/>
    <w:docVar w:name="RANGE!A101" w:val="Empty"/>
    <w:docVar w:name="RANGE!A102" w:val="Empty"/>
    <w:docVar w:name="RANGE!A103" w:val="Empty"/>
    <w:docVar w:name="RANGE!A104" w:val="Empty"/>
    <w:docVar w:name="RANGE!A105" w:val="Empty"/>
    <w:docVar w:name="RANGE!A106" w:val="Empty"/>
    <w:docVar w:name="RANGE!A108" w:val="Empty"/>
    <w:docVar w:name="RANGE!A11" w:val="Empty"/>
    <w:docVar w:name="RANGE!A12" w:val="Empty"/>
    <w:docVar w:name="RANGE!A13" w:val="Empty"/>
    <w:docVar w:name="RANGE!A14" w:val="Empty"/>
    <w:docVar w:name="RANGE!A15" w:val="Empty"/>
    <w:docVar w:name="RANGE!A16" w:val="Empty"/>
    <w:docVar w:name="RANGE!A17" w:val="Empty"/>
    <w:docVar w:name="RANGE!A18" w:val="Empty"/>
    <w:docVar w:name="RANGE!A19" w:val="Empty"/>
    <w:docVar w:name="RANGE!A20" w:val="Empty"/>
    <w:docVar w:name="RANGE!A21" w:val="Empty"/>
    <w:docVar w:name="RANGE!A22" w:val="Empty"/>
    <w:docVar w:name="RANGE!A23" w:val="Empty"/>
    <w:docVar w:name="RANGE!A26" w:val="Empty"/>
    <w:docVar w:name="RANGE!A27" w:val="Empty"/>
    <w:docVar w:name="RANGE!A28" w:val="Empty"/>
    <w:docVar w:name="RANGE!A29" w:val="Empty"/>
    <w:docVar w:name="RANGE!A30" w:val="Empty"/>
    <w:docVar w:name="RANGE!A31" w:val="Empty"/>
    <w:docVar w:name="RANGE!A32" w:val="Empty"/>
    <w:docVar w:name="RANGE!A33" w:val="Empty"/>
    <w:docVar w:name="RANGE!A34" w:val="Empty"/>
    <w:docVar w:name="RANGE!A35" w:val="Empty"/>
    <w:docVar w:name="RANGE!A36" w:val="Empty"/>
    <w:docVar w:name="RANGE!A37" w:val="Empty"/>
    <w:docVar w:name="RANGE!A38" w:val="Empty"/>
    <w:docVar w:name="RANGE!A39" w:val="Empty"/>
    <w:docVar w:name="RANGE!A4" w:val="Empty"/>
    <w:docVar w:name="RANGE!A40" w:val="Empty"/>
    <w:docVar w:name="RANGE!A41" w:val="Empty"/>
    <w:docVar w:name="RANGE!A42" w:val="Empty"/>
    <w:docVar w:name="RANGE!A43" w:val="Empty"/>
    <w:docVar w:name="RANGE!A44" w:val="Empty"/>
    <w:docVar w:name="RANGE!A45" w:val="Empty"/>
    <w:docVar w:name="RANGE!A46" w:val="Empty"/>
    <w:docVar w:name="RANGE!A47" w:val="Empty"/>
    <w:docVar w:name="RANGE!A48" w:val="Empty"/>
    <w:docVar w:name="RANGE!A49" w:val="Empty"/>
    <w:docVar w:name="RANGE!A5" w:val="Empty"/>
    <w:docVar w:name="RANGE!A50" w:val="Empty"/>
    <w:docVar w:name="RANGE!A51" w:val="Empty"/>
    <w:docVar w:name="RANGE!A52" w:val="Empty"/>
    <w:docVar w:name="RANGE!A54" w:val="Empty"/>
    <w:docVar w:name="RANGE!A55" w:val="Empty"/>
    <w:docVar w:name="RANGE!A56" w:val="Empty"/>
    <w:docVar w:name="RANGE!A57" w:val="Empty"/>
    <w:docVar w:name="RANGE!A58" w:val="Empty"/>
    <w:docVar w:name="RANGE!A59" w:val="Empty"/>
    <w:docVar w:name="RANGE!A6" w:val="Empty"/>
    <w:docVar w:name="RANGE!A60" w:val="Empty"/>
    <w:docVar w:name="RANGE!A61" w:val="Empty"/>
    <w:docVar w:name="RANGE!A62" w:val="Empty"/>
    <w:docVar w:name="RANGE!A63" w:val="Empty"/>
    <w:docVar w:name="RANGE!A64" w:val="Empty"/>
    <w:docVar w:name="RANGE!A65" w:val="Empty"/>
    <w:docVar w:name="RANGE!A66" w:val="Empty"/>
    <w:docVar w:name="RANGE!A67" w:val="Empty"/>
    <w:docVar w:name="RANGE!A68" w:val="Empty"/>
    <w:docVar w:name="RANGE!A69" w:val="Empty"/>
    <w:docVar w:name="RANGE!A7" w:val="Empty"/>
    <w:docVar w:name="RANGE!A70" w:val="Empty"/>
    <w:docVar w:name="RANGE!A75" w:val="Empty"/>
    <w:docVar w:name="RANGE!A76" w:val="Empty"/>
    <w:docVar w:name="RANGE!A78" w:val="Empty"/>
    <w:docVar w:name="RANGE!A79" w:val="Empty"/>
    <w:docVar w:name="RANGE!A8" w:val="Empty"/>
    <w:docVar w:name="RANGE!A80" w:val="Empty"/>
    <w:docVar w:name="RANGE!A81" w:val="Empty"/>
    <w:docVar w:name="RANGE!A82" w:val="Empty"/>
    <w:docVar w:name="RANGE!A83" w:val="Empty"/>
    <w:docVar w:name="RANGE!A84" w:val="Empty"/>
    <w:docVar w:name="RANGE!A85" w:val="Empty"/>
    <w:docVar w:name="RANGE!A86" w:val="Empty"/>
    <w:docVar w:name="RANGE!A87" w:val="Empty"/>
    <w:docVar w:name="RANGE!A88" w:val="Empty"/>
    <w:docVar w:name="RANGE!A89" w:val="Empty"/>
    <w:docVar w:name="RANGE!A9" w:val="Empty"/>
    <w:docVar w:name="RANGE!A90" w:val="Empty"/>
    <w:docVar w:name="RANGE!A91" w:val="Empty"/>
    <w:docVar w:name="RANGE!A92" w:val="Empty"/>
    <w:docVar w:name="RANGE!A93" w:val="Empty"/>
    <w:docVar w:name="RANGE!A94" w:val="Empty"/>
    <w:docVar w:name="RANGE!A95" w:val="Empty"/>
    <w:docVar w:name="RANGE!A96" w:val="Empty"/>
    <w:docVar w:name="RANGE!A97" w:val="Empty"/>
    <w:docVar w:name="RANGE!A98" w:val="Empty"/>
    <w:docVar w:name="RANGE!A99" w:val="Empty"/>
    <w:docVar w:name="RANGE!F702" w:val="Empty"/>
    <w:docVar w:name="RANGE!F703" w:val="Empty"/>
    <w:docVar w:name="RANGE!F825" w:val="Empty"/>
  </w:docVars>
  <w:rsids>
    <w:rsidRoot w:val="00C842B2"/>
    <w:rsid w:val="00000AB7"/>
    <w:rsid w:val="0000120E"/>
    <w:rsid w:val="00001FA4"/>
    <w:rsid w:val="00002749"/>
    <w:rsid w:val="00002BB6"/>
    <w:rsid w:val="00002D68"/>
    <w:rsid w:val="000040DD"/>
    <w:rsid w:val="0000412F"/>
    <w:rsid w:val="0000566E"/>
    <w:rsid w:val="000056DC"/>
    <w:rsid w:val="00005A82"/>
    <w:rsid w:val="000067D9"/>
    <w:rsid w:val="00006B2B"/>
    <w:rsid w:val="00007955"/>
    <w:rsid w:val="000105B5"/>
    <w:rsid w:val="00010C15"/>
    <w:rsid w:val="00011DA2"/>
    <w:rsid w:val="00011DA8"/>
    <w:rsid w:val="00012032"/>
    <w:rsid w:val="00012BCF"/>
    <w:rsid w:val="0001329F"/>
    <w:rsid w:val="00013357"/>
    <w:rsid w:val="00013792"/>
    <w:rsid w:val="00014D2E"/>
    <w:rsid w:val="000156C3"/>
    <w:rsid w:val="000159C0"/>
    <w:rsid w:val="00015C30"/>
    <w:rsid w:val="00015D9D"/>
    <w:rsid w:val="0001618A"/>
    <w:rsid w:val="000174E8"/>
    <w:rsid w:val="000213F8"/>
    <w:rsid w:val="00021A43"/>
    <w:rsid w:val="00023235"/>
    <w:rsid w:val="00023B7F"/>
    <w:rsid w:val="00023D1D"/>
    <w:rsid w:val="00025FD4"/>
    <w:rsid w:val="0002600B"/>
    <w:rsid w:val="000273D7"/>
    <w:rsid w:val="000278E8"/>
    <w:rsid w:val="00030362"/>
    <w:rsid w:val="00031932"/>
    <w:rsid w:val="00032A28"/>
    <w:rsid w:val="000334B4"/>
    <w:rsid w:val="00034A31"/>
    <w:rsid w:val="000354FD"/>
    <w:rsid w:val="000370A5"/>
    <w:rsid w:val="000379E6"/>
    <w:rsid w:val="000401D4"/>
    <w:rsid w:val="000403BF"/>
    <w:rsid w:val="000416D9"/>
    <w:rsid w:val="0004179E"/>
    <w:rsid w:val="00041998"/>
    <w:rsid w:val="00041A27"/>
    <w:rsid w:val="000422D0"/>
    <w:rsid w:val="000430B8"/>
    <w:rsid w:val="000445F3"/>
    <w:rsid w:val="000467B1"/>
    <w:rsid w:val="00046E7D"/>
    <w:rsid w:val="00047A50"/>
    <w:rsid w:val="0005084F"/>
    <w:rsid w:val="00050A96"/>
    <w:rsid w:val="00051E1C"/>
    <w:rsid w:val="00051E4E"/>
    <w:rsid w:val="000520A8"/>
    <w:rsid w:val="000520FD"/>
    <w:rsid w:val="00052396"/>
    <w:rsid w:val="0005374F"/>
    <w:rsid w:val="000545EA"/>
    <w:rsid w:val="00054805"/>
    <w:rsid w:val="00054D18"/>
    <w:rsid w:val="0006075F"/>
    <w:rsid w:val="0006260C"/>
    <w:rsid w:val="00064157"/>
    <w:rsid w:val="000643FB"/>
    <w:rsid w:val="00065A82"/>
    <w:rsid w:val="00071DB0"/>
    <w:rsid w:val="00072A77"/>
    <w:rsid w:val="0007392B"/>
    <w:rsid w:val="00074B23"/>
    <w:rsid w:val="00074E4B"/>
    <w:rsid w:val="000756BB"/>
    <w:rsid w:val="000758C4"/>
    <w:rsid w:val="000758E4"/>
    <w:rsid w:val="00075CCD"/>
    <w:rsid w:val="00075EFD"/>
    <w:rsid w:val="00077AF4"/>
    <w:rsid w:val="000800E1"/>
    <w:rsid w:val="00081087"/>
    <w:rsid w:val="000822F8"/>
    <w:rsid w:val="00082F7A"/>
    <w:rsid w:val="000832DB"/>
    <w:rsid w:val="0008330E"/>
    <w:rsid w:val="00083346"/>
    <w:rsid w:val="00083773"/>
    <w:rsid w:val="00083944"/>
    <w:rsid w:val="00083C2E"/>
    <w:rsid w:val="00083CE1"/>
    <w:rsid w:val="00084310"/>
    <w:rsid w:val="00084694"/>
    <w:rsid w:val="000847BB"/>
    <w:rsid w:val="0008501D"/>
    <w:rsid w:val="00085077"/>
    <w:rsid w:val="0008626D"/>
    <w:rsid w:val="00087117"/>
    <w:rsid w:val="000876E3"/>
    <w:rsid w:val="0009097C"/>
    <w:rsid w:val="00090AA0"/>
    <w:rsid w:val="00091466"/>
    <w:rsid w:val="0009205B"/>
    <w:rsid w:val="0009454B"/>
    <w:rsid w:val="0009505C"/>
    <w:rsid w:val="00095800"/>
    <w:rsid w:val="00096256"/>
    <w:rsid w:val="00096E57"/>
    <w:rsid w:val="00096EE9"/>
    <w:rsid w:val="000A0CB2"/>
    <w:rsid w:val="000A23F8"/>
    <w:rsid w:val="000A26CD"/>
    <w:rsid w:val="000A68F9"/>
    <w:rsid w:val="000B0280"/>
    <w:rsid w:val="000B2D2F"/>
    <w:rsid w:val="000B39E6"/>
    <w:rsid w:val="000B3EAB"/>
    <w:rsid w:val="000B4CBF"/>
    <w:rsid w:val="000B5285"/>
    <w:rsid w:val="000B6C14"/>
    <w:rsid w:val="000B70DD"/>
    <w:rsid w:val="000C0B5B"/>
    <w:rsid w:val="000C1162"/>
    <w:rsid w:val="000C1358"/>
    <w:rsid w:val="000C2819"/>
    <w:rsid w:val="000C3328"/>
    <w:rsid w:val="000C34DB"/>
    <w:rsid w:val="000C415A"/>
    <w:rsid w:val="000C457F"/>
    <w:rsid w:val="000C53D6"/>
    <w:rsid w:val="000C55CE"/>
    <w:rsid w:val="000C55D5"/>
    <w:rsid w:val="000C5BC0"/>
    <w:rsid w:val="000C6891"/>
    <w:rsid w:val="000C6C95"/>
    <w:rsid w:val="000C77DA"/>
    <w:rsid w:val="000C7B8E"/>
    <w:rsid w:val="000D1583"/>
    <w:rsid w:val="000D2294"/>
    <w:rsid w:val="000D2341"/>
    <w:rsid w:val="000D2D48"/>
    <w:rsid w:val="000D38D3"/>
    <w:rsid w:val="000D4871"/>
    <w:rsid w:val="000D4FC5"/>
    <w:rsid w:val="000D70BE"/>
    <w:rsid w:val="000D778C"/>
    <w:rsid w:val="000E0191"/>
    <w:rsid w:val="000E029A"/>
    <w:rsid w:val="000E1DF2"/>
    <w:rsid w:val="000E1F07"/>
    <w:rsid w:val="000E2C6A"/>
    <w:rsid w:val="000E3E1B"/>
    <w:rsid w:val="000E47F3"/>
    <w:rsid w:val="000E4CAB"/>
    <w:rsid w:val="000E5861"/>
    <w:rsid w:val="000E6ABB"/>
    <w:rsid w:val="000E6B5B"/>
    <w:rsid w:val="000E6E11"/>
    <w:rsid w:val="000E7491"/>
    <w:rsid w:val="000E7651"/>
    <w:rsid w:val="000F0378"/>
    <w:rsid w:val="000F327A"/>
    <w:rsid w:val="000F383A"/>
    <w:rsid w:val="000F60CC"/>
    <w:rsid w:val="000F67C7"/>
    <w:rsid w:val="000F6D2B"/>
    <w:rsid w:val="000F781D"/>
    <w:rsid w:val="000F7C72"/>
    <w:rsid w:val="000F7DC2"/>
    <w:rsid w:val="00101D77"/>
    <w:rsid w:val="00101F18"/>
    <w:rsid w:val="0010214C"/>
    <w:rsid w:val="00102E6D"/>
    <w:rsid w:val="00103CFE"/>
    <w:rsid w:val="00103D18"/>
    <w:rsid w:val="001041B8"/>
    <w:rsid w:val="001052DD"/>
    <w:rsid w:val="001055EB"/>
    <w:rsid w:val="001061B6"/>
    <w:rsid w:val="0010677D"/>
    <w:rsid w:val="00106DF3"/>
    <w:rsid w:val="001076A3"/>
    <w:rsid w:val="001101FD"/>
    <w:rsid w:val="00110298"/>
    <w:rsid w:val="001108E1"/>
    <w:rsid w:val="00111671"/>
    <w:rsid w:val="001127C9"/>
    <w:rsid w:val="001138F5"/>
    <w:rsid w:val="00113A0C"/>
    <w:rsid w:val="00114FE1"/>
    <w:rsid w:val="00115AE2"/>
    <w:rsid w:val="001162E4"/>
    <w:rsid w:val="00117735"/>
    <w:rsid w:val="00117A5B"/>
    <w:rsid w:val="00117E70"/>
    <w:rsid w:val="00120DEC"/>
    <w:rsid w:val="0012179C"/>
    <w:rsid w:val="00121DD4"/>
    <w:rsid w:val="00122A48"/>
    <w:rsid w:val="00124484"/>
    <w:rsid w:val="00124D03"/>
    <w:rsid w:val="001252FD"/>
    <w:rsid w:val="0013034F"/>
    <w:rsid w:val="001308B0"/>
    <w:rsid w:val="00130FFA"/>
    <w:rsid w:val="00131481"/>
    <w:rsid w:val="0013154C"/>
    <w:rsid w:val="00132BE1"/>
    <w:rsid w:val="00132CC5"/>
    <w:rsid w:val="00132F17"/>
    <w:rsid w:val="00133080"/>
    <w:rsid w:val="00134E6A"/>
    <w:rsid w:val="001359AC"/>
    <w:rsid w:val="001359EA"/>
    <w:rsid w:val="00137F8A"/>
    <w:rsid w:val="00140916"/>
    <w:rsid w:val="0014151B"/>
    <w:rsid w:val="0014271D"/>
    <w:rsid w:val="00144817"/>
    <w:rsid w:val="0014497A"/>
    <w:rsid w:val="00145679"/>
    <w:rsid w:val="00146192"/>
    <w:rsid w:val="0014735E"/>
    <w:rsid w:val="00147C7C"/>
    <w:rsid w:val="001504CE"/>
    <w:rsid w:val="00151019"/>
    <w:rsid w:val="001516E0"/>
    <w:rsid w:val="00152574"/>
    <w:rsid w:val="00152613"/>
    <w:rsid w:val="001526B6"/>
    <w:rsid w:val="001528AB"/>
    <w:rsid w:val="00153909"/>
    <w:rsid w:val="00154078"/>
    <w:rsid w:val="001557D6"/>
    <w:rsid w:val="00155856"/>
    <w:rsid w:val="00155D41"/>
    <w:rsid w:val="00156282"/>
    <w:rsid w:val="001574A1"/>
    <w:rsid w:val="00157587"/>
    <w:rsid w:val="001576AC"/>
    <w:rsid w:val="00160260"/>
    <w:rsid w:val="001614E6"/>
    <w:rsid w:val="00163C5E"/>
    <w:rsid w:val="00163FE5"/>
    <w:rsid w:val="0016420E"/>
    <w:rsid w:val="00164990"/>
    <w:rsid w:val="00164B73"/>
    <w:rsid w:val="00166399"/>
    <w:rsid w:val="0016666A"/>
    <w:rsid w:val="001666A0"/>
    <w:rsid w:val="00166C5E"/>
    <w:rsid w:val="00170445"/>
    <w:rsid w:val="00171F36"/>
    <w:rsid w:val="00172256"/>
    <w:rsid w:val="0017308A"/>
    <w:rsid w:val="00173A88"/>
    <w:rsid w:val="00173AB1"/>
    <w:rsid w:val="00173EB2"/>
    <w:rsid w:val="00176421"/>
    <w:rsid w:val="00176918"/>
    <w:rsid w:val="00176EA9"/>
    <w:rsid w:val="001805A9"/>
    <w:rsid w:val="0018157A"/>
    <w:rsid w:val="00181B31"/>
    <w:rsid w:val="0018315C"/>
    <w:rsid w:val="0018333B"/>
    <w:rsid w:val="001839E8"/>
    <w:rsid w:val="00184DB1"/>
    <w:rsid w:val="00185DA1"/>
    <w:rsid w:val="00186109"/>
    <w:rsid w:val="00186AF1"/>
    <w:rsid w:val="00187084"/>
    <w:rsid w:val="001870D8"/>
    <w:rsid w:val="00190148"/>
    <w:rsid w:val="00191852"/>
    <w:rsid w:val="0019263A"/>
    <w:rsid w:val="00195649"/>
    <w:rsid w:val="00197B66"/>
    <w:rsid w:val="001A0628"/>
    <w:rsid w:val="001A3974"/>
    <w:rsid w:val="001A3B15"/>
    <w:rsid w:val="001A413B"/>
    <w:rsid w:val="001A4A0F"/>
    <w:rsid w:val="001A5696"/>
    <w:rsid w:val="001A597B"/>
    <w:rsid w:val="001A5DAB"/>
    <w:rsid w:val="001A6F30"/>
    <w:rsid w:val="001A6F99"/>
    <w:rsid w:val="001A79E2"/>
    <w:rsid w:val="001A7C74"/>
    <w:rsid w:val="001B02FF"/>
    <w:rsid w:val="001B0439"/>
    <w:rsid w:val="001B0A65"/>
    <w:rsid w:val="001B2E57"/>
    <w:rsid w:val="001B395A"/>
    <w:rsid w:val="001B3C76"/>
    <w:rsid w:val="001B41FB"/>
    <w:rsid w:val="001B46EC"/>
    <w:rsid w:val="001B4D89"/>
    <w:rsid w:val="001B68AB"/>
    <w:rsid w:val="001B70E6"/>
    <w:rsid w:val="001B721F"/>
    <w:rsid w:val="001C0F09"/>
    <w:rsid w:val="001C2C3B"/>
    <w:rsid w:val="001C355A"/>
    <w:rsid w:val="001C45C7"/>
    <w:rsid w:val="001C4906"/>
    <w:rsid w:val="001C5AA0"/>
    <w:rsid w:val="001C7553"/>
    <w:rsid w:val="001D0922"/>
    <w:rsid w:val="001D1B96"/>
    <w:rsid w:val="001D1C9A"/>
    <w:rsid w:val="001D293A"/>
    <w:rsid w:val="001D3460"/>
    <w:rsid w:val="001D484E"/>
    <w:rsid w:val="001D5CAB"/>
    <w:rsid w:val="001D6122"/>
    <w:rsid w:val="001D76CD"/>
    <w:rsid w:val="001D79A7"/>
    <w:rsid w:val="001D7E76"/>
    <w:rsid w:val="001E1538"/>
    <w:rsid w:val="001E1C82"/>
    <w:rsid w:val="001E1D67"/>
    <w:rsid w:val="001E1EAF"/>
    <w:rsid w:val="001E3C6D"/>
    <w:rsid w:val="001E405D"/>
    <w:rsid w:val="001E4609"/>
    <w:rsid w:val="001E495B"/>
    <w:rsid w:val="001E4EFA"/>
    <w:rsid w:val="001E64D1"/>
    <w:rsid w:val="001E65B6"/>
    <w:rsid w:val="001E709E"/>
    <w:rsid w:val="001F02DC"/>
    <w:rsid w:val="001F0CCB"/>
    <w:rsid w:val="001F19B7"/>
    <w:rsid w:val="001F1A43"/>
    <w:rsid w:val="001F322B"/>
    <w:rsid w:val="001F3AFE"/>
    <w:rsid w:val="001F66B0"/>
    <w:rsid w:val="001F6934"/>
    <w:rsid w:val="001F7F0F"/>
    <w:rsid w:val="00201192"/>
    <w:rsid w:val="00201854"/>
    <w:rsid w:val="002025E7"/>
    <w:rsid w:val="00205020"/>
    <w:rsid w:val="00207A06"/>
    <w:rsid w:val="00207BD2"/>
    <w:rsid w:val="00207C11"/>
    <w:rsid w:val="00211086"/>
    <w:rsid w:val="00211209"/>
    <w:rsid w:val="002118A8"/>
    <w:rsid w:val="00212380"/>
    <w:rsid w:val="00213CE1"/>
    <w:rsid w:val="00213E54"/>
    <w:rsid w:val="0021668C"/>
    <w:rsid w:val="002226AB"/>
    <w:rsid w:val="00223D43"/>
    <w:rsid w:val="00223DEC"/>
    <w:rsid w:val="00224123"/>
    <w:rsid w:val="002244F7"/>
    <w:rsid w:val="00224689"/>
    <w:rsid w:val="00226183"/>
    <w:rsid w:val="00230580"/>
    <w:rsid w:val="00233747"/>
    <w:rsid w:val="00233763"/>
    <w:rsid w:val="00233A21"/>
    <w:rsid w:val="00234096"/>
    <w:rsid w:val="00236345"/>
    <w:rsid w:val="00237BC1"/>
    <w:rsid w:val="002401FB"/>
    <w:rsid w:val="00240EC5"/>
    <w:rsid w:val="002416F2"/>
    <w:rsid w:val="00241C57"/>
    <w:rsid w:val="00242FB7"/>
    <w:rsid w:val="002459CB"/>
    <w:rsid w:val="002472EB"/>
    <w:rsid w:val="002473A9"/>
    <w:rsid w:val="002504E6"/>
    <w:rsid w:val="00250750"/>
    <w:rsid w:val="00252373"/>
    <w:rsid w:val="00254052"/>
    <w:rsid w:val="0025408A"/>
    <w:rsid w:val="00255005"/>
    <w:rsid w:val="00255C2E"/>
    <w:rsid w:val="00255D48"/>
    <w:rsid w:val="002569FA"/>
    <w:rsid w:val="00256ABD"/>
    <w:rsid w:val="00257669"/>
    <w:rsid w:val="002633A6"/>
    <w:rsid w:val="0026555A"/>
    <w:rsid w:val="002656D5"/>
    <w:rsid w:val="00265707"/>
    <w:rsid w:val="002657A8"/>
    <w:rsid w:val="0026697F"/>
    <w:rsid w:val="002704F6"/>
    <w:rsid w:val="002720CB"/>
    <w:rsid w:val="00273053"/>
    <w:rsid w:val="00273E6D"/>
    <w:rsid w:val="002749DE"/>
    <w:rsid w:val="00274EAA"/>
    <w:rsid w:val="0027593A"/>
    <w:rsid w:val="00276321"/>
    <w:rsid w:val="00276565"/>
    <w:rsid w:val="0027757F"/>
    <w:rsid w:val="00280979"/>
    <w:rsid w:val="00280E32"/>
    <w:rsid w:val="0028136E"/>
    <w:rsid w:val="002814BB"/>
    <w:rsid w:val="00283400"/>
    <w:rsid w:val="0028362D"/>
    <w:rsid w:val="00283C5B"/>
    <w:rsid w:val="00283D30"/>
    <w:rsid w:val="0028458C"/>
    <w:rsid w:val="00285376"/>
    <w:rsid w:val="00285B6F"/>
    <w:rsid w:val="00285D7E"/>
    <w:rsid w:val="00286580"/>
    <w:rsid w:val="0028674D"/>
    <w:rsid w:val="00290C27"/>
    <w:rsid w:val="00290D97"/>
    <w:rsid w:val="00292BF3"/>
    <w:rsid w:val="00292C24"/>
    <w:rsid w:val="00293199"/>
    <w:rsid w:val="0029333D"/>
    <w:rsid w:val="0029355D"/>
    <w:rsid w:val="0029357E"/>
    <w:rsid w:val="002939D0"/>
    <w:rsid w:val="00293C3C"/>
    <w:rsid w:val="00294027"/>
    <w:rsid w:val="00294800"/>
    <w:rsid w:val="00295207"/>
    <w:rsid w:val="002959D6"/>
    <w:rsid w:val="00295FF4"/>
    <w:rsid w:val="00297A17"/>
    <w:rsid w:val="00297F84"/>
    <w:rsid w:val="002A0C32"/>
    <w:rsid w:val="002A1303"/>
    <w:rsid w:val="002A251E"/>
    <w:rsid w:val="002A3A13"/>
    <w:rsid w:val="002A3F23"/>
    <w:rsid w:val="002A3FC1"/>
    <w:rsid w:val="002A553F"/>
    <w:rsid w:val="002A5EB7"/>
    <w:rsid w:val="002A6765"/>
    <w:rsid w:val="002A7FC0"/>
    <w:rsid w:val="002B014B"/>
    <w:rsid w:val="002B057F"/>
    <w:rsid w:val="002B0672"/>
    <w:rsid w:val="002B1ACD"/>
    <w:rsid w:val="002B1FB8"/>
    <w:rsid w:val="002B24CB"/>
    <w:rsid w:val="002B5707"/>
    <w:rsid w:val="002B6940"/>
    <w:rsid w:val="002B6D84"/>
    <w:rsid w:val="002B7B57"/>
    <w:rsid w:val="002C0D5D"/>
    <w:rsid w:val="002C2D52"/>
    <w:rsid w:val="002C3133"/>
    <w:rsid w:val="002C3673"/>
    <w:rsid w:val="002C38C3"/>
    <w:rsid w:val="002C3943"/>
    <w:rsid w:val="002C3E10"/>
    <w:rsid w:val="002C3E73"/>
    <w:rsid w:val="002C4D1B"/>
    <w:rsid w:val="002C7F1D"/>
    <w:rsid w:val="002D0C3D"/>
    <w:rsid w:val="002D13E2"/>
    <w:rsid w:val="002D21A4"/>
    <w:rsid w:val="002D4C5A"/>
    <w:rsid w:val="002D567A"/>
    <w:rsid w:val="002D62F7"/>
    <w:rsid w:val="002D64FC"/>
    <w:rsid w:val="002D6B24"/>
    <w:rsid w:val="002D783A"/>
    <w:rsid w:val="002E1618"/>
    <w:rsid w:val="002E1F29"/>
    <w:rsid w:val="002E22B5"/>
    <w:rsid w:val="002E2EF8"/>
    <w:rsid w:val="002E3DCD"/>
    <w:rsid w:val="002E55EE"/>
    <w:rsid w:val="002E5C5A"/>
    <w:rsid w:val="002E60F2"/>
    <w:rsid w:val="002E77DF"/>
    <w:rsid w:val="002F0E3E"/>
    <w:rsid w:val="002F1AF9"/>
    <w:rsid w:val="002F3F1A"/>
    <w:rsid w:val="002F401E"/>
    <w:rsid w:val="002F4786"/>
    <w:rsid w:val="002F542D"/>
    <w:rsid w:val="002F66C3"/>
    <w:rsid w:val="002F7757"/>
    <w:rsid w:val="002F7ABC"/>
    <w:rsid w:val="00301493"/>
    <w:rsid w:val="003016FC"/>
    <w:rsid w:val="003018C6"/>
    <w:rsid w:val="00301905"/>
    <w:rsid w:val="00302270"/>
    <w:rsid w:val="003036DC"/>
    <w:rsid w:val="00303DFA"/>
    <w:rsid w:val="00303F3C"/>
    <w:rsid w:val="00304CD4"/>
    <w:rsid w:val="00306AD7"/>
    <w:rsid w:val="00306D65"/>
    <w:rsid w:val="00307F61"/>
    <w:rsid w:val="003107DC"/>
    <w:rsid w:val="00311DCC"/>
    <w:rsid w:val="00312561"/>
    <w:rsid w:val="0031261B"/>
    <w:rsid w:val="00312DB0"/>
    <w:rsid w:val="00312DDC"/>
    <w:rsid w:val="00313A81"/>
    <w:rsid w:val="00316692"/>
    <w:rsid w:val="003171EB"/>
    <w:rsid w:val="00317D37"/>
    <w:rsid w:val="00317D80"/>
    <w:rsid w:val="00321307"/>
    <w:rsid w:val="00321567"/>
    <w:rsid w:val="00321DCD"/>
    <w:rsid w:val="00322FEF"/>
    <w:rsid w:val="0032339D"/>
    <w:rsid w:val="00323CAF"/>
    <w:rsid w:val="00324153"/>
    <w:rsid w:val="0032545B"/>
    <w:rsid w:val="00325F02"/>
    <w:rsid w:val="003261F9"/>
    <w:rsid w:val="00326647"/>
    <w:rsid w:val="003276F5"/>
    <w:rsid w:val="003279CF"/>
    <w:rsid w:val="003308C6"/>
    <w:rsid w:val="0033134A"/>
    <w:rsid w:val="00331E6E"/>
    <w:rsid w:val="00332385"/>
    <w:rsid w:val="00332887"/>
    <w:rsid w:val="00333D87"/>
    <w:rsid w:val="003340C3"/>
    <w:rsid w:val="00334B63"/>
    <w:rsid w:val="00334BEA"/>
    <w:rsid w:val="003358C1"/>
    <w:rsid w:val="00335F99"/>
    <w:rsid w:val="00336CFA"/>
    <w:rsid w:val="003372FB"/>
    <w:rsid w:val="0033766E"/>
    <w:rsid w:val="0033786B"/>
    <w:rsid w:val="003379F8"/>
    <w:rsid w:val="00337D4E"/>
    <w:rsid w:val="00337DD6"/>
    <w:rsid w:val="003402DE"/>
    <w:rsid w:val="00340A09"/>
    <w:rsid w:val="00341602"/>
    <w:rsid w:val="00343B8A"/>
    <w:rsid w:val="00343E5A"/>
    <w:rsid w:val="00343E66"/>
    <w:rsid w:val="0034524B"/>
    <w:rsid w:val="0034579F"/>
    <w:rsid w:val="003466E7"/>
    <w:rsid w:val="00350D01"/>
    <w:rsid w:val="00350ED4"/>
    <w:rsid w:val="003512CB"/>
    <w:rsid w:val="003514A4"/>
    <w:rsid w:val="003517B2"/>
    <w:rsid w:val="00351879"/>
    <w:rsid w:val="003525B3"/>
    <w:rsid w:val="003525B6"/>
    <w:rsid w:val="00353FE8"/>
    <w:rsid w:val="00354242"/>
    <w:rsid w:val="00354709"/>
    <w:rsid w:val="00355FB4"/>
    <w:rsid w:val="00356005"/>
    <w:rsid w:val="00357877"/>
    <w:rsid w:val="0036319F"/>
    <w:rsid w:val="00364DBC"/>
    <w:rsid w:val="00365A1A"/>
    <w:rsid w:val="003674FB"/>
    <w:rsid w:val="00367DDB"/>
    <w:rsid w:val="00370011"/>
    <w:rsid w:val="00370DC4"/>
    <w:rsid w:val="003727D9"/>
    <w:rsid w:val="00372DE1"/>
    <w:rsid w:val="00373CDB"/>
    <w:rsid w:val="003766E5"/>
    <w:rsid w:val="0037674F"/>
    <w:rsid w:val="00377871"/>
    <w:rsid w:val="00377A06"/>
    <w:rsid w:val="00377B2D"/>
    <w:rsid w:val="00377B4F"/>
    <w:rsid w:val="00377EA5"/>
    <w:rsid w:val="003801B6"/>
    <w:rsid w:val="0038047E"/>
    <w:rsid w:val="003817A8"/>
    <w:rsid w:val="003824AD"/>
    <w:rsid w:val="00384CC6"/>
    <w:rsid w:val="00385026"/>
    <w:rsid w:val="00386689"/>
    <w:rsid w:val="0039043C"/>
    <w:rsid w:val="00390C21"/>
    <w:rsid w:val="00391338"/>
    <w:rsid w:val="00391415"/>
    <w:rsid w:val="00392A36"/>
    <w:rsid w:val="00393F9A"/>
    <w:rsid w:val="003944D8"/>
    <w:rsid w:val="00394610"/>
    <w:rsid w:val="00395191"/>
    <w:rsid w:val="003959F5"/>
    <w:rsid w:val="00395B07"/>
    <w:rsid w:val="003A051A"/>
    <w:rsid w:val="003A0C79"/>
    <w:rsid w:val="003A103E"/>
    <w:rsid w:val="003A104B"/>
    <w:rsid w:val="003A1E5B"/>
    <w:rsid w:val="003A2982"/>
    <w:rsid w:val="003A2BD4"/>
    <w:rsid w:val="003A402C"/>
    <w:rsid w:val="003A514A"/>
    <w:rsid w:val="003A5EFD"/>
    <w:rsid w:val="003A68E8"/>
    <w:rsid w:val="003A7361"/>
    <w:rsid w:val="003B126E"/>
    <w:rsid w:val="003B213E"/>
    <w:rsid w:val="003B28A5"/>
    <w:rsid w:val="003B2968"/>
    <w:rsid w:val="003B3C62"/>
    <w:rsid w:val="003B3DC6"/>
    <w:rsid w:val="003B4428"/>
    <w:rsid w:val="003B47A9"/>
    <w:rsid w:val="003B4A77"/>
    <w:rsid w:val="003B4AEF"/>
    <w:rsid w:val="003B576D"/>
    <w:rsid w:val="003B5917"/>
    <w:rsid w:val="003B696B"/>
    <w:rsid w:val="003C0AA2"/>
    <w:rsid w:val="003C1445"/>
    <w:rsid w:val="003C1DD1"/>
    <w:rsid w:val="003C6FBF"/>
    <w:rsid w:val="003D02E1"/>
    <w:rsid w:val="003D04E4"/>
    <w:rsid w:val="003D2C2F"/>
    <w:rsid w:val="003D38CD"/>
    <w:rsid w:val="003D506A"/>
    <w:rsid w:val="003D5442"/>
    <w:rsid w:val="003D5B6A"/>
    <w:rsid w:val="003D5F4E"/>
    <w:rsid w:val="003D79CD"/>
    <w:rsid w:val="003D7BAD"/>
    <w:rsid w:val="003E061F"/>
    <w:rsid w:val="003E0A99"/>
    <w:rsid w:val="003E1BCB"/>
    <w:rsid w:val="003E21B0"/>
    <w:rsid w:val="003E2E2F"/>
    <w:rsid w:val="003E37D1"/>
    <w:rsid w:val="003E3F19"/>
    <w:rsid w:val="003E5472"/>
    <w:rsid w:val="003E58CC"/>
    <w:rsid w:val="003E6046"/>
    <w:rsid w:val="003E6523"/>
    <w:rsid w:val="003E6539"/>
    <w:rsid w:val="003E729E"/>
    <w:rsid w:val="003E7BB5"/>
    <w:rsid w:val="003E7FE0"/>
    <w:rsid w:val="003F058A"/>
    <w:rsid w:val="003F1268"/>
    <w:rsid w:val="003F2100"/>
    <w:rsid w:val="003F22C5"/>
    <w:rsid w:val="003F24E3"/>
    <w:rsid w:val="003F2A07"/>
    <w:rsid w:val="003F2F70"/>
    <w:rsid w:val="003F37A0"/>
    <w:rsid w:val="003F6A79"/>
    <w:rsid w:val="003F7F43"/>
    <w:rsid w:val="004009C4"/>
    <w:rsid w:val="0040206F"/>
    <w:rsid w:val="00402C6E"/>
    <w:rsid w:val="00404CDF"/>
    <w:rsid w:val="0040599A"/>
    <w:rsid w:val="00405FD4"/>
    <w:rsid w:val="0040688A"/>
    <w:rsid w:val="004073A9"/>
    <w:rsid w:val="00407884"/>
    <w:rsid w:val="00407A4F"/>
    <w:rsid w:val="00410092"/>
    <w:rsid w:val="0041040E"/>
    <w:rsid w:val="00410476"/>
    <w:rsid w:val="00411084"/>
    <w:rsid w:val="00412188"/>
    <w:rsid w:val="004121F9"/>
    <w:rsid w:val="0041245F"/>
    <w:rsid w:val="004158AB"/>
    <w:rsid w:val="004158C0"/>
    <w:rsid w:val="00415C1C"/>
    <w:rsid w:val="0041699C"/>
    <w:rsid w:val="004204F2"/>
    <w:rsid w:val="0042307C"/>
    <w:rsid w:val="0042341F"/>
    <w:rsid w:val="004248E5"/>
    <w:rsid w:val="0042550B"/>
    <w:rsid w:val="004256F0"/>
    <w:rsid w:val="00426A85"/>
    <w:rsid w:val="0042721A"/>
    <w:rsid w:val="004276E9"/>
    <w:rsid w:val="004278AD"/>
    <w:rsid w:val="00430256"/>
    <w:rsid w:val="004311AB"/>
    <w:rsid w:val="00431E33"/>
    <w:rsid w:val="00432030"/>
    <w:rsid w:val="00432548"/>
    <w:rsid w:val="00433716"/>
    <w:rsid w:val="004345E1"/>
    <w:rsid w:val="004359CB"/>
    <w:rsid w:val="00437449"/>
    <w:rsid w:val="004406DB"/>
    <w:rsid w:val="00440FDD"/>
    <w:rsid w:val="00442317"/>
    <w:rsid w:val="00442B47"/>
    <w:rsid w:val="00442C09"/>
    <w:rsid w:val="00443081"/>
    <w:rsid w:val="00443541"/>
    <w:rsid w:val="00444003"/>
    <w:rsid w:val="00444983"/>
    <w:rsid w:val="00446C89"/>
    <w:rsid w:val="00447817"/>
    <w:rsid w:val="00451201"/>
    <w:rsid w:val="00451805"/>
    <w:rsid w:val="004521A3"/>
    <w:rsid w:val="00452987"/>
    <w:rsid w:val="004536E5"/>
    <w:rsid w:val="00453D16"/>
    <w:rsid w:val="0045437D"/>
    <w:rsid w:val="004549A5"/>
    <w:rsid w:val="00455844"/>
    <w:rsid w:val="00456237"/>
    <w:rsid w:val="00456E79"/>
    <w:rsid w:val="00457063"/>
    <w:rsid w:val="004572EA"/>
    <w:rsid w:val="00457947"/>
    <w:rsid w:val="0046009A"/>
    <w:rsid w:val="004608F3"/>
    <w:rsid w:val="00460C03"/>
    <w:rsid w:val="004610A6"/>
    <w:rsid w:val="00462113"/>
    <w:rsid w:val="00462533"/>
    <w:rsid w:val="0046282C"/>
    <w:rsid w:val="004639D3"/>
    <w:rsid w:val="00463E72"/>
    <w:rsid w:val="00464EFB"/>
    <w:rsid w:val="00465ED7"/>
    <w:rsid w:val="00467786"/>
    <w:rsid w:val="004715F6"/>
    <w:rsid w:val="004723D3"/>
    <w:rsid w:val="00472767"/>
    <w:rsid w:val="00472CDA"/>
    <w:rsid w:val="00473746"/>
    <w:rsid w:val="00474C29"/>
    <w:rsid w:val="00474F9C"/>
    <w:rsid w:val="004759B5"/>
    <w:rsid w:val="004764FE"/>
    <w:rsid w:val="00476823"/>
    <w:rsid w:val="004775C9"/>
    <w:rsid w:val="004806C9"/>
    <w:rsid w:val="00480914"/>
    <w:rsid w:val="004840A4"/>
    <w:rsid w:val="00484730"/>
    <w:rsid w:val="00485747"/>
    <w:rsid w:val="004867D1"/>
    <w:rsid w:val="00486865"/>
    <w:rsid w:val="00487133"/>
    <w:rsid w:val="004875AA"/>
    <w:rsid w:val="004902AD"/>
    <w:rsid w:val="00490A81"/>
    <w:rsid w:val="0049133C"/>
    <w:rsid w:val="0049164F"/>
    <w:rsid w:val="0049381B"/>
    <w:rsid w:val="004956E1"/>
    <w:rsid w:val="00495CD4"/>
    <w:rsid w:val="00495D25"/>
    <w:rsid w:val="00497486"/>
    <w:rsid w:val="00497904"/>
    <w:rsid w:val="004A16BB"/>
    <w:rsid w:val="004A213E"/>
    <w:rsid w:val="004A2E0C"/>
    <w:rsid w:val="004A3232"/>
    <w:rsid w:val="004A3404"/>
    <w:rsid w:val="004A49AD"/>
    <w:rsid w:val="004A5A21"/>
    <w:rsid w:val="004B0138"/>
    <w:rsid w:val="004B0980"/>
    <w:rsid w:val="004B0B0A"/>
    <w:rsid w:val="004B28B5"/>
    <w:rsid w:val="004B351D"/>
    <w:rsid w:val="004B3B50"/>
    <w:rsid w:val="004B411E"/>
    <w:rsid w:val="004B41C6"/>
    <w:rsid w:val="004B4443"/>
    <w:rsid w:val="004B4CE6"/>
    <w:rsid w:val="004B52AB"/>
    <w:rsid w:val="004B5BC5"/>
    <w:rsid w:val="004B67B2"/>
    <w:rsid w:val="004B77D3"/>
    <w:rsid w:val="004C1B03"/>
    <w:rsid w:val="004C2016"/>
    <w:rsid w:val="004C2799"/>
    <w:rsid w:val="004C3112"/>
    <w:rsid w:val="004C33E1"/>
    <w:rsid w:val="004C41A6"/>
    <w:rsid w:val="004C5B58"/>
    <w:rsid w:val="004C709E"/>
    <w:rsid w:val="004C7694"/>
    <w:rsid w:val="004C7D94"/>
    <w:rsid w:val="004D1763"/>
    <w:rsid w:val="004D1C08"/>
    <w:rsid w:val="004D226C"/>
    <w:rsid w:val="004D284D"/>
    <w:rsid w:val="004D6132"/>
    <w:rsid w:val="004E1A13"/>
    <w:rsid w:val="004E2169"/>
    <w:rsid w:val="004E32EA"/>
    <w:rsid w:val="004E4430"/>
    <w:rsid w:val="004E55C8"/>
    <w:rsid w:val="004E5903"/>
    <w:rsid w:val="004E5AFD"/>
    <w:rsid w:val="004E5BE0"/>
    <w:rsid w:val="004E6803"/>
    <w:rsid w:val="004E71A2"/>
    <w:rsid w:val="004E72CC"/>
    <w:rsid w:val="004E7CF2"/>
    <w:rsid w:val="004F0A0B"/>
    <w:rsid w:val="004F1B11"/>
    <w:rsid w:val="004F1C36"/>
    <w:rsid w:val="004F1E20"/>
    <w:rsid w:val="004F29AA"/>
    <w:rsid w:val="004F3526"/>
    <w:rsid w:val="004F5248"/>
    <w:rsid w:val="004F581E"/>
    <w:rsid w:val="004F6196"/>
    <w:rsid w:val="004F733F"/>
    <w:rsid w:val="004F76D2"/>
    <w:rsid w:val="005012C9"/>
    <w:rsid w:val="00501F2B"/>
    <w:rsid w:val="00504707"/>
    <w:rsid w:val="005049E1"/>
    <w:rsid w:val="00504A94"/>
    <w:rsid w:val="00504C4B"/>
    <w:rsid w:val="00506030"/>
    <w:rsid w:val="0050752A"/>
    <w:rsid w:val="00510E93"/>
    <w:rsid w:val="0051127C"/>
    <w:rsid w:val="00511D03"/>
    <w:rsid w:val="00511E5C"/>
    <w:rsid w:val="00512055"/>
    <w:rsid w:val="0051209B"/>
    <w:rsid w:val="0051283A"/>
    <w:rsid w:val="0051295E"/>
    <w:rsid w:val="005131BB"/>
    <w:rsid w:val="005131F9"/>
    <w:rsid w:val="005156C8"/>
    <w:rsid w:val="00515A74"/>
    <w:rsid w:val="00515FCB"/>
    <w:rsid w:val="005178B7"/>
    <w:rsid w:val="00517EC7"/>
    <w:rsid w:val="00520927"/>
    <w:rsid w:val="00520BD8"/>
    <w:rsid w:val="00521EF5"/>
    <w:rsid w:val="005228DA"/>
    <w:rsid w:val="00522B2B"/>
    <w:rsid w:val="00522EC5"/>
    <w:rsid w:val="005231AC"/>
    <w:rsid w:val="00523392"/>
    <w:rsid w:val="00523F0A"/>
    <w:rsid w:val="00525749"/>
    <w:rsid w:val="00525F4D"/>
    <w:rsid w:val="00526959"/>
    <w:rsid w:val="00527081"/>
    <w:rsid w:val="00527934"/>
    <w:rsid w:val="005309F2"/>
    <w:rsid w:val="00531384"/>
    <w:rsid w:val="00532C4B"/>
    <w:rsid w:val="005338D9"/>
    <w:rsid w:val="00535E60"/>
    <w:rsid w:val="00535EBA"/>
    <w:rsid w:val="00535F62"/>
    <w:rsid w:val="005360FF"/>
    <w:rsid w:val="00536891"/>
    <w:rsid w:val="00537E6B"/>
    <w:rsid w:val="00537FAD"/>
    <w:rsid w:val="005403B1"/>
    <w:rsid w:val="00540489"/>
    <w:rsid w:val="0054154D"/>
    <w:rsid w:val="00541F94"/>
    <w:rsid w:val="0054318E"/>
    <w:rsid w:val="005447C6"/>
    <w:rsid w:val="00547064"/>
    <w:rsid w:val="00547074"/>
    <w:rsid w:val="00547BF3"/>
    <w:rsid w:val="00551A41"/>
    <w:rsid w:val="00551FA5"/>
    <w:rsid w:val="005543AD"/>
    <w:rsid w:val="005544F2"/>
    <w:rsid w:val="00554BA1"/>
    <w:rsid w:val="005550A1"/>
    <w:rsid w:val="005557C7"/>
    <w:rsid w:val="00555D9B"/>
    <w:rsid w:val="00556461"/>
    <w:rsid w:val="005566A1"/>
    <w:rsid w:val="0055679E"/>
    <w:rsid w:val="005568C8"/>
    <w:rsid w:val="005573F5"/>
    <w:rsid w:val="00557928"/>
    <w:rsid w:val="00562033"/>
    <w:rsid w:val="00563E6A"/>
    <w:rsid w:val="0056419F"/>
    <w:rsid w:val="00565132"/>
    <w:rsid w:val="0056642A"/>
    <w:rsid w:val="005678E6"/>
    <w:rsid w:val="0057000C"/>
    <w:rsid w:val="005710B0"/>
    <w:rsid w:val="005716AD"/>
    <w:rsid w:val="00572075"/>
    <w:rsid w:val="00572650"/>
    <w:rsid w:val="005733C8"/>
    <w:rsid w:val="00575CDC"/>
    <w:rsid w:val="00576E72"/>
    <w:rsid w:val="00576E7C"/>
    <w:rsid w:val="0057736A"/>
    <w:rsid w:val="00580849"/>
    <w:rsid w:val="00582D23"/>
    <w:rsid w:val="00583184"/>
    <w:rsid w:val="00584D89"/>
    <w:rsid w:val="0058573C"/>
    <w:rsid w:val="005858E3"/>
    <w:rsid w:val="00590F5C"/>
    <w:rsid w:val="0059112E"/>
    <w:rsid w:val="005921CA"/>
    <w:rsid w:val="00592694"/>
    <w:rsid w:val="00592D44"/>
    <w:rsid w:val="00593410"/>
    <w:rsid w:val="00593429"/>
    <w:rsid w:val="005947E6"/>
    <w:rsid w:val="00594986"/>
    <w:rsid w:val="00596B6D"/>
    <w:rsid w:val="00596F99"/>
    <w:rsid w:val="005A1345"/>
    <w:rsid w:val="005A1CAB"/>
    <w:rsid w:val="005A36EB"/>
    <w:rsid w:val="005A4E76"/>
    <w:rsid w:val="005A7642"/>
    <w:rsid w:val="005B028A"/>
    <w:rsid w:val="005B14E7"/>
    <w:rsid w:val="005B20A0"/>
    <w:rsid w:val="005B39DB"/>
    <w:rsid w:val="005B4C45"/>
    <w:rsid w:val="005B55A1"/>
    <w:rsid w:val="005B5B24"/>
    <w:rsid w:val="005B6B3B"/>
    <w:rsid w:val="005B6C63"/>
    <w:rsid w:val="005B6D75"/>
    <w:rsid w:val="005B6DF0"/>
    <w:rsid w:val="005B749C"/>
    <w:rsid w:val="005B7DF2"/>
    <w:rsid w:val="005C00F7"/>
    <w:rsid w:val="005C1539"/>
    <w:rsid w:val="005C1854"/>
    <w:rsid w:val="005C2581"/>
    <w:rsid w:val="005C2725"/>
    <w:rsid w:val="005C4650"/>
    <w:rsid w:val="005C5BB8"/>
    <w:rsid w:val="005C5F75"/>
    <w:rsid w:val="005C6092"/>
    <w:rsid w:val="005C6A3B"/>
    <w:rsid w:val="005C6BB5"/>
    <w:rsid w:val="005C6DE4"/>
    <w:rsid w:val="005C7A21"/>
    <w:rsid w:val="005C7BA5"/>
    <w:rsid w:val="005D00CD"/>
    <w:rsid w:val="005D064D"/>
    <w:rsid w:val="005D2E66"/>
    <w:rsid w:val="005D395A"/>
    <w:rsid w:val="005D3D5F"/>
    <w:rsid w:val="005D4E7B"/>
    <w:rsid w:val="005D6708"/>
    <w:rsid w:val="005D721F"/>
    <w:rsid w:val="005D7C4A"/>
    <w:rsid w:val="005E0161"/>
    <w:rsid w:val="005E09AA"/>
    <w:rsid w:val="005E17F0"/>
    <w:rsid w:val="005E1911"/>
    <w:rsid w:val="005E2031"/>
    <w:rsid w:val="005E20F8"/>
    <w:rsid w:val="005E22B3"/>
    <w:rsid w:val="005E2F63"/>
    <w:rsid w:val="005E34FD"/>
    <w:rsid w:val="005E41C4"/>
    <w:rsid w:val="005E53D1"/>
    <w:rsid w:val="005E798A"/>
    <w:rsid w:val="005F085A"/>
    <w:rsid w:val="005F0AE6"/>
    <w:rsid w:val="005F0B2D"/>
    <w:rsid w:val="005F2E0C"/>
    <w:rsid w:val="005F38F4"/>
    <w:rsid w:val="005F44AE"/>
    <w:rsid w:val="005F4B88"/>
    <w:rsid w:val="005F5928"/>
    <w:rsid w:val="005F7B67"/>
    <w:rsid w:val="00601CCA"/>
    <w:rsid w:val="00601DA5"/>
    <w:rsid w:val="00602AFE"/>
    <w:rsid w:val="00603637"/>
    <w:rsid w:val="00603A19"/>
    <w:rsid w:val="00603B6F"/>
    <w:rsid w:val="006040A6"/>
    <w:rsid w:val="006042D3"/>
    <w:rsid w:val="006048B2"/>
    <w:rsid w:val="006048F1"/>
    <w:rsid w:val="00605754"/>
    <w:rsid w:val="0060614E"/>
    <w:rsid w:val="0060679A"/>
    <w:rsid w:val="00610E69"/>
    <w:rsid w:val="006134AF"/>
    <w:rsid w:val="006138F8"/>
    <w:rsid w:val="0061504A"/>
    <w:rsid w:val="00615780"/>
    <w:rsid w:val="00615875"/>
    <w:rsid w:val="00616084"/>
    <w:rsid w:val="0061695F"/>
    <w:rsid w:val="00617205"/>
    <w:rsid w:val="00620ECE"/>
    <w:rsid w:val="006210D0"/>
    <w:rsid w:val="00621219"/>
    <w:rsid w:val="00621237"/>
    <w:rsid w:val="00622103"/>
    <w:rsid w:val="0062270B"/>
    <w:rsid w:val="006248D2"/>
    <w:rsid w:val="00625820"/>
    <w:rsid w:val="00627163"/>
    <w:rsid w:val="00627DD8"/>
    <w:rsid w:val="006304FD"/>
    <w:rsid w:val="00630862"/>
    <w:rsid w:val="00630E2F"/>
    <w:rsid w:val="00630F1F"/>
    <w:rsid w:val="00631E6A"/>
    <w:rsid w:val="0063287F"/>
    <w:rsid w:val="006355FD"/>
    <w:rsid w:val="00635698"/>
    <w:rsid w:val="0063631D"/>
    <w:rsid w:val="00641EB7"/>
    <w:rsid w:val="00642C39"/>
    <w:rsid w:val="00642D52"/>
    <w:rsid w:val="006440CB"/>
    <w:rsid w:val="00645FFB"/>
    <w:rsid w:val="00646765"/>
    <w:rsid w:val="00646D76"/>
    <w:rsid w:val="0064720C"/>
    <w:rsid w:val="00647517"/>
    <w:rsid w:val="00647C86"/>
    <w:rsid w:val="0065013F"/>
    <w:rsid w:val="006501CB"/>
    <w:rsid w:val="00650855"/>
    <w:rsid w:val="00650971"/>
    <w:rsid w:val="006509F8"/>
    <w:rsid w:val="00650F1A"/>
    <w:rsid w:val="006510FB"/>
    <w:rsid w:val="0065333A"/>
    <w:rsid w:val="00653501"/>
    <w:rsid w:val="00654B74"/>
    <w:rsid w:val="00654C3C"/>
    <w:rsid w:val="006553E1"/>
    <w:rsid w:val="0065576D"/>
    <w:rsid w:val="00660537"/>
    <w:rsid w:val="0066165B"/>
    <w:rsid w:val="00661AF4"/>
    <w:rsid w:val="00663182"/>
    <w:rsid w:val="00663365"/>
    <w:rsid w:val="00663DEF"/>
    <w:rsid w:val="00663E7A"/>
    <w:rsid w:val="006642C3"/>
    <w:rsid w:val="0066453B"/>
    <w:rsid w:val="006647D5"/>
    <w:rsid w:val="00665C8F"/>
    <w:rsid w:val="00665FEC"/>
    <w:rsid w:val="00666CD5"/>
    <w:rsid w:val="00667BDD"/>
    <w:rsid w:val="006714A0"/>
    <w:rsid w:val="00672AD3"/>
    <w:rsid w:val="0067382E"/>
    <w:rsid w:val="00674D06"/>
    <w:rsid w:val="006751D2"/>
    <w:rsid w:val="00676209"/>
    <w:rsid w:val="00676578"/>
    <w:rsid w:val="006778B8"/>
    <w:rsid w:val="00677E65"/>
    <w:rsid w:val="006808AF"/>
    <w:rsid w:val="00682B86"/>
    <w:rsid w:val="0068594E"/>
    <w:rsid w:val="006869CA"/>
    <w:rsid w:val="00686E12"/>
    <w:rsid w:val="00687621"/>
    <w:rsid w:val="00691632"/>
    <w:rsid w:val="00691A24"/>
    <w:rsid w:val="006931FE"/>
    <w:rsid w:val="00693F35"/>
    <w:rsid w:val="006944EF"/>
    <w:rsid w:val="00694514"/>
    <w:rsid w:val="00694692"/>
    <w:rsid w:val="00694880"/>
    <w:rsid w:val="006949C4"/>
    <w:rsid w:val="00695598"/>
    <w:rsid w:val="00695649"/>
    <w:rsid w:val="006957D7"/>
    <w:rsid w:val="00695C24"/>
    <w:rsid w:val="00696177"/>
    <w:rsid w:val="006A0583"/>
    <w:rsid w:val="006A069B"/>
    <w:rsid w:val="006A08C6"/>
    <w:rsid w:val="006A0BD4"/>
    <w:rsid w:val="006A0BEB"/>
    <w:rsid w:val="006A1ACB"/>
    <w:rsid w:val="006A255D"/>
    <w:rsid w:val="006A3D1B"/>
    <w:rsid w:val="006A5D0E"/>
    <w:rsid w:val="006A652E"/>
    <w:rsid w:val="006A6B80"/>
    <w:rsid w:val="006A783C"/>
    <w:rsid w:val="006B095F"/>
    <w:rsid w:val="006B12AB"/>
    <w:rsid w:val="006B18F6"/>
    <w:rsid w:val="006B1F29"/>
    <w:rsid w:val="006B38C5"/>
    <w:rsid w:val="006B40E4"/>
    <w:rsid w:val="006B448D"/>
    <w:rsid w:val="006B45D5"/>
    <w:rsid w:val="006B46FA"/>
    <w:rsid w:val="006B5A5E"/>
    <w:rsid w:val="006B5AA1"/>
    <w:rsid w:val="006B7955"/>
    <w:rsid w:val="006B7D43"/>
    <w:rsid w:val="006C0779"/>
    <w:rsid w:val="006C0DBB"/>
    <w:rsid w:val="006C0FE9"/>
    <w:rsid w:val="006C14C0"/>
    <w:rsid w:val="006C1ADA"/>
    <w:rsid w:val="006C3165"/>
    <w:rsid w:val="006C54AF"/>
    <w:rsid w:val="006C55AF"/>
    <w:rsid w:val="006C58D5"/>
    <w:rsid w:val="006C5C7F"/>
    <w:rsid w:val="006C5E02"/>
    <w:rsid w:val="006C5F5F"/>
    <w:rsid w:val="006D0D55"/>
    <w:rsid w:val="006D190E"/>
    <w:rsid w:val="006D1EC9"/>
    <w:rsid w:val="006D2DD2"/>
    <w:rsid w:val="006D2E1F"/>
    <w:rsid w:val="006D330F"/>
    <w:rsid w:val="006D40A2"/>
    <w:rsid w:val="006D425C"/>
    <w:rsid w:val="006D4683"/>
    <w:rsid w:val="006D5760"/>
    <w:rsid w:val="006D5A0B"/>
    <w:rsid w:val="006D7096"/>
    <w:rsid w:val="006D73F9"/>
    <w:rsid w:val="006D7647"/>
    <w:rsid w:val="006D783C"/>
    <w:rsid w:val="006D7C2A"/>
    <w:rsid w:val="006E0734"/>
    <w:rsid w:val="006E2376"/>
    <w:rsid w:val="006E305B"/>
    <w:rsid w:val="006E57C9"/>
    <w:rsid w:val="006E5E56"/>
    <w:rsid w:val="006E6328"/>
    <w:rsid w:val="006E6EBF"/>
    <w:rsid w:val="006E7529"/>
    <w:rsid w:val="006E7A32"/>
    <w:rsid w:val="006E7CFC"/>
    <w:rsid w:val="006F140D"/>
    <w:rsid w:val="006F1429"/>
    <w:rsid w:val="006F2396"/>
    <w:rsid w:val="006F2495"/>
    <w:rsid w:val="006F29F3"/>
    <w:rsid w:val="006F4241"/>
    <w:rsid w:val="006F6C44"/>
    <w:rsid w:val="006F72E8"/>
    <w:rsid w:val="00700E5D"/>
    <w:rsid w:val="0070232F"/>
    <w:rsid w:val="00702333"/>
    <w:rsid w:val="007026E1"/>
    <w:rsid w:val="00702E7D"/>
    <w:rsid w:val="00703876"/>
    <w:rsid w:val="00703AF9"/>
    <w:rsid w:val="00703BF3"/>
    <w:rsid w:val="007046D2"/>
    <w:rsid w:val="00704D89"/>
    <w:rsid w:val="00705A0C"/>
    <w:rsid w:val="00705F0C"/>
    <w:rsid w:val="00706A67"/>
    <w:rsid w:val="00707E21"/>
    <w:rsid w:val="00710204"/>
    <w:rsid w:val="00711AE6"/>
    <w:rsid w:val="00711EB8"/>
    <w:rsid w:val="00712644"/>
    <w:rsid w:val="00714044"/>
    <w:rsid w:val="00714FE3"/>
    <w:rsid w:val="007156E3"/>
    <w:rsid w:val="00716504"/>
    <w:rsid w:val="00716F86"/>
    <w:rsid w:val="0071769E"/>
    <w:rsid w:val="0072199F"/>
    <w:rsid w:val="00723E1B"/>
    <w:rsid w:val="00726064"/>
    <w:rsid w:val="00726A52"/>
    <w:rsid w:val="00727184"/>
    <w:rsid w:val="007305C9"/>
    <w:rsid w:val="007314BD"/>
    <w:rsid w:val="00731506"/>
    <w:rsid w:val="00731785"/>
    <w:rsid w:val="00731B6F"/>
    <w:rsid w:val="00733342"/>
    <w:rsid w:val="007336B3"/>
    <w:rsid w:val="00733762"/>
    <w:rsid w:val="00733F63"/>
    <w:rsid w:val="007345FC"/>
    <w:rsid w:val="007347FE"/>
    <w:rsid w:val="00734946"/>
    <w:rsid w:val="00735615"/>
    <w:rsid w:val="00736359"/>
    <w:rsid w:val="00736BF8"/>
    <w:rsid w:val="00737C8E"/>
    <w:rsid w:val="00737E8D"/>
    <w:rsid w:val="007400F7"/>
    <w:rsid w:val="0074046C"/>
    <w:rsid w:val="0074207A"/>
    <w:rsid w:val="007440BA"/>
    <w:rsid w:val="007442FC"/>
    <w:rsid w:val="00744D72"/>
    <w:rsid w:val="007455A1"/>
    <w:rsid w:val="00745936"/>
    <w:rsid w:val="00745B22"/>
    <w:rsid w:val="007470FA"/>
    <w:rsid w:val="00751332"/>
    <w:rsid w:val="00751B73"/>
    <w:rsid w:val="00751C76"/>
    <w:rsid w:val="00751D76"/>
    <w:rsid w:val="00753999"/>
    <w:rsid w:val="007542C8"/>
    <w:rsid w:val="007549BB"/>
    <w:rsid w:val="00754B07"/>
    <w:rsid w:val="00755EE9"/>
    <w:rsid w:val="007568B5"/>
    <w:rsid w:val="007569C0"/>
    <w:rsid w:val="0075797B"/>
    <w:rsid w:val="0076215B"/>
    <w:rsid w:val="007622D6"/>
    <w:rsid w:val="007623F6"/>
    <w:rsid w:val="00762863"/>
    <w:rsid w:val="00762886"/>
    <w:rsid w:val="00763231"/>
    <w:rsid w:val="0076352E"/>
    <w:rsid w:val="007648F2"/>
    <w:rsid w:val="00764B0E"/>
    <w:rsid w:val="00765212"/>
    <w:rsid w:val="00765DD7"/>
    <w:rsid w:val="00766EB5"/>
    <w:rsid w:val="00767518"/>
    <w:rsid w:val="00767DB1"/>
    <w:rsid w:val="00770AD2"/>
    <w:rsid w:val="0077213C"/>
    <w:rsid w:val="00772EA5"/>
    <w:rsid w:val="00773EBB"/>
    <w:rsid w:val="007751C8"/>
    <w:rsid w:val="0077622A"/>
    <w:rsid w:val="0077686A"/>
    <w:rsid w:val="00777CF9"/>
    <w:rsid w:val="00781867"/>
    <w:rsid w:val="0078207D"/>
    <w:rsid w:val="007830F5"/>
    <w:rsid w:val="00783C2D"/>
    <w:rsid w:val="0078438A"/>
    <w:rsid w:val="00784F1B"/>
    <w:rsid w:val="007869D8"/>
    <w:rsid w:val="0078709C"/>
    <w:rsid w:val="00787FA3"/>
    <w:rsid w:val="0079041E"/>
    <w:rsid w:val="007908C0"/>
    <w:rsid w:val="00791D5D"/>
    <w:rsid w:val="00792608"/>
    <w:rsid w:val="0079369F"/>
    <w:rsid w:val="007939F0"/>
    <w:rsid w:val="0079471A"/>
    <w:rsid w:val="0079567E"/>
    <w:rsid w:val="0079696A"/>
    <w:rsid w:val="00796DCE"/>
    <w:rsid w:val="007977CA"/>
    <w:rsid w:val="00797EC5"/>
    <w:rsid w:val="007A0005"/>
    <w:rsid w:val="007A09CA"/>
    <w:rsid w:val="007A0A0C"/>
    <w:rsid w:val="007A1312"/>
    <w:rsid w:val="007A18D7"/>
    <w:rsid w:val="007A1968"/>
    <w:rsid w:val="007A217A"/>
    <w:rsid w:val="007A23D2"/>
    <w:rsid w:val="007A314C"/>
    <w:rsid w:val="007A362B"/>
    <w:rsid w:val="007A49EA"/>
    <w:rsid w:val="007A4CC7"/>
    <w:rsid w:val="007A4DAF"/>
    <w:rsid w:val="007A50E4"/>
    <w:rsid w:val="007A61ED"/>
    <w:rsid w:val="007A633C"/>
    <w:rsid w:val="007A63A5"/>
    <w:rsid w:val="007A6B2B"/>
    <w:rsid w:val="007A7018"/>
    <w:rsid w:val="007B03EB"/>
    <w:rsid w:val="007B1C17"/>
    <w:rsid w:val="007B1E27"/>
    <w:rsid w:val="007B2F0E"/>
    <w:rsid w:val="007B2F81"/>
    <w:rsid w:val="007B34A4"/>
    <w:rsid w:val="007B40C6"/>
    <w:rsid w:val="007B45F9"/>
    <w:rsid w:val="007B4EB5"/>
    <w:rsid w:val="007B605B"/>
    <w:rsid w:val="007B6703"/>
    <w:rsid w:val="007B7A90"/>
    <w:rsid w:val="007C0EF2"/>
    <w:rsid w:val="007C129B"/>
    <w:rsid w:val="007C13D7"/>
    <w:rsid w:val="007C2C4B"/>
    <w:rsid w:val="007C2D49"/>
    <w:rsid w:val="007C3B3A"/>
    <w:rsid w:val="007C3DDB"/>
    <w:rsid w:val="007C3FD1"/>
    <w:rsid w:val="007C42E1"/>
    <w:rsid w:val="007C4753"/>
    <w:rsid w:val="007C6F96"/>
    <w:rsid w:val="007C718C"/>
    <w:rsid w:val="007C78A9"/>
    <w:rsid w:val="007D0CE8"/>
    <w:rsid w:val="007D19E9"/>
    <w:rsid w:val="007D240D"/>
    <w:rsid w:val="007D4B7E"/>
    <w:rsid w:val="007D4BB4"/>
    <w:rsid w:val="007D548E"/>
    <w:rsid w:val="007D5E0C"/>
    <w:rsid w:val="007D638B"/>
    <w:rsid w:val="007D6EB6"/>
    <w:rsid w:val="007E0925"/>
    <w:rsid w:val="007E0CC7"/>
    <w:rsid w:val="007E1ABC"/>
    <w:rsid w:val="007E1E09"/>
    <w:rsid w:val="007E26EB"/>
    <w:rsid w:val="007E543B"/>
    <w:rsid w:val="007E5DF5"/>
    <w:rsid w:val="007E5FA9"/>
    <w:rsid w:val="007E604A"/>
    <w:rsid w:val="007E6F09"/>
    <w:rsid w:val="007E73DA"/>
    <w:rsid w:val="007F0AE8"/>
    <w:rsid w:val="007F0D12"/>
    <w:rsid w:val="007F2D28"/>
    <w:rsid w:val="007F3337"/>
    <w:rsid w:val="007F3DED"/>
    <w:rsid w:val="007F4883"/>
    <w:rsid w:val="007F4E37"/>
    <w:rsid w:val="007F525E"/>
    <w:rsid w:val="007F6AA0"/>
    <w:rsid w:val="007F7E8C"/>
    <w:rsid w:val="008003ED"/>
    <w:rsid w:val="00801769"/>
    <w:rsid w:val="00801812"/>
    <w:rsid w:val="00802F12"/>
    <w:rsid w:val="008030AB"/>
    <w:rsid w:val="00803693"/>
    <w:rsid w:val="008041C3"/>
    <w:rsid w:val="008056BE"/>
    <w:rsid w:val="00805A19"/>
    <w:rsid w:val="00806183"/>
    <w:rsid w:val="00806730"/>
    <w:rsid w:val="0080750E"/>
    <w:rsid w:val="00807CE7"/>
    <w:rsid w:val="00807D0E"/>
    <w:rsid w:val="008108E9"/>
    <w:rsid w:val="00810947"/>
    <w:rsid w:val="008115F2"/>
    <w:rsid w:val="008119AD"/>
    <w:rsid w:val="008124BF"/>
    <w:rsid w:val="008125CE"/>
    <w:rsid w:val="00813583"/>
    <w:rsid w:val="008135E6"/>
    <w:rsid w:val="00813BDB"/>
    <w:rsid w:val="00814A9D"/>
    <w:rsid w:val="00816676"/>
    <w:rsid w:val="008168FB"/>
    <w:rsid w:val="0081740C"/>
    <w:rsid w:val="00817565"/>
    <w:rsid w:val="00820F87"/>
    <w:rsid w:val="008214C1"/>
    <w:rsid w:val="00821CF0"/>
    <w:rsid w:val="0082323A"/>
    <w:rsid w:val="00823C5F"/>
    <w:rsid w:val="008243DF"/>
    <w:rsid w:val="00824DF6"/>
    <w:rsid w:val="008250F0"/>
    <w:rsid w:val="0082542B"/>
    <w:rsid w:val="00825642"/>
    <w:rsid w:val="00830438"/>
    <w:rsid w:val="00830C9B"/>
    <w:rsid w:val="00830E37"/>
    <w:rsid w:val="00830F7C"/>
    <w:rsid w:val="0083215E"/>
    <w:rsid w:val="00832C4E"/>
    <w:rsid w:val="0083483E"/>
    <w:rsid w:val="00834D47"/>
    <w:rsid w:val="00835135"/>
    <w:rsid w:val="00835737"/>
    <w:rsid w:val="0083780D"/>
    <w:rsid w:val="00837C18"/>
    <w:rsid w:val="008404CE"/>
    <w:rsid w:val="00840E58"/>
    <w:rsid w:val="00840FBA"/>
    <w:rsid w:val="008412C4"/>
    <w:rsid w:val="0084387C"/>
    <w:rsid w:val="00844456"/>
    <w:rsid w:val="008445EA"/>
    <w:rsid w:val="00844F56"/>
    <w:rsid w:val="00846374"/>
    <w:rsid w:val="008469DE"/>
    <w:rsid w:val="00847912"/>
    <w:rsid w:val="00851ABF"/>
    <w:rsid w:val="00852228"/>
    <w:rsid w:val="00853893"/>
    <w:rsid w:val="00853ECE"/>
    <w:rsid w:val="00854374"/>
    <w:rsid w:val="0085536E"/>
    <w:rsid w:val="0085557B"/>
    <w:rsid w:val="0085791D"/>
    <w:rsid w:val="008603F7"/>
    <w:rsid w:val="00860A7E"/>
    <w:rsid w:val="00860B21"/>
    <w:rsid w:val="008610CA"/>
    <w:rsid w:val="0086142B"/>
    <w:rsid w:val="00863741"/>
    <w:rsid w:val="00863B9E"/>
    <w:rsid w:val="00867240"/>
    <w:rsid w:val="0087096C"/>
    <w:rsid w:val="00870E5A"/>
    <w:rsid w:val="008711BD"/>
    <w:rsid w:val="0087148B"/>
    <w:rsid w:val="008718D2"/>
    <w:rsid w:val="008728EA"/>
    <w:rsid w:val="0087373F"/>
    <w:rsid w:val="00874A15"/>
    <w:rsid w:val="00875897"/>
    <w:rsid w:val="00875969"/>
    <w:rsid w:val="00875FB3"/>
    <w:rsid w:val="00876210"/>
    <w:rsid w:val="00876297"/>
    <w:rsid w:val="0087633E"/>
    <w:rsid w:val="00876372"/>
    <w:rsid w:val="008768F5"/>
    <w:rsid w:val="0087720A"/>
    <w:rsid w:val="00877A88"/>
    <w:rsid w:val="008808A9"/>
    <w:rsid w:val="00880A37"/>
    <w:rsid w:val="00883A93"/>
    <w:rsid w:val="00883D52"/>
    <w:rsid w:val="008844BE"/>
    <w:rsid w:val="00884E46"/>
    <w:rsid w:val="00885021"/>
    <w:rsid w:val="008850AA"/>
    <w:rsid w:val="0088553B"/>
    <w:rsid w:val="00885F82"/>
    <w:rsid w:val="00886E93"/>
    <w:rsid w:val="0089026D"/>
    <w:rsid w:val="008911DF"/>
    <w:rsid w:val="00892686"/>
    <w:rsid w:val="00893544"/>
    <w:rsid w:val="00893E72"/>
    <w:rsid w:val="008947E8"/>
    <w:rsid w:val="00894F70"/>
    <w:rsid w:val="00895010"/>
    <w:rsid w:val="00896B3E"/>
    <w:rsid w:val="00897293"/>
    <w:rsid w:val="00897639"/>
    <w:rsid w:val="008A0162"/>
    <w:rsid w:val="008A03C3"/>
    <w:rsid w:val="008A088F"/>
    <w:rsid w:val="008A08E5"/>
    <w:rsid w:val="008A16F4"/>
    <w:rsid w:val="008A1977"/>
    <w:rsid w:val="008A1EEA"/>
    <w:rsid w:val="008A2EA5"/>
    <w:rsid w:val="008A5368"/>
    <w:rsid w:val="008A5800"/>
    <w:rsid w:val="008A5A87"/>
    <w:rsid w:val="008A5D8B"/>
    <w:rsid w:val="008A6541"/>
    <w:rsid w:val="008A7DC2"/>
    <w:rsid w:val="008B00DE"/>
    <w:rsid w:val="008B1599"/>
    <w:rsid w:val="008B26E9"/>
    <w:rsid w:val="008B2AE8"/>
    <w:rsid w:val="008B2CF3"/>
    <w:rsid w:val="008B307E"/>
    <w:rsid w:val="008B4E43"/>
    <w:rsid w:val="008B5439"/>
    <w:rsid w:val="008B5D97"/>
    <w:rsid w:val="008B7504"/>
    <w:rsid w:val="008B797A"/>
    <w:rsid w:val="008B7CA3"/>
    <w:rsid w:val="008C05EF"/>
    <w:rsid w:val="008C119C"/>
    <w:rsid w:val="008C138C"/>
    <w:rsid w:val="008C1E93"/>
    <w:rsid w:val="008C25F6"/>
    <w:rsid w:val="008C2CB1"/>
    <w:rsid w:val="008C3345"/>
    <w:rsid w:val="008C374A"/>
    <w:rsid w:val="008C3B20"/>
    <w:rsid w:val="008C3BF1"/>
    <w:rsid w:val="008C497D"/>
    <w:rsid w:val="008C6DAD"/>
    <w:rsid w:val="008D0305"/>
    <w:rsid w:val="008D17AE"/>
    <w:rsid w:val="008D1DF6"/>
    <w:rsid w:val="008D261D"/>
    <w:rsid w:val="008D2C3C"/>
    <w:rsid w:val="008D32EF"/>
    <w:rsid w:val="008D3FAD"/>
    <w:rsid w:val="008D4637"/>
    <w:rsid w:val="008D4AF0"/>
    <w:rsid w:val="008D4E85"/>
    <w:rsid w:val="008D5301"/>
    <w:rsid w:val="008D6DF4"/>
    <w:rsid w:val="008D7E26"/>
    <w:rsid w:val="008E015A"/>
    <w:rsid w:val="008E09A4"/>
    <w:rsid w:val="008E12AF"/>
    <w:rsid w:val="008E1783"/>
    <w:rsid w:val="008E2596"/>
    <w:rsid w:val="008E378D"/>
    <w:rsid w:val="008E39CC"/>
    <w:rsid w:val="008E49BD"/>
    <w:rsid w:val="008E4C0A"/>
    <w:rsid w:val="008E57C1"/>
    <w:rsid w:val="008E63AE"/>
    <w:rsid w:val="008E64D9"/>
    <w:rsid w:val="008E6562"/>
    <w:rsid w:val="008E68B0"/>
    <w:rsid w:val="008E6B02"/>
    <w:rsid w:val="008E72D8"/>
    <w:rsid w:val="008E7D0C"/>
    <w:rsid w:val="008F2998"/>
    <w:rsid w:val="008F2E60"/>
    <w:rsid w:val="008F2F4B"/>
    <w:rsid w:val="008F39A0"/>
    <w:rsid w:val="008F4185"/>
    <w:rsid w:val="008F482C"/>
    <w:rsid w:val="008F5EFD"/>
    <w:rsid w:val="008F6F99"/>
    <w:rsid w:val="00900387"/>
    <w:rsid w:val="00900A50"/>
    <w:rsid w:val="00901463"/>
    <w:rsid w:val="009028C8"/>
    <w:rsid w:val="00902935"/>
    <w:rsid w:val="00902D0C"/>
    <w:rsid w:val="00902D4D"/>
    <w:rsid w:val="009032FC"/>
    <w:rsid w:val="009038D4"/>
    <w:rsid w:val="00903DC0"/>
    <w:rsid w:val="00904B4F"/>
    <w:rsid w:val="00904BFE"/>
    <w:rsid w:val="00905F7E"/>
    <w:rsid w:val="009062A2"/>
    <w:rsid w:val="00906DBD"/>
    <w:rsid w:val="00907CA4"/>
    <w:rsid w:val="00911B7D"/>
    <w:rsid w:val="00912141"/>
    <w:rsid w:val="00912513"/>
    <w:rsid w:val="00913578"/>
    <w:rsid w:val="00913E80"/>
    <w:rsid w:val="00914C04"/>
    <w:rsid w:val="00916172"/>
    <w:rsid w:val="00916450"/>
    <w:rsid w:val="00916632"/>
    <w:rsid w:val="00920AE1"/>
    <w:rsid w:val="00924250"/>
    <w:rsid w:val="009268AC"/>
    <w:rsid w:val="00926CF2"/>
    <w:rsid w:val="00927042"/>
    <w:rsid w:val="0093086F"/>
    <w:rsid w:val="00930ABF"/>
    <w:rsid w:val="00931842"/>
    <w:rsid w:val="00932829"/>
    <w:rsid w:val="009329F3"/>
    <w:rsid w:val="009336A8"/>
    <w:rsid w:val="009339D3"/>
    <w:rsid w:val="00934DF7"/>
    <w:rsid w:val="00937255"/>
    <w:rsid w:val="00940F0C"/>
    <w:rsid w:val="0094115A"/>
    <w:rsid w:val="009416A5"/>
    <w:rsid w:val="00941E1E"/>
    <w:rsid w:val="009420D6"/>
    <w:rsid w:val="00942A4D"/>
    <w:rsid w:val="00942CB0"/>
    <w:rsid w:val="009431B7"/>
    <w:rsid w:val="00943802"/>
    <w:rsid w:val="00943EE2"/>
    <w:rsid w:val="0094405E"/>
    <w:rsid w:val="00944F84"/>
    <w:rsid w:val="0094609E"/>
    <w:rsid w:val="00947E10"/>
    <w:rsid w:val="00950E30"/>
    <w:rsid w:val="0095118C"/>
    <w:rsid w:val="009535CD"/>
    <w:rsid w:val="009539AF"/>
    <w:rsid w:val="00954977"/>
    <w:rsid w:val="00954A9F"/>
    <w:rsid w:val="00954F10"/>
    <w:rsid w:val="009563DE"/>
    <w:rsid w:val="009563E8"/>
    <w:rsid w:val="00960202"/>
    <w:rsid w:val="00960F03"/>
    <w:rsid w:val="0096241C"/>
    <w:rsid w:val="0096286E"/>
    <w:rsid w:val="009636EF"/>
    <w:rsid w:val="009644AC"/>
    <w:rsid w:val="009660B8"/>
    <w:rsid w:val="00966DF4"/>
    <w:rsid w:val="00967B91"/>
    <w:rsid w:val="009700DC"/>
    <w:rsid w:val="0097240D"/>
    <w:rsid w:val="00972E26"/>
    <w:rsid w:val="0097343D"/>
    <w:rsid w:val="00973C53"/>
    <w:rsid w:val="009740F6"/>
    <w:rsid w:val="00974695"/>
    <w:rsid w:val="00974D23"/>
    <w:rsid w:val="009750D6"/>
    <w:rsid w:val="00975420"/>
    <w:rsid w:val="0097644C"/>
    <w:rsid w:val="00976617"/>
    <w:rsid w:val="00976CB0"/>
    <w:rsid w:val="00977DE3"/>
    <w:rsid w:val="009811A5"/>
    <w:rsid w:val="00981534"/>
    <w:rsid w:val="009824CB"/>
    <w:rsid w:val="009827A1"/>
    <w:rsid w:val="009830E3"/>
    <w:rsid w:val="00983142"/>
    <w:rsid w:val="00983171"/>
    <w:rsid w:val="009837AA"/>
    <w:rsid w:val="00984647"/>
    <w:rsid w:val="0098530C"/>
    <w:rsid w:val="00986CEA"/>
    <w:rsid w:val="00987BD4"/>
    <w:rsid w:val="009904FE"/>
    <w:rsid w:val="0099152D"/>
    <w:rsid w:val="009924B9"/>
    <w:rsid w:val="009924E0"/>
    <w:rsid w:val="00992503"/>
    <w:rsid w:val="009935EA"/>
    <w:rsid w:val="0099429F"/>
    <w:rsid w:val="00994426"/>
    <w:rsid w:val="00994FE1"/>
    <w:rsid w:val="009958BC"/>
    <w:rsid w:val="00995C8D"/>
    <w:rsid w:val="00996633"/>
    <w:rsid w:val="009975E2"/>
    <w:rsid w:val="00997EC8"/>
    <w:rsid w:val="009A0266"/>
    <w:rsid w:val="009A09D3"/>
    <w:rsid w:val="009A0CFC"/>
    <w:rsid w:val="009A302E"/>
    <w:rsid w:val="009A3285"/>
    <w:rsid w:val="009A37F3"/>
    <w:rsid w:val="009A4494"/>
    <w:rsid w:val="009A5244"/>
    <w:rsid w:val="009A6192"/>
    <w:rsid w:val="009A6C9F"/>
    <w:rsid w:val="009A6F25"/>
    <w:rsid w:val="009A71D6"/>
    <w:rsid w:val="009A72CF"/>
    <w:rsid w:val="009A7E2D"/>
    <w:rsid w:val="009B0593"/>
    <w:rsid w:val="009B1CC3"/>
    <w:rsid w:val="009B39CF"/>
    <w:rsid w:val="009B3DCF"/>
    <w:rsid w:val="009B5420"/>
    <w:rsid w:val="009B64FF"/>
    <w:rsid w:val="009B6ABA"/>
    <w:rsid w:val="009B7EEC"/>
    <w:rsid w:val="009C0DD6"/>
    <w:rsid w:val="009C2460"/>
    <w:rsid w:val="009C2A98"/>
    <w:rsid w:val="009C333E"/>
    <w:rsid w:val="009C3A60"/>
    <w:rsid w:val="009C492C"/>
    <w:rsid w:val="009C50EE"/>
    <w:rsid w:val="009C5FD7"/>
    <w:rsid w:val="009C614C"/>
    <w:rsid w:val="009C6734"/>
    <w:rsid w:val="009C67B9"/>
    <w:rsid w:val="009C780A"/>
    <w:rsid w:val="009D15BA"/>
    <w:rsid w:val="009D28A4"/>
    <w:rsid w:val="009D7453"/>
    <w:rsid w:val="009D7FE9"/>
    <w:rsid w:val="009E0A8C"/>
    <w:rsid w:val="009E16CB"/>
    <w:rsid w:val="009E1AE5"/>
    <w:rsid w:val="009E2542"/>
    <w:rsid w:val="009E29F2"/>
    <w:rsid w:val="009E372A"/>
    <w:rsid w:val="009E40F1"/>
    <w:rsid w:val="009E472E"/>
    <w:rsid w:val="009E5142"/>
    <w:rsid w:val="009E5ACD"/>
    <w:rsid w:val="009E5E2B"/>
    <w:rsid w:val="009E73FE"/>
    <w:rsid w:val="009F0CEE"/>
    <w:rsid w:val="009F109E"/>
    <w:rsid w:val="009F1656"/>
    <w:rsid w:val="009F270C"/>
    <w:rsid w:val="009F271B"/>
    <w:rsid w:val="009F2C49"/>
    <w:rsid w:val="009F4EC0"/>
    <w:rsid w:val="009F503C"/>
    <w:rsid w:val="009F5793"/>
    <w:rsid w:val="009F6494"/>
    <w:rsid w:val="009F66F9"/>
    <w:rsid w:val="009F6EB6"/>
    <w:rsid w:val="009F757E"/>
    <w:rsid w:val="009F7BA7"/>
    <w:rsid w:val="00A001D1"/>
    <w:rsid w:val="00A00746"/>
    <w:rsid w:val="00A0120E"/>
    <w:rsid w:val="00A0218E"/>
    <w:rsid w:val="00A04B5A"/>
    <w:rsid w:val="00A0507B"/>
    <w:rsid w:val="00A050E2"/>
    <w:rsid w:val="00A05179"/>
    <w:rsid w:val="00A05A33"/>
    <w:rsid w:val="00A05FA6"/>
    <w:rsid w:val="00A060A2"/>
    <w:rsid w:val="00A06571"/>
    <w:rsid w:val="00A067F8"/>
    <w:rsid w:val="00A06C02"/>
    <w:rsid w:val="00A07057"/>
    <w:rsid w:val="00A1039D"/>
    <w:rsid w:val="00A111B5"/>
    <w:rsid w:val="00A123FA"/>
    <w:rsid w:val="00A1241A"/>
    <w:rsid w:val="00A14B45"/>
    <w:rsid w:val="00A1634A"/>
    <w:rsid w:val="00A166F4"/>
    <w:rsid w:val="00A16D08"/>
    <w:rsid w:val="00A170C6"/>
    <w:rsid w:val="00A17EB0"/>
    <w:rsid w:val="00A20D0F"/>
    <w:rsid w:val="00A21BFD"/>
    <w:rsid w:val="00A22B9C"/>
    <w:rsid w:val="00A233F7"/>
    <w:rsid w:val="00A23F5A"/>
    <w:rsid w:val="00A24554"/>
    <w:rsid w:val="00A24B61"/>
    <w:rsid w:val="00A24CC7"/>
    <w:rsid w:val="00A253E2"/>
    <w:rsid w:val="00A27BAC"/>
    <w:rsid w:val="00A3093A"/>
    <w:rsid w:val="00A30D3F"/>
    <w:rsid w:val="00A31411"/>
    <w:rsid w:val="00A3153B"/>
    <w:rsid w:val="00A33AA9"/>
    <w:rsid w:val="00A348CE"/>
    <w:rsid w:val="00A34ECD"/>
    <w:rsid w:val="00A355C0"/>
    <w:rsid w:val="00A372EB"/>
    <w:rsid w:val="00A37890"/>
    <w:rsid w:val="00A4000C"/>
    <w:rsid w:val="00A40725"/>
    <w:rsid w:val="00A40AD1"/>
    <w:rsid w:val="00A416FD"/>
    <w:rsid w:val="00A42FF5"/>
    <w:rsid w:val="00A46553"/>
    <w:rsid w:val="00A467EC"/>
    <w:rsid w:val="00A470B3"/>
    <w:rsid w:val="00A47492"/>
    <w:rsid w:val="00A50001"/>
    <w:rsid w:val="00A5175E"/>
    <w:rsid w:val="00A518D8"/>
    <w:rsid w:val="00A51CC8"/>
    <w:rsid w:val="00A540A5"/>
    <w:rsid w:val="00A55B71"/>
    <w:rsid w:val="00A55E96"/>
    <w:rsid w:val="00A56855"/>
    <w:rsid w:val="00A576ED"/>
    <w:rsid w:val="00A57E4B"/>
    <w:rsid w:val="00A6046D"/>
    <w:rsid w:val="00A607BE"/>
    <w:rsid w:val="00A63A8D"/>
    <w:rsid w:val="00A63DA7"/>
    <w:rsid w:val="00A64BCE"/>
    <w:rsid w:val="00A64D94"/>
    <w:rsid w:val="00A703E0"/>
    <w:rsid w:val="00A70A9C"/>
    <w:rsid w:val="00A72547"/>
    <w:rsid w:val="00A729E7"/>
    <w:rsid w:val="00A72A34"/>
    <w:rsid w:val="00A72CE6"/>
    <w:rsid w:val="00A747A1"/>
    <w:rsid w:val="00A752D1"/>
    <w:rsid w:val="00A76109"/>
    <w:rsid w:val="00A766D1"/>
    <w:rsid w:val="00A76B8B"/>
    <w:rsid w:val="00A80889"/>
    <w:rsid w:val="00A80AA8"/>
    <w:rsid w:val="00A81664"/>
    <w:rsid w:val="00A81CA9"/>
    <w:rsid w:val="00A82035"/>
    <w:rsid w:val="00A821F5"/>
    <w:rsid w:val="00A825F4"/>
    <w:rsid w:val="00A82B0C"/>
    <w:rsid w:val="00A82CA0"/>
    <w:rsid w:val="00A82D26"/>
    <w:rsid w:val="00A85547"/>
    <w:rsid w:val="00A866E8"/>
    <w:rsid w:val="00A87A15"/>
    <w:rsid w:val="00A90A56"/>
    <w:rsid w:val="00A91464"/>
    <w:rsid w:val="00A91C28"/>
    <w:rsid w:val="00A91C3C"/>
    <w:rsid w:val="00A935FF"/>
    <w:rsid w:val="00A93870"/>
    <w:rsid w:val="00A94390"/>
    <w:rsid w:val="00A95002"/>
    <w:rsid w:val="00A9753A"/>
    <w:rsid w:val="00AA03AE"/>
    <w:rsid w:val="00AA06A1"/>
    <w:rsid w:val="00AA0A5C"/>
    <w:rsid w:val="00AA476C"/>
    <w:rsid w:val="00AA5559"/>
    <w:rsid w:val="00AB09EF"/>
    <w:rsid w:val="00AB0B28"/>
    <w:rsid w:val="00AB105D"/>
    <w:rsid w:val="00AB149F"/>
    <w:rsid w:val="00AB154B"/>
    <w:rsid w:val="00AB409E"/>
    <w:rsid w:val="00AB485E"/>
    <w:rsid w:val="00AB4C22"/>
    <w:rsid w:val="00AB5733"/>
    <w:rsid w:val="00AB5BEB"/>
    <w:rsid w:val="00AB7AA7"/>
    <w:rsid w:val="00AC1469"/>
    <w:rsid w:val="00AC1980"/>
    <w:rsid w:val="00AC2190"/>
    <w:rsid w:val="00AC3BCA"/>
    <w:rsid w:val="00AC40BE"/>
    <w:rsid w:val="00AC4270"/>
    <w:rsid w:val="00AC5D8C"/>
    <w:rsid w:val="00AC5ECF"/>
    <w:rsid w:val="00AC69BB"/>
    <w:rsid w:val="00AC7093"/>
    <w:rsid w:val="00AC71A8"/>
    <w:rsid w:val="00AC7B2C"/>
    <w:rsid w:val="00AD010F"/>
    <w:rsid w:val="00AD1C4C"/>
    <w:rsid w:val="00AD21CD"/>
    <w:rsid w:val="00AD37EA"/>
    <w:rsid w:val="00AD5E7F"/>
    <w:rsid w:val="00AD6492"/>
    <w:rsid w:val="00AE09CB"/>
    <w:rsid w:val="00AE0E7B"/>
    <w:rsid w:val="00AE132B"/>
    <w:rsid w:val="00AE1988"/>
    <w:rsid w:val="00AE34E3"/>
    <w:rsid w:val="00AE3739"/>
    <w:rsid w:val="00AE3C43"/>
    <w:rsid w:val="00AE3DB6"/>
    <w:rsid w:val="00AE42AF"/>
    <w:rsid w:val="00AE4C40"/>
    <w:rsid w:val="00AE4FE4"/>
    <w:rsid w:val="00AF10C6"/>
    <w:rsid w:val="00AF43D4"/>
    <w:rsid w:val="00AF4A7E"/>
    <w:rsid w:val="00AF4B44"/>
    <w:rsid w:val="00AF545C"/>
    <w:rsid w:val="00AF5FB2"/>
    <w:rsid w:val="00AF688B"/>
    <w:rsid w:val="00AF6FF7"/>
    <w:rsid w:val="00B015E7"/>
    <w:rsid w:val="00B01B21"/>
    <w:rsid w:val="00B01D7D"/>
    <w:rsid w:val="00B02938"/>
    <w:rsid w:val="00B02DB7"/>
    <w:rsid w:val="00B0343A"/>
    <w:rsid w:val="00B04588"/>
    <w:rsid w:val="00B055EC"/>
    <w:rsid w:val="00B07314"/>
    <w:rsid w:val="00B07621"/>
    <w:rsid w:val="00B11255"/>
    <w:rsid w:val="00B11E9B"/>
    <w:rsid w:val="00B1287F"/>
    <w:rsid w:val="00B130C3"/>
    <w:rsid w:val="00B135DD"/>
    <w:rsid w:val="00B13DE7"/>
    <w:rsid w:val="00B15B0F"/>
    <w:rsid w:val="00B16EC9"/>
    <w:rsid w:val="00B1736B"/>
    <w:rsid w:val="00B21B6F"/>
    <w:rsid w:val="00B22BA6"/>
    <w:rsid w:val="00B23728"/>
    <w:rsid w:val="00B238FD"/>
    <w:rsid w:val="00B23C8F"/>
    <w:rsid w:val="00B24398"/>
    <w:rsid w:val="00B25452"/>
    <w:rsid w:val="00B26BE7"/>
    <w:rsid w:val="00B3192C"/>
    <w:rsid w:val="00B322BC"/>
    <w:rsid w:val="00B32682"/>
    <w:rsid w:val="00B3289D"/>
    <w:rsid w:val="00B35789"/>
    <w:rsid w:val="00B4063C"/>
    <w:rsid w:val="00B4064C"/>
    <w:rsid w:val="00B40A47"/>
    <w:rsid w:val="00B40EF0"/>
    <w:rsid w:val="00B42612"/>
    <w:rsid w:val="00B42810"/>
    <w:rsid w:val="00B43218"/>
    <w:rsid w:val="00B43EC3"/>
    <w:rsid w:val="00B46945"/>
    <w:rsid w:val="00B46C98"/>
    <w:rsid w:val="00B4749D"/>
    <w:rsid w:val="00B4796B"/>
    <w:rsid w:val="00B50670"/>
    <w:rsid w:val="00B50A79"/>
    <w:rsid w:val="00B50D59"/>
    <w:rsid w:val="00B513B8"/>
    <w:rsid w:val="00B5146A"/>
    <w:rsid w:val="00B51878"/>
    <w:rsid w:val="00B526DE"/>
    <w:rsid w:val="00B526FE"/>
    <w:rsid w:val="00B527A1"/>
    <w:rsid w:val="00B541D9"/>
    <w:rsid w:val="00B5544A"/>
    <w:rsid w:val="00B5676E"/>
    <w:rsid w:val="00B56823"/>
    <w:rsid w:val="00B57DFB"/>
    <w:rsid w:val="00B57F3D"/>
    <w:rsid w:val="00B61B21"/>
    <w:rsid w:val="00B61DFA"/>
    <w:rsid w:val="00B650F5"/>
    <w:rsid w:val="00B67C67"/>
    <w:rsid w:val="00B70C8A"/>
    <w:rsid w:val="00B70DA1"/>
    <w:rsid w:val="00B70F2A"/>
    <w:rsid w:val="00B71171"/>
    <w:rsid w:val="00B72269"/>
    <w:rsid w:val="00B72CDB"/>
    <w:rsid w:val="00B742CB"/>
    <w:rsid w:val="00B749B4"/>
    <w:rsid w:val="00B74BB2"/>
    <w:rsid w:val="00B75CF1"/>
    <w:rsid w:val="00B76929"/>
    <w:rsid w:val="00B76FE4"/>
    <w:rsid w:val="00B77A93"/>
    <w:rsid w:val="00B80380"/>
    <w:rsid w:val="00B81059"/>
    <w:rsid w:val="00B81575"/>
    <w:rsid w:val="00B81A49"/>
    <w:rsid w:val="00B82464"/>
    <w:rsid w:val="00B837C0"/>
    <w:rsid w:val="00B85609"/>
    <w:rsid w:val="00B8564A"/>
    <w:rsid w:val="00B857DE"/>
    <w:rsid w:val="00B8691A"/>
    <w:rsid w:val="00B906B8"/>
    <w:rsid w:val="00B90A49"/>
    <w:rsid w:val="00B91193"/>
    <w:rsid w:val="00B91C27"/>
    <w:rsid w:val="00B92AB5"/>
    <w:rsid w:val="00B964A4"/>
    <w:rsid w:val="00B972AC"/>
    <w:rsid w:val="00BA159A"/>
    <w:rsid w:val="00BA28E1"/>
    <w:rsid w:val="00BA31B8"/>
    <w:rsid w:val="00BA37F5"/>
    <w:rsid w:val="00BA4E00"/>
    <w:rsid w:val="00BA55CB"/>
    <w:rsid w:val="00BA568C"/>
    <w:rsid w:val="00BA6037"/>
    <w:rsid w:val="00BA685A"/>
    <w:rsid w:val="00BA719C"/>
    <w:rsid w:val="00BA76F8"/>
    <w:rsid w:val="00BA7B8C"/>
    <w:rsid w:val="00BB0D39"/>
    <w:rsid w:val="00BB2788"/>
    <w:rsid w:val="00BB352A"/>
    <w:rsid w:val="00BB3AD8"/>
    <w:rsid w:val="00BB52A4"/>
    <w:rsid w:val="00BB60DA"/>
    <w:rsid w:val="00BB73CF"/>
    <w:rsid w:val="00BC0B1C"/>
    <w:rsid w:val="00BC36D8"/>
    <w:rsid w:val="00BC4322"/>
    <w:rsid w:val="00BC485C"/>
    <w:rsid w:val="00BC6A4D"/>
    <w:rsid w:val="00BC7581"/>
    <w:rsid w:val="00BD1394"/>
    <w:rsid w:val="00BD1C45"/>
    <w:rsid w:val="00BD3F54"/>
    <w:rsid w:val="00BD4E0C"/>
    <w:rsid w:val="00BD51FA"/>
    <w:rsid w:val="00BD5DE9"/>
    <w:rsid w:val="00BD7AE4"/>
    <w:rsid w:val="00BE0A1D"/>
    <w:rsid w:val="00BE0FEA"/>
    <w:rsid w:val="00BE17D3"/>
    <w:rsid w:val="00BE1A7A"/>
    <w:rsid w:val="00BE200A"/>
    <w:rsid w:val="00BE30D5"/>
    <w:rsid w:val="00BE4F62"/>
    <w:rsid w:val="00BE5ABB"/>
    <w:rsid w:val="00BE650D"/>
    <w:rsid w:val="00BE68BA"/>
    <w:rsid w:val="00BE79F9"/>
    <w:rsid w:val="00BE7B2A"/>
    <w:rsid w:val="00BF0354"/>
    <w:rsid w:val="00BF26D4"/>
    <w:rsid w:val="00BF5419"/>
    <w:rsid w:val="00BF6A34"/>
    <w:rsid w:val="00BF6F64"/>
    <w:rsid w:val="00BF7791"/>
    <w:rsid w:val="00C00076"/>
    <w:rsid w:val="00C00AD5"/>
    <w:rsid w:val="00C0127C"/>
    <w:rsid w:val="00C018C3"/>
    <w:rsid w:val="00C0204B"/>
    <w:rsid w:val="00C03E64"/>
    <w:rsid w:val="00C054EE"/>
    <w:rsid w:val="00C05EE2"/>
    <w:rsid w:val="00C05FEE"/>
    <w:rsid w:val="00C07883"/>
    <w:rsid w:val="00C1077F"/>
    <w:rsid w:val="00C11184"/>
    <w:rsid w:val="00C1123D"/>
    <w:rsid w:val="00C11614"/>
    <w:rsid w:val="00C11658"/>
    <w:rsid w:val="00C12726"/>
    <w:rsid w:val="00C1431F"/>
    <w:rsid w:val="00C158B4"/>
    <w:rsid w:val="00C16625"/>
    <w:rsid w:val="00C17FA0"/>
    <w:rsid w:val="00C20580"/>
    <w:rsid w:val="00C20C13"/>
    <w:rsid w:val="00C21341"/>
    <w:rsid w:val="00C2205C"/>
    <w:rsid w:val="00C22436"/>
    <w:rsid w:val="00C23D97"/>
    <w:rsid w:val="00C24FD1"/>
    <w:rsid w:val="00C2566B"/>
    <w:rsid w:val="00C260B0"/>
    <w:rsid w:val="00C264F7"/>
    <w:rsid w:val="00C26EA4"/>
    <w:rsid w:val="00C303AD"/>
    <w:rsid w:val="00C3064D"/>
    <w:rsid w:val="00C30803"/>
    <w:rsid w:val="00C31B92"/>
    <w:rsid w:val="00C31EF7"/>
    <w:rsid w:val="00C32214"/>
    <w:rsid w:val="00C32884"/>
    <w:rsid w:val="00C352B7"/>
    <w:rsid w:val="00C3537D"/>
    <w:rsid w:val="00C35E18"/>
    <w:rsid w:val="00C3646F"/>
    <w:rsid w:val="00C37989"/>
    <w:rsid w:val="00C379EC"/>
    <w:rsid w:val="00C4039F"/>
    <w:rsid w:val="00C40887"/>
    <w:rsid w:val="00C40CE8"/>
    <w:rsid w:val="00C41443"/>
    <w:rsid w:val="00C425B2"/>
    <w:rsid w:val="00C42CFE"/>
    <w:rsid w:val="00C43710"/>
    <w:rsid w:val="00C43EC4"/>
    <w:rsid w:val="00C4561A"/>
    <w:rsid w:val="00C4779D"/>
    <w:rsid w:val="00C4791E"/>
    <w:rsid w:val="00C5063D"/>
    <w:rsid w:val="00C50763"/>
    <w:rsid w:val="00C51134"/>
    <w:rsid w:val="00C51AA4"/>
    <w:rsid w:val="00C5270D"/>
    <w:rsid w:val="00C538C5"/>
    <w:rsid w:val="00C53AB3"/>
    <w:rsid w:val="00C55D1B"/>
    <w:rsid w:val="00C60C49"/>
    <w:rsid w:val="00C61A61"/>
    <w:rsid w:val="00C61D15"/>
    <w:rsid w:val="00C621CB"/>
    <w:rsid w:val="00C629D1"/>
    <w:rsid w:val="00C639D0"/>
    <w:rsid w:val="00C646EF"/>
    <w:rsid w:val="00C649FF"/>
    <w:rsid w:val="00C65D0B"/>
    <w:rsid w:val="00C66178"/>
    <w:rsid w:val="00C66535"/>
    <w:rsid w:val="00C67C64"/>
    <w:rsid w:val="00C70098"/>
    <w:rsid w:val="00C708C0"/>
    <w:rsid w:val="00C71749"/>
    <w:rsid w:val="00C72397"/>
    <w:rsid w:val="00C73BE3"/>
    <w:rsid w:val="00C73EC4"/>
    <w:rsid w:val="00C742E5"/>
    <w:rsid w:val="00C766A1"/>
    <w:rsid w:val="00C76B9F"/>
    <w:rsid w:val="00C81495"/>
    <w:rsid w:val="00C81611"/>
    <w:rsid w:val="00C81748"/>
    <w:rsid w:val="00C82089"/>
    <w:rsid w:val="00C83759"/>
    <w:rsid w:val="00C842B2"/>
    <w:rsid w:val="00C85A64"/>
    <w:rsid w:val="00C85C26"/>
    <w:rsid w:val="00C87B51"/>
    <w:rsid w:val="00C90448"/>
    <w:rsid w:val="00C91BA4"/>
    <w:rsid w:val="00C9436D"/>
    <w:rsid w:val="00C9644C"/>
    <w:rsid w:val="00C96541"/>
    <w:rsid w:val="00C969A7"/>
    <w:rsid w:val="00C97767"/>
    <w:rsid w:val="00C979A2"/>
    <w:rsid w:val="00CA001B"/>
    <w:rsid w:val="00CA1F46"/>
    <w:rsid w:val="00CA2376"/>
    <w:rsid w:val="00CA31ED"/>
    <w:rsid w:val="00CA7166"/>
    <w:rsid w:val="00CA771A"/>
    <w:rsid w:val="00CB45C2"/>
    <w:rsid w:val="00CB4756"/>
    <w:rsid w:val="00CB4EB5"/>
    <w:rsid w:val="00CB5BBC"/>
    <w:rsid w:val="00CB665E"/>
    <w:rsid w:val="00CB6A08"/>
    <w:rsid w:val="00CB71FD"/>
    <w:rsid w:val="00CB726A"/>
    <w:rsid w:val="00CB74F6"/>
    <w:rsid w:val="00CC06D1"/>
    <w:rsid w:val="00CC0D1C"/>
    <w:rsid w:val="00CC1B23"/>
    <w:rsid w:val="00CC1DA6"/>
    <w:rsid w:val="00CC20F6"/>
    <w:rsid w:val="00CC26D1"/>
    <w:rsid w:val="00CC338A"/>
    <w:rsid w:val="00CC33B7"/>
    <w:rsid w:val="00CC43BD"/>
    <w:rsid w:val="00CC5814"/>
    <w:rsid w:val="00CC599E"/>
    <w:rsid w:val="00CD2392"/>
    <w:rsid w:val="00CD248F"/>
    <w:rsid w:val="00CD2AFA"/>
    <w:rsid w:val="00CD3E1B"/>
    <w:rsid w:val="00CD435C"/>
    <w:rsid w:val="00CD4385"/>
    <w:rsid w:val="00CD504E"/>
    <w:rsid w:val="00CD5564"/>
    <w:rsid w:val="00CD73C2"/>
    <w:rsid w:val="00CE04A1"/>
    <w:rsid w:val="00CE05AF"/>
    <w:rsid w:val="00CE14A2"/>
    <w:rsid w:val="00CE1FC5"/>
    <w:rsid w:val="00CE2746"/>
    <w:rsid w:val="00CE2F87"/>
    <w:rsid w:val="00CE3CE6"/>
    <w:rsid w:val="00CE4CEB"/>
    <w:rsid w:val="00CE4DB1"/>
    <w:rsid w:val="00CE4E00"/>
    <w:rsid w:val="00CE4EDC"/>
    <w:rsid w:val="00CE7A53"/>
    <w:rsid w:val="00CF06BC"/>
    <w:rsid w:val="00CF07DD"/>
    <w:rsid w:val="00CF0F39"/>
    <w:rsid w:val="00CF1549"/>
    <w:rsid w:val="00CF1E2C"/>
    <w:rsid w:val="00CF2045"/>
    <w:rsid w:val="00CF2A42"/>
    <w:rsid w:val="00CF2C26"/>
    <w:rsid w:val="00CF2F65"/>
    <w:rsid w:val="00CF3266"/>
    <w:rsid w:val="00CF39B0"/>
    <w:rsid w:val="00CF3D12"/>
    <w:rsid w:val="00CF60C3"/>
    <w:rsid w:val="00CF754E"/>
    <w:rsid w:val="00D00A01"/>
    <w:rsid w:val="00D01939"/>
    <w:rsid w:val="00D020C1"/>
    <w:rsid w:val="00D02138"/>
    <w:rsid w:val="00D02D0F"/>
    <w:rsid w:val="00D03317"/>
    <w:rsid w:val="00D043DD"/>
    <w:rsid w:val="00D068D2"/>
    <w:rsid w:val="00D114BE"/>
    <w:rsid w:val="00D1182D"/>
    <w:rsid w:val="00D12094"/>
    <w:rsid w:val="00D13835"/>
    <w:rsid w:val="00D139BD"/>
    <w:rsid w:val="00D1400A"/>
    <w:rsid w:val="00D1599C"/>
    <w:rsid w:val="00D1663A"/>
    <w:rsid w:val="00D16DA3"/>
    <w:rsid w:val="00D172D0"/>
    <w:rsid w:val="00D173E5"/>
    <w:rsid w:val="00D17604"/>
    <w:rsid w:val="00D2000B"/>
    <w:rsid w:val="00D22992"/>
    <w:rsid w:val="00D2400B"/>
    <w:rsid w:val="00D24926"/>
    <w:rsid w:val="00D25F70"/>
    <w:rsid w:val="00D26721"/>
    <w:rsid w:val="00D31E41"/>
    <w:rsid w:val="00D31EBE"/>
    <w:rsid w:val="00D33F6F"/>
    <w:rsid w:val="00D35079"/>
    <w:rsid w:val="00D35402"/>
    <w:rsid w:val="00D35A2F"/>
    <w:rsid w:val="00D35AB2"/>
    <w:rsid w:val="00D413C1"/>
    <w:rsid w:val="00D41AC3"/>
    <w:rsid w:val="00D4285A"/>
    <w:rsid w:val="00D42A5D"/>
    <w:rsid w:val="00D43762"/>
    <w:rsid w:val="00D43C92"/>
    <w:rsid w:val="00D461CB"/>
    <w:rsid w:val="00D46484"/>
    <w:rsid w:val="00D46585"/>
    <w:rsid w:val="00D4689C"/>
    <w:rsid w:val="00D51A6C"/>
    <w:rsid w:val="00D540B2"/>
    <w:rsid w:val="00D5447E"/>
    <w:rsid w:val="00D55815"/>
    <w:rsid w:val="00D5704D"/>
    <w:rsid w:val="00D600D8"/>
    <w:rsid w:val="00D6013B"/>
    <w:rsid w:val="00D605C0"/>
    <w:rsid w:val="00D6188D"/>
    <w:rsid w:val="00D61FAF"/>
    <w:rsid w:val="00D62442"/>
    <w:rsid w:val="00D626DC"/>
    <w:rsid w:val="00D63DA5"/>
    <w:rsid w:val="00D65F8A"/>
    <w:rsid w:val="00D669BD"/>
    <w:rsid w:val="00D66E16"/>
    <w:rsid w:val="00D701C9"/>
    <w:rsid w:val="00D7043B"/>
    <w:rsid w:val="00D7066D"/>
    <w:rsid w:val="00D70CFE"/>
    <w:rsid w:val="00D70E4A"/>
    <w:rsid w:val="00D7123F"/>
    <w:rsid w:val="00D71400"/>
    <w:rsid w:val="00D715C7"/>
    <w:rsid w:val="00D72B84"/>
    <w:rsid w:val="00D73002"/>
    <w:rsid w:val="00D74008"/>
    <w:rsid w:val="00D7415E"/>
    <w:rsid w:val="00D741A8"/>
    <w:rsid w:val="00D74D37"/>
    <w:rsid w:val="00D75603"/>
    <w:rsid w:val="00D75889"/>
    <w:rsid w:val="00D769D7"/>
    <w:rsid w:val="00D7762F"/>
    <w:rsid w:val="00D77808"/>
    <w:rsid w:val="00D77F60"/>
    <w:rsid w:val="00D80782"/>
    <w:rsid w:val="00D824FB"/>
    <w:rsid w:val="00D82E10"/>
    <w:rsid w:val="00D84063"/>
    <w:rsid w:val="00D848BF"/>
    <w:rsid w:val="00D86109"/>
    <w:rsid w:val="00D87077"/>
    <w:rsid w:val="00D90295"/>
    <w:rsid w:val="00D91209"/>
    <w:rsid w:val="00D91223"/>
    <w:rsid w:val="00D91287"/>
    <w:rsid w:val="00D9196F"/>
    <w:rsid w:val="00D91A9F"/>
    <w:rsid w:val="00D931CD"/>
    <w:rsid w:val="00D942AC"/>
    <w:rsid w:val="00D943CF"/>
    <w:rsid w:val="00D94826"/>
    <w:rsid w:val="00D95C22"/>
    <w:rsid w:val="00D95DA5"/>
    <w:rsid w:val="00D966AA"/>
    <w:rsid w:val="00D972F3"/>
    <w:rsid w:val="00DA064D"/>
    <w:rsid w:val="00DA077A"/>
    <w:rsid w:val="00DA1825"/>
    <w:rsid w:val="00DA2534"/>
    <w:rsid w:val="00DA35E4"/>
    <w:rsid w:val="00DA3ED1"/>
    <w:rsid w:val="00DA412C"/>
    <w:rsid w:val="00DA4301"/>
    <w:rsid w:val="00DA55F4"/>
    <w:rsid w:val="00DA5663"/>
    <w:rsid w:val="00DA6139"/>
    <w:rsid w:val="00DA6CB5"/>
    <w:rsid w:val="00DA7163"/>
    <w:rsid w:val="00DA7C0E"/>
    <w:rsid w:val="00DB02BD"/>
    <w:rsid w:val="00DB03D7"/>
    <w:rsid w:val="00DB0FDC"/>
    <w:rsid w:val="00DB17F4"/>
    <w:rsid w:val="00DB411E"/>
    <w:rsid w:val="00DB4426"/>
    <w:rsid w:val="00DB4783"/>
    <w:rsid w:val="00DB59A3"/>
    <w:rsid w:val="00DB607A"/>
    <w:rsid w:val="00DB6C81"/>
    <w:rsid w:val="00DB7E6C"/>
    <w:rsid w:val="00DC0A33"/>
    <w:rsid w:val="00DC0ED2"/>
    <w:rsid w:val="00DC1066"/>
    <w:rsid w:val="00DC3CAC"/>
    <w:rsid w:val="00DC3CF7"/>
    <w:rsid w:val="00DC51CB"/>
    <w:rsid w:val="00DC5D12"/>
    <w:rsid w:val="00DC6A70"/>
    <w:rsid w:val="00DC703F"/>
    <w:rsid w:val="00DC7E9A"/>
    <w:rsid w:val="00DD0032"/>
    <w:rsid w:val="00DD0141"/>
    <w:rsid w:val="00DD0D2B"/>
    <w:rsid w:val="00DD1735"/>
    <w:rsid w:val="00DD5000"/>
    <w:rsid w:val="00DD5912"/>
    <w:rsid w:val="00DD5F4E"/>
    <w:rsid w:val="00DD660D"/>
    <w:rsid w:val="00DD739C"/>
    <w:rsid w:val="00DD7B11"/>
    <w:rsid w:val="00DE0546"/>
    <w:rsid w:val="00DE1716"/>
    <w:rsid w:val="00DE1FB8"/>
    <w:rsid w:val="00DE2C63"/>
    <w:rsid w:val="00DE318F"/>
    <w:rsid w:val="00DE32FC"/>
    <w:rsid w:val="00DE3567"/>
    <w:rsid w:val="00DE3EB3"/>
    <w:rsid w:val="00DE4136"/>
    <w:rsid w:val="00DE417D"/>
    <w:rsid w:val="00DE457C"/>
    <w:rsid w:val="00DE4D6C"/>
    <w:rsid w:val="00DE6846"/>
    <w:rsid w:val="00DE6B9F"/>
    <w:rsid w:val="00DF042C"/>
    <w:rsid w:val="00DF0A06"/>
    <w:rsid w:val="00DF0C89"/>
    <w:rsid w:val="00DF1B76"/>
    <w:rsid w:val="00DF2C6E"/>
    <w:rsid w:val="00DF2E65"/>
    <w:rsid w:val="00DF5498"/>
    <w:rsid w:val="00DF5CC0"/>
    <w:rsid w:val="00DF643C"/>
    <w:rsid w:val="00DF6A7C"/>
    <w:rsid w:val="00DF72A2"/>
    <w:rsid w:val="00DF76A1"/>
    <w:rsid w:val="00DF7814"/>
    <w:rsid w:val="00DF79A4"/>
    <w:rsid w:val="00E00080"/>
    <w:rsid w:val="00E00C12"/>
    <w:rsid w:val="00E01B79"/>
    <w:rsid w:val="00E03DAD"/>
    <w:rsid w:val="00E04714"/>
    <w:rsid w:val="00E0610A"/>
    <w:rsid w:val="00E1003E"/>
    <w:rsid w:val="00E11269"/>
    <w:rsid w:val="00E1278A"/>
    <w:rsid w:val="00E12DCC"/>
    <w:rsid w:val="00E130C5"/>
    <w:rsid w:val="00E15EC0"/>
    <w:rsid w:val="00E177BE"/>
    <w:rsid w:val="00E17CD6"/>
    <w:rsid w:val="00E21B6A"/>
    <w:rsid w:val="00E21E0A"/>
    <w:rsid w:val="00E22950"/>
    <w:rsid w:val="00E24E66"/>
    <w:rsid w:val="00E25D6E"/>
    <w:rsid w:val="00E261F8"/>
    <w:rsid w:val="00E26958"/>
    <w:rsid w:val="00E2763B"/>
    <w:rsid w:val="00E27825"/>
    <w:rsid w:val="00E27F17"/>
    <w:rsid w:val="00E3068E"/>
    <w:rsid w:val="00E3237D"/>
    <w:rsid w:val="00E337DB"/>
    <w:rsid w:val="00E33D1A"/>
    <w:rsid w:val="00E3525F"/>
    <w:rsid w:val="00E3581D"/>
    <w:rsid w:val="00E35CB5"/>
    <w:rsid w:val="00E36BA7"/>
    <w:rsid w:val="00E36F24"/>
    <w:rsid w:val="00E406C2"/>
    <w:rsid w:val="00E424FB"/>
    <w:rsid w:val="00E42641"/>
    <w:rsid w:val="00E42AFC"/>
    <w:rsid w:val="00E42BD2"/>
    <w:rsid w:val="00E42CC9"/>
    <w:rsid w:val="00E42DD1"/>
    <w:rsid w:val="00E42FA9"/>
    <w:rsid w:val="00E437E1"/>
    <w:rsid w:val="00E43B7F"/>
    <w:rsid w:val="00E43FFD"/>
    <w:rsid w:val="00E445B0"/>
    <w:rsid w:val="00E4574B"/>
    <w:rsid w:val="00E45DDD"/>
    <w:rsid w:val="00E46DC9"/>
    <w:rsid w:val="00E4766E"/>
    <w:rsid w:val="00E514AC"/>
    <w:rsid w:val="00E51550"/>
    <w:rsid w:val="00E519B1"/>
    <w:rsid w:val="00E539EC"/>
    <w:rsid w:val="00E552A2"/>
    <w:rsid w:val="00E55BB8"/>
    <w:rsid w:val="00E56480"/>
    <w:rsid w:val="00E57075"/>
    <w:rsid w:val="00E57510"/>
    <w:rsid w:val="00E57BBE"/>
    <w:rsid w:val="00E6039B"/>
    <w:rsid w:val="00E60606"/>
    <w:rsid w:val="00E60B3B"/>
    <w:rsid w:val="00E610E9"/>
    <w:rsid w:val="00E616CC"/>
    <w:rsid w:val="00E621F0"/>
    <w:rsid w:val="00E62508"/>
    <w:rsid w:val="00E6269F"/>
    <w:rsid w:val="00E62D97"/>
    <w:rsid w:val="00E6387A"/>
    <w:rsid w:val="00E6596A"/>
    <w:rsid w:val="00E65A1A"/>
    <w:rsid w:val="00E65A3D"/>
    <w:rsid w:val="00E66BD1"/>
    <w:rsid w:val="00E679C6"/>
    <w:rsid w:val="00E67EDC"/>
    <w:rsid w:val="00E71DE2"/>
    <w:rsid w:val="00E732FB"/>
    <w:rsid w:val="00E737E8"/>
    <w:rsid w:val="00E73F23"/>
    <w:rsid w:val="00E74363"/>
    <w:rsid w:val="00E745A7"/>
    <w:rsid w:val="00E745A8"/>
    <w:rsid w:val="00E74988"/>
    <w:rsid w:val="00E76184"/>
    <w:rsid w:val="00E7627B"/>
    <w:rsid w:val="00E76469"/>
    <w:rsid w:val="00E76E2D"/>
    <w:rsid w:val="00E80A07"/>
    <w:rsid w:val="00E80D9C"/>
    <w:rsid w:val="00E8140C"/>
    <w:rsid w:val="00E8227A"/>
    <w:rsid w:val="00E8228F"/>
    <w:rsid w:val="00E84162"/>
    <w:rsid w:val="00E8446A"/>
    <w:rsid w:val="00E848CD"/>
    <w:rsid w:val="00E84AA8"/>
    <w:rsid w:val="00E84D2F"/>
    <w:rsid w:val="00E84DF2"/>
    <w:rsid w:val="00E851CD"/>
    <w:rsid w:val="00E8601A"/>
    <w:rsid w:val="00E862BE"/>
    <w:rsid w:val="00E864E0"/>
    <w:rsid w:val="00E86789"/>
    <w:rsid w:val="00E87112"/>
    <w:rsid w:val="00E90FED"/>
    <w:rsid w:val="00E915E0"/>
    <w:rsid w:val="00E91960"/>
    <w:rsid w:val="00E92806"/>
    <w:rsid w:val="00E92E8B"/>
    <w:rsid w:val="00E948D8"/>
    <w:rsid w:val="00E95B95"/>
    <w:rsid w:val="00E95D3D"/>
    <w:rsid w:val="00E9609E"/>
    <w:rsid w:val="00E977C7"/>
    <w:rsid w:val="00E97BE0"/>
    <w:rsid w:val="00EA067C"/>
    <w:rsid w:val="00EA0CE6"/>
    <w:rsid w:val="00EA2934"/>
    <w:rsid w:val="00EA2AB7"/>
    <w:rsid w:val="00EA3969"/>
    <w:rsid w:val="00EA4386"/>
    <w:rsid w:val="00EA459C"/>
    <w:rsid w:val="00EA6977"/>
    <w:rsid w:val="00EB0D38"/>
    <w:rsid w:val="00EB283D"/>
    <w:rsid w:val="00EB432C"/>
    <w:rsid w:val="00EB50AF"/>
    <w:rsid w:val="00EB5AC6"/>
    <w:rsid w:val="00EB5F7B"/>
    <w:rsid w:val="00EB7CFF"/>
    <w:rsid w:val="00EC0294"/>
    <w:rsid w:val="00EC15AB"/>
    <w:rsid w:val="00EC2739"/>
    <w:rsid w:val="00EC2BE0"/>
    <w:rsid w:val="00EC3268"/>
    <w:rsid w:val="00EC3FEC"/>
    <w:rsid w:val="00EC49DB"/>
    <w:rsid w:val="00EC4A96"/>
    <w:rsid w:val="00EC4B71"/>
    <w:rsid w:val="00EC6A7E"/>
    <w:rsid w:val="00EC6F90"/>
    <w:rsid w:val="00EC713C"/>
    <w:rsid w:val="00EC75E1"/>
    <w:rsid w:val="00EC7FD8"/>
    <w:rsid w:val="00ED012B"/>
    <w:rsid w:val="00ED0D62"/>
    <w:rsid w:val="00ED133D"/>
    <w:rsid w:val="00ED21E2"/>
    <w:rsid w:val="00ED3519"/>
    <w:rsid w:val="00ED3D95"/>
    <w:rsid w:val="00ED4467"/>
    <w:rsid w:val="00ED63E5"/>
    <w:rsid w:val="00ED6761"/>
    <w:rsid w:val="00EE066D"/>
    <w:rsid w:val="00EE06CC"/>
    <w:rsid w:val="00EE213A"/>
    <w:rsid w:val="00EE337A"/>
    <w:rsid w:val="00EE416C"/>
    <w:rsid w:val="00EE42B3"/>
    <w:rsid w:val="00EE4F3E"/>
    <w:rsid w:val="00EE5AD9"/>
    <w:rsid w:val="00EE63DB"/>
    <w:rsid w:val="00EE72A8"/>
    <w:rsid w:val="00EF1B0B"/>
    <w:rsid w:val="00EF1CE9"/>
    <w:rsid w:val="00EF1D1B"/>
    <w:rsid w:val="00EF1E53"/>
    <w:rsid w:val="00EF2585"/>
    <w:rsid w:val="00EF2B1B"/>
    <w:rsid w:val="00EF2C75"/>
    <w:rsid w:val="00EF3D80"/>
    <w:rsid w:val="00EF4ACE"/>
    <w:rsid w:val="00EF4DAD"/>
    <w:rsid w:val="00EF4FBA"/>
    <w:rsid w:val="00EF5546"/>
    <w:rsid w:val="00EF6559"/>
    <w:rsid w:val="00EF6A62"/>
    <w:rsid w:val="00EF6D18"/>
    <w:rsid w:val="00EF7D30"/>
    <w:rsid w:val="00EF7FD3"/>
    <w:rsid w:val="00F00001"/>
    <w:rsid w:val="00F029A3"/>
    <w:rsid w:val="00F02ACB"/>
    <w:rsid w:val="00F03D10"/>
    <w:rsid w:val="00F041F7"/>
    <w:rsid w:val="00F04E98"/>
    <w:rsid w:val="00F05405"/>
    <w:rsid w:val="00F06CAA"/>
    <w:rsid w:val="00F070AF"/>
    <w:rsid w:val="00F07D43"/>
    <w:rsid w:val="00F10937"/>
    <w:rsid w:val="00F11381"/>
    <w:rsid w:val="00F1160C"/>
    <w:rsid w:val="00F12416"/>
    <w:rsid w:val="00F12B6B"/>
    <w:rsid w:val="00F12F84"/>
    <w:rsid w:val="00F1370F"/>
    <w:rsid w:val="00F13712"/>
    <w:rsid w:val="00F1569B"/>
    <w:rsid w:val="00F157C1"/>
    <w:rsid w:val="00F15B0D"/>
    <w:rsid w:val="00F15B14"/>
    <w:rsid w:val="00F15F89"/>
    <w:rsid w:val="00F1645B"/>
    <w:rsid w:val="00F1666B"/>
    <w:rsid w:val="00F16811"/>
    <w:rsid w:val="00F17A7E"/>
    <w:rsid w:val="00F20B41"/>
    <w:rsid w:val="00F20B75"/>
    <w:rsid w:val="00F22913"/>
    <w:rsid w:val="00F22F1B"/>
    <w:rsid w:val="00F23B8E"/>
    <w:rsid w:val="00F23D5E"/>
    <w:rsid w:val="00F24120"/>
    <w:rsid w:val="00F24B50"/>
    <w:rsid w:val="00F24D11"/>
    <w:rsid w:val="00F25356"/>
    <w:rsid w:val="00F26DD7"/>
    <w:rsid w:val="00F27EA4"/>
    <w:rsid w:val="00F30043"/>
    <w:rsid w:val="00F301AC"/>
    <w:rsid w:val="00F30840"/>
    <w:rsid w:val="00F30D60"/>
    <w:rsid w:val="00F322F8"/>
    <w:rsid w:val="00F324ED"/>
    <w:rsid w:val="00F327D5"/>
    <w:rsid w:val="00F32C48"/>
    <w:rsid w:val="00F331D5"/>
    <w:rsid w:val="00F34604"/>
    <w:rsid w:val="00F352F8"/>
    <w:rsid w:val="00F35565"/>
    <w:rsid w:val="00F3617E"/>
    <w:rsid w:val="00F365EC"/>
    <w:rsid w:val="00F37F49"/>
    <w:rsid w:val="00F40E0E"/>
    <w:rsid w:val="00F41BA1"/>
    <w:rsid w:val="00F428E2"/>
    <w:rsid w:val="00F4328D"/>
    <w:rsid w:val="00F4388D"/>
    <w:rsid w:val="00F439EF"/>
    <w:rsid w:val="00F460C2"/>
    <w:rsid w:val="00F46A19"/>
    <w:rsid w:val="00F46F91"/>
    <w:rsid w:val="00F47432"/>
    <w:rsid w:val="00F47516"/>
    <w:rsid w:val="00F47FFE"/>
    <w:rsid w:val="00F506D7"/>
    <w:rsid w:val="00F50D6E"/>
    <w:rsid w:val="00F51D1A"/>
    <w:rsid w:val="00F52382"/>
    <w:rsid w:val="00F53859"/>
    <w:rsid w:val="00F5481F"/>
    <w:rsid w:val="00F54F9A"/>
    <w:rsid w:val="00F55FB0"/>
    <w:rsid w:val="00F561AE"/>
    <w:rsid w:val="00F56280"/>
    <w:rsid w:val="00F569B2"/>
    <w:rsid w:val="00F60F56"/>
    <w:rsid w:val="00F613A2"/>
    <w:rsid w:val="00F617F9"/>
    <w:rsid w:val="00F61854"/>
    <w:rsid w:val="00F61C62"/>
    <w:rsid w:val="00F62EED"/>
    <w:rsid w:val="00F65021"/>
    <w:rsid w:val="00F65533"/>
    <w:rsid w:val="00F65AEA"/>
    <w:rsid w:val="00F65EBC"/>
    <w:rsid w:val="00F6738C"/>
    <w:rsid w:val="00F6743F"/>
    <w:rsid w:val="00F70E1C"/>
    <w:rsid w:val="00F713AC"/>
    <w:rsid w:val="00F716E1"/>
    <w:rsid w:val="00F732F6"/>
    <w:rsid w:val="00F75273"/>
    <w:rsid w:val="00F754E4"/>
    <w:rsid w:val="00F75889"/>
    <w:rsid w:val="00F759F4"/>
    <w:rsid w:val="00F75F06"/>
    <w:rsid w:val="00F76C0F"/>
    <w:rsid w:val="00F7743E"/>
    <w:rsid w:val="00F777D8"/>
    <w:rsid w:val="00F77B0E"/>
    <w:rsid w:val="00F805F9"/>
    <w:rsid w:val="00F80AF2"/>
    <w:rsid w:val="00F81239"/>
    <w:rsid w:val="00F81CD5"/>
    <w:rsid w:val="00F82BAA"/>
    <w:rsid w:val="00F834F1"/>
    <w:rsid w:val="00F847A0"/>
    <w:rsid w:val="00F85779"/>
    <w:rsid w:val="00F85893"/>
    <w:rsid w:val="00F85986"/>
    <w:rsid w:val="00F86230"/>
    <w:rsid w:val="00F86617"/>
    <w:rsid w:val="00F90272"/>
    <w:rsid w:val="00F906A1"/>
    <w:rsid w:val="00F90AF2"/>
    <w:rsid w:val="00F90C3D"/>
    <w:rsid w:val="00F9112E"/>
    <w:rsid w:val="00F91187"/>
    <w:rsid w:val="00F91ABB"/>
    <w:rsid w:val="00F92E2E"/>
    <w:rsid w:val="00F93614"/>
    <w:rsid w:val="00F9392A"/>
    <w:rsid w:val="00F93AAF"/>
    <w:rsid w:val="00F93E0F"/>
    <w:rsid w:val="00F94D20"/>
    <w:rsid w:val="00F95298"/>
    <w:rsid w:val="00F964EA"/>
    <w:rsid w:val="00F96576"/>
    <w:rsid w:val="00F9701E"/>
    <w:rsid w:val="00F97093"/>
    <w:rsid w:val="00FA0A18"/>
    <w:rsid w:val="00FA0D81"/>
    <w:rsid w:val="00FA128D"/>
    <w:rsid w:val="00FA1F60"/>
    <w:rsid w:val="00FA24EC"/>
    <w:rsid w:val="00FA3BD7"/>
    <w:rsid w:val="00FA417B"/>
    <w:rsid w:val="00FA5B13"/>
    <w:rsid w:val="00FB0355"/>
    <w:rsid w:val="00FB26FB"/>
    <w:rsid w:val="00FB400A"/>
    <w:rsid w:val="00FB41D1"/>
    <w:rsid w:val="00FB43B5"/>
    <w:rsid w:val="00FB4859"/>
    <w:rsid w:val="00FB5AED"/>
    <w:rsid w:val="00FC0387"/>
    <w:rsid w:val="00FC0A38"/>
    <w:rsid w:val="00FC1180"/>
    <w:rsid w:val="00FC2C36"/>
    <w:rsid w:val="00FC3283"/>
    <w:rsid w:val="00FC35B9"/>
    <w:rsid w:val="00FC3C03"/>
    <w:rsid w:val="00FC4672"/>
    <w:rsid w:val="00FC4AF3"/>
    <w:rsid w:val="00FC4ECC"/>
    <w:rsid w:val="00FC6252"/>
    <w:rsid w:val="00FC6FF1"/>
    <w:rsid w:val="00FC78D4"/>
    <w:rsid w:val="00FC7D82"/>
    <w:rsid w:val="00FD0133"/>
    <w:rsid w:val="00FD1142"/>
    <w:rsid w:val="00FD1FF8"/>
    <w:rsid w:val="00FD2463"/>
    <w:rsid w:val="00FD5C76"/>
    <w:rsid w:val="00FD5D90"/>
    <w:rsid w:val="00FD7F00"/>
    <w:rsid w:val="00FE3647"/>
    <w:rsid w:val="00FE3F4D"/>
    <w:rsid w:val="00FE40FF"/>
    <w:rsid w:val="00FE4ED4"/>
    <w:rsid w:val="00FE7657"/>
    <w:rsid w:val="00FE7F5D"/>
    <w:rsid w:val="00FF0A22"/>
    <w:rsid w:val="00FF1114"/>
    <w:rsid w:val="00FF22F5"/>
    <w:rsid w:val="00FF23C9"/>
    <w:rsid w:val="00FF24A2"/>
    <w:rsid w:val="00FF2547"/>
    <w:rsid w:val="00FF3A8C"/>
    <w:rsid w:val="00FF3FDD"/>
    <w:rsid w:val="00FF529D"/>
    <w:rsid w:val="00FF55F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caption" w:locked="1" w:uiPriority="0" w:qFormat="1"/>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Hyperlink" w:locked="1" w:semiHidden="0" w:unhideWhenUsed="0"/>
    <w:lsdException w:name="FollowedHyperlink" w:locked="1" w:semiHidden="0" w:unhideWhenUsed="0"/>
    <w:lsdException w:name="Strong" w:locked="1" w:semiHidden="0" w:uiPriority="0" w:unhideWhenUsed="0" w:qFormat="1"/>
    <w:lsdException w:name="Emphasis" w:locked="1" w:semiHidden="0" w:uiPriority="0" w:unhideWhenUsed="0" w:qFormat="1"/>
    <w:lsdException w:name="No List" w:locked="1"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1FD"/>
    <w:rPr>
      <w:sz w:val="24"/>
      <w:szCs w:val="24"/>
      <w:lang w:eastAsia="en-US"/>
    </w:rPr>
  </w:style>
  <w:style w:type="paragraph" w:styleId="1">
    <w:name w:val="heading 1"/>
    <w:basedOn w:val="a"/>
    <w:next w:val="a"/>
    <w:link w:val="10"/>
    <w:uiPriority w:val="99"/>
    <w:qFormat/>
    <w:rsid w:val="008E12A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E12A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8E12AF"/>
    <w:pPr>
      <w:keepNext/>
      <w:jc w:val="center"/>
      <w:outlineLvl w:val="2"/>
    </w:pPr>
  </w:style>
  <w:style w:type="paragraph" w:styleId="4">
    <w:name w:val="heading 4"/>
    <w:basedOn w:val="a"/>
    <w:next w:val="a"/>
    <w:link w:val="40"/>
    <w:uiPriority w:val="99"/>
    <w:qFormat/>
    <w:rsid w:val="008E12AF"/>
    <w:pPr>
      <w:keepNext/>
      <w:outlineLvl w:val="3"/>
    </w:pPr>
    <w:rPr>
      <w:sz w:val="28"/>
      <w:szCs w:val="28"/>
    </w:rPr>
  </w:style>
  <w:style w:type="paragraph" w:styleId="5">
    <w:name w:val="heading 5"/>
    <w:basedOn w:val="a"/>
    <w:next w:val="a"/>
    <w:link w:val="50"/>
    <w:uiPriority w:val="99"/>
    <w:qFormat/>
    <w:rsid w:val="008E12AF"/>
    <w:pPr>
      <w:keepNext/>
      <w:jc w:val="both"/>
      <w:outlineLvl w:val="4"/>
    </w:pPr>
    <w:rPr>
      <w:sz w:val="28"/>
      <w:szCs w:val="28"/>
      <w:u w:val="single"/>
    </w:rPr>
  </w:style>
  <w:style w:type="paragraph" w:styleId="6">
    <w:name w:val="heading 6"/>
    <w:basedOn w:val="a"/>
    <w:next w:val="a"/>
    <w:link w:val="60"/>
    <w:uiPriority w:val="99"/>
    <w:qFormat/>
    <w:rsid w:val="008E12AF"/>
    <w:pPr>
      <w:spacing w:before="240" w:after="60"/>
      <w:outlineLvl w:val="5"/>
    </w:pPr>
    <w:rPr>
      <w:b/>
      <w:bCs/>
      <w:sz w:val="22"/>
      <w:szCs w:val="22"/>
    </w:rPr>
  </w:style>
  <w:style w:type="paragraph" w:styleId="7">
    <w:name w:val="heading 7"/>
    <w:basedOn w:val="a"/>
    <w:next w:val="a"/>
    <w:link w:val="70"/>
    <w:uiPriority w:val="99"/>
    <w:qFormat/>
    <w:rsid w:val="008E12AF"/>
    <w:pPr>
      <w:spacing w:before="240" w:after="60"/>
      <w:outlineLvl w:val="6"/>
    </w:pPr>
  </w:style>
  <w:style w:type="paragraph" w:styleId="9">
    <w:name w:val="heading 9"/>
    <w:basedOn w:val="a"/>
    <w:next w:val="a"/>
    <w:link w:val="90"/>
    <w:uiPriority w:val="99"/>
    <w:qFormat/>
    <w:rsid w:val="00101D77"/>
    <w:pPr>
      <w:spacing w:before="240" w:after="60"/>
      <w:outlineLvl w:val="8"/>
    </w:pPr>
    <w:rPr>
      <w:rFonts w:ascii="Arial" w:hAnsi="Arial" w:cs="Arial"/>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536C"/>
    <w:rPr>
      <w:rFonts w:asciiTheme="majorHAnsi" w:eastAsiaTheme="majorEastAsia" w:hAnsiTheme="majorHAnsi" w:cstheme="majorBidi"/>
      <w:b/>
      <w:bCs/>
      <w:kern w:val="32"/>
      <w:sz w:val="32"/>
      <w:szCs w:val="32"/>
      <w:lang w:eastAsia="en-US"/>
    </w:rPr>
  </w:style>
  <w:style w:type="character" w:customStyle="1" w:styleId="20">
    <w:name w:val="Заголовок 2 Знак"/>
    <w:basedOn w:val="a0"/>
    <w:link w:val="2"/>
    <w:uiPriority w:val="99"/>
    <w:locked/>
    <w:rsid w:val="008E12AF"/>
    <w:rPr>
      <w:rFonts w:ascii="Arial" w:hAnsi="Arial" w:cs="Arial"/>
      <w:b/>
      <w:bCs/>
      <w:i/>
      <w:iCs/>
      <w:sz w:val="28"/>
      <w:szCs w:val="28"/>
      <w:lang w:val="en-US" w:eastAsia="en-US" w:bidi="ar-SA"/>
    </w:rPr>
  </w:style>
  <w:style w:type="character" w:customStyle="1" w:styleId="30">
    <w:name w:val="Заголовок 3 Знак"/>
    <w:basedOn w:val="a0"/>
    <w:link w:val="3"/>
    <w:uiPriority w:val="9"/>
    <w:semiHidden/>
    <w:rsid w:val="0045536C"/>
    <w:rPr>
      <w:rFonts w:asciiTheme="majorHAnsi" w:eastAsiaTheme="majorEastAsia" w:hAnsiTheme="majorHAnsi" w:cstheme="majorBidi"/>
      <w:b/>
      <w:bCs/>
      <w:sz w:val="26"/>
      <w:szCs w:val="26"/>
      <w:lang w:eastAsia="en-US"/>
    </w:rPr>
  </w:style>
  <w:style w:type="character" w:customStyle="1" w:styleId="40">
    <w:name w:val="Заголовок 4 Знак"/>
    <w:basedOn w:val="a0"/>
    <w:link w:val="4"/>
    <w:uiPriority w:val="9"/>
    <w:semiHidden/>
    <w:rsid w:val="0045536C"/>
    <w:rPr>
      <w:rFonts w:asciiTheme="minorHAnsi" w:eastAsiaTheme="minorEastAsia" w:hAnsiTheme="minorHAnsi" w:cstheme="minorBidi"/>
      <w:b/>
      <w:bCs/>
      <w:sz w:val="28"/>
      <w:szCs w:val="28"/>
      <w:lang w:eastAsia="en-US"/>
    </w:rPr>
  </w:style>
  <w:style w:type="character" w:customStyle="1" w:styleId="50">
    <w:name w:val="Заголовок 5 Знак"/>
    <w:basedOn w:val="a0"/>
    <w:link w:val="5"/>
    <w:uiPriority w:val="9"/>
    <w:semiHidden/>
    <w:rsid w:val="0045536C"/>
    <w:rPr>
      <w:rFonts w:asciiTheme="minorHAnsi" w:eastAsiaTheme="minorEastAsia" w:hAnsiTheme="minorHAnsi" w:cstheme="minorBidi"/>
      <w:b/>
      <w:bCs/>
      <w:i/>
      <w:iCs/>
      <w:sz w:val="26"/>
      <w:szCs w:val="26"/>
      <w:lang w:eastAsia="en-US"/>
    </w:rPr>
  </w:style>
  <w:style w:type="character" w:customStyle="1" w:styleId="60">
    <w:name w:val="Заголовок 6 Знак"/>
    <w:basedOn w:val="a0"/>
    <w:link w:val="6"/>
    <w:uiPriority w:val="9"/>
    <w:semiHidden/>
    <w:rsid w:val="0045536C"/>
    <w:rPr>
      <w:rFonts w:asciiTheme="minorHAnsi" w:eastAsiaTheme="minorEastAsia" w:hAnsiTheme="minorHAnsi" w:cstheme="minorBidi"/>
      <w:b/>
      <w:bCs/>
      <w:lang w:eastAsia="en-US"/>
    </w:rPr>
  </w:style>
  <w:style w:type="character" w:customStyle="1" w:styleId="70">
    <w:name w:val="Заголовок 7 Знак"/>
    <w:basedOn w:val="a0"/>
    <w:link w:val="7"/>
    <w:uiPriority w:val="9"/>
    <w:semiHidden/>
    <w:rsid w:val="0045536C"/>
    <w:rPr>
      <w:rFonts w:asciiTheme="minorHAnsi" w:eastAsiaTheme="minorEastAsia" w:hAnsiTheme="minorHAnsi" w:cstheme="minorBidi"/>
      <w:sz w:val="24"/>
      <w:szCs w:val="24"/>
      <w:lang w:eastAsia="en-US"/>
    </w:rPr>
  </w:style>
  <w:style w:type="character" w:customStyle="1" w:styleId="90">
    <w:name w:val="Заголовок 9 Знак"/>
    <w:basedOn w:val="a0"/>
    <w:link w:val="9"/>
    <w:uiPriority w:val="9"/>
    <w:semiHidden/>
    <w:rsid w:val="0045536C"/>
    <w:rPr>
      <w:rFonts w:asciiTheme="majorHAnsi" w:eastAsiaTheme="majorEastAsia" w:hAnsiTheme="majorHAnsi" w:cstheme="majorBidi"/>
      <w:lang w:eastAsia="en-US"/>
    </w:rPr>
  </w:style>
  <w:style w:type="paragraph" w:styleId="a3">
    <w:name w:val="Title"/>
    <w:basedOn w:val="a"/>
    <w:link w:val="a4"/>
    <w:uiPriority w:val="99"/>
    <w:qFormat/>
    <w:rsid w:val="008E12AF"/>
    <w:pPr>
      <w:spacing w:before="240" w:after="60"/>
      <w:jc w:val="center"/>
      <w:outlineLvl w:val="0"/>
    </w:pPr>
    <w:rPr>
      <w:rFonts w:ascii="Arial" w:hAnsi="Arial" w:cs="Arial"/>
      <w:b/>
      <w:bCs/>
      <w:kern w:val="28"/>
      <w:sz w:val="32"/>
      <w:szCs w:val="32"/>
    </w:rPr>
  </w:style>
  <w:style w:type="character" w:customStyle="1" w:styleId="a4">
    <w:name w:val="Название Знак"/>
    <w:basedOn w:val="a0"/>
    <w:link w:val="a3"/>
    <w:uiPriority w:val="10"/>
    <w:rsid w:val="0045536C"/>
    <w:rPr>
      <w:rFonts w:asciiTheme="majorHAnsi" w:eastAsiaTheme="majorEastAsia" w:hAnsiTheme="majorHAnsi" w:cstheme="majorBidi"/>
      <w:b/>
      <w:bCs/>
      <w:kern w:val="28"/>
      <w:sz w:val="32"/>
      <w:szCs w:val="32"/>
      <w:lang w:eastAsia="en-US"/>
    </w:rPr>
  </w:style>
  <w:style w:type="paragraph" w:styleId="a5">
    <w:name w:val="Body Text Indent"/>
    <w:basedOn w:val="a"/>
    <w:link w:val="a6"/>
    <w:rsid w:val="008E12AF"/>
    <w:pPr>
      <w:spacing w:after="120"/>
      <w:ind w:left="283"/>
    </w:pPr>
    <w:rPr>
      <w:sz w:val="20"/>
      <w:szCs w:val="20"/>
    </w:rPr>
  </w:style>
  <w:style w:type="character" w:customStyle="1" w:styleId="a6">
    <w:name w:val="Основной текст с отступом Знак"/>
    <w:basedOn w:val="a0"/>
    <w:link w:val="a5"/>
    <w:uiPriority w:val="99"/>
    <w:semiHidden/>
    <w:rsid w:val="0045536C"/>
    <w:rPr>
      <w:sz w:val="24"/>
      <w:szCs w:val="24"/>
      <w:lang w:eastAsia="en-US"/>
    </w:rPr>
  </w:style>
  <w:style w:type="paragraph" w:styleId="a7">
    <w:name w:val="Body Text"/>
    <w:basedOn w:val="a"/>
    <w:link w:val="a8"/>
    <w:uiPriority w:val="99"/>
    <w:rsid w:val="008E12AF"/>
    <w:pPr>
      <w:spacing w:after="120"/>
    </w:pPr>
  </w:style>
  <w:style w:type="character" w:customStyle="1" w:styleId="a8">
    <w:name w:val="Основной текст Знак"/>
    <w:basedOn w:val="a0"/>
    <w:link w:val="a7"/>
    <w:uiPriority w:val="99"/>
    <w:rsid w:val="0045536C"/>
    <w:rPr>
      <w:sz w:val="24"/>
      <w:szCs w:val="24"/>
      <w:lang w:eastAsia="en-US"/>
    </w:rPr>
  </w:style>
  <w:style w:type="paragraph" w:styleId="a9">
    <w:name w:val="footer"/>
    <w:basedOn w:val="a"/>
    <w:link w:val="aa"/>
    <w:uiPriority w:val="99"/>
    <w:rsid w:val="008E12AF"/>
    <w:pPr>
      <w:tabs>
        <w:tab w:val="center" w:pos="4844"/>
        <w:tab w:val="right" w:pos="9689"/>
      </w:tabs>
    </w:pPr>
  </w:style>
  <w:style w:type="character" w:customStyle="1" w:styleId="aa">
    <w:name w:val="Нижний колонтитул Знак"/>
    <w:basedOn w:val="a0"/>
    <w:link w:val="a9"/>
    <w:uiPriority w:val="99"/>
    <w:rsid w:val="0045536C"/>
    <w:rPr>
      <w:sz w:val="24"/>
      <w:szCs w:val="24"/>
      <w:lang w:eastAsia="en-US"/>
    </w:rPr>
  </w:style>
  <w:style w:type="character" w:styleId="ab">
    <w:name w:val="page number"/>
    <w:basedOn w:val="a0"/>
    <w:uiPriority w:val="99"/>
    <w:rsid w:val="008E12AF"/>
    <w:rPr>
      <w:rFonts w:cs="Times New Roman"/>
    </w:rPr>
  </w:style>
  <w:style w:type="paragraph" w:styleId="11">
    <w:name w:val="toc 1"/>
    <w:basedOn w:val="a"/>
    <w:next w:val="a"/>
    <w:autoRedefine/>
    <w:uiPriority w:val="99"/>
    <w:semiHidden/>
    <w:rsid w:val="008E12AF"/>
    <w:pPr>
      <w:spacing w:before="120" w:after="120"/>
    </w:pPr>
    <w:rPr>
      <w:b/>
      <w:bCs/>
      <w:caps/>
      <w:sz w:val="20"/>
      <w:szCs w:val="20"/>
    </w:rPr>
  </w:style>
  <w:style w:type="paragraph" w:styleId="21">
    <w:name w:val="toc 2"/>
    <w:basedOn w:val="a"/>
    <w:next w:val="a"/>
    <w:autoRedefine/>
    <w:uiPriority w:val="99"/>
    <w:semiHidden/>
    <w:rsid w:val="008E12AF"/>
    <w:pPr>
      <w:ind w:left="240"/>
    </w:pPr>
    <w:rPr>
      <w:smallCaps/>
      <w:sz w:val="20"/>
      <w:szCs w:val="20"/>
    </w:rPr>
  </w:style>
  <w:style w:type="character" w:styleId="ac">
    <w:name w:val="Hyperlink"/>
    <w:basedOn w:val="a0"/>
    <w:uiPriority w:val="99"/>
    <w:rsid w:val="008E12AF"/>
    <w:rPr>
      <w:rFonts w:cs="Times New Roman"/>
      <w:color w:val="0000FF"/>
      <w:u w:val="single"/>
    </w:rPr>
  </w:style>
  <w:style w:type="paragraph" w:styleId="31">
    <w:name w:val="toc 3"/>
    <w:basedOn w:val="a"/>
    <w:next w:val="a"/>
    <w:autoRedefine/>
    <w:uiPriority w:val="99"/>
    <w:semiHidden/>
    <w:rsid w:val="008E12AF"/>
    <w:pPr>
      <w:ind w:left="480"/>
    </w:pPr>
    <w:rPr>
      <w:i/>
      <w:iCs/>
      <w:sz w:val="20"/>
      <w:szCs w:val="20"/>
    </w:rPr>
  </w:style>
  <w:style w:type="paragraph" w:styleId="41">
    <w:name w:val="toc 4"/>
    <w:basedOn w:val="a"/>
    <w:next w:val="a"/>
    <w:autoRedefine/>
    <w:uiPriority w:val="99"/>
    <w:semiHidden/>
    <w:rsid w:val="008E12AF"/>
    <w:pPr>
      <w:ind w:left="720"/>
    </w:pPr>
    <w:rPr>
      <w:sz w:val="18"/>
      <w:szCs w:val="18"/>
    </w:rPr>
  </w:style>
  <w:style w:type="paragraph" w:styleId="51">
    <w:name w:val="toc 5"/>
    <w:basedOn w:val="a"/>
    <w:next w:val="a"/>
    <w:autoRedefine/>
    <w:uiPriority w:val="99"/>
    <w:semiHidden/>
    <w:rsid w:val="008E12AF"/>
    <w:pPr>
      <w:ind w:left="960"/>
    </w:pPr>
    <w:rPr>
      <w:sz w:val="18"/>
      <w:szCs w:val="18"/>
    </w:rPr>
  </w:style>
  <w:style w:type="paragraph" w:styleId="61">
    <w:name w:val="toc 6"/>
    <w:basedOn w:val="a"/>
    <w:next w:val="a"/>
    <w:autoRedefine/>
    <w:uiPriority w:val="99"/>
    <w:semiHidden/>
    <w:rsid w:val="008E12AF"/>
    <w:pPr>
      <w:ind w:left="1200"/>
    </w:pPr>
    <w:rPr>
      <w:sz w:val="18"/>
      <w:szCs w:val="18"/>
    </w:rPr>
  </w:style>
  <w:style w:type="paragraph" w:styleId="71">
    <w:name w:val="toc 7"/>
    <w:basedOn w:val="a"/>
    <w:next w:val="a"/>
    <w:autoRedefine/>
    <w:uiPriority w:val="99"/>
    <w:semiHidden/>
    <w:rsid w:val="008E12AF"/>
    <w:pPr>
      <w:ind w:left="1440"/>
    </w:pPr>
    <w:rPr>
      <w:sz w:val="18"/>
      <w:szCs w:val="18"/>
    </w:rPr>
  </w:style>
  <w:style w:type="paragraph" w:styleId="8">
    <w:name w:val="toc 8"/>
    <w:basedOn w:val="a"/>
    <w:next w:val="a"/>
    <w:autoRedefine/>
    <w:uiPriority w:val="99"/>
    <w:semiHidden/>
    <w:rsid w:val="008E12AF"/>
    <w:pPr>
      <w:ind w:left="1680"/>
    </w:pPr>
    <w:rPr>
      <w:sz w:val="18"/>
      <w:szCs w:val="18"/>
    </w:rPr>
  </w:style>
  <w:style w:type="paragraph" w:styleId="91">
    <w:name w:val="toc 9"/>
    <w:basedOn w:val="a"/>
    <w:next w:val="a"/>
    <w:autoRedefine/>
    <w:uiPriority w:val="99"/>
    <w:semiHidden/>
    <w:rsid w:val="008E12AF"/>
    <w:pPr>
      <w:ind w:left="1920"/>
    </w:pPr>
    <w:rPr>
      <w:sz w:val="18"/>
      <w:szCs w:val="18"/>
    </w:rPr>
  </w:style>
  <w:style w:type="paragraph" w:styleId="ad">
    <w:name w:val="header"/>
    <w:basedOn w:val="a"/>
    <w:link w:val="ae"/>
    <w:uiPriority w:val="99"/>
    <w:rsid w:val="008E12AF"/>
    <w:pPr>
      <w:tabs>
        <w:tab w:val="center" w:pos="4844"/>
        <w:tab w:val="right" w:pos="9689"/>
      </w:tabs>
    </w:pPr>
  </w:style>
  <w:style w:type="character" w:customStyle="1" w:styleId="ae">
    <w:name w:val="Верхний колонтитул Знак"/>
    <w:basedOn w:val="a0"/>
    <w:link w:val="ad"/>
    <w:uiPriority w:val="99"/>
    <w:locked/>
    <w:rsid w:val="000545EA"/>
    <w:rPr>
      <w:rFonts w:cs="Times New Roman"/>
      <w:sz w:val="24"/>
      <w:szCs w:val="24"/>
    </w:rPr>
  </w:style>
  <w:style w:type="paragraph" w:styleId="af">
    <w:name w:val="Balloon Text"/>
    <w:basedOn w:val="a"/>
    <w:link w:val="af0"/>
    <w:uiPriority w:val="99"/>
    <w:semiHidden/>
    <w:rsid w:val="008E12AF"/>
    <w:rPr>
      <w:rFonts w:ascii="Tahoma" w:hAnsi="Tahoma" w:cs="Tahoma"/>
      <w:sz w:val="16"/>
      <w:szCs w:val="16"/>
    </w:rPr>
  </w:style>
  <w:style w:type="character" w:customStyle="1" w:styleId="af0">
    <w:name w:val="Текст выноски Знак"/>
    <w:basedOn w:val="a0"/>
    <w:link w:val="af"/>
    <w:uiPriority w:val="99"/>
    <w:semiHidden/>
    <w:rsid w:val="0045536C"/>
    <w:rPr>
      <w:sz w:val="0"/>
      <w:szCs w:val="0"/>
      <w:lang w:eastAsia="en-US"/>
    </w:rPr>
  </w:style>
  <w:style w:type="paragraph" w:styleId="22">
    <w:name w:val="Body Text 2"/>
    <w:basedOn w:val="a"/>
    <w:link w:val="23"/>
    <w:uiPriority w:val="99"/>
    <w:rsid w:val="008E12AF"/>
    <w:pPr>
      <w:jc w:val="both"/>
    </w:pPr>
    <w:rPr>
      <w:sz w:val="28"/>
      <w:szCs w:val="28"/>
    </w:rPr>
  </w:style>
  <w:style w:type="character" w:customStyle="1" w:styleId="23">
    <w:name w:val="Основной текст 2 Знак"/>
    <w:basedOn w:val="a0"/>
    <w:link w:val="22"/>
    <w:uiPriority w:val="99"/>
    <w:semiHidden/>
    <w:rsid w:val="0045536C"/>
    <w:rPr>
      <w:sz w:val="24"/>
      <w:szCs w:val="24"/>
      <w:lang w:eastAsia="en-US"/>
    </w:rPr>
  </w:style>
  <w:style w:type="paragraph" w:styleId="af1">
    <w:name w:val="List Bullet"/>
    <w:basedOn w:val="a"/>
    <w:autoRedefine/>
    <w:uiPriority w:val="99"/>
    <w:rsid w:val="008E12AF"/>
    <w:pPr>
      <w:tabs>
        <w:tab w:val="num" w:pos="1980"/>
      </w:tabs>
      <w:ind w:left="1980" w:hanging="360"/>
    </w:pPr>
    <w:rPr>
      <w:color w:val="000000"/>
      <w:sz w:val="20"/>
      <w:szCs w:val="20"/>
      <w:lang w:eastAsia="ru-RU"/>
    </w:rPr>
  </w:style>
  <w:style w:type="paragraph" w:customStyle="1" w:styleId="NormalBold">
    <w:name w:val="Normal + Bold"/>
    <w:aliases w:val="Centered"/>
    <w:basedOn w:val="a"/>
    <w:uiPriority w:val="99"/>
    <w:rsid w:val="008E12AF"/>
    <w:pPr>
      <w:jc w:val="center"/>
    </w:pPr>
    <w:rPr>
      <w:b/>
      <w:bCs/>
      <w:sz w:val="20"/>
      <w:szCs w:val="20"/>
    </w:rPr>
  </w:style>
  <w:style w:type="paragraph" w:customStyle="1" w:styleId="ConsNormal">
    <w:name w:val="ConsNormal"/>
    <w:uiPriority w:val="99"/>
    <w:rsid w:val="008E12AF"/>
    <w:pPr>
      <w:widowControl w:val="0"/>
      <w:ind w:firstLine="720"/>
    </w:pPr>
    <w:rPr>
      <w:rFonts w:ascii="Arial" w:hAnsi="Arial"/>
      <w:sz w:val="20"/>
      <w:szCs w:val="20"/>
      <w:lang w:eastAsia="en-US"/>
    </w:rPr>
  </w:style>
  <w:style w:type="paragraph" w:styleId="af2">
    <w:name w:val="Body Text First Indent"/>
    <w:basedOn w:val="a7"/>
    <w:link w:val="af3"/>
    <w:uiPriority w:val="99"/>
    <w:rsid w:val="008E12AF"/>
    <w:pPr>
      <w:widowControl w:val="0"/>
      <w:autoSpaceDE w:val="0"/>
      <w:autoSpaceDN w:val="0"/>
      <w:adjustRightInd w:val="0"/>
      <w:ind w:firstLine="210"/>
    </w:pPr>
    <w:rPr>
      <w:sz w:val="20"/>
      <w:szCs w:val="20"/>
    </w:rPr>
  </w:style>
  <w:style w:type="character" w:customStyle="1" w:styleId="af3">
    <w:name w:val="Красная строка Знак"/>
    <w:basedOn w:val="a8"/>
    <w:link w:val="af2"/>
    <w:uiPriority w:val="99"/>
    <w:semiHidden/>
    <w:rsid w:val="0045536C"/>
    <w:rPr>
      <w:sz w:val="24"/>
      <w:szCs w:val="24"/>
      <w:lang w:eastAsia="en-US"/>
    </w:rPr>
  </w:style>
  <w:style w:type="paragraph" w:styleId="af4">
    <w:name w:val="Document Map"/>
    <w:basedOn w:val="a"/>
    <w:link w:val="af5"/>
    <w:uiPriority w:val="99"/>
    <w:semiHidden/>
    <w:rsid w:val="008E12AF"/>
    <w:pPr>
      <w:shd w:val="clear" w:color="auto" w:fill="000080"/>
    </w:pPr>
    <w:rPr>
      <w:rFonts w:ascii="Tahoma" w:hAnsi="Tahoma" w:cs="Tahoma"/>
      <w:noProof/>
      <w:sz w:val="20"/>
      <w:szCs w:val="20"/>
    </w:rPr>
  </w:style>
  <w:style w:type="character" w:customStyle="1" w:styleId="af5">
    <w:name w:val="Схема документа Знак"/>
    <w:basedOn w:val="a0"/>
    <w:link w:val="af4"/>
    <w:uiPriority w:val="99"/>
    <w:semiHidden/>
    <w:rsid w:val="0045536C"/>
    <w:rPr>
      <w:sz w:val="0"/>
      <w:szCs w:val="0"/>
      <w:lang w:eastAsia="en-US"/>
    </w:rPr>
  </w:style>
  <w:style w:type="paragraph" w:styleId="af6">
    <w:name w:val="footnote text"/>
    <w:basedOn w:val="a"/>
    <w:link w:val="af7"/>
    <w:uiPriority w:val="99"/>
    <w:semiHidden/>
    <w:rsid w:val="008E12AF"/>
    <w:rPr>
      <w:sz w:val="20"/>
      <w:szCs w:val="20"/>
    </w:rPr>
  </w:style>
  <w:style w:type="character" w:customStyle="1" w:styleId="af7">
    <w:name w:val="Текст сноски Знак"/>
    <w:basedOn w:val="a0"/>
    <w:link w:val="af6"/>
    <w:uiPriority w:val="99"/>
    <w:semiHidden/>
    <w:rsid w:val="0045536C"/>
    <w:rPr>
      <w:sz w:val="20"/>
      <w:szCs w:val="20"/>
      <w:lang w:eastAsia="en-US"/>
    </w:rPr>
  </w:style>
  <w:style w:type="paragraph" w:styleId="32">
    <w:name w:val="Body Text 3"/>
    <w:basedOn w:val="a"/>
    <w:link w:val="33"/>
    <w:uiPriority w:val="99"/>
    <w:rsid w:val="008E12AF"/>
    <w:pPr>
      <w:spacing w:after="120"/>
    </w:pPr>
    <w:rPr>
      <w:sz w:val="16"/>
      <w:szCs w:val="16"/>
    </w:rPr>
  </w:style>
  <w:style w:type="character" w:customStyle="1" w:styleId="33">
    <w:name w:val="Основной текст 3 Знак"/>
    <w:basedOn w:val="a0"/>
    <w:link w:val="32"/>
    <w:uiPriority w:val="99"/>
    <w:semiHidden/>
    <w:rsid w:val="0045536C"/>
    <w:rPr>
      <w:sz w:val="16"/>
      <w:szCs w:val="16"/>
      <w:lang w:eastAsia="en-US"/>
    </w:rPr>
  </w:style>
  <w:style w:type="paragraph" w:styleId="af8">
    <w:name w:val="annotation text"/>
    <w:basedOn w:val="a"/>
    <w:link w:val="af9"/>
    <w:uiPriority w:val="99"/>
    <w:semiHidden/>
    <w:rsid w:val="008E12AF"/>
    <w:rPr>
      <w:sz w:val="20"/>
      <w:szCs w:val="20"/>
    </w:rPr>
  </w:style>
  <w:style w:type="character" w:customStyle="1" w:styleId="af9">
    <w:name w:val="Текст примечания Знак"/>
    <w:basedOn w:val="a0"/>
    <w:link w:val="af8"/>
    <w:uiPriority w:val="99"/>
    <w:semiHidden/>
    <w:rsid w:val="0045536C"/>
    <w:rPr>
      <w:sz w:val="20"/>
      <w:szCs w:val="20"/>
      <w:lang w:eastAsia="en-US"/>
    </w:rPr>
  </w:style>
  <w:style w:type="paragraph" w:styleId="afa">
    <w:name w:val="annotation subject"/>
    <w:basedOn w:val="af8"/>
    <w:next w:val="af8"/>
    <w:link w:val="afb"/>
    <w:uiPriority w:val="99"/>
    <w:semiHidden/>
    <w:rsid w:val="008E12AF"/>
    <w:rPr>
      <w:b/>
      <w:bCs/>
    </w:rPr>
  </w:style>
  <w:style w:type="character" w:customStyle="1" w:styleId="afb">
    <w:name w:val="Тема примечания Знак"/>
    <w:basedOn w:val="af9"/>
    <w:link w:val="afa"/>
    <w:uiPriority w:val="99"/>
    <w:semiHidden/>
    <w:rsid w:val="0045536C"/>
    <w:rPr>
      <w:b/>
      <w:bCs/>
      <w:sz w:val="20"/>
      <w:szCs w:val="20"/>
      <w:lang w:eastAsia="en-US"/>
    </w:rPr>
  </w:style>
  <w:style w:type="paragraph" w:styleId="afc">
    <w:name w:val="Normal (Web)"/>
    <w:basedOn w:val="a"/>
    <w:uiPriority w:val="99"/>
    <w:rsid w:val="008E12AF"/>
    <w:pPr>
      <w:spacing w:before="100" w:beforeAutospacing="1" w:after="100" w:afterAutospacing="1"/>
    </w:pPr>
  </w:style>
  <w:style w:type="paragraph" w:styleId="afd">
    <w:name w:val="endnote text"/>
    <w:basedOn w:val="a"/>
    <w:link w:val="afe"/>
    <w:uiPriority w:val="99"/>
    <w:semiHidden/>
    <w:rsid w:val="008E12AF"/>
    <w:rPr>
      <w:sz w:val="20"/>
      <w:szCs w:val="20"/>
      <w:lang w:val="en-GB" w:eastAsia="en-GB"/>
    </w:rPr>
  </w:style>
  <w:style w:type="character" w:customStyle="1" w:styleId="afe">
    <w:name w:val="Текст концевой сноски Знак"/>
    <w:basedOn w:val="a0"/>
    <w:link w:val="afd"/>
    <w:uiPriority w:val="99"/>
    <w:semiHidden/>
    <w:rsid w:val="0045536C"/>
    <w:rPr>
      <w:sz w:val="20"/>
      <w:szCs w:val="20"/>
      <w:lang w:eastAsia="en-US"/>
    </w:rPr>
  </w:style>
  <w:style w:type="paragraph" w:customStyle="1" w:styleId="xl26">
    <w:name w:val="xl26"/>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
    <w:name w:val="xl28"/>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
    <w:name w:val="xl29"/>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
    <w:uiPriority w:val="99"/>
    <w:rsid w:val="008E12A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a"/>
    <w:uiPriority w:val="99"/>
    <w:rsid w:val="008E12AF"/>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3">
    <w:name w:val="xl33"/>
    <w:basedOn w:val="a"/>
    <w:uiPriority w:val="99"/>
    <w:rsid w:val="008E12A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b/>
      <w:bCs/>
    </w:rPr>
  </w:style>
  <w:style w:type="paragraph" w:customStyle="1" w:styleId="xl34">
    <w:name w:val="xl34"/>
    <w:basedOn w:val="a"/>
    <w:uiPriority w:val="99"/>
    <w:rsid w:val="008E12AF"/>
    <w:pPr>
      <w:shd w:val="clear" w:color="auto" w:fill="CCCCFF"/>
      <w:spacing w:before="100" w:beforeAutospacing="1" w:after="100" w:afterAutospacing="1"/>
      <w:textAlignment w:val="top"/>
    </w:pPr>
    <w:rPr>
      <w:b/>
      <w:bCs/>
    </w:rPr>
  </w:style>
  <w:style w:type="paragraph" w:customStyle="1" w:styleId="xl35">
    <w:name w:val="xl35"/>
    <w:basedOn w:val="a"/>
    <w:uiPriority w:val="99"/>
    <w:rsid w:val="008E12AF"/>
    <w:pPr>
      <w:pBdr>
        <w:bottom w:val="single" w:sz="4" w:space="0" w:color="auto"/>
      </w:pBdr>
      <w:shd w:val="clear" w:color="auto" w:fill="CCCCFF"/>
      <w:spacing w:before="100" w:beforeAutospacing="1" w:after="100" w:afterAutospacing="1"/>
      <w:jc w:val="center"/>
    </w:pPr>
    <w:rPr>
      <w:b/>
      <w:bCs/>
    </w:rPr>
  </w:style>
  <w:style w:type="paragraph" w:customStyle="1" w:styleId="xl36">
    <w:name w:val="xl36"/>
    <w:basedOn w:val="a"/>
    <w:uiPriority w:val="99"/>
    <w:rsid w:val="008E12AF"/>
    <w:pPr>
      <w:pBdr>
        <w:top w:val="single" w:sz="4" w:space="0" w:color="auto"/>
        <w:bottom w:val="single" w:sz="4" w:space="0" w:color="auto"/>
      </w:pBdr>
      <w:shd w:val="clear" w:color="auto" w:fill="CCCCFF"/>
      <w:spacing w:before="100" w:beforeAutospacing="1" w:after="100" w:afterAutospacing="1"/>
      <w:jc w:val="center"/>
    </w:pPr>
    <w:rPr>
      <w:b/>
      <w:bCs/>
    </w:rPr>
  </w:style>
  <w:style w:type="paragraph" w:customStyle="1" w:styleId="xl37">
    <w:name w:val="xl37"/>
    <w:basedOn w:val="a"/>
    <w:uiPriority w:val="99"/>
    <w:rsid w:val="008E12AF"/>
    <w:pPr>
      <w:pBdr>
        <w:bottom w:val="single" w:sz="4" w:space="0" w:color="auto"/>
        <w:right w:val="single" w:sz="4" w:space="0" w:color="auto"/>
      </w:pBdr>
      <w:spacing w:before="100" w:beforeAutospacing="1" w:after="100" w:afterAutospacing="1"/>
      <w:jc w:val="center"/>
      <w:textAlignment w:val="center"/>
    </w:pPr>
  </w:style>
  <w:style w:type="paragraph" w:customStyle="1" w:styleId="xl38">
    <w:name w:val="xl38"/>
    <w:basedOn w:val="a"/>
    <w:uiPriority w:val="99"/>
    <w:rsid w:val="008E12A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
    <w:name w:val="xl39"/>
    <w:basedOn w:val="a"/>
    <w:uiPriority w:val="99"/>
    <w:rsid w:val="008E12AF"/>
    <w:pPr>
      <w:pBdr>
        <w:top w:val="single" w:sz="4" w:space="0" w:color="auto"/>
        <w:right w:val="single" w:sz="4" w:space="0" w:color="auto"/>
      </w:pBdr>
      <w:spacing w:before="100" w:beforeAutospacing="1" w:after="100" w:afterAutospacing="1"/>
      <w:jc w:val="center"/>
      <w:textAlignment w:val="center"/>
    </w:pPr>
  </w:style>
  <w:style w:type="paragraph" w:customStyle="1" w:styleId="xl40">
    <w:name w:val="xl40"/>
    <w:basedOn w:val="a"/>
    <w:uiPriority w:val="99"/>
    <w:rsid w:val="008E12A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
    <w:uiPriority w:val="99"/>
    <w:rsid w:val="008E12AF"/>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42">
    <w:name w:val="xl42"/>
    <w:basedOn w:val="a"/>
    <w:uiPriority w:val="99"/>
    <w:rsid w:val="008E12AF"/>
    <w:pPr>
      <w:pBdr>
        <w:top w:val="single" w:sz="4" w:space="0" w:color="auto"/>
        <w:bottom w:val="single" w:sz="4" w:space="0" w:color="auto"/>
      </w:pBdr>
      <w:shd w:val="clear" w:color="auto" w:fill="CCCCFF"/>
      <w:spacing w:before="100" w:beforeAutospacing="1" w:after="100" w:afterAutospacing="1"/>
    </w:pPr>
    <w:rPr>
      <w:b/>
      <w:bCs/>
    </w:rPr>
  </w:style>
  <w:style w:type="paragraph" w:customStyle="1" w:styleId="xl43">
    <w:name w:val="xl43"/>
    <w:basedOn w:val="a"/>
    <w:uiPriority w:val="99"/>
    <w:rsid w:val="008E12AF"/>
    <w:pPr>
      <w:pBdr>
        <w:top w:val="single" w:sz="4" w:space="0" w:color="auto"/>
        <w:bottom w:val="single" w:sz="4" w:space="0" w:color="auto"/>
      </w:pBdr>
      <w:shd w:val="clear" w:color="auto" w:fill="CCCCFF"/>
      <w:spacing w:before="100" w:beforeAutospacing="1" w:after="100" w:afterAutospacing="1"/>
      <w:jc w:val="center"/>
      <w:textAlignment w:val="center"/>
    </w:pPr>
  </w:style>
  <w:style w:type="paragraph" w:customStyle="1" w:styleId="xl44">
    <w:name w:val="xl44"/>
    <w:basedOn w:val="a"/>
    <w:uiPriority w:val="99"/>
    <w:rsid w:val="008E12AF"/>
    <w:pPr>
      <w:pBdr>
        <w:top w:val="single" w:sz="4" w:space="0" w:color="auto"/>
        <w:bottom w:val="single" w:sz="4" w:space="0" w:color="auto"/>
      </w:pBdr>
      <w:shd w:val="clear" w:color="auto" w:fill="CCCCFF"/>
      <w:spacing w:before="100" w:beforeAutospacing="1" w:after="100" w:afterAutospacing="1"/>
      <w:textAlignment w:val="center"/>
    </w:pPr>
  </w:style>
  <w:style w:type="paragraph" w:customStyle="1" w:styleId="xl45">
    <w:name w:val="xl45"/>
    <w:basedOn w:val="a"/>
    <w:uiPriority w:val="99"/>
    <w:rsid w:val="008E12A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46">
    <w:name w:val="xl46"/>
    <w:basedOn w:val="a"/>
    <w:uiPriority w:val="99"/>
    <w:rsid w:val="008E12A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center"/>
    </w:pPr>
  </w:style>
  <w:style w:type="paragraph" w:customStyle="1" w:styleId="xl47">
    <w:name w:val="xl47"/>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a"/>
    <w:uiPriority w:val="99"/>
    <w:rsid w:val="008E12AF"/>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49">
    <w:name w:val="xl49"/>
    <w:basedOn w:val="a"/>
    <w:uiPriority w:val="99"/>
    <w:rsid w:val="008E12AF"/>
    <w:pPr>
      <w:pBdr>
        <w:bottom w:val="single" w:sz="4" w:space="0" w:color="auto"/>
      </w:pBdr>
      <w:shd w:val="clear" w:color="auto" w:fill="CCCCFF"/>
      <w:spacing w:before="100" w:beforeAutospacing="1" w:after="100" w:afterAutospacing="1"/>
      <w:textAlignment w:val="top"/>
    </w:pPr>
    <w:rPr>
      <w:b/>
      <w:bCs/>
    </w:rPr>
  </w:style>
  <w:style w:type="paragraph" w:customStyle="1" w:styleId="xl50">
    <w:name w:val="xl50"/>
    <w:basedOn w:val="a"/>
    <w:uiPriority w:val="99"/>
    <w:rsid w:val="008E12AF"/>
    <w:pPr>
      <w:pBdr>
        <w:bottom w:val="single" w:sz="4" w:space="0" w:color="auto"/>
      </w:pBdr>
      <w:shd w:val="clear" w:color="auto" w:fill="CCCCFF"/>
      <w:spacing w:before="100" w:beforeAutospacing="1" w:after="100" w:afterAutospacing="1"/>
      <w:jc w:val="center"/>
    </w:pPr>
  </w:style>
  <w:style w:type="paragraph" w:customStyle="1" w:styleId="xl51">
    <w:name w:val="xl51"/>
    <w:basedOn w:val="a"/>
    <w:uiPriority w:val="99"/>
    <w:rsid w:val="008E12AF"/>
    <w:pPr>
      <w:pBdr>
        <w:bottom w:val="single" w:sz="4" w:space="0" w:color="auto"/>
      </w:pBdr>
      <w:shd w:val="clear" w:color="auto" w:fill="CCCCFF"/>
      <w:spacing w:before="100" w:beforeAutospacing="1" w:after="100" w:afterAutospacing="1"/>
    </w:pPr>
    <w:rPr>
      <w:b/>
      <w:bCs/>
    </w:rPr>
  </w:style>
  <w:style w:type="paragraph" w:customStyle="1" w:styleId="xl52">
    <w:name w:val="xl52"/>
    <w:basedOn w:val="a"/>
    <w:uiPriority w:val="99"/>
    <w:rsid w:val="008E12AF"/>
    <w:pPr>
      <w:pBdr>
        <w:top w:val="single" w:sz="4" w:space="0" w:color="auto"/>
        <w:bottom w:val="single" w:sz="4" w:space="0" w:color="auto"/>
      </w:pBdr>
      <w:shd w:val="clear" w:color="auto" w:fill="CCCCFF"/>
      <w:spacing w:before="100" w:beforeAutospacing="1" w:after="100" w:afterAutospacing="1"/>
      <w:textAlignment w:val="top"/>
    </w:pPr>
    <w:rPr>
      <w:b/>
      <w:bCs/>
    </w:rPr>
  </w:style>
  <w:style w:type="paragraph" w:customStyle="1" w:styleId="xl53">
    <w:name w:val="xl53"/>
    <w:basedOn w:val="a"/>
    <w:uiPriority w:val="99"/>
    <w:rsid w:val="008E12AF"/>
    <w:pPr>
      <w:pBdr>
        <w:top w:val="single" w:sz="4" w:space="0" w:color="auto"/>
        <w:bottom w:val="single" w:sz="4" w:space="0" w:color="auto"/>
      </w:pBdr>
      <w:shd w:val="clear" w:color="auto" w:fill="CCCCFF"/>
      <w:spacing w:before="100" w:beforeAutospacing="1" w:after="100" w:afterAutospacing="1"/>
      <w:jc w:val="center"/>
    </w:pPr>
  </w:style>
  <w:style w:type="paragraph" w:customStyle="1" w:styleId="xl54">
    <w:name w:val="xl54"/>
    <w:basedOn w:val="a"/>
    <w:uiPriority w:val="99"/>
    <w:rsid w:val="008E12AF"/>
    <w:pPr>
      <w:pBdr>
        <w:top w:val="single" w:sz="4" w:space="0" w:color="auto"/>
        <w:bottom w:val="single" w:sz="4" w:space="0" w:color="auto"/>
      </w:pBdr>
      <w:shd w:val="clear" w:color="auto" w:fill="CCCCFF"/>
      <w:spacing w:before="100" w:beforeAutospacing="1" w:after="100" w:afterAutospacing="1"/>
    </w:pPr>
    <w:rPr>
      <w:b/>
      <w:bCs/>
    </w:rPr>
  </w:style>
  <w:style w:type="paragraph" w:customStyle="1" w:styleId="xl55">
    <w:name w:val="xl55"/>
    <w:basedOn w:val="a"/>
    <w:uiPriority w:val="99"/>
    <w:rsid w:val="008E12AF"/>
    <w:pPr>
      <w:pBdr>
        <w:left w:val="single" w:sz="4" w:space="0" w:color="auto"/>
        <w:right w:val="single" w:sz="4" w:space="0" w:color="auto"/>
      </w:pBdr>
      <w:shd w:val="clear" w:color="auto" w:fill="FFFFFF"/>
      <w:spacing w:before="100" w:beforeAutospacing="1" w:after="100" w:afterAutospacing="1"/>
      <w:textAlignment w:val="top"/>
    </w:pPr>
  </w:style>
  <w:style w:type="paragraph" w:customStyle="1" w:styleId="xl56">
    <w:name w:val="xl56"/>
    <w:basedOn w:val="a"/>
    <w:uiPriority w:val="99"/>
    <w:rsid w:val="008E12AF"/>
    <w:pPr>
      <w:pBdr>
        <w:left w:val="single" w:sz="4" w:space="0" w:color="auto"/>
        <w:right w:val="single" w:sz="4" w:space="0" w:color="auto"/>
      </w:pBdr>
      <w:spacing w:before="100" w:beforeAutospacing="1" w:after="100" w:afterAutospacing="1"/>
      <w:textAlignment w:val="top"/>
    </w:pPr>
  </w:style>
  <w:style w:type="paragraph" w:customStyle="1" w:styleId="xl57">
    <w:name w:val="xl57"/>
    <w:basedOn w:val="a"/>
    <w:uiPriority w:val="99"/>
    <w:rsid w:val="008E12A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58">
    <w:name w:val="xl58"/>
    <w:basedOn w:val="a"/>
    <w:uiPriority w:val="99"/>
    <w:rsid w:val="008E12A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59">
    <w:name w:val="xl59"/>
    <w:basedOn w:val="a"/>
    <w:uiPriority w:val="99"/>
    <w:rsid w:val="008E12AF"/>
    <w:pPr>
      <w:pBdr>
        <w:top w:val="single" w:sz="4" w:space="0" w:color="auto"/>
        <w:left w:val="single" w:sz="4" w:space="0" w:color="auto"/>
        <w:right w:val="single" w:sz="4" w:space="0" w:color="auto"/>
      </w:pBdr>
      <w:shd w:val="clear" w:color="auto" w:fill="FFFFFF"/>
      <w:spacing w:before="100" w:beforeAutospacing="1" w:after="100" w:afterAutospacing="1"/>
      <w:textAlignment w:val="top"/>
    </w:pPr>
  </w:style>
  <w:style w:type="paragraph" w:customStyle="1" w:styleId="xl60">
    <w:name w:val="xl60"/>
    <w:basedOn w:val="a"/>
    <w:uiPriority w:val="99"/>
    <w:rsid w:val="008E12AF"/>
    <w:pPr>
      <w:pBdr>
        <w:top w:val="single" w:sz="4" w:space="0" w:color="auto"/>
        <w:bottom w:val="single" w:sz="4" w:space="0" w:color="auto"/>
      </w:pBdr>
      <w:shd w:val="clear" w:color="auto" w:fill="CCCCFF"/>
      <w:spacing w:before="100" w:beforeAutospacing="1" w:after="100" w:afterAutospacing="1"/>
      <w:textAlignment w:val="top"/>
    </w:pPr>
    <w:rPr>
      <w:b/>
      <w:bCs/>
    </w:rPr>
  </w:style>
  <w:style w:type="paragraph" w:customStyle="1" w:styleId="xl61">
    <w:name w:val="xl61"/>
    <w:basedOn w:val="a"/>
    <w:uiPriority w:val="99"/>
    <w:rsid w:val="008E12AF"/>
    <w:pPr>
      <w:pBdr>
        <w:bottom w:val="single" w:sz="4" w:space="0" w:color="auto"/>
      </w:pBdr>
      <w:shd w:val="clear" w:color="auto" w:fill="CCCCFF"/>
      <w:spacing w:before="100" w:beforeAutospacing="1" w:after="100" w:afterAutospacing="1"/>
      <w:textAlignment w:val="top"/>
    </w:pPr>
    <w:rPr>
      <w:b/>
      <w:bCs/>
    </w:rPr>
  </w:style>
  <w:style w:type="paragraph" w:customStyle="1" w:styleId="xl62">
    <w:name w:val="xl62"/>
    <w:basedOn w:val="a"/>
    <w:uiPriority w:val="99"/>
    <w:rsid w:val="008E12AF"/>
    <w:pPr>
      <w:pBdr>
        <w:right w:val="single" w:sz="4" w:space="0" w:color="auto"/>
      </w:pBdr>
      <w:spacing w:before="100" w:beforeAutospacing="1" w:after="100" w:afterAutospacing="1"/>
      <w:textAlignment w:val="top"/>
    </w:pPr>
  </w:style>
  <w:style w:type="paragraph" w:customStyle="1" w:styleId="xl63">
    <w:name w:val="xl63"/>
    <w:basedOn w:val="a"/>
    <w:uiPriority w:val="99"/>
    <w:rsid w:val="008E12A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a"/>
    <w:uiPriority w:val="99"/>
    <w:rsid w:val="008E12AF"/>
    <w:pPr>
      <w:pBdr>
        <w:top w:val="single" w:sz="4" w:space="0" w:color="auto"/>
        <w:right w:val="single" w:sz="4" w:space="0" w:color="auto"/>
      </w:pBdr>
      <w:spacing w:before="100" w:beforeAutospacing="1" w:after="100" w:afterAutospacing="1"/>
      <w:textAlignment w:val="top"/>
    </w:pPr>
  </w:style>
  <w:style w:type="paragraph" w:customStyle="1" w:styleId="xl65">
    <w:name w:val="xl65"/>
    <w:basedOn w:val="a"/>
    <w:uiPriority w:val="99"/>
    <w:rsid w:val="008E12AF"/>
    <w:pPr>
      <w:pBdr>
        <w:bottom w:val="single" w:sz="4" w:space="0" w:color="auto"/>
        <w:right w:val="single" w:sz="4" w:space="0" w:color="auto"/>
      </w:pBdr>
      <w:spacing w:before="100" w:beforeAutospacing="1" w:after="100" w:afterAutospacing="1"/>
      <w:textAlignment w:val="top"/>
    </w:pPr>
  </w:style>
  <w:style w:type="paragraph" w:customStyle="1" w:styleId="xl66">
    <w:name w:val="xl66"/>
    <w:basedOn w:val="a"/>
    <w:uiPriority w:val="99"/>
    <w:rsid w:val="008E12A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7">
    <w:name w:val="xl67"/>
    <w:basedOn w:val="a"/>
    <w:uiPriority w:val="99"/>
    <w:rsid w:val="008E12AF"/>
    <w:pPr>
      <w:pBdr>
        <w:top w:val="single" w:sz="4" w:space="0" w:color="auto"/>
        <w:bottom w:val="single" w:sz="4" w:space="0" w:color="auto"/>
        <w:right w:val="single" w:sz="4" w:space="0" w:color="auto"/>
      </w:pBdr>
      <w:shd w:val="clear" w:color="auto" w:fill="CCCCFF"/>
      <w:spacing w:before="100" w:beforeAutospacing="1" w:after="100" w:afterAutospacing="1"/>
      <w:textAlignment w:val="top"/>
    </w:pPr>
    <w:rPr>
      <w:b/>
      <w:bCs/>
    </w:rPr>
  </w:style>
  <w:style w:type="paragraph" w:customStyle="1" w:styleId="xl68">
    <w:name w:val="xl68"/>
    <w:basedOn w:val="a"/>
    <w:uiPriority w:val="99"/>
    <w:rsid w:val="008E12AF"/>
    <w:pPr>
      <w:pBdr>
        <w:top w:val="single" w:sz="4" w:space="0" w:color="auto"/>
        <w:left w:val="single" w:sz="4" w:space="0" w:color="auto"/>
        <w:bottom w:val="single" w:sz="4" w:space="0" w:color="auto"/>
      </w:pBdr>
      <w:shd w:val="clear" w:color="auto" w:fill="CCCCFF"/>
      <w:spacing w:before="100" w:beforeAutospacing="1" w:after="100" w:afterAutospacing="1"/>
      <w:textAlignment w:val="top"/>
    </w:pPr>
    <w:rPr>
      <w:b/>
      <w:bCs/>
    </w:rPr>
  </w:style>
  <w:style w:type="paragraph" w:customStyle="1" w:styleId="xl69">
    <w:name w:val="xl69"/>
    <w:basedOn w:val="a"/>
    <w:uiPriority w:val="99"/>
    <w:rsid w:val="008E12AF"/>
    <w:pPr>
      <w:pBdr>
        <w:left w:val="single" w:sz="4" w:space="0" w:color="auto"/>
        <w:bottom w:val="single" w:sz="4" w:space="0" w:color="auto"/>
      </w:pBdr>
      <w:shd w:val="clear" w:color="auto" w:fill="CCCCFF"/>
      <w:spacing w:before="100" w:beforeAutospacing="1" w:after="100" w:afterAutospacing="1"/>
      <w:textAlignment w:val="top"/>
    </w:pPr>
    <w:rPr>
      <w:b/>
      <w:bCs/>
    </w:rPr>
  </w:style>
  <w:style w:type="paragraph" w:customStyle="1" w:styleId="xl70">
    <w:name w:val="xl70"/>
    <w:basedOn w:val="a"/>
    <w:uiPriority w:val="99"/>
    <w:rsid w:val="008E12AF"/>
    <w:pPr>
      <w:pBdr>
        <w:top w:val="single" w:sz="4" w:space="0" w:color="auto"/>
        <w:left w:val="single" w:sz="4" w:space="0" w:color="auto"/>
        <w:bottom w:val="single" w:sz="4" w:space="0" w:color="auto"/>
      </w:pBdr>
      <w:shd w:val="clear" w:color="auto" w:fill="CCCCFF"/>
      <w:spacing w:before="100" w:beforeAutospacing="1" w:after="100" w:afterAutospacing="1"/>
      <w:textAlignment w:val="top"/>
    </w:pPr>
  </w:style>
  <w:style w:type="paragraph" w:customStyle="1" w:styleId="xl71">
    <w:name w:val="xl71"/>
    <w:basedOn w:val="a"/>
    <w:rsid w:val="008E12AF"/>
    <w:pPr>
      <w:pBdr>
        <w:top w:val="single" w:sz="4" w:space="0" w:color="auto"/>
        <w:bottom w:val="single" w:sz="4" w:space="0" w:color="auto"/>
      </w:pBdr>
      <w:shd w:val="clear" w:color="auto" w:fill="CCCCFF"/>
      <w:spacing w:before="100" w:beforeAutospacing="1" w:after="100" w:afterAutospacing="1"/>
    </w:pPr>
  </w:style>
  <w:style w:type="paragraph" w:customStyle="1" w:styleId="xl72">
    <w:name w:val="xl72"/>
    <w:basedOn w:val="a"/>
    <w:rsid w:val="008E12AF"/>
    <w:pPr>
      <w:pBdr>
        <w:bottom w:val="single" w:sz="4" w:space="0" w:color="auto"/>
      </w:pBdr>
      <w:shd w:val="clear" w:color="auto" w:fill="CCCCFF"/>
      <w:spacing w:before="100" w:beforeAutospacing="1" w:after="100" w:afterAutospacing="1"/>
    </w:pPr>
  </w:style>
  <w:style w:type="paragraph" w:customStyle="1" w:styleId="xl73">
    <w:name w:val="xl73"/>
    <w:basedOn w:val="a"/>
    <w:rsid w:val="008E12AF"/>
    <w:pPr>
      <w:pBdr>
        <w:top w:val="single" w:sz="4" w:space="0" w:color="auto"/>
        <w:bottom w:val="single" w:sz="4" w:space="0" w:color="auto"/>
        <w:right w:val="single" w:sz="4" w:space="0" w:color="auto"/>
      </w:pBdr>
      <w:shd w:val="clear" w:color="auto" w:fill="CCCCFF"/>
      <w:spacing w:before="100" w:beforeAutospacing="1" w:after="100" w:afterAutospacing="1"/>
      <w:textAlignment w:val="center"/>
    </w:pPr>
  </w:style>
  <w:style w:type="paragraph" w:customStyle="1" w:styleId="xl74">
    <w:name w:val="xl74"/>
    <w:basedOn w:val="a"/>
    <w:rsid w:val="008E12AF"/>
    <w:pPr>
      <w:pBdr>
        <w:left w:val="single" w:sz="4" w:space="0" w:color="auto"/>
      </w:pBdr>
      <w:shd w:val="clear" w:color="auto" w:fill="CCCCFF"/>
      <w:spacing w:before="100" w:beforeAutospacing="1" w:after="100" w:afterAutospacing="1"/>
      <w:textAlignment w:val="top"/>
    </w:pPr>
    <w:rPr>
      <w:b/>
      <w:bCs/>
    </w:rPr>
  </w:style>
  <w:style w:type="paragraph" w:customStyle="1" w:styleId="xl75">
    <w:name w:val="xl75"/>
    <w:basedOn w:val="a"/>
    <w:rsid w:val="008E12AF"/>
    <w:pPr>
      <w:shd w:val="clear" w:color="auto" w:fill="CCCCFF"/>
      <w:spacing w:before="100" w:beforeAutospacing="1" w:after="100" w:afterAutospacing="1"/>
      <w:textAlignment w:val="top"/>
    </w:pPr>
    <w:rPr>
      <w:b/>
      <w:bCs/>
    </w:rPr>
  </w:style>
  <w:style w:type="paragraph" w:customStyle="1" w:styleId="xl76">
    <w:name w:val="xl76"/>
    <w:basedOn w:val="a"/>
    <w:rsid w:val="008E12AF"/>
    <w:pPr>
      <w:shd w:val="clear" w:color="auto" w:fill="CCCCFF"/>
      <w:spacing w:before="100" w:beforeAutospacing="1" w:after="100" w:afterAutospacing="1"/>
      <w:textAlignment w:val="top"/>
    </w:pPr>
  </w:style>
  <w:style w:type="paragraph" w:customStyle="1" w:styleId="xl77">
    <w:name w:val="xl77"/>
    <w:basedOn w:val="a"/>
    <w:rsid w:val="008E12AF"/>
    <w:pPr>
      <w:shd w:val="clear" w:color="auto" w:fill="CCCCFF"/>
      <w:spacing w:before="100" w:beforeAutospacing="1" w:after="100" w:afterAutospacing="1"/>
    </w:pPr>
    <w:rPr>
      <w:b/>
      <w:bCs/>
    </w:rPr>
  </w:style>
  <w:style w:type="table" w:styleId="aff">
    <w:name w:val="Table Grid"/>
    <w:basedOn w:val="a1"/>
    <w:uiPriority w:val="99"/>
    <w:rsid w:val="008E12A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otnote reference"/>
    <w:basedOn w:val="a0"/>
    <w:uiPriority w:val="99"/>
    <w:semiHidden/>
    <w:rsid w:val="008E12AF"/>
    <w:rPr>
      <w:rFonts w:cs="Times New Roman"/>
      <w:vertAlign w:val="superscript"/>
    </w:rPr>
  </w:style>
  <w:style w:type="paragraph" w:customStyle="1" w:styleId="ConsPlusNormal">
    <w:name w:val="ConsPlusNormal"/>
    <w:uiPriority w:val="99"/>
    <w:rsid w:val="008E12AF"/>
    <w:pPr>
      <w:autoSpaceDE w:val="0"/>
      <w:autoSpaceDN w:val="0"/>
      <w:adjustRightInd w:val="0"/>
      <w:ind w:firstLine="720"/>
    </w:pPr>
    <w:rPr>
      <w:rFonts w:ascii="Arial" w:hAnsi="Arial" w:cs="Arial"/>
      <w:sz w:val="20"/>
      <w:szCs w:val="20"/>
      <w:lang w:eastAsia="en-US"/>
    </w:rPr>
  </w:style>
  <w:style w:type="paragraph" w:customStyle="1" w:styleId="ConsPlusTitle">
    <w:name w:val="ConsPlusTitle"/>
    <w:uiPriority w:val="99"/>
    <w:rsid w:val="008E12AF"/>
    <w:pPr>
      <w:autoSpaceDE w:val="0"/>
      <w:autoSpaceDN w:val="0"/>
      <w:adjustRightInd w:val="0"/>
    </w:pPr>
    <w:rPr>
      <w:rFonts w:ascii="Arial" w:hAnsi="Arial" w:cs="Arial"/>
      <w:b/>
      <w:bCs/>
      <w:sz w:val="20"/>
      <w:szCs w:val="20"/>
      <w:lang w:eastAsia="en-US"/>
    </w:rPr>
  </w:style>
  <w:style w:type="character" w:styleId="aff1">
    <w:name w:val="annotation reference"/>
    <w:basedOn w:val="a0"/>
    <w:uiPriority w:val="99"/>
    <w:semiHidden/>
    <w:rsid w:val="008E12AF"/>
    <w:rPr>
      <w:rFonts w:cs="Times New Roman"/>
      <w:sz w:val="16"/>
      <w:szCs w:val="16"/>
    </w:rPr>
  </w:style>
  <w:style w:type="paragraph" w:customStyle="1" w:styleId="aff2">
    <w:name w:val="Прижатый влево"/>
    <w:basedOn w:val="a"/>
    <w:next w:val="a"/>
    <w:uiPriority w:val="99"/>
    <w:rsid w:val="008E12AF"/>
    <w:pPr>
      <w:autoSpaceDE w:val="0"/>
      <w:autoSpaceDN w:val="0"/>
      <w:adjustRightInd w:val="0"/>
    </w:pPr>
    <w:rPr>
      <w:rFonts w:ascii="Arial" w:hAnsi="Arial"/>
      <w:sz w:val="20"/>
      <w:szCs w:val="20"/>
    </w:rPr>
  </w:style>
  <w:style w:type="character" w:customStyle="1" w:styleId="aff3">
    <w:name w:val="Утратил силу"/>
    <w:basedOn w:val="a0"/>
    <w:uiPriority w:val="99"/>
    <w:rsid w:val="008E12AF"/>
    <w:rPr>
      <w:rFonts w:cs="Times New Roman"/>
      <w:strike/>
      <w:color w:val="808000"/>
      <w:sz w:val="20"/>
      <w:szCs w:val="20"/>
    </w:rPr>
  </w:style>
  <w:style w:type="paragraph" w:customStyle="1" w:styleId="24">
    <w:name w:val="2подзаголовок"/>
    <w:basedOn w:val="a"/>
    <w:uiPriority w:val="99"/>
    <w:rsid w:val="00101D77"/>
    <w:pPr>
      <w:tabs>
        <w:tab w:val="num" w:pos="954"/>
      </w:tabs>
      <w:ind w:left="954" w:hanging="454"/>
    </w:pPr>
    <w:rPr>
      <w:lang w:eastAsia="ru-RU"/>
    </w:rPr>
  </w:style>
  <w:style w:type="paragraph" w:styleId="25">
    <w:name w:val="List 2"/>
    <w:basedOn w:val="a"/>
    <w:uiPriority w:val="99"/>
    <w:rsid w:val="00101D77"/>
    <w:pPr>
      <w:ind w:left="720" w:hanging="360"/>
    </w:pPr>
    <w:rPr>
      <w:lang w:eastAsia="ru-RU"/>
    </w:rPr>
  </w:style>
  <w:style w:type="paragraph" w:styleId="34">
    <w:name w:val="List Bullet 3"/>
    <w:basedOn w:val="a"/>
    <w:uiPriority w:val="99"/>
    <w:rsid w:val="00101D77"/>
    <w:pPr>
      <w:tabs>
        <w:tab w:val="num" w:pos="1080"/>
      </w:tabs>
      <w:ind w:left="1080" w:hanging="360"/>
    </w:pPr>
    <w:rPr>
      <w:lang w:eastAsia="ru-RU"/>
    </w:rPr>
  </w:style>
  <w:style w:type="paragraph" w:styleId="26">
    <w:name w:val="Body Text First Indent 2"/>
    <w:basedOn w:val="a5"/>
    <w:link w:val="27"/>
    <w:uiPriority w:val="99"/>
    <w:rsid w:val="00101D77"/>
    <w:pPr>
      <w:ind w:left="360" w:firstLine="210"/>
    </w:pPr>
    <w:rPr>
      <w:sz w:val="24"/>
      <w:szCs w:val="24"/>
      <w:lang w:eastAsia="ru-RU"/>
    </w:rPr>
  </w:style>
  <w:style w:type="character" w:customStyle="1" w:styleId="27">
    <w:name w:val="Красная строка 2 Знак"/>
    <w:basedOn w:val="a6"/>
    <w:link w:val="26"/>
    <w:uiPriority w:val="99"/>
    <w:semiHidden/>
    <w:rsid w:val="0045536C"/>
    <w:rPr>
      <w:sz w:val="24"/>
      <w:szCs w:val="24"/>
      <w:lang w:eastAsia="en-US"/>
    </w:rPr>
  </w:style>
  <w:style w:type="character" w:styleId="aff4">
    <w:name w:val="FollowedHyperlink"/>
    <w:basedOn w:val="a0"/>
    <w:uiPriority w:val="99"/>
    <w:rsid w:val="00BE0FEA"/>
    <w:rPr>
      <w:rFonts w:cs="Times New Roman"/>
      <w:color w:val="800080"/>
      <w:u w:val="single"/>
    </w:rPr>
  </w:style>
  <w:style w:type="paragraph" w:customStyle="1" w:styleId="font5">
    <w:name w:val="font5"/>
    <w:basedOn w:val="a"/>
    <w:rsid w:val="00BE0FEA"/>
    <w:pPr>
      <w:spacing w:before="100" w:beforeAutospacing="1" w:after="100" w:afterAutospacing="1"/>
    </w:pPr>
    <w:rPr>
      <w:sz w:val="20"/>
      <w:szCs w:val="20"/>
      <w:lang w:eastAsia="ru-RU"/>
    </w:rPr>
  </w:style>
  <w:style w:type="paragraph" w:customStyle="1" w:styleId="font6">
    <w:name w:val="font6"/>
    <w:basedOn w:val="a"/>
    <w:rsid w:val="00BE0FEA"/>
    <w:pPr>
      <w:spacing w:before="100" w:beforeAutospacing="1" w:after="100" w:afterAutospacing="1"/>
    </w:pPr>
    <w:rPr>
      <w:color w:val="000000"/>
      <w:sz w:val="20"/>
      <w:szCs w:val="20"/>
      <w:lang w:eastAsia="ru-RU"/>
    </w:rPr>
  </w:style>
  <w:style w:type="paragraph" w:customStyle="1" w:styleId="font7">
    <w:name w:val="font7"/>
    <w:basedOn w:val="a"/>
    <w:rsid w:val="00BE0FEA"/>
    <w:pPr>
      <w:spacing w:before="100" w:beforeAutospacing="1" w:after="100" w:afterAutospacing="1"/>
    </w:pPr>
    <w:rPr>
      <w:b/>
      <w:bCs/>
      <w:sz w:val="20"/>
      <w:szCs w:val="20"/>
      <w:lang w:eastAsia="ru-RU"/>
    </w:rPr>
  </w:style>
  <w:style w:type="paragraph" w:customStyle="1" w:styleId="font8">
    <w:name w:val="font8"/>
    <w:basedOn w:val="a"/>
    <w:rsid w:val="00BE0FEA"/>
    <w:pPr>
      <w:spacing w:before="100" w:beforeAutospacing="1" w:after="100" w:afterAutospacing="1"/>
    </w:pPr>
    <w:rPr>
      <w:rFonts w:ascii="Tahoma" w:hAnsi="Tahoma" w:cs="Tahoma"/>
      <w:color w:val="000000"/>
      <w:sz w:val="16"/>
      <w:szCs w:val="16"/>
      <w:lang w:eastAsia="ru-RU"/>
    </w:rPr>
  </w:style>
  <w:style w:type="paragraph" w:customStyle="1" w:styleId="font9">
    <w:name w:val="font9"/>
    <w:basedOn w:val="a"/>
    <w:rsid w:val="00BE0FEA"/>
    <w:pPr>
      <w:spacing w:before="100" w:beforeAutospacing="1" w:after="100" w:afterAutospacing="1"/>
    </w:pPr>
    <w:rPr>
      <w:rFonts w:ascii="Tahoma" w:hAnsi="Tahoma" w:cs="Tahoma"/>
      <w:b/>
      <w:bCs/>
      <w:color w:val="000000"/>
      <w:sz w:val="16"/>
      <w:szCs w:val="16"/>
      <w:lang w:eastAsia="ru-RU"/>
    </w:rPr>
  </w:style>
  <w:style w:type="paragraph" w:customStyle="1" w:styleId="font10">
    <w:name w:val="font10"/>
    <w:basedOn w:val="a"/>
    <w:rsid w:val="00BE0FEA"/>
    <w:pPr>
      <w:spacing w:before="100" w:beforeAutospacing="1" w:after="100" w:afterAutospacing="1"/>
    </w:pPr>
    <w:rPr>
      <w:i/>
      <w:iCs/>
      <w:sz w:val="20"/>
      <w:szCs w:val="20"/>
      <w:lang w:eastAsia="ru-RU"/>
    </w:rPr>
  </w:style>
  <w:style w:type="paragraph" w:customStyle="1" w:styleId="xl24">
    <w:name w:val="xl24"/>
    <w:basedOn w:val="a"/>
    <w:uiPriority w:val="99"/>
    <w:rsid w:val="00BE0F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ru-RU"/>
    </w:rPr>
  </w:style>
  <w:style w:type="paragraph" w:customStyle="1" w:styleId="xl25">
    <w:name w:val="xl25"/>
    <w:basedOn w:val="a"/>
    <w:uiPriority w:val="99"/>
    <w:rsid w:val="00BE0F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eastAsia="ru-RU"/>
    </w:rPr>
  </w:style>
  <w:style w:type="paragraph" w:customStyle="1" w:styleId="ConsPlusNonformat">
    <w:name w:val="ConsPlusNonformat"/>
    <w:uiPriority w:val="99"/>
    <w:rsid w:val="001574A1"/>
    <w:pPr>
      <w:autoSpaceDE w:val="0"/>
      <w:autoSpaceDN w:val="0"/>
      <w:adjustRightInd w:val="0"/>
    </w:pPr>
    <w:rPr>
      <w:rFonts w:ascii="Courier New" w:hAnsi="Courier New" w:cs="Courier New"/>
      <w:sz w:val="20"/>
      <w:szCs w:val="20"/>
    </w:rPr>
  </w:style>
  <w:style w:type="character" w:styleId="aff5">
    <w:name w:val="Emphasis"/>
    <w:basedOn w:val="a0"/>
    <w:uiPriority w:val="99"/>
    <w:qFormat/>
    <w:rsid w:val="00981534"/>
    <w:rPr>
      <w:rFonts w:cs="Times New Roman"/>
      <w:b/>
      <w:bCs/>
    </w:rPr>
  </w:style>
  <w:style w:type="paragraph" w:styleId="aff6">
    <w:name w:val="Revision"/>
    <w:hidden/>
    <w:uiPriority w:val="99"/>
    <w:semiHidden/>
    <w:rsid w:val="001A4A0F"/>
    <w:rPr>
      <w:sz w:val="24"/>
      <w:szCs w:val="24"/>
      <w:lang w:eastAsia="en-US"/>
    </w:rPr>
  </w:style>
  <w:style w:type="paragraph" w:styleId="aff7">
    <w:name w:val="List Paragraph"/>
    <w:basedOn w:val="a"/>
    <w:uiPriority w:val="34"/>
    <w:qFormat/>
    <w:rsid w:val="00E27825"/>
    <w:pPr>
      <w:ind w:left="720"/>
      <w:contextualSpacing/>
    </w:pPr>
  </w:style>
  <w:style w:type="paragraph" w:customStyle="1" w:styleId="xl127">
    <w:name w:val="xl127"/>
    <w:basedOn w:val="a"/>
    <w:rsid w:val="00F070AF"/>
    <w:pPr>
      <w:spacing w:before="100" w:beforeAutospacing="1" w:after="100" w:afterAutospacing="1"/>
    </w:pPr>
    <w:rPr>
      <w:sz w:val="20"/>
      <w:szCs w:val="20"/>
      <w:lang w:eastAsia="ru-RU"/>
    </w:rPr>
  </w:style>
  <w:style w:type="paragraph" w:customStyle="1" w:styleId="xl128">
    <w:name w:val="xl128"/>
    <w:basedOn w:val="a"/>
    <w:rsid w:val="00F070AF"/>
    <w:pPr>
      <w:spacing w:before="100" w:beforeAutospacing="1" w:after="100" w:afterAutospacing="1"/>
      <w:jc w:val="center"/>
      <w:textAlignment w:val="center"/>
    </w:pPr>
    <w:rPr>
      <w:sz w:val="20"/>
      <w:szCs w:val="20"/>
      <w:lang w:eastAsia="ru-RU"/>
    </w:rPr>
  </w:style>
  <w:style w:type="paragraph" w:customStyle="1" w:styleId="xl129">
    <w:name w:val="xl129"/>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eastAsia="ru-RU"/>
    </w:rPr>
  </w:style>
  <w:style w:type="paragraph" w:customStyle="1" w:styleId="xl130">
    <w:name w:val="xl130"/>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31">
    <w:name w:val="xl131"/>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32">
    <w:name w:val="xl132"/>
    <w:basedOn w:val="a"/>
    <w:rsid w:val="00F070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eastAsia="ru-RU"/>
    </w:rPr>
  </w:style>
  <w:style w:type="paragraph" w:customStyle="1" w:styleId="xl133">
    <w:name w:val="xl133"/>
    <w:basedOn w:val="a"/>
    <w:rsid w:val="00F070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eastAsia="ru-RU"/>
    </w:rPr>
  </w:style>
  <w:style w:type="paragraph" w:customStyle="1" w:styleId="xl134">
    <w:name w:val="xl134"/>
    <w:basedOn w:val="a"/>
    <w:rsid w:val="00F070AF"/>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35">
    <w:name w:val="xl135"/>
    <w:basedOn w:val="a"/>
    <w:rsid w:val="00F070A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lang w:eastAsia="ru-RU"/>
    </w:rPr>
  </w:style>
  <w:style w:type="paragraph" w:customStyle="1" w:styleId="xl136">
    <w:name w:val="xl136"/>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37">
    <w:name w:val="xl137"/>
    <w:basedOn w:val="a"/>
    <w:rsid w:val="00F070A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38">
    <w:name w:val="xl138"/>
    <w:basedOn w:val="a"/>
    <w:rsid w:val="00F070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eastAsia="ru-RU"/>
    </w:rPr>
  </w:style>
  <w:style w:type="paragraph" w:customStyle="1" w:styleId="xl139">
    <w:name w:val="xl139"/>
    <w:basedOn w:val="a"/>
    <w:rsid w:val="00F070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eastAsia="ru-RU"/>
    </w:rPr>
  </w:style>
  <w:style w:type="paragraph" w:customStyle="1" w:styleId="xl140">
    <w:name w:val="xl140"/>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41">
    <w:name w:val="xl141"/>
    <w:basedOn w:val="a"/>
    <w:rsid w:val="00F070A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0"/>
      <w:szCs w:val="20"/>
      <w:lang w:eastAsia="ru-RU"/>
    </w:rPr>
  </w:style>
  <w:style w:type="paragraph" w:customStyle="1" w:styleId="xl142">
    <w:name w:val="xl142"/>
    <w:basedOn w:val="a"/>
    <w:rsid w:val="00F070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lang w:eastAsia="ru-RU"/>
    </w:rPr>
  </w:style>
  <w:style w:type="paragraph" w:customStyle="1" w:styleId="xl143">
    <w:name w:val="xl143"/>
    <w:basedOn w:val="a"/>
    <w:rsid w:val="00F070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lang w:eastAsia="ru-RU"/>
    </w:rPr>
  </w:style>
  <w:style w:type="paragraph" w:customStyle="1" w:styleId="xl144">
    <w:name w:val="xl144"/>
    <w:basedOn w:val="a"/>
    <w:rsid w:val="00F070A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lang w:eastAsia="ru-RU"/>
    </w:rPr>
  </w:style>
  <w:style w:type="paragraph" w:customStyle="1" w:styleId="xl145">
    <w:name w:val="xl145"/>
    <w:basedOn w:val="a"/>
    <w:rsid w:val="00F070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lang w:eastAsia="ru-RU"/>
    </w:rPr>
  </w:style>
  <w:style w:type="paragraph" w:customStyle="1" w:styleId="xl146">
    <w:name w:val="xl146"/>
    <w:basedOn w:val="a"/>
    <w:rsid w:val="00F070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lang w:eastAsia="ru-RU"/>
    </w:rPr>
  </w:style>
  <w:style w:type="paragraph" w:customStyle="1" w:styleId="xl147">
    <w:name w:val="xl147"/>
    <w:basedOn w:val="a"/>
    <w:rsid w:val="00F070A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eastAsia="ru-RU"/>
    </w:rPr>
  </w:style>
  <w:style w:type="paragraph" w:customStyle="1" w:styleId="xl148">
    <w:name w:val="xl148"/>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eastAsia="ru-RU"/>
    </w:rPr>
  </w:style>
  <w:style w:type="paragraph" w:customStyle="1" w:styleId="xl149">
    <w:name w:val="xl149"/>
    <w:basedOn w:val="a"/>
    <w:rsid w:val="00F070AF"/>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0"/>
      <w:szCs w:val="20"/>
      <w:lang w:eastAsia="ru-RU"/>
    </w:rPr>
  </w:style>
  <w:style w:type="paragraph" w:customStyle="1" w:styleId="xl150">
    <w:name w:val="xl150"/>
    <w:basedOn w:val="a"/>
    <w:rsid w:val="00F070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0"/>
      <w:szCs w:val="20"/>
      <w:lang w:eastAsia="ru-RU"/>
    </w:rPr>
  </w:style>
  <w:style w:type="paragraph" w:customStyle="1" w:styleId="xl151">
    <w:name w:val="xl151"/>
    <w:basedOn w:val="a"/>
    <w:rsid w:val="00F070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eastAsia="ru-RU"/>
    </w:rPr>
  </w:style>
  <w:style w:type="paragraph" w:customStyle="1" w:styleId="xl152">
    <w:name w:val="xl152"/>
    <w:basedOn w:val="a"/>
    <w:rsid w:val="00F070AF"/>
    <w:pPr>
      <w:shd w:val="clear" w:color="000000" w:fill="FFFFFF"/>
      <w:spacing w:before="100" w:beforeAutospacing="1" w:after="100" w:afterAutospacing="1"/>
      <w:textAlignment w:val="center"/>
    </w:pPr>
    <w:rPr>
      <w:sz w:val="20"/>
      <w:szCs w:val="20"/>
      <w:lang w:eastAsia="ru-RU"/>
    </w:rPr>
  </w:style>
  <w:style w:type="paragraph" w:customStyle="1" w:styleId="xl153">
    <w:name w:val="xl153"/>
    <w:basedOn w:val="a"/>
    <w:rsid w:val="00F070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sz w:val="20"/>
      <w:szCs w:val="20"/>
      <w:lang w:eastAsia="ru-RU"/>
    </w:rPr>
  </w:style>
  <w:style w:type="paragraph" w:customStyle="1" w:styleId="xl154">
    <w:name w:val="xl154"/>
    <w:basedOn w:val="a"/>
    <w:rsid w:val="00F070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0"/>
      <w:szCs w:val="20"/>
      <w:lang w:eastAsia="ru-RU"/>
    </w:rPr>
  </w:style>
  <w:style w:type="paragraph" w:customStyle="1" w:styleId="xl155">
    <w:name w:val="xl155"/>
    <w:basedOn w:val="a"/>
    <w:rsid w:val="00F070AF"/>
    <w:pPr>
      <w:pBdr>
        <w:top w:val="single" w:sz="4" w:space="0" w:color="auto"/>
        <w:left w:val="single" w:sz="4" w:space="0" w:color="auto"/>
        <w:right w:val="single" w:sz="4" w:space="0" w:color="auto"/>
      </w:pBdr>
      <w:spacing w:before="100" w:beforeAutospacing="1" w:after="100" w:afterAutospacing="1"/>
      <w:textAlignment w:val="center"/>
    </w:pPr>
    <w:rPr>
      <w:sz w:val="20"/>
      <w:szCs w:val="20"/>
      <w:lang w:eastAsia="ru-RU"/>
    </w:rPr>
  </w:style>
  <w:style w:type="paragraph" w:customStyle="1" w:styleId="xl156">
    <w:name w:val="xl156"/>
    <w:basedOn w:val="a"/>
    <w:rsid w:val="00F070A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lang w:eastAsia="ru-RU"/>
    </w:rPr>
  </w:style>
  <w:style w:type="paragraph" w:customStyle="1" w:styleId="xl157">
    <w:name w:val="xl157"/>
    <w:basedOn w:val="a"/>
    <w:rsid w:val="00F070AF"/>
    <w:pPr>
      <w:pBdr>
        <w:left w:val="single" w:sz="4" w:space="0" w:color="auto"/>
        <w:bottom w:val="single" w:sz="4" w:space="0" w:color="auto"/>
        <w:right w:val="single" w:sz="4" w:space="0" w:color="auto"/>
      </w:pBdr>
      <w:spacing w:before="100" w:beforeAutospacing="1" w:after="100" w:afterAutospacing="1"/>
      <w:textAlignment w:val="center"/>
    </w:pPr>
    <w:rPr>
      <w:sz w:val="20"/>
      <w:szCs w:val="20"/>
      <w:lang w:eastAsia="ru-RU"/>
    </w:rPr>
  </w:style>
  <w:style w:type="paragraph" w:customStyle="1" w:styleId="xl158">
    <w:name w:val="xl158"/>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59">
    <w:name w:val="xl159"/>
    <w:basedOn w:val="a"/>
    <w:rsid w:val="00F070A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ru-RU"/>
    </w:rPr>
  </w:style>
  <w:style w:type="paragraph" w:customStyle="1" w:styleId="xl160">
    <w:name w:val="xl160"/>
    <w:basedOn w:val="a"/>
    <w:rsid w:val="00F070AF"/>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20"/>
      <w:szCs w:val="20"/>
      <w:lang w:eastAsia="ru-RU"/>
    </w:rPr>
  </w:style>
  <w:style w:type="paragraph" w:customStyle="1" w:styleId="xl161">
    <w:name w:val="xl161"/>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eastAsia="ru-RU"/>
    </w:rPr>
  </w:style>
  <w:style w:type="paragraph" w:customStyle="1" w:styleId="xl162">
    <w:name w:val="xl162"/>
    <w:basedOn w:val="a"/>
    <w:rsid w:val="00F070AF"/>
    <w:pPr>
      <w:spacing w:before="100" w:beforeAutospacing="1" w:after="100" w:afterAutospacing="1"/>
    </w:pPr>
    <w:rPr>
      <w:sz w:val="20"/>
      <w:szCs w:val="20"/>
      <w:lang w:eastAsia="ru-RU"/>
    </w:rPr>
  </w:style>
  <w:style w:type="paragraph" w:customStyle="1" w:styleId="xl163">
    <w:name w:val="xl163"/>
    <w:basedOn w:val="a"/>
    <w:rsid w:val="00F070AF"/>
    <w:pPr>
      <w:shd w:val="clear" w:color="000000" w:fill="B2A1C7"/>
      <w:spacing w:before="100" w:beforeAutospacing="1" w:after="100" w:afterAutospacing="1"/>
    </w:pPr>
    <w:rPr>
      <w:sz w:val="20"/>
      <w:szCs w:val="20"/>
      <w:lang w:eastAsia="ru-RU"/>
    </w:rPr>
  </w:style>
  <w:style w:type="paragraph" w:customStyle="1" w:styleId="xl164">
    <w:name w:val="xl164"/>
    <w:basedOn w:val="a"/>
    <w:rsid w:val="00F070AF"/>
    <w:pPr>
      <w:shd w:val="clear" w:color="000000" w:fill="FFFFFF"/>
      <w:spacing w:before="100" w:beforeAutospacing="1" w:after="100" w:afterAutospacing="1"/>
    </w:pPr>
    <w:rPr>
      <w:sz w:val="20"/>
      <w:szCs w:val="20"/>
      <w:lang w:eastAsia="ru-RU"/>
    </w:rPr>
  </w:style>
  <w:style w:type="paragraph" w:customStyle="1" w:styleId="xl165">
    <w:name w:val="xl165"/>
    <w:basedOn w:val="a"/>
    <w:rsid w:val="00F070AF"/>
    <w:pPr>
      <w:shd w:val="clear" w:color="000000" w:fill="FFFF00"/>
      <w:spacing w:before="100" w:beforeAutospacing="1" w:after="100" w:afterAutospacing="1"/>
    </w:pPr>
    <w:rPr>
      <w:sz w:val="20"/>
      <w:szCs w:val="20"/>
      <w:lang w:eastAsia="ru-RU"/>
    </w:rPr>
  </w:style>
  <w:style w:type="paragraph" w:customStyle="1" w:styleId="xl166">
    <w:name w:val="xl166"/>
    <w:basedOn w:val="a"/>
    <w:rsid w:val="00F070AF"/>
    <w:pPr>
      <w:pBdr>
        <w:top w:val="single" w:sz="4" w:space="0" w:color="auto"/>
        <w:left w:val="single" w:sz="4" w:space="0" w:color="auto"/>
        <w:bottom w:val="single" w:sz="4" w:space="0" w:color="auto"/>
        <w:right w:val="single" w:sz="4" w:space="0" w:color="auto"/>
      </w:pBdr>
      <w:shd w:val="clear" w:color="000000" w:fill="66FF99"/>
      <w:spacing w:before="100" w:beforeAutospacing="1" w:after="100" w:afterAutospacing="1"/>
      <w:jc w:val="center"/>
      <w:textAlignment w:val="center"/>
    </w:pPr>
    <w:rPr>
      <w:sz w:val="20"/>
      <w:szCs w:val="20"/>
      <w:lang w:eastAsia="ru-RU"/>
    </w:rPr>
  </w:style>
  <w:style w:type="paragraph" w:customStyle="1" w:styleId="xl167">
    <w:name w:val="xl167"/>
    <w:basedOn w:val="a"/>
    <w:rsid w:val="00F070AF"/>
    <w:pPr>
      <w:pBdr>
        <w:top w:val="single" w:sz="4" w:space="0" w:color="auto"/>
        <w:left w:val="single" w:sz="4" w:space="0" w:color="auto"/>
        <w:bottom w:val="single" w:sz="4" w:space="0" w:color="auto"/>
        <w:right w:val="single" w:sz="4" w:space="0" w:color="auto"/>
      </w:pBdr>
      <w:shd w:val="clear" w:color="000000" w:fill="66FF99"/>
      <w:spacing w:before="100" w:beforeAutospacing="1" w:after="100" w:afterAutospacing="1"/>
      <w:jc w:val="center"/>
      <w:textAlignment w:val="center"/>
    </w:pPr>
    <w:rPr>
      <w:sz w:val="20"/>
      <w:szCs w:val="20"/>
      <w:lang w:eastAsia="ru-RU"/>
    </w:rPr>
  </w:style>
  <w:style w:type="paragraph" w:customStyle="1" w:styleId="xl168">
    <w:name w:val="xl168"/>
    <w:basedOn w:val="a"/>
    <w:rsid w:val="00F070AF"/>
    <w:pPr>
      <w:shd w:val="clear" w:color="000000" w:fill="66FF99"/>
      <w:spacing w:before="100" w:beforeAutospacing="1" w:after="100" w:afterAutospacing="1"/>
    </w:pPr>
    <w:rPr>
      <w:sz w:val="20"/>
      <w:szCs w:val="20"/>
      <w:lang w:eastAsia="ru-RU"/>
    </w:rPr>
  </w:style>
  <w:style w:type="paragraph" w:customStyle="1" w:styleId="xl169">
    <w:name w:val="xl169"/>
    <w:basedOn w:val="a"/>
    <w:rsid w:val="00F070AF"/>
    <w:pPr>
      <w:pBdr>
        <w:top w:val="single" w:sz="4" w:space="0" w:color="auto"/>
        <w:left w:val="single" w:sz="4" w:space="0" w:color="auto"/>
        <w:bottom w:val="single" w:sz="4" w:space="0" w:color="auto"/>
        <w:right w:val="single" w:sz="4" w:space="0" w:color="auto"/>
      </w:pBdr>
      <w:shd w:val="clear" w:color="000000" w:fill="66FF99"/>
      <w:spacing w:before="100" w:beforeAutospacing="1" w:after="100" w:afterAutospacing="1"/>
      <w:textAlignment w:val="center"/>
    </w:pPr>
    <w:rPr>
      <w:sz w:val="20"/>
      <w:szCs w:val="20"/>
      <w:lang w:eastAsia="ru-RU"/>
    </w:rPr>
  </w:style>
  <w:style w:type="paragraph" w:customStyle="1" w:styleId="xl170">
    <w:name w:val="xl170"/>
    <w:basedOn w:val="a"/>
    <w:rsid w:val="00F070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lang w:eastAsia="ru-RU"/>
    </w:rPr>
  </w:style>
  <w:style w:type="paragraph" w:customStyle="1" w:styleId="xl171">
    <w:name w:val="xl171"/>
    <w:basedOn w:val="a"/>
    <w:rsid w:val="00F070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lang w:eastAsia="ru-RU"/>
    </w:rPr>
  </w:style>
  <w:style w:type="paragraph" w:customStyle="1" w:styleId="xl172">
    <w:name w:val="xl172"/>
    <w:basedOn w:val="a"/>
    <w:rsid w:val="00F070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lang w:eastAsia="ru-RU"/>
    </w:rPr>
  </w:style>
  <w:style w:type="paragraph" w:customStyle="1" w:styleId="xl173">
    <w:name w:val="xl173"/>
    <w:basedOn w:val="a"/>
    <w:rsid w:val="00F070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lang w:eastAsia="ru-RU"/>
    </w:rPr>
  </w:style>
  <w:style w:type="paragraph" w:customStyle="1" w:styleId="xl174">
    <w:name w:val="xl174"/>
    <w:basedOn w:val="a"/>
    <w:rsid w:val="00F070AF"/>
    <w:pPr>
      <w:pBdr>
        <w:top w:val="single" w:sz="4" w:space="0" w:color="auto"/>
        <w:left w:val="single" w:sz="4" w:space="0" w:color="auto"/>
        <w:bottom w:val="single" w:sz="4" w:space="0" w:color="auto"/>
        <w:right w:val="single" w:sz="4" w:space="0" w:color="auto"/>
      </w:pBdr>
      <w:shd w:val="clear" w:color="000000" w:fill="66FF99"/>
      <w:spacing w:before="100" w:beforeAutospacing="1" w:after="100" w:afterAutospacing="1"/>
      <w:textAlignment w:val="center"/>
    </w:pPr>
    <w:rPr>
      <w:sz w:val="20"/>
      <w:szCs w:val="20"/>
      <w:lang w:eastAsia="ru-RU"/>
    </w:rPr>
  </w:style>
  <w:style w:type="paragraph" w:customStyle="1" w:styleId="xl175">
    <w:name w:val="xl175"/>
    <w:basedOn w:val="a"/>
    <w:rsid w:val="00F070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lang w:eastAsia="ru-RU"/>
    </w:rPr>
  </w:style>
  <w:style w:type="paragraph" w:customStyle="1" w:styleId="xl176">
    <w:name w:val="xl176"/>
    <w:basedOn w:val="a"/>
    <w:rsid w:val="00F070AF"/>
    <w:pPr>
      <w:shd w:val="clear" w:color="000000" w:fill="FF99FF"/>
      <w:spacing w:before="100" w:beforeAutospacing="1" w:after="100" w:afterAutospacing="1"/>
    </w:pPr>
    <w:rPr>
      <w:sz w:val="20"/>
      <w:szCs w:val="20"/>
      <w:lang w:eastAsia="ru-RU"/>
    </w:rPr>
  </w:style>
  <w:style w:type="paragraph" w:customStyle="1" w:styleId="xl177">
    <w:name w:val="xl177"/>
    <w:basedOn w:val="a"/>
    <w:rsid w:val="00F070AF"/>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textAlignment w:val="center"/>
    </w:pPr>
    <w:rPr>
      <w:sz w:val="20"/>
      <w:szCs w:val="20"/>
      <w:lang w:eastAsia="ru-RU"/>
    </w:rPr>
  </w:style>
  <w:style w:type="paragraph" w:customStyle="1" w:styleId="xl178">
    <w:name w:val="xl178"/>
    <w:basedOn w:val="a"/>
    <w:rsid w:val="00F070AF"/>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szCs w:val="20"/>
      <w:lang w:eastAsia="ru-RU"/>
    </w:rPr>
  </w:style>
  <w:style w:type="paragraph" w:customStyle="1" w:styleId="xl179">
    <w:name w:val="xl179"/>
    <w:basedOn w:val="a"/>
    <w:rsid w:val="00F070AF"/>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szCs w:val="20"/>
      <w:lang w:eastAsia="ru-RU"/>
    </w:rPr>
  </w:style>
  <w:style w:type="paragraph" w:customStyle="1" w:styleId="xl180">
    <w:name w:val="xl180"/>
    <w:basedOn w:val="a"/>
    <w:rsid w:val="00F070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lang w:eastAsia="ru-RU"/>
    </w:rPr>
  </w:style>
  <w:style w:type="paragraph" w:customStyle="1" w:styleId="xl181">
    <w:name w:val="xl181"/>
    <w:basedOn w:val="a"/>
    <w:rsid w:val="00F070AF"/>
    <w:pPr>
      <w:shd w:val="clear" w:color="000000" w:fill="FFFF00"/>
      <w:spacing w:before="100" w:beforeAutospacing="1" w:after="100" w:afterAutospacing="1"/>
    </w:pPr>
    <w:rPr>
      <w:sz w:val="20"/>
      <w:szCs w:val="20"/>
      <w:lang w:eastAsia="ru-RU"/>
    </w:rPr>
  </w:style>
  <w:style w:type="paragraph" w:customStyle="1" w:styleId="xl182">
    <w:name w:val="xl182"/>
    <w:basedOn w:val="a"/>
    <w:rsid w:val="00F070AF"/>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textAlignment w:val="center"/>
    </w:pPr>
    <w:rPr>
      <w:sz w:val="20"/>
      <w:szCs w:val="20"/>
      <w:lang w:eastAsia="ru-RU"/>
    </w:rPr>
  </w:style>
  <w:style w:type="paragraph" w:customStyle="1" w:styleId="xl183">
    <w:name w:val="xl183"/>
    <w:basedOn w:val="a"/>
    <w:rsid w:val="00F070AF"/>
    <w:pPr>
      <w:pBdr>
        <w:top w:val="single" w:sz="4" w:space="0" w:color="auto"/>
        <w:left w:val="single" w:sz="4" w:space="0" w:color="auto"/>
        <w:bottom w:val="single" w:sz="4" w:space="0" w:color="auto"/>
        <w:right w:val="single" w:sz="4" w:space="0" w:color="auto"/>
      </w:pBdr>
      <w:shd w:val="clear" w:color="000000" w:fill="CCFF66"/>
      <w:spacing w:before="100" w:beforeAutospacing="1" w:after="100" w:afterAutospacing="1"/>
      <w:jc w:val="center"/>
      <w:textAlignment w:val="center"/>
    </w:pPr>
    <w:rPr>
      <w:sz w:val="20"/>
      <w:szCs w:val="20"/>
      <w:lang w:eastAsia="ru-RU"/>
    </w:rPr>
  </w:style>
  <w:style w:type="paragraph" w:customStyle="1" w:styleId="xl184">
    <w:name w:val="xl184"/>
    <w:basedOn w:val="a"/>
    <w:rsid w:val="00F070AF"/>
    <w:pPr>
      <w:pBdr>
        <w:top w:val="single" w:sz="4" w:space="0" w:color="auto"/>
        <w:left w:val="single" w:sz="4" w:space="0" w:color="auto"/>
        <w:bottom w:val="single" w:sz="4" w:space="0" w:color="auto"/>
        <w:right w:val="single" w:sz="4" w:space="0" w:color="auto"/>
      </w:pBdr>
      <w:shd w:val="clear" w:color="000000" w:fill="CCFF66"/>
      <w:spacing w:before="100" w:beforeAutospacing="1" w:after="100" w:afterAutospacing="1"/>
      <w:jc w:val="center"/>
      <w:textAlignment w:val="center"/>
    </w:pPr>
    <w:rPr>
      <w:sz w:val="20"/>
      <w:szCs w:val="20"/>
      <w:lang w:eastAsia="ru-RU"/>
    </w:rPr>
  </w:style>
  <w:style w:type="paragraph" w:customStyle="1" w:styleId="xl185">
    <w:name w:val="xl185"/>
    <w:basedOn w:val="a"/>
    <w:rsid w:val="00F070AF"/>
    <w:pPr>
      <w:pBdr>
        <w:top w:val="single" w:sz="4" w:space="0" w:color="auto"/>
        <w:left w:val="single" w:sz="4" w:space="0" w:color="auto"/>
        <w:bottom w:val="single" w:sz="4" w:space="0" w:color="auto"/>
        <w:right w:val="single" w:sz="4" w:space="0" w:color="auto"/>
      </w:pBdr>
      <w:shd w:val="clear" w:color="000000" w:fill="CCFF66"/>
      <w:spacing w:before="100" w:beforeAutospacing="1" w:after="100" w:afterAutospacing="1"/>
      <w:jc w:val="center"/>
      <w:textAlignment w:val="center"/>
    </w:pPr>
    <w:rPr>
      <w:sz w:val="20"/>
      <w:szCs w:val="20"/>
      <w:lang w:eastAsia="ru-RU"/>
    </w:rPr>
  </w:style>
  <w:style w:type="paragraph" w:customStyle="1" w:styleId="xl186">
    <w:name w:val="xl186"/>
    <w:basedOn w:val="a"/>
    <w:rsid w:val="00F070AF"/>
    <w:pPr>
      <w:shd w:val="clear" w:color="000000" w:fill="92D050"/>
      <w:spacing w:before="100" w:beforeAutospacing="1" w:after="100" w:afterAutospacing="1"/>
    </w:pPr>
    <w:rPr>
      <w:sz w:val="20"/>
      <w:szCs w:val="20"/>
      <w:lang w:eastAsia="ru-RU"/>
    </w:rPr>
  </w:style>
  <w:style w:type="paragraph" w:customStyle="1" w:styleId="xl187">
    <w:name w:val="xl187"/>
    <w:basedOn w:val="a"/>
    <w:rsid w:val="00F070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ru-RU"/>
    </w:rPr>
  </w:style>
  <w:style w:type="paragraph" w:customStyle="1" w:styleId="xl188">
    <w:name w:val="xl188"/>
    <w:basedOn w:val="a"/>
    <w:rsid w:val="00F070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sz w:val="20"/>
      <w:szCs w:val="20"/>
      <w:lang w:eastAsia="ru-RU"/>
    </w:rPr>
  </w:style>
  <w:style w:type="paragraph" w:customStyle="1" w:styleId="xl189">
    <w:name w:val="xl189"/>
    <w:basedOn w:val="a"/>
    <w:rsid w:val="00F070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ru-RU"/>
    </w:rPr>
  </w:style>
  <w:style w:type="paragraph" w:customStyle="1" w:styleId="xl190">
    <w:name w:val="xl190"/>
    <w:basedOn w:val="a"/>
    <w:rsid w:val="00F070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ru-RU"/>
    </w:rPr>
  </w:style>
  <w:style w:type="paragraph" w:customStyle="1" w:styleId="xl191">
    <w:name w:val="xl191"/>
    <w:basedOn w:val="a"/>
    <w:rsid w:val="00F070AF"/>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ru-RU"/>
    </w:rPr>
  </w:style>
  <w:style w:type="paragraph" w:customStyle="1" w:styleId="xl192">
    <w:name w:val="xl192"/>
    <w:basedOn w:val="a"/>
    <w:rsid w:val="00F070AF"/>
    <w:pPr>
      <w:pBdr>
        <w:left w:val="single" w:sz="4" w:space="0" w:color="auto"/>
        <w:bottom w:val="single" w:sz="4" w:space="0" w:color="auto"/>
        <w:right w:val="single" w:sz="4" w:space="0" w:color="auto"/>
      </w:pBdr>
      <w:shd w:val="clear" w:color="000000" w:fill="92D050"/>
      <w:spacing w:before="100" w:beforeAutospacing="1" w:after="100" w:afterAutospacing="1"/>
      <w:textAlignment w:val="center"/>
    </w:pPr>
    <w:rPr>
      <w:sz w:val="20"/>
      <w:szCs w:val="20"/>
      <w:lang w:eastAsia="ru-RU"/>
    </w:rPr>
  </w:style>
  <w:style w:type="paragraph" w:customStyle="1" w:styleId="xl193">
    <w:name w:val="xl193"/>
    <w:basedOn w:val="a"/>
    <w:rsid w:val="00F070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ru-RU"/>
    </w:rPr>
  </w:style>
  <w:style w:type="paragraph" w:customStyle="1" w:styleId="xl194">
    <w:name w:val="xl194"/>
    <w:basedOn w:val="a"/>
    <w:rsid w:val="00F070A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sz w:val="20"/>
      <w:szCs w:val="20"/>
      <w:lang w:eastAsia="ru-RU"/>
    </w:rPr>
  </w:style>
  <w:style w:type="paragraph" w:customStyle="1" w:styleId="xl195">
    <w:name w:val="xl195"/>
    <w:basedOn w:val="a"/>
    <w:rsid w:val="00F070AF"/>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lang w:eastAsia="ru-RU"/>
    </w:rPr>
  </w:style>
  <w:style w:type="paragraph" w:customStyle="1" w:styleId="xl196">
    <w:name w:val="xl196"/>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97">
    <w:name w:val="xl197"/>
    <w:basedOn w:val="a"/>
    <w:rsid w:val="00F070AF"/>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198">
    <w:name w:val="xl198"/>
    <w:basedOn w:val="a"/>
    <w:rsid w:val="00F070AF"/>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lang w:eastAsia="ru-RU"/>
    </w:rPr>
  </w:style>
  <w:style w:type="paragraph" w:customStyle="1" w:styleId="xl199">
    <w:name w:val="xl199"/>
    <w:basedOn w:val="a"/>
    <w:rsid w:val="00F070AF"/>
    <w:pPr>
      <w:pBdr>
        <w:top w:val="single" w:sz="4" w:space="0" w:color="auto"/>
        <w:right w:val="single" w:sz="4" w:space="0" w:color="auto"/>
      </w:pBdr>
      <w:spacing w:before="100" w:beforeAutospacing="1" w:after="100" w:afterAutospacing="1"/>
      <w:textAlignment w:val="center"/>
    </w:pPr>
    <w:rPr>
      <w:sz w:val="20"/>
      <w:szCs w:val="20"/>
      <w:lang w:eastAsia="ru-RU"/>
    </w:rPr>
  </w:style>
  <w:style w:type="paragraph" w:customStyle="1" w:styleId="xl200">
    <w:name w:val="xl200"/>
    <w:basedOn w:val="a"/>
    <w:rsid w:val="00F070A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sz w:val="20"/>
      <w:szCs w:val="20"/>
      <w:lang w:eastAsia="ru-RU"/>
    </w:rPr>
  </w:style>
  <w:style w:type="paragraph" w:customStyle="1" w:styleId="xl201">
    <w:name w:val="xl201"/>
    <w:basedOn w:val="a"/>
    <w:rsid w:val="00F070A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sz w:val="20"/>
      <w:szCs w:val="20"/>
      <w:lang w:eastAsia="ru-RU"/>
    </w:rPr>
  </w:style>
  <w:style w:type="paragraph" w:customStyle="1" w:styleId="xl202">
    <w:name w:val="xl202"/>
    <w:basedOn w:val="a"/>
    <w:rsid w:val="00F070AF"/>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textAlignment w:val="center"/>
    </w:pPr>
    <w:rPr>
      <w:sz w:val="20"/>
      <w:szCs w:val="20"/>
      <w:lang w:eastAsia="ru-RU"/>
    </w:rPr>
  </w:style>
  <w:style w:type="paragraph" w:customStyle="1" w:styleId="xl203">
    <w:name w:val="xl203"/>
    <w:basedOn w:val="a"/>
    <w:rsid w:val="00F070AF"/>
    <w:pPr>
      <w:shd w:val="clear" w:color="000000" w:fill="FFFF00"/>
      <w:spacing w:before="100" w:beforeAutospacing="1" w:after="100" w:afterAutospacing="1"/>
      <w:textAlignment w:val="center"/>
    </w:pPr>
    <w:rPr>
      <w:sz w:val="20"/>
      <w:szCs w:val="20"/>
      <w:lang w:eastAsia="ru-RU"/>
    </w:rPr>
  </w:style>
  <w:style w:type="paragraph" w:customStyle="1" w:styleId="xl204">
    <w:name w:val="xl204"/>
    <w:basedOn w:val="a"/>
    <w:rsid w:val="00F070AF"/>
    <w:pPr>
      <w:pBdr>
        <w:top w:val="single" w:sz="4" w:space="0" w:color="auto"/>
        <w:right w:val="single" w:sz="4" w:space="0" w:color="auto"/>
      </w:pBdr>
      <w:shd w:val="clear" w:color="000000" w:fill="FFFFFF"/>
      <w:spacing w:before="100" w:beforeAutospacing="1" w:after="100" w:afterAutospacing="1"/>
      <w:textAlignment w:val="center"/>
    </w:pPr>
    <w:rPr>
      <w:sz w:val="20"/>
      <w:szCs w:val="20"/>
      <w:lang w:eastAsia="ru-RU"/>
    </w:rPr>
  </w:style>
  <w:style w:type="paragraph" w:customStyle="1" w:styleId="xl205">
    <w:name w:val="xl205"/>
    <w:basedOn w:val="a"/>
    <w:rsid w:val="00F070AF"/>
    <w:pPr>
      <w:spacing w:before="100" w:beforeAutospacing="1" w:after="100" w:afterAutospacing="1"/>
      <w:textAlignment w:val="center"/>
    </w:pPr>
    <w:rPr>
      <w:sz w:val="20"/>
      <w:szCs w:val="20"/>
      <w:lang w:eastAsia="ru-RU"/>
    </w:rPr>
  </w:style>
  <w:style w:type="paragraph" w:customStyle="1" w:styleId="xl206">
    <w:name w:val="xl206"/>
    <w:basedOn w:val="a"/>
    <w:rsid w:val="00F070AF"/>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center"/>
    </w:pPr>
    <w:rPr>
      <w:sz w:val="20"/>
      <w:szCs w:val="20"/>
      <w:lang w:eastAsia="ru-RU"/>
    </w:rPr>
  </w:style>
  <w:style w:type="paragraph" w:customStyle="1" w:styleId="xl207">
    <w:name w:val="xl207"/>
    <w:basedOn w:val="a"/>
    <w:rsid w:val="00F070AF"/>
    <w:pPr>
      <w:pBdr>
        <w:top w:val="single" w:sz="4" w:space="0" w:color="auto"/>
        <w:left w:val="single" w:sz="4" w:space="0" w:color="auto"/>
        <w:bottom w:val="single" w:sz="4" w:space="0" w:color="auto"/>
        <w:right w:val="single" w:sz="4" w:space="0" w:color="auto"/>
      </w:pBdr>
      <w:shd w:val="clear" w:color="000000" w:fill="7030A0"/>
      <w:spacing w:before="100" w:beforeAutospacing="1" w:after="100" w:afterAutospacing="1"/>
      <w:textAlignment w:val="center"/>
    </w:pPr>
    <w:rPr>
      <w:sz w:val="20"/>
      <w:szCs w:val="20"/>
      <w:lang w:eastAsia="ru-RU"/>
    </w:rPr>
  </w:style>
  <w:style w:type="paragraph" w:customStyle="1" w:styleId="xl208">
    <w:name w:val="xl208"/>
    <w:basedOn w:val="a"/>
    <w:rsid w:val="00F070AF"/>
    <w:pPr>
      <w:shd w:val="clear" w:color="000000" w:fill="7030A0"/>
      <w:spacing w:before="100" w:beforeAutospacing="1" w:after="100" w:afterAutospacing="1"/>
      <w:textAlignment w:val="center"/>
    </w:pPr>
    <w:rPr>
      <w:sz w:val="20"/>
      <w:szCs w:val="20"/>
      <w:lang w:eastAsia="ru-RU"/>
    </w:rPr>
  </w:style>
  <w:style w:type="paragraph" w:customStyle="1" w:styleId="xl209">
    <w:name w:val="xl209"/>
    <w:basedOn w:val="a"/>
    <w:rsid w:val="00F070A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FF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342353">
      <w:bodyDiv w:val="1"/>
      <w:marLeft w:val="0"/>
      <w:marRight w:val="0"/>
      <w:marTop w:val="0"/>
      <w:marBottom w:val="0"/>
      <w:divBdr>
        <w:top w:val="none" w:sz="0" w:space="0" w:color="auto"/>
        <w:left w:val="none" w:sz="0" w:space="0" w:color="auto"/>
        <w:bottom w:val="none" w:sz="0" w:space="0" w:color="auto"/>
        <w:right w:val="none" w:sz="0" w:space="0" w:color="auto"/>
      </w:divBdr>
    </w:div>
    <w:div w:id="528222890">
      <w:bodyDiv w:val="1"/>
      <w:marLeft w:val="0"/>
      <w:marRight w:val="0"/>
      <w:marTop w:val="0"/>
      <w:marBottom w:val="0"/>
      <w:divBdr>
        <w:top w:val="none" w:sz="0" w:space="0" w:color="auto"/>
        <w:left w:val="none" w:sz="0" w:space="0" w:color="auto"/>
        <w:bottom w:val="none" w:sz="0" w:space="0" w:color="auto"/>
        <w:right w:val="none" w:sz="0" w:space="0" w:color="auto"/>
      </w:divBdr>
    </w:div>
    <w:div w:id="1003779363">
      <w:bodyDiv w:val="1"/>
      <w:marLeft w:val="0"/>
      <w:marRight w:val="0"/>
      <w:marTop w:val="0"/>
      <w:marBottom w:val="0"/>
      <w:divBdr>
        <w:top w:val="none" w:sz="0" w:space="0" w:color="auto"/>
        <w:left w:val="none" w:sz="0" w:space="0" w:color="auto"/>
        <w:bottom w:val="none" w:sz="0" w:space="0" w:color="auto"/>
        <w:right w:val="none" w:sz="0" w:space="0" w:color="auto"/>
      </w:divBdr>
    </w:div>
    <w:div w:id="1065109893">
      <w:bodyDiv w:val="1"/>
      <w:marLeft w:val="0"/>
      <w:marRight w:val="0"/>
      <w:marTop w:val="0"/>
      <w:marBottom w:val="0"/>
      <w:divBdr>
        <w:top w:val="none" w:sz="0" w:space="0" w:color="auto"/>
        <w:left w:val="none" w:sz="0" w:space="0" w:color="auto"/>
        <w:bottom w:val="none" w:sz="0" w:space="0" w:color="auto"/>
        <w:right w:val="none" w:sz="0" w:space="0" w:color="auto"/>
      </w:divBdr>
    </w:div>
    <w:div w:id="1400589168">
      <w:marLeft w:val="0"/>
      <w:marRight w:val="0"/>
      <w:marTop w:val="0"/>
      <w:marBottom w:val="0"/>
      <w:divBdr>
        <w:top w:val="none" w:sz="0" w:space="0" w:color="auto"/>
        <w:left w:val="none" w:sz="0" w:space="0" w:color="auto"/>
        <w:bottom w:val="none" w:sz="0" w:space="0" w:color="auto"/>
        <w:right w:val="none" w:sz="0" w:space="0" w:color="auto"/>
      </w:divBdr>
    </w:div>
    <w:div w:id="1400589169">
      <w:marLeft w:val="0"/>
      <w:marRight w:val="0"/>
      <w:marTop w:val="0"/>
      <w:marBottom w:val="0"/>
      <w:divBdr>
        <w:top w:val="none" w:sz="0" w:space="0" w:color="auto"/>
        <w:left w:val="none" w:sz="0" w:space="0" w:color="auto"/>
        <w:bottom w:val="none" w:sz="0" w:space="0" w:color="auto"/>
        <w:right w:val="none" w:sz="0" w:space="0" w:color="auto"/>
      </w:divBdr>
    </w:div>
    <w:div w:id="1400589170">
      <w:marLeft w:val="0"/>
      <w:marRight w:val="0"/>
      <w:marTop w:val="0"/>
      <w:marBottom w:val="0"/>
      <w:divBdr>
        <w:top w:val="none" w:sz="0" w:space="0" w:color="auto"/>
        <w:left w:val="none" w:sz="0" w:space="0" w:color="auto"/>
        <w:bottom w:val="none" w:sz="0" w:space="0" w:color="auto"/>
        <w:right w:val="none" w:sz="0" w:space="0" w:color="auto"/>
      </w:divBdr>
    </w:div>
    <w:div w:id="1400589171">
      <w:marLeft w:val="0"/>
      <w:marRight w:val="0"/>
      <w:marTop w:val="0"/>
      <w:marBottom w:val="0"/>
      <w:divBdr>
        <w:top w:val="none" w:sz="0" w:space="0" w:color="auto"/>
        <w:left w:val="none" w:sz="0" w:space="0" w:color="auto"/>
        <w:bottom w:val="none" w:sz="0" w:space="0" w:color="auto"/>
        <w:right w:val="none" w:sz="0" w:space="0" w:color="auto"/>
      </w:divBdr>
    </w:div>
    <w:div w:id="1400589172">
      <w:marLeft w:val="0"/>
      <w:marRight w:val="0"/>
      <w:marTop w:val="0"/>
      <w:marBottom w:val="0"/>
      <w:divBdr>
        <w:top w:val="none" w:sz="0" w:space="0" w:color="auto"/>
        <w:left w:val="none" w:sz="0" w:space="0" w:color="auto"/>
        <w:bottom w:val="none" w:sz="0" w:space="0" w:color="auto"/>
        <w:right w:val="none" w:sz="0" w:space="0" w:color="auto"/>
      </w:divBdr>
    </w:div>
    <w:div w:id="1400589173">
      <w:marLeft w:val="0"/>
      <w:marRight w:val="0"/>
      <w:marTop w:val="0"/>
      <w:marBottom w:val="0"/>
      <w:divBdr>
        <w:top w:val="none" w:sz="0" w:space="0" w:color="auto"/>
        <w:left w:val="none" w:sz="0" w:space="0" w:color="auto"/>
        <w:bottom w:val="none" w:sz="0" w:space="0" w:color="auto"/>
        <w:right w:val="none" w:sz="0" w:space="0" w:color="auto"/>
      </w:divBdr>
    </w:div>
    <w:div w:id="1400589174">
      <w:marLeft w:val="0"/>
      <w:marRight w:val="0"/>
      <w:marTop w:val="0"/>
      <w:marBottom w:val="0"/>
      <w:divBdr>
        <w:top w:val="none" w:sz="0" w:space="0" w:color="auto"/>
        <w:left w:val="none" w:sz="0" w:space="0" w:color="auto"/>
        <w:bottom w:val="none" w:sz="0" w:space="0" w:color="auto"/>
        <w:right w:val="none" w:sz="0" w:space="0" w:color="auto"/>
      </w:divBdr>
    </w:div>
    <w:div w:id="1400589175">
      <w:marLeft w:val="0"/>
      <w:marRight w:val="0"/>
      <w:marTop w:val="0"/>
      <w:marBottom w:val="0"/>
      <w:divBdr>
        <w:top w:val="none" w:sz="0" w:space="0" w:color="auto"/>
        <w:left w:val="none" w:sz="0" w:space="0" w:color="auto"/>
        <w:bottom w:val="none" w:sz="0" w:space="0" w:color="auto"/>
        <w:right w:val="none" w:sz="0" w:space="0" w:color="auto"/>
      </w:divBdr>
    </w:div>
    <w:div w:id="1400589176">
      <w:marLeft w:val="0"/>
      <w:marRight w:val="0"/>
      <w:marTop w:val="0"/>
      <w:marBottom w:val="0"/>
      <w:divBdr>
        <w:top w:val="none" w:sz="0" w:space="0" w:color="auto"/>
        <w:left w:val="none" w:sz="0" w:space="0" w:color="auto"/>
        <w:bottom w:val="none" w:sz="0" w:space="0" w:color="auto"/>
        <w:right w:val="none" w:sz="0" w:space="0" w:color="auto"/>
      </w:divBdr>
    </w:div>
    <w:div w:id="1400589177">
      <w:marLeft w:val="0"/>
      <w:marRight w:val="0"/>
      <w:marTop w:val="0"/>
      <w:marBottom w:val="0"/>
      <w:divBdr>
        <w:top w:val="none" w:sz="0" w:space="0" w:color="auto"/>
        <w:left w:val="none" w:sz="0" w:space="0" w:color="auto"/>
        <w:bottom w:val="none" w:sz="0" w:space="0" w:color="auto"/>
        <w:right w:val="none" w:sz="0" w:space="0" w:color="auto"/>
      </w:divBdr>
    </w:div>
    <w:div w:id="1400589178">
      <w:marLeft w:val="0"/>
      <w:marRight w:val="0"/>
      <w:marTop w:val="0"/>
      <w:marBottom w:val="0"/>
      <w:divBdr>
        <w:top w:val="none" w:sz="0" w:space="0" w:color="auto"/>
        <w:left w:val="none" w:sz="0" w:space="0" w:color="auto"/>
        <w:bottom w:val="none" w:sz="0" w:space="0" w:color="auto"/>
        <w:right w:val="none" w:sz="0" w:space="0" w:color="auto"/>
      </w:divBdr>
    </w:div>
    <w:div w:id="1400589179">
      <w:marLeft w:val="0"/>
      <w:marRight w:val="0"/>
      <w:marTop w:val="0"/>
      <w:marBottom w:val="0"/>
      <w:divBdr>
        <w:top w:val="none" w:sz="0" w:space="0" w:color="auto"/>
        <w:left w:val="none" w:sz="0" w:space="0" w:color="auto"/>
        <w:bottom w:val="none" w:sz="0" w:space="0" w:color="auto"/>
        <w:right w:val="none" w:sz="0" w:space="0" w:color="auto"/>
      </w:divBdr>
    </w:div>
    <w:div w:id="1400589180">
      <w:marLeft w:val="0"/>
      <w:marRight w:val="0"/>
      <w:marTop w:val="0"/>
      <w:marBottom w:val="0"/>
      <w:divBdr>
        <w:top w:val="none" w:sz="0" w:space="0" w:color="auto"/>
        <w:left w:val="none" w:sz="0" w:space="0" w:color="auto"/>
        <w:bottom w:val="none" w:sz="0" w:space="0" w:color="auto"/>
        <w:right w:val="none" w:sz="0" w:space="0" w:color="auto"/>
      </w:divBdr>
    </w:div>
    <w:div w:id="1400589181">
      <w:marLeft w:val="0"/>
      <w:marRight w:val="0"/>
      <w:marTop w:val="0"/>
      <w:marBottom w:val="0"/>
      <w:divBdr>
        <w:top w:val="none" w:sz="0" w:space="0" w:color="auto"/>
        <w:left w:val="none" w:sz="0" w:space="0" w:color="auto"/>
        <w:bottom w:val="none" w:sz="0" w:space="0" w:color="auto"/>
        <w:right w:val="none" w:sz="0" w:space="0" w:color="auto"/>
      </w:divBdr>
    </w:div>
    <w:div w:id="1400589182">
      <w:marLeft w:val="0"/>
      <w:marRight w:val="0"/>
      <w:marTop w:val="0"/>
      <w:marBottom w:val="0"/>
      <w:divBdr>
        <w:top w:val="none" w:sz="0" w:space="0" w:color="auto"/>
        <w:left w:val="none" w:sz="0" w:space="0" w:color="auto"/>
        <w:bottom w:val="none" w:sz="0" w:space="0" w:color="auto"/>
        <w:right w:val="none" w:sz="0" w:space="0" w:color="auto"/>
      </w:divBdr>
    </w:div>
    <w:div w:id="1400589183">
      <w:marLeft w:val="0"/>
      <w:marRight w:val="0"/>
      <w:marTop w:val="0"/>
      <w:marBottom w:val="0"/>
      <w:divBdr>
        <w:top w:val="none" w:sz="0" w:space="0" w:color="auto"/>
        <w:left w:val="none" w:sz="0" w:space="0" w:color="auto"/>
        <w:bottom w:val="none" w:sz="0" w:space="0" w:color="auto"/>
        <w:right w:val="none" w:sz="0" w:space="0" w:color="auto"/>
      </w:divBdr>
    </w:div>
    <w:div w:id="1400589184">
      <w:marLeft w:val="0"/>
      <w:marRight w:val="0"/>
      <w:marTop w:val="0"/>
      <w:marBottom w:val="0"/>
      <w:divBdr>
        <w:top w:val="none" w:sz="0" w:space="0" w:color="auto"/>
        <w:left w:val="none" w:sz="0" w:space="0" w:color="auto"/>
        <w:bottom w:val="none" w:sz="0" w:space="0" w:color="auto"/>
        <w:right w:val="none" w:sz="0" w:space="0" w:color="auto"/>
      </w:divBdr>
    </w:div>
    <w:div w:id="1400589185">
      <w:marLeft w:val="0"/>
      <w:marRight w:val="0"/>
      <w:marTop w:val="0"/>
      <w:marBottom w:val="0"/>
      <w:divBdr>
        <w:top w:val="none" w:sz="0" w:space="0" w:color="auto"/>
        <w:left w:val="none" w:sz="0" w:space="0" w:color="auto"/>
        <w:bottom w:val="none" w:sz="0" w:space="0" w:color="auto"/>
        <w:right w:val="none" w:sz="0" w:space="0" w:color="auto"/>
      </w:divBdr>
    </w:div>
    <w:div w:id="1400589186">
      <w:marLeft w:val="0"/>
      <w:marRight w:val="0"/>
      <w:marTop w:val="0"/>
      <w:marBottom w:val="0"/>
      <w:divBdr>
        <w:top w:val="none" w:sz="0" w:space="0" w:color="auto"/>
        <w:left w:val="none" w:sz="0" w:space="0" w:color="auto"/>
        <w:bottom w:val="none" w:sz="0" w:space="0" w:color="auto"/>
        <w:right w:val="none" w:sz="0" w:space="0" w:color="auto"/>
      </w:divBdr>
    </w:div>
    <w:div w:id="1400589187">
      <w:marLeft w:val="0"/>
      <w:marRight w:val="0"/>
      <w:marTop w:val="0"/>
      <w:marBottom w:val="0"/>
      <w:divBdr>
        <w:top w:val="none" w:sz="0" w:space="0" w:color="auto"/>
        <w:left w:val="none" w:sz="0" w:space="0" w:color="auto"/>
        <w:bottom w:val="none" w:sz="0" w:space="0" w:color="auto"/>
        <w:right w:val="none" w:sz="0" w:space="0" w:color="auto"/>
      </w:divBdr>
    </w:div>
    <w:div w:id="1400589188">
      <w:marLeft w:val="0"/>
      <w:marRight w:val="0"/>
      <w:marTop w:val="0"/>
      <w:marBottom w:val="0"/>
      <w:divBdr>
        <w:top w:val="none" w:sz="0" w:space="0" w:color="auto"/>
        <w:left w:val="none" w:sz="0" w:space="0" w:color="auto"/>
        <w:bottom w:val="none" w:sz="0" w:space="0" w:color="auto"/>
        <w:right w:val="none" w:sz="0" w:space="0" w:color="auto"/>
      </w:divBdr>
    </w:div>
    <w:div w:id="1400589189">
      <w:marLeft w:val="0"/>
      <w:marRight w:val="0"/>
      <w:marTop w:val="0"/>
      <w:marBottom w:val="0"/>
      <w:divBdr>
        <w:top w:val="none" w:sz="0" w:space="0" w:color="auto"/>
        <w:left w:val="none" w:sz="0" w:space="0" w:color="auto"/>
        <w:bottom w:val="none" w:sz="0" w:space="0" w:color="auto"/>
        <w:right w:val="none" w:sz="0" w:space="0" w:color="auto"/>
      </w:divBdr>
    </w:div>
    <w:div w:id="1400589190">
      <w:marLeft w:val="0"/>
      <w:marRight w:val="0"/>
      <w:marTop w:val="0"/>
      <w:marBottom w:val="0"/>
      <w:divBdr>
        <w:top w:val="none" w:sz="0" w:space="0" w:color="auto"/>
        <w:left w:val="none" w:sz="0" w:space="0" w:color="auto"/>
        <w:bottom w:val="none" w:sz="0" w:space="0" w:color="auto"/>
        <w:right w:val="none" w:sz="0" w:space="0" w:color="auto"/>
      </w:divBdr>
    </w:div>
    <w:div w:id="1400589191">
      <w:marLeft w:val="0"/>
      <w:marRight w:val="0"/>
      <w:marTop w:val="0"/>
      <w:marBottom w:val="0"/>
      <w:divBdr>
        <w:top w:val="none" w:sz="0" w:space="0" w:color="auto"/>
        <w:left w:val="none" w:sz="0" w:space="0" w:color="auto"/>
        <w:bottom w:val="none" w:sz="0" w:space="0" w:color="auto"/>
        <w:right w:val="none" w:sz="0" w:space="0" w:color="auto"/>
      </w:divBdr>
    </w:div>
    <w:div w:id="1400589192">
      <w:marLeft w:val="0"/>
      <w:marRight w:val="0"/>
      <w:marTop w:val="0"/>
      <w:marBottom w:val="0"/>
      <w:divBdr>
        <w:top w:val="none" w:sz="0" w:space="0" w:color="auto"/>
        <w:left w:val="none" w:sz="0" w:space="0" w:color="auto"/>
        <w:bottom w:val="none" w:sz="0" w:space="0" w:color="auto"/>
        <w:right w:val="none" w:sz="0" w:space="0" w:color="auto"/>
      </w:divBdr>
    </w:div>
    <w:div w:id="1400589193">
      <w:marLeft w:val="0"/>
      <w:marRight w:val="0"/>
      <w:marTop w:val="0"/>
      <w:marBottom w:val="0"/>
      <w:divBdr>
        <w:top w:val="none" w:sz="0" w:space="0" w:color="auto"/>
        <w:left w:val="none" w:sz="0" w:space="0" w:color="auto"/>
        <w:bottom w:val="none" w:sz="0" w:space="0" w:color="auto"/>
        <w:right w:val="none" w:sz="0" w:space="0" w:color="auto"/>
      </w:divBdr>
    </w:div>
    <w:div w:id="1400589194">
      <w:marLeft w:val="0"/>
      <w:marRight w:val="0"/>
      <w:marTop w:val="0"/>
      <w:marBottom w:val="0"/>
      <w:divBdr>
        <w:top w:val="none" w:sz="0" w:space="0" w:color="auto"/>
        <w:left w:val="none" w:sz="0" w:space="0" w:color="auto"/>
        <w:bottom w:val="none" w:sz="0" w:space="0" w:color="auto"/>
        <w:right w:val="none" w:sz="0" w:space="0" w:color="auto"/>
      </w:divBdr>
    </w:div>
    <w:div w:id="1400589195">
      <w:marLeft w:val="0"/>
      <w:marRight w:val="0"/>
      <w:marTop w:val="0"/>
      <w:marBottom w:val="0"/>
      <w:divBdr>
        <w:top w:val="none" w:sz="0" w:space="0" w:color="auto"/>
        <w:left w:val="none" w:sz="0" w:space="0" w:color="auto"/>
        <w:bottom w:val="none" w:sz="0" w:space="0" w:color="auto"/>
        <w:right w:val="none" w:sz="0" w:space="0" w:color="auto"/>
      </w:divBdr>
    </w:div>
    <w:div w:id="1400589196">
      <w:marLeft w:val="0"/>
      <w:marRight w:val="0"/>
      <w:marTop w:val="0"/>
      <w:marBottom w:val="0"/>
      <w:divBdr>
        <w:top w:val="none" w:sz="0" w:space="0" w:color="auto"/>
        <w:left w:val="none" w:sz="0" w:space="0" w:color="auto"/>
        <w:bottom w:val="none" w:sz="0" w:space="0" w:color="auto"/>
        <w:right w:val="none" w:sz="0" w:space="0" w:color="auto"/>
      </w:divBdr>
    </w:div>
    <w:div w:id="1400589197">
      <w:marLeft w:val="0"/>
      <w:marRight w:val="0"/>
      <w:marTop w:val="0"/>
      <w:marBottom w:val="0"/>
      <w:divBdr>
        <w:top w:val="none" w:sz="0" w:space="0" w:color="auto"/>
        <w:left w:val="none" w:sz="0" w:space="0" w:color="auto"/>
        <w:bottom w:val="none" w:sz="0" w:space="0" w:color="auto"/>
        <w:right w:val="none" w:sz="0" w:space="0" w:color="auto"/>
      </w:divBdr>
    </w:div>
    <w:div w:id="1400589198">
      <w:marLeft w:val="0"/>
      <w:marRight w:val="0"/>
      <w:marTop w:val="0"/>
      <w:marBottom w:val="0"/>
      <w:divBdr>
        <w:top w:val="none" w:sz="0" w:space="0" w:color="auto"/>
        <w:left w:val="none" w:sz="0" w:space="0" w:color="auto"/>
        <w:bottom w:val="none" w:sz="0" w:space="0" w:color="auto"/>
        <w:right w:val="none" w:sz="0" w:space="0" w:color="auto"/>
      </w:divBdr>
    </w:div>
    <w:div w:id="1400589199">
      <w:marLeft w:val="0"/>
      <w:marRight w:val="0"/>
      <w:marTop w:val="0"/>
      <w:marBottom w:val="0"/>
      <w:divBdr>
        <w:top w:val="none" w:sz="0" w:space="0" w:color="auto"/>
        <w:left w:val="none" w:sz="0" w:space="0" w:color="auto"/>
        <w:bottom w:val="none" w:sz="0" w:space="0" w:color="auto"/>
        <w:right w:val="none" w:sz="0" w:space="0" w:color="auto"/>
      </w:divBdr>
    </w:div>
    <w:div w:id="1400589200">
      <w:marLeft w:val="0"/>
      <w:marRight w:val="0"/>
      <w:marTop w:val="0"/>
      <w:marBottom w:val="0"/>
      <w:divBdr>
        <w:top w:val="none" w:sz="0" w:space="0" w:color="auto"/>
        <w:left w:val="none" w:sz="0" w:space="0" w:color="auto"/>
        <w:bottom w:val="none" w:sz="0" w:space="0" w:color="auto"/>
        <w:right w:val="none" w:sz="0" w:space="0" w:color="auto"/>
      </w:divBdr>
    </w:div>
    <w:div w:id="1400589201">
      <w:marLeft w:val="0"/>
      <w:marRight w:val="0"/>
      <w:marTop w:val="0"/>
      <w:marBottom w:val="0"/>
      <w:divBdr>
        <w:top w:val="none" w:sz="0" w:space="0" w:color="auto"/>
        <w:left w:val="none" w:sz="0" w:space="0" w:color="auto"/>
        <w:bottom w:val="none" w:sz="0" w:space="0" w:color="auto"/>
        <w:right w:val="none" w:sz="0" w:space="0" w:color="auto"/>
      </w:divBdr>
    </w:div>
    <w:div w:id="1400589202">
      <w:marLeft w:val="0"/>
      <w:marRight w:val="0"/>
      <w:marTop w:val="0"/>
      <w:marBottom w:val="0"/>
      <w:divBdr>
        <w:top w:val="none" w:sz="0" w:space="0" w:color="auto"/>
        <w:left w:val="none" w:sz="0" w:space="0" w:color="auto"/>
        <w:bottom w:val="none" w:sz="0" w:space="0" w:color="auto"/>
        <w:right w:val="none" w:sz="0" w:space="0" w:color="auto"/>
      </w:divBdr>
    </w:div>
    <w:div w:id="1400589203">
      <w:marLeft w:val="0"/>
      <w:marRight w:val="0"/>
      <w:marTop w:val="0"/>
      <w:marBottom w:val="0"/>
      <w:divBdr>
        <w:top w:val="none" w:sz="0" w:space="0" w:color="auto"/>
        <w:left w:val="none" w:sz="0" w:space="0" w:color="auto"/>
        <w:bottom w:val="none" w:sz="0" w:space="0" w:color="auto"/>
        <w:right w:val="none" w:sz="0" w:space="0" w:color="auto"/>
      </w:divBdr>
    </w:div>
    <w:div w:id="1400589204">
      <w:marLeft w:val="0"/>
      <w:marRight w:val="0"/>
      <w:marTop w:val="0"/>
      <w:marBottom w:val="0"/>
      <w:divBdr>
        <w:top w:val="none" w:sz="0" w:space="0" w:color="auto"/>
        <w:left w:val="none" w:sz="0" w:space="0" w:color="auto"/>
        <w:bottom w:val="none" w:sz="0" w:space="0" w:color="auto"/>
        <w:right w:val="none" w:sz="0" w:space="0" w:color="auto"/>
      </w:divBdr>
    </w:div>
    <w:div w:id="1400589205">
      <w:marLeft w:val="0"/>
      <w:marRight w:val="0"/>
      <w:marTop w:val="0"/>
      <w:marBottom w:val="0"/>
      <w:divBdr>
        <w:top w:val="none" w:sz="0" w:space="0" w:color="auto"/>
        <w:left w:val="none" w:sz="0" w:space="0" w:color="auto"/>
        <w:bottom w:val="none" w:sz="0" w:space="0" w:color="auto"/>
        <w:right w:val="none" w:sz="0" w:space="0" w:color="auto"/>
      </w:divBdr>
    </w:div>
    <w:div w:id="1400589206">
      <w:marLeft w:val="0"/>
      <w:marRight w:val="0"/>
      <w:marTop w:val="0"/>
      <w:marBottom w:val="0"/>
      <w:divBdr>
        <w:top w:val="none" w:sz="0" w:space="0" w:color="auto"/>
        <w:left w:val="none" w:sz="0" w:space="0" w:color="auto"/>
        <w:bottom w:val="none" w:sz="0" w:space="0" w:color="auto"/>
        <w:right w:val="none" w:sz="0" w:space="0" w:color="auto"/>
      </w:divBdr>
    </w:div>
    <w:div w:id="1400589207">
      <w:marLeft w:val="0"/>
      <w:marRight w:val="0"/>
      <w:marTop w:val="0"/>
      <w:marBottom w:val="0"/>
      <w:divBdr>
        <w:top w:val="none" w:sz="0" w:space="0" w:color="auto"/>
        <w:left w:val="none" w:sz="0" w:space="0" w:color="auto"/>
        <w:bottom w:val="none" w:sz="0" w:space="0" w:color="auto"/>
        <w:right w:val="none" w:sz="0" w:space="0" w:color="auto"/>
      </w:divBdr>
    </w:div>
    <w:div w:id="1400589208">
      <w:marLeft w:val="0"/>
      <w:marRight w:val="0"/>
      <w:marTop w:val="0"/>
      <w:marBottom w:val="0"/>
      <w:divBdr>
        <w:top w:val="none" w:sz="0" w:space="0" w:color="auto"/>
        <w:left w:val="none" w:sz="0" w:space="0" w:color="auto"/>
        <w:bottom w:val="none" w:sz="0" w:space="0" w:color="auto"/>
        <w:right w:val="none" w:sz="0" w:space="0" w:color="auto"/>
      </w:divBdr>
    </w:div>
    <w:div w:id="1400589209">
      <w:marLeft w:val="0"/>
      <w:marRight w:val="0"/>
      <w:marTop w:val="0"/>
      <w:marBottom w:val="0"/>
      <w:divBdr>
        <w:top w:val="none" w:sz="0" w:space="0" w:color="auto"/>
        <w:left w:val="none" w:sz="0" w:space="0" w:color="auto"/>
        <w:bottom w:val="none" w:sz="0" w:space="0" w:color="auto"/>
        <w:right w:val="none" w:sz="0" w:space="0" w:color="auto"/>
      </w:divBdr>
    </w:div>
    <w:div w:id="1400589210">
      <w:marLeft w:val="0"/>
      <w:marRight w:val="0"/>
      <w:marTop w:val="0"/>
      <w:marBottom w:val="0"/>
      <w:divBdr>
        <w:top w:val="none" w:sz="0" w:space="0" w:color="auto"/>
        <w:left w:val="none" w:sz="0" w:space="0" w:color="auto"/>
        <w:bottom w:val="none" w:sz="0" w:space="0" w:color="auto"/>
        <w:right w:val="none" w:sz="0" w:space="0" w:color="auto"/>
      </w:divBdr>
    </w:div>
    <w:div w:id="1400589211">
      <w:marLeft w:val="0"/>
      <w:marRight w:val="0"/>
      <w:marTop w:val="0"/>
      <w:marBottom w:val="0"/>
      <w:divBdr>
        <w:top w:val="none" w:sz="0" w:space="0" w:color="auto"/>
        <w:left w:val="none" w:sz="0" w:space="0" w:color="auto"/>
        <w:bottom w:val="none" w:sz="0" w:space="0" w:color="auto"/>
        <w:right w:val="none" w:sz="0" w:space="0" w:color="auto"/>
      </w:divBdr>
    </w:div>
    <w:div w:id="1400589212">
      <w:marLeft w:val="0"/>
      <w:marRight w:val="0"/>
      <w:marTop w:val="0"/>
      <w:marBottom w:val="0"/>
      <w:divBdr>
        <w:top w:val="none" w:sz="0" w:space="0" w:color="auto"/>
        <w:left w:val="none" w:sz="0" w:space="0" w:color="auto"/>
        <w:bottom w:val="none" w:sz="0" w:space="0" w:color="auto"/>
        <w:right w:val="none" w:sz="0" w:space="0" w:color="auto"/>
      </w:divBdr>
    </w:div>
    <w:div w:id="1400589213">
      <w:marLeft w:val="0"/>
      <w:marRight w:val="0"/>
      <w:marTop w:val="0"/>
      <w:marBottom w:val="0"/>
      <w:divBdr>
        <w:top w:val="none" w:sz="0" w:space="0" w:color="auto"/>
        <w:left w:val="none" w:sz="0" w:space="0" w:color="auto"/>
        <w:bottom w:val="none" w:sz="0" w:space="0" w:color="auto"/>
        <w:right w:val="none" w:sz="0" w:space="0" w:color="auto"/>
      </w:divBdr>
    </w:div>
    <w:div w:id="1400589214">
      <w:marLeft w:val="0"/>
      <w:marRight w:val="0"/>
      <w:marTop w:val="0"/>
      <w:marBottom w:val="0"/>
      <w:divBdr>
        <w:top w:val="none" w:sz="0" w:space="0" w:color="auto"/>
        <w:left w:val="none" w:sz="0" w:space="0" w:color="auto"/>
        <w:bottom w:val="none" w:sz="0" w:space="0" w:color="auto"/>
        <w:right w:val="none" w:sz="0" w:space="0" w:color="auto"/>
      </w:divBdr>
    </w:div>
    <w:div w:id="1400589216">
      <w:marLeft w:val="0"/>
      <w:marRight w:val="0"/>
      <w:marTop w:val="0"/>
      <w:marBottom w:val="0"/>
      <w:divBdr>
        <w:top w:val="none" w:sz="0" w:space="0" w:color="auto"/>
        <w:left w:val="none" w:sz="0" w:space="0" w:color="auto"/>
        <w:bottom w:val="none" w:sz="0" w:space="0" w:color="auto"/>
        <w:right w:val="none" w:sz="0" w:space="0" w:color="auto"/>
      </w:divBdr>
    </w:div>
    <w:div w:id="1400589217">
      <w:marLeft w:val="0"/>
      <w:marRight w:val="0"/>
      <w:marTop w:val="0"/>
      <w:marBottom w:val="0"/>
      <w:divBdr>
        <w:top w:val="none" w:sz="0" w:space="0" w:color="auto"/>
        <w:left w:val="none" w:sz="0" w:space="0" w:color="auto"/>
        <w:bottom w:val="none" w:sz="0" w:space="0" w:color="auto"/>
        <w:right w:val="none" w:sz="0" w:space="0" w:color="auto"/>
      </w:divBdr>
    </w:div>
    <w:div w:id="1400589218">
      <w:marLeft w:val="0"/>
      <w:marRight w:val="0"/>
      <w:marTop w:val="0"/>
      <w:marBottom w:val="0"/>
      <w:divBdr>
        <w:top w:val="none" w:sz="0" w:space="0" w:color="auto"/>
        <w:left w:val="none" w:sz="0" w:space="0" w:color="auto"/>
        <w:bottom w:val="none" w:sz="0" w:space="0" w:color="auto"/>
        <w:right w:val="none" w:sz="0" w:space="0" w:color="auto"/>
      </w:divBdr>
    </w:div>
    <w:div w:id="1400589219">
      <w:marLeft w:val="0"/>
      <w:marRight w:val="0"/>
      <w:marTop w:val="0"/>
      <w:marBottom w:val="0"/>
      <w:divBdr>
        <w:top w:val="none" w:sz="0" w:space="0" w:color="auto"/>
        <w:left w:val="none" w:sz="0" w:space="0" w:color="auto"/>
        <w:bottom w:val="none" w:sz="0" w:space="0" w:color="auto"/>
        <w:right w:val="none" w:sz="0" w:space="0" w:color="auto"/>
      </w:divBdr>
    </w:div>
    <w:div w:id="1400589220">
      <w:marLeft w:val="0"/>
      <w:marRight w:val="0"/>
      <w:marTop w:val="225"/>
      <w:marBottom w:val="225"/>
      <w:divBdr>
        <w:top w:val="none" w:sz="0" w:space="0" w:color="auto"/>
        <w:left w:val="none" w:sz="0" w:space="0" w:color="auto"/>
        <w:bottom w:val="none" w:sz="0" w:space="0" w:color="auto"/>
        <w:right w:val="none" w:sz="0" w:space="0" w:color="auto"/>
      </w:divBdr>
      <w:divsChild>
        <w:div w:id="1400589373">
          <w:marLeft w:val="0"/>
          <w:marRight w:val="0"/>
          <w:marTop w:val="0"/>
          <w:marBottom w:val="0"/>
          <w:divBdr>
            <w:top w:val="none" w:sz="0" w:space="0" w:color="auto"/>
            <w:left w:val="none" w:sz="0" w:space="0" w:color="auto"/>
            <w:bottom w:val="none" w:sz="0" w:space="0" w:color="auto"/>
            <w:right w:val="none" w:sz="0" w:space="0" w:color="auto"/>
          </w:divBdr>
          <w:divsChild>
            <w:div w:id="140058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89221">
      <w:marLeft w:val="0"/>
      <w:marRight w:val="0"/>
      <w:marTop w:val="0"/>
      <w:marBottom w:val="0"/>
      <w:divBdr>
        <w:top w:val="none" w:sz="0" w:space="0" w:color="auto"/>
        <w:left w:val="none" w:sz="0" w:space="0" w:color="auto"/>
        <w:bottom w:val="none" w:sz="0" w:space="0" w:color="auto"/>
        <w:right w:val="none" w:sz="0" w:space="0" w:color="auto"/>
      </w:divBdr>
    </w:div>
    <w:div w:id="1400589222">
      <w:marLeft w:val="0"/>
      <w:marRight w:val="0"/>
      <w:marTop w:val="0"/>
      <w:marBottom w:val="0"/>
      <w:divBdr>
        <w:top w:val="none" w:sz="0" w:space="0" w:color="auto"/>
        <w:left w:val="none" w:sz="0" w:space="0" w:color="auto"/>
        <w:bottom w:val="none" w:sz="0" w:space="0" w:color="auto"/>
        <w:right w:val="none" w:sz="0" w:space="0" w:color="auto"/>
      </w:divBdr>
    </w:div>
    <w:div w:id="1400589223">
      <w:marLeft w:val="0"/>
      <w:marRight w:val="0"/>
      <w:marTop w:val="0"/>
      <w:marBottom w:val="0"/>
      <w:divBdr>
        <w:top w:val="none" w:sz="0" w:space="0" w:color="auto"/>
        <w:left w:val="none" w:sz="0" w:space="0" w:color="auto"/>
        <w:bottom w:val="none" w:sz="0" w:space="0" w:color="auto"/>
        <w:right w:val="none" w:sz="0" w:space="0" w:color="auto"/>
      </w:divBdr>
    </w:div>
    <w:div w:id="1400589224">
      <w:marLeft w:val="0"/>
      <w:marRight w:val="0"/>
      <w:marTop w:val="0"/>
      <w:marBottom w:val="0"/>
      <w:divBdr>
        <w:top w:val="none" w:sz="0" w:space="0" w:color="auto"/>
        <w:left w:val="none" w:sz="0" w:space="0" w:color="auto"/>
        <w:bottom w:val="none" w:sz="0" w:space="0" w:color="auto"/>
        <w:right w:val="none" w:sz="0" w:space="0" w:color="auto"/>
      </w:divBdr>
    </w:div>
    <w:div w:id="1400589225">
      <w:marLeft w:val="0"/>
      <w:marRight w:val="0"/>
      <w:marTop w:val="0"/>
      <w:marBottom w:val="0"/>
      <w:divBdr>
        <w:top w:val="none" w:sz="0" w:space="0" w:color="auto"/>
        <w:left w:val="none" w:sz="0" w:space="0" w:color="auto"/>
        <w:bottom w:val="none" w:sz="0" w:space="0" w:color="auto"/>
        <w:right w:val="none" w:sz="0" w:space="0" w:color="auto"/>
      </w:divBdr>
    </w:div>
    <w:div w:id="1400589226">
      <w:marLeft w:val="0"/>
      <w:marRight w:val="0"/>
      <w:marTop w:val="0"/>
      <w:marBottom w:val="0"/>
      <w:divBdr>
        <w:top w:val="none" w:sz="0" w:space="0" w:color="auto"/>
        <w:left w:val="none" w:sz="0" w:space="0" w:color="auto"/>
        <w:bottom w:val="none" w:sz="0" w:space="0" w:color="auto"/>
        <w:right w:val="none" w:sz="0" w:space="0" w:color="auto"/>
      </w:divBdr>
    </w:div>
    <w:div w:id="1400589227">
      <w:marLeft w:val="0"/>
      <w:marRight w:val="0"/>
      <w:marTop w:val="0"/>
      <w:marBottom w:val="0"/>
      <w:divBdr>
        <w:top w:val="none" w:sz="0" w:space="0" w:color="auto"/>
        <w:left w:val="none" w:sz="0" w:space="0" w:color="auto"/>
        <w:bottom w:val="none" w:sz="0" w:space="0" w:color="auto"/>
        <w:right w:val="none" w:sz="0" w:space="0" w:color="auto"/>
      </w:divBdr>
    </w:div>
    <w:div w:id="1400589228">
      <w:marLeft w:val="0"/>
      <w:marRight w:val="0"/>
      <w:marTop w:val="0"/>
      <w:marBottom w:val="0"/>
      <w:divBdr>
        <w:top w:val="none" w:sz="0" w:space="0" w:color="auto"/>
        <w:left w:val="none" w:sz="0" w:space="0" w:color="auto"/>
        <w:bottom w:val="none" w:sz="0" w:space="0" w:color="auto"/>
        <w:right w:val="none" w:sz="0" w:space="0" w:color="auto"/>
      </w:divBdr>
    </w:div>
    <w:div w:id="1400589229">
      <w:marLeft w:val="0"/>
      <w:marRight w:val="0"/>
      <w:marTop w:val="0"/>
      <w:marBottom w:val="0"/>
      <w:divBdr>
        <w:top w:val="none" w:sz="0" w:space="0" w:color="auto"/>
        <w:left w:val="none" w:sz="0" w:space="0" w:color="auto"/>
        <w:bottom w:val="none" w:sz="0" w:space="0" w:color="auto"/>
        <w:right w:val="none" w:sz="0" w:space="0" w:color="auto"/>
      </w:divBdr>
    </w:div>
    <w:div w:id="1400589230">
      <w:marLeft w:val="0"/>
      <w:marRight w:val="0"/>
      <w:marTop w:val="0"/>
      <w:marBottom w:val="0"/>
      <w:divBdr>
        <w:top w:val="none" w:sz="0" w:space="0" w:color="auto"/>
        <w:left w:val="none" w:sz="0" w:space="0" w:color="auto"/>
        <w:bottom w:val="none" w:sz="0" w:space="0" w:color="auto"/>
        <w:right w:val="none" w:sz="0" w:space="0" w:color="auto"/>
      </w:divBdr>
    </w:div>
    <w:div w:id="1400589231">
      <w:marLeft w:val="0"/>
      <w:marRight w:val="0"/>
      <w:marTop w:val="0"/>
      <w:marBottom w:val="0"/>
      <w:divBdr>
        <w:top w:val="none" w:sz="0" w:space="0" w:color="auto"/>
        <w:left w:val="none" w:sz="0" w:space="0" w:color="auto"/>
        <w:bottom w:val="none" w:sz="0" w:space="0" w:color="auto"/>
        <w:right w:val="none" w:sz="0" w:space="0" w:color="auto"/>
      </w:divBdr>
    </w:div>
    <w:div w:id="1400589232">
      <w:marLeft w:val="0"/>
      <w:marRight w:val="0"/>
      <w:marTop w:val="0"/>
      <w:marBottom w:val="0"/>
      <w:divBdr>
        <w:top w:val="none" w:sz="0" w:space="0" w:color="auto"/>
        <w:left w:val="none" w:sz="0" w:space="0" w:color="auto"/>
        <w:bottom w:val="none" w:sz="0" w:space="0" w:color="auto"/>
        <w:right w:val="none" w:sz="0" w:space="0" w:color="auto"/>
      </w:divBdr>
    </w:div>
    <w:div w:id="1400589233">
      <w:marLeft w:val="0"/>
      <w:marRight w:val="0"/>
      <w:marTop w:val="0"/>
      <w:marBottom w:val="0"/>
      <w:divBdr>
        <w:top w:val="none" w:sz="0" w:space="0" w:color="auto"/>
        <w:left w:val="none" w:sz="0" w:space="0" w:color="auto"/>
        <w:bottom w:val="none" w:sz="0" w:space="0" w:color="auto"/>
        <w:right w:val="none" w:sz="0" w:space="0" w:color="auto"/>
      </w:divBdr>
    </w:div>
    <w:div w:id="1400589234">
      <w:marLeft w:val="0"/>
      <w:marRight w:val="0"/>
      <w:marTop w:val="0"/>
      <w:marBottom w:val="0"/>
      <w:divBdr>
        <w:top w:val="none" w:sz="0" w:space="0" w:color="auto"/>
        <w:left w:val="none" w:sz="0" w:space="0" w:color="auto"/>
        <w:bottom w:val="none" w:sz="0" w:space="0" w:color="auto"/>
        <w:right w:val="none" w:sz="0" w:space="0" w:color="auto"/>
      </w:divBdr>
    </w:div>
    <w:div w:id="1400589235">
      <w:marLeft w:val="0"/>
      <w:marRight w:val="0"/>
      <w:marTop w:val="0"/>
      <w:marBottom w:val="0"/>
      <w:divBdr>
        <w:top w:val="none" w:sz="0" w:space="0" w:color="auto"/>
        <w:left w:val="none" w:sz="0" w:space="0" w:color="auto"/>
        <w:bottom w:val="none" w:sz="0" w:space="0" w:color="auto"/>
        <w:right w:val="none" w:sz="0" w:space="0" w:color="auto"/>
      </w:divBdr>
    </w:div>
    <w:div w:id="1400589236">
      <w:marLeft w:val="0"/>
      <w:marRight w:val="0"/>
      <w:marTop w:val="0"/>
      <w:marBottom w:val="0"/>
      <w:divBdr>
        <w:top w:val="none" w:sz="0" w:space="0" w:color="auto"/>
        <w:left w:val="none" w:sz="0" w:space="0" w:color="auto"/>
        <w:bottom w:val="none" w:sz="0" w:space="0" w:color="auto"/>
        <w:right w:val="none" w:sz="0" w:space="0" w:color="auto"/>
      </w:divBdr>
    </w:div>
    <w:div w:id="1400589237">
      <w:marLeft w:val="0"/>
      <w:marRight w:val="0"/>
      <w:marTop w:val="0"/>
      <w:marBottom w:val="0"/>
      <w:divBdr>
        <w:top w:val="none" w:sz="0" w:space="0" w:color="auto"/>
        <w:left w:val="none" w:sz="0" w:space="0" w:color="auto"/>
        <w:bottom w:val="none" w:sz="0" w:space="0" w:color="auto"/>
        <w:right w:val="none" w:sz="0" w:space="0" w:color="auto"/>
      </w:divBdr>
    </w:div>
    <w:div w:id="1400589238">
      <w:marLeft w:val="0"/>
      <w:marRight w:val="0"/>
      <w:marTop w:val="0"/>
      <w:marBottom w:val="0"/>
      <w:divBdr>
        <w:top w:val="none" w:sz="0" w:space="0" w:color="auto"/>
        <w:left w:val="none" w:sz="0" w:space="0" w:color="auto"/>
        <w:bottom w:val="none" w:sz="0" w:space="0" w:color="auto"/>
        <w:right w:val="none" w:sz="0" w:space="0" w:color="auto"/>
      </w:divBdr>
    </w:div>
    <w:div w:id="1400589239">
      <w:marLeft w:val="0"/>
      <w:marRight w:val="0"/>
      <w:marTop w:val="0"/>
      <w:marBottom w:val="0"/>
      <w:divBdr>
        <w:top w:val="none" w:sz="0" w:space="0" w:color="auto"/>
        <w:left w:val="none" w:sz="0" w:space="0" w:color="auto"/>
        <w:bottom w:val="none" w:sz="0" w:space="0" w:color="auto"/>
        <w:right w:val="none" w:sz="0" w:space="0" w:color="auto"/>
      </w:divBdr>
    </w:div>
    <w:div w:id="1400589240">
      <w:marLeft w:val="0"/>
      <w:marRight w:val="0"/>
      <w:marTop w:val="0"/>
      <w:marBottom w:val="0"/>
      <w:divBdr>
        <w:top w:val="none" w:sz="0" w:space="0" w:color="auto"/>
        <w:left w:val="none" w:sz="0" w:space="0" w:color="auto"/>
        <w:bottom w:val="none" w:sz="0" w:space="0" w:color="auto"/>
        <w:right w:val="none" w:sz="0" w:space="0" w:color="auto"/>
      </w:divBdr>
    </w:div>
    <w:div w:id="1400589241">
      <w:marLeft w:val="0"/>
      <w:marRight w:val="0"/>
      <w:marTop w:val="0"/>
      <w:marBottom w:val="0"/>
      <w:divBdr>
        <w:top w:val="none" w:sz="0" w:space="0" w:color="auto"/>
        <w:left w:val="none" w:sz="0" w:space="0" w:color="auto"/>
        <w:bottom w:val="none" w:sz="0" w:space="0" w:color="auto"/>
        <w:right w:val="none" w:sz="0" w:space="0" w:color="auto"/>
      </w:divBdr>
    </w:div>
    <w:div w:id="1400589242">
      <w:marLeft w:val="0"/>
      <w:marRight w:val="0"/>
      <w:marTop w:val="0"/>
      <w:marBottom w:val="0"/>
      <w:divBdr>
        <w:top w:val="none" w:sz="0" w:space="0" w:color="auto"/>
        <w:left w:val="none" w:sz="0" w:space="0" w:color="auto"/>
        <w:bottom w:val="none" w:sz="0" w:space="0" w:color="auto"/>
        <w:right w:val="none" w:sz="0" w:space="0" w:color="auto"/>
      </w:divBdr>
    </w:div>
    <w:div w:id="1400589243">
      <w:marLeft w:val="0"/>
      <w:marRight w:val="0"/>
      <w:marTop w:val="0"/>
      <w:marBottom w:val="0"/>
      <w:divBdr>
        <w:top w:val="none" w:sz="0" w:space="0" w:color="auto"/>
        <w:left w:val="none" w:sz="0" w:space="0" w:color="auto"/>
        <w:bottom w:val="none" w:sz="0" w:space="0" w:color="auto"/>
        <w:right w:val="none" w:sz="0" w:space="0" w:color="auto"/>
      </w:divBdr>
    </w:div>
    <w:div w:id="1400589244">
      <w:marLeft w:val="0"/>
      <w:marRight w:val="0"/>
      <w:marTop w:val="0"/>
      <w:marBottom w:val="0"/>
      <w:divBdr>
        <w:top w:val="none" w:sz="0" w:space="0" w:color="auto"/>
        <w:left w:val="none" w:sz="0" w:space="0" w:color="auto"/>
        <w:bottom w:val="none" w:sz="0" w:space="0" w:color="auto"/>
        <w:right w:val="none" w:sz="0" w:space="0" w:color="auto"/>
      </w:divBdr>
    </w:div>
    <w:div w:id="1400589245">
      <w:marLeft w:val="0"/>
      <w:marRight w:val="0"/>
      <w:marTop w:val="0"/>
      <w:marBottom w:val="0"/>
      <w:divBdr>
        <w:top w:val="none" w:sz="0" w:space="0" w:color="auto"/>
        <w:left w:val="none" w:sz="0" w:space="0" w:color="auto"/>
        <w:bottom w:val="none" w:sz="0" w:space="0" w:color="auto"/>
        <w:right w:val="none" w:sz="0" w:space="0" w:color="auto"/>
      </w:divBdr>
    </w:div>
    <w:div w:id="1400589246">
      <w:marLeft w:val="0"/>
      <w:marRight w:val="0"/>
      <w:marTop w:val="0"/>
      <w:marBottom w:val="0"/>
      <w:divBdr>
        <w:top w:val="none" w:sz="0" w:space="0" w:color="auto"/>
        <w:left w:val="none" w:sz="0" w:space="0" w:color="auto"/>
        <w:bottom w:val="none" w:sz="0" w:space="0" w:color="auto"/>
        <w:right w:val="none" w:sz="0" w:space="0" w:color="auto"/>
      </w:divBdr>
    </w:div>
    <w:div w:id="1400589247">
      <w:marLeft w:val="0"/>
      <w:marRight w:val="0"/>
      <w:marTop w:val="0"/>
      <w:marBottom w:val="0"/>
      <w:divBdr>
        <w:top w:val="none" w:sz="0" w:space="0" w:color="auto"/>
        <w:left w:val="none" w:sz="0" w:space="0" w:color="auto"/>
        <w:bottom w:val="none" w:sz="0" w:space="0" w:color="auto"/>
        <w:right w:val="none" w:sz="0" w:space="0" w:color="auto"/>
      </w:divBdr>
    </w:div>
    <w:div w:id="1400589248">
      <w:marLeft w:val="0"/>
      <w:marRight w:val="0"/>
      <w:marTop w:val="0"/>
      <w:marBottom w:val="0"/>
      <w:divBdr>
        <w:top w:val="none" w:sz="0" w:space="0" w:color="auto"/>
        <w:left w:val="none" w:sz="0" w:space="0" w:color="auto"/>
        <w:bottom w:val="none" w:sz="0" w:space="0" w:color="auto"/>
        <w:right w:val="none" w:sz="0" w:space="0" w:color="auto"/>
      </w:divBdr>
    </w:div>
    <w:div w:id="1400589249">
      <w:marLeft w:val="0"/>
      <w:marRight w:val="0"/>
      <w:marTop w:val="0"/>
      <w:marBottom w:val="0"/>
      <w:divBdr>
        <w:top w:val="none" w:sz="0" w:space="0" w:color="auto"/>
        <w:left w:val="none" w:sz="0" w:space="0" w:color="auto"/>
        <w:bottom w:val="none" w:sz="0" w:space="0" w:color="auto"/>
        <w:right w:val="none" w:sz="0" w:space="0" w:color="auto"/>
      </w:divBdr>
    </w:div>
    <w:div w:id="1400589250">
      <w:marLeft w:val="0"/>
      <w:marRight w:val="0"/>
      <w:marTop w:val="0"/>
      <w:marBottom w:val="0"/>
      <w:divBdr>
        <w:top w:val="none" w:sz="0" w:space="0" w:color="auto"/>
        <w:left w:val="none" w:sz="0" w:space="0" w:color="auto"/>
        <w:bottom w:val="none" w:sz="0" w:space="0" w:color="auto"/>
        <w:right w:val="none" w:sz="0" w:space="0" w:color="auto"/>
      </w:divBdr>
    </w:div>
    <w:div w:id="1400589251">
      <w:marLeft w:val="0"/>
      <w:marRight w:val="0"/>
      <w:marTop w:val="0"/>
      <w:marBottom w:val="0"/>
      <w:divBdr>
        <w:top w:val="none" w:sz="0" w:space="0" w:color="auto"/>
        <w:left w:val="none" w:sz="0" w:space="0" w:color="auto"/>
        <w:bottom w:val="none" w:sz="0" w:space="0" w:color="auto"/>
        <w:right w:val="none" w:sz="0" w:space="0" w:color="auto"/>
      </w:divBdr>
    </w:div>
    <w:div w:id="1400589252">
      <w:marLeft w:val="0"/>
      <w:marRight w:val="0"/>
      <w:marTop w:val="0"/>
      <w:marBottom w:val="0"/>
      <w:divBdr>
        <w:top w:val="none" w:sz="0" w:space="0" w:color="auto"/>
        <w:left w:val="none" w:sz="0" w:space="0" w:color="auto"/>
        <w:bottom w:val="none" w:sz="0" w:space="0" w:color="auto"/>
        <w:right w:val="none" w:sz="0" w:space="0" w:color="auto"/>
      </w:divBdr>
    </w:div>
    <w:div w:id="1400589253">
      <w:marLeft w:val="0"/>
      <w:marRight w:val="0"/>
      <w:marTop w:val="0"/>
      <w:marBottom w:val="0"/>
      <w:divBdr>
        <w:top w:val="none" w:sz="0" w:space="0" w:color="auto"/>
        <w:left w:val="none" w:sz="0" w:space="0" w:color="auto"/>
        <w:bottom w:val="none" w:sz="0" w:space="0" w:color="auto"/>
        <w:right w:val="none" w:sz="0" w:space="0" w:color="auto"/>
      </w:divBdr>
    </w:div>
    <w:div w:id="1400589254">
      <w:marLeft w:val="0"/>
      <w:marRight w:val="0"/>
      <w:marTop w:val="0"/>
      <w:marBottom w:val="0"/>
      <w:divBdr>
        <w:top w:val="none" w:sz="0" w:space="0" w:color="auto"/>
        <w:left w:val="none" w:sz="0" w:space="0" w:color="auto"/>
        <w:bottom w:val="none" w:sz="0" w:space="0" w:color="auto"/>
        <w:right w:val="none" w:sz="0" w:space="0" w:color="auto"/>
      </w:divBdr>
    </w:div>
    <w:div w:id="1400589255">
      <w:marLeft w:val="0"/>
      <w:marRight w:val="0"/>
      <w:marTop w:val="0"/>
      <w:marBottom w:val="0"/>
      <w:divBdr>
        <w:top w:val="none" w:sz="0" w:space="0" w:color="auto"/>
        <w:left w:val="none" w:sz="0" w:space="0" w:color="auto"/>
        <w:bottom w:val="none" w:sz="0" w:space="0" w:color="auto"/>
        <w:right w:val="none" w:sz="0" w:space="0" w:color="auto"/>
      </w:divBdr>
    </w:div>
    <w:div w:id="1400589256">
      <w:marLeft w:val="0"/>
      <w:marRight w:val="0"/>
      <w:marTop w:val="0"/>
      <w:marBottom w:val="0"/>
      <w:divBdr>
        <w:top w:val="none" w:sz="0" w:space="0" w:color="auto"/>
        <w:left w:val="none" w:sz="0" w:space="0" w:color="auto"/>
        <w:bottom w:val="none" w:sz="0" w:space="0" w:color="auto"/>
        <w:right w:val="none" w:sz="0" w:space="0" w:color="auto"/>
      </w:divBdr>
    </w:div>
    <w:div w:id="1400589257">
      <w:marLeft w:val="0"/>
      <w:marRight w:val="0"/>
      <w:marTop w:val="0"/>
      <w:marBottom w:val="0"/>
      <w:divBdr>
        <w:top w:val="none" w:sz="0" w:space="0" w:color="auto"/>
        <w:left w:val="none" w:sz="0" w:space="0" w:color="auto"/>
        <w:bottom w:val="none" w:sz="0" w:space="0" w:color="auto"/>
        <w:right w:val="none" w:sz="0" w:space="0" w:color="auto"/>
      </w:divBdr>
    </w:div>
    <w:div w:id="1400589258">
      <w:marLeft w:val="0"/>
      <w:marRight w:val="0"/>
      <w:marTop w:val="0"/>
      <w:marBottom w:val="0"/>
      <w:divBdr>
        <w:top w:val="none" w:sz="0" w:space="0" w:color="auto"/>
        <w:left w:val="none" w:sz="0" w:space="0" w:color="auto"/>
        <w:bottom w:val="none" w:sz="0" w:space="0" w:color="auto"/>
        <w:right w:val="none" w:sz="0" w:space="0" w:color="auto"/>
      </w:divBdr>
    </w:div>
    <w:div w:id="1400589259">
      <w:marLeft w:val="0"/>
      <w:marRight w:val="0"/>
      <w:marTop w:val="0"/>
      <w:marBottom w:val="0"/>
      <w:divBdr>
        <w:top w:val="none" w:sz="0" w:space="0" w:color="auto"/>
        <w:left w:val="none" w:sz="0" w:space="0" w:color="auto"/>
        <w:bottom w:val="none" w:sz="0" w:space="0" w:color="auto"/>
        <w:right w:val="none" w:sz="0" w:space="0" w:color="auto"/>
      </w:divBdr>
    </w:div>
    <w:div w:id="1400589260">
      <w:marLeft w:val="0"/>
      <w:marRight w:val="0"/>
      <w:marTop w:val="0"/>
      <w:marBottom w:val="0"/>
      <w:divBdr>
        <w:top w:val="none" w:sz="0" w:space="0" w:color="auto"/>
        <w:left w:val="none" w:sz="0" w:space="0" w:color="auto"/>
        <w:bottom w:val="none" w:sz="0" w:space="0" w:color="auto"/>
        <w:right w:val="none" w:sz="0" w:space="0" w:color="auto"/>
      </w:divBdr>
    </w:div>
    <w:div w:id="1400589261">
      <w:marLeft w:val="0"/>
      <w:marRight w:val="0"/>
      <w:marTop w:val="0"/>
      <w:marBottom w:val="0"/>
      <w:divBdr>
        <w:top w:val="none" w:sz="0" w:space="0" w:color="auto"/>
        <w:left w:val="none" w:sz="0" w:space="0" w:color="auto"/>
        <w:bottom w:val="none" w:sz="0" w:space="0" w:color="auto"/>
        <w:right w:val="none" w:sz="0" w:space="0" w:color="auto"/>
      </w:divBdr>
    </w:div>
    <w:div w:id="1400589262">
      <w:marLeft w:val="0"/>
      <w:marRight w:val="0"/>
      <w:marTop w:val="0"/>
      <w:marBottom w:val="0"/>
      <w:divBdr>
        <w:top w:val="none" w:sz="0" w:space="0" w:color="auto"/>
        <w:left w:val="none" w:sz="0" w:space="0" w:color="auto"/>
        <w:bottom w:val="none" w:sz="0" w:space="0" w:color="auto"/>
        <w:right w:val="none" w:sz="0" w:space="0" w:color="auto"/>
      </w:divBdr>
    </w:div>
    <w:div w:id="1400589263">
      <w:marLeft w:val="0"/>
      <w:marRight w:val="0"/>
      <w:marTop w:val="0"/>
      <w:marBottom w:val="0"/>
      <w:divBdr>
        <w:top w:val="none" w:sz="0" w:space="0" w:color="auto"/>
        <w:left w:val="none" w:sz="0" w:space="0" w:color="auto"/>
        <w:bottom w:val="none" w:sz="0" w:space="0" w:color="auto"/>
        <w:right w:val="none" w:sz="0" w:space="0" w:color="auto"/>
      </w:divBdr>
    </w:div>
    <w:div w:id="1400589264">
      <w:marLeft w:val="0"/>
      <w:marRight w:val="0"/>
      <w:marTop w:val="0"/>
      <w:marBottom w:val="0"/>
      <w:divBdr>
        <w:top w:val="none" w:sz="0" w:space="0" w:color="auto"/>
        <w:left w:val="none" w:sz="0" w:space="0" w:color="auto"/>
        <w:bottom w:val="none" w:sz="0" w:space="0" w:color="auto"/>
        <w:right w:val="none" w:sz="0" w:space="0" w:color="auto"/>
      </w:divBdr>
    </w:div>
    <w:div w:id="1400589265">
      <w:marLeft w:val="0"/>
      <w:marRight w:val="0"/>
      <w:marTop w:val="0"/>
      <w:marBottom w:val="0"/>
      <w:divBdr>
        <w:top w:val="none" w:sz="0" w:space="0" w:color="auto"/>
        <w:left w:val="none" w:sz="0" w:space="0" w:color="auto"/>
        <w:bottom w:val="none" w:sz="0" w:space="0" w:color="auto"/>
        <w:right w:val="none" w:sz="0" w:space="0" w:color="auto"/>
      </w:divBdr>
    </w:div>
    <w:div w:id="1400589266">
      <w:marLeft w:val="0"/>
      <w:marRight w:val="0"/>
      <w:marTop w:val="0"/>
      <w:marBottom w:val="0"/>
      <w:divBdr>
        <w:top w:val="none" w:sz="0" w:space="0" w:color="auto"/>
        <w:left w:val="none" w:sz="0" w:space="0" w:color="auto"/>
        <w:bottom w:val="none" w:sz="0" w:space="0" w:color="auto"/>
        <w:right w:val="none" w:sz="0" w:space="0" w:color="auto"/>
      </w:divBdr>
    </w:div>
    <w:div w:id="1400589267">
      <w:marLeft w:val="0"/>
      <w:marRight w:val="0"/>
      <w:marTop w:val="0"/>
      <w:marBottom w:val="0"/>
      <w:divBdr>
        <w:top w:val="none" w:sz="0" w:space="0" w:color="auto"/>
        <w:left w:val="none" w:sz="0" w:space="0" w:color="auto"/>
        <w:bottom w:val="none" w:sz="0" w:space="0" w:color="auto"/>
        <w:right w:val="none" w:sz="0" w:space="0" w:color="auto"/>
      </w:divBdr>
    </w:div>
    <w:div w:id="1400589268">
      <w:marLeft w:val="0"/>
      <w:marRight w:val="0"/>
      <w:marTop w:val="0"/>
      <w:marBottom w:val="0"/>
      <w:divBdr>
        <w:top w:val="none" w:sz="0" w:space="0" w:color="auto"/>
        <w:left w:val="none" w:sz="0" w:space="0" w:color="auto"/>
        <w:bottom w:val="none" w:sz="0" w:space="0" w:color="auto"/>
        <w:right w:val="none" w:sz="0" w:space="0" w:color="auto"/>
      </w:divBdr>
    </w:div>
    <w:div w:id="1400589269">
      <w:marLeft w:val="0"/>
      <w:marRight w:val="0"/>
      <w:marTop w:val="0"/>
      <w:marBottom w:val="0"/>
      <w:divBdr>
        <w:top w:val="none" w:sz="0" w:space="0" w:color="auto"/>
        <w:left w:val="none" w:sz="0" w:space="0" w:color="auto"/>
        <w:bottom w:val="none" w:sz="0" w:space="0" w:color="auto"/>
        <w:right w:val="none" w:sz="0" w:space="0" w:color="auto"/>
      </w:divBdr>
    </w:div>
    <w:div w:id="1400589270">
      <w:marLeft w:val="0"/>
      <w:marRight w:val="0"/>
      <w:marTop w:val="0"/>
      <w:marBottom w:val="0"/>
      <w:divBdr>
        <w:top w:val="none" w:sz="0" w:space="0" w:color="auto"/>
        <w:left w:val="none" w:sz="0" w:space="0" w:color="auto"/>
        <w:bottom w:val="none" w:sz="0" w:space="0" w:color="auto"/>
        <w:right w:val="none" w:sz="0" w:space="0" w:color="auto"/>
      </w:divBdr>
    </w:div>
    <w:div w:id="1400589271">
      <w:marLeft w:val="0"/>
      <w:marRight w:val="0"/>
      <w:marTop w:val="0"/>
      <w:marBottom w:val="0"/>
      <w:divBdr>
        <w:top w:val="none" w:sz="0" w:space="0" w:color="auto"/>
        <w:left w:val="none" w:sz="0" w:space="0" w:color="auto"/>
        <w:bottom w:val="none" w:sz="0" w:space="0" w:color="auto"/>
        <w:right w:val="none" w:sz="0" w:space="0" w:color="auto"/>
      </w:divBdr>
    </w:div>
    <w:div w:id="1400589272">
      <w:marLeft w:val="0"/>
      <w:marRight w:val="0"/>
      <w:marTop w:val="0"/>
      <w:marBottom w:val="0"/>
      <w:divBdr>
        <w:top w:val="none" w:sz="0" w:space="0" w:color="auto"/>
        <w:left w:val="none" w:sz="0" w:space="0" w:color="auto"/>
        <w:bottom w:val="none" w:sz="0" w:space="0" w:color="auto"/>
        <w:right w:val="none" w:sz="0" w:space="0" w:color="auto"/>
      </w:divBdr>
    </w:div>
    <w:div w:id="1400589273">
      <w:marLeft w:val="0"/>
      <w:marRight w:val="0"/>
      <w:marTop w:val="0"/>
      <w:marBottom w:val="0"/>
      <w:divBdr>
        <w:top w:val="none" w:sz="0" w:space="0" w:color="auto"/>
        <w:left w:val="none" w:sz="0" w:space="0" w:color="auto"/>
        <w:bottom w:val="none" w:sz="0" w:space="0" w:color="auto"/>
        <w:right w:val="none" w:sz="0" w:space="0" w:color="auto"/>
      </w:divBdr>
    </w:div>
    <w:div w:id="1400589274">
      <w:marLeft w:val="0"/>
      <w:marRight w:val="0"/>
      <w:marTop w:val="0"/>
      <w:marBottom w:val="0"/>
      <w:divBdr>
        <w:top w:val="none" w:sz="0" w:space="0" w:color="auto"/>
        <w:left w:val="none" w:sz="0" w:space="0" w:color="auto"/>
        <w:bottom w:val="none" w:sz="0" w:space="0" w:color="auto"/>
        <w:right w:val="none" w:sz="0" w:space="0" w:color="auto"/>
      </w:divBdr>
    </w:div>
    <w:div w:id="1400589275">
      <w:marLeft w:val="0"/>
      <w:marRight w:val="0"/>
      <w:marTop w:val="0"/>
      <w:marBottom w:val="0"/>
      <w:divBdr>
        <w:top w:val="none" w:sz="0" w:space="0" w:color="auto"/>
        <w:left w:val="none" w:sz="0" w:space="0" w:color="auto"/>
        <w:bottom w:val="none" w:sz="0" w:space="0" w:color="auto"/>
        <w:right w:val="none" w:sz="0" w:space="0" w:color="auto"/>
      </w:divBdr>
    </w:div>
    <w:div w:id="1400589276">
      <w:marLeft w:val="0"/>
      <w:marRight w:val="0"/>
      <w:marTop w:val="0"/>
      <w:marBottom w:val="0"/>
      <w:divBdr>
        <w:top w:val="none" w:sz="0" w:space="0" w:color="auto"/>
        <w:left w:val="none" w:sz="0" w:space="0" w:color="auto"/>
        <w:bottom w:val="none" w:sz="0" w:space="0" w:color="auto"/>
        <w:right w:val="none" w:sz="0" w:space="0" w:color="auto"/>
      </w:divBdr>
    </w:div>
    <w:div w:id="1400589277">
      <w:marLeft w:val="0"/>
      <w:marRight w:val="0"/>
      <w:marTop w:val="0"/>
      <w:marBottom w:val="0"/>
      <w:divBdr>
        <w:top w:val="none" w:sz="0" w:space="0" w:color="auto"/>
        <w:left w:val="none" w:sz="0" w:space="0" w:color="auto"/>
        <w:bottom w:val="none" w:sz="0" w:space="0" w:color="auto"/>
        <w:right w:val="none" w:sz="0" w:space="0" w:color="auto"/>
      </w:divBdr>
    </w:div>
    <w:div w:id="1400589278">
      <w:marLeft w:val="0"/>
      <w:marRight w:val="0"/>
      <w:marTop w:val="0"/>
      <w:marBottom w:val="0"/>
      <w:divBdr>
        <w:top w:val="none" w:sz="0" w:space="0" w:color="auto"/>
        <w:left w:val="none" w:sz="0" w:space="0" w:color="auto"/>
        <w:bottom w:val="none" w:sz="0" w:space="0" w:color="auto"/>
        <w:right w:val="none" w:sz="0" w:space="0" w:color="auto"/>
      </w:divBdr>
    </w:div>
    <w:div w:id="1400589279">
      <w:marLeft w:val="0"/>
      <w:marRight w:val="0"/>
      <w:marTop w:val="0"/>
      <w:marBottom w:val="0"/>
      <w:divBdr>
        <w:top w:val="none" w:sz="0" w:space="0" w:color="auto"/>
        <w:left w:val="none" w:sz="0" w:space="0" w:color="auto"/>
        <w:bottom w:val="none" w:sz="0" w:space="0" w:color="auto"/>
        <w:right w:val="none" w:sz="0" w:space="0" w:color="auto"/>
      </w:divBdr>
    </w:div>
    <w:div w:id="1400589280">
      <w:marLeft w:val="0"/>
      <w:marRight w:val="0"/>
      <w:marTop w:val="0"/>
      <w:marBottom w:val="0"/>
      <w:divBdr>
        <w:top w:val="none" w:sz="0" w:space="0" w:color="auto"/>
        <w:left w:val="none" w:sz="0" w:space="0" w:color="auto"/>
        <w:bottom w:val="none" w:sz="0" w:space="0" w:color="auto"/>
        <w:right w:val="none" w:sz="0" w:space="0" w:color="auto"/>
      </w:divBdr>
    </w:div>
    <w:div w:id="1400589281">
      <w:marLeft w:val="0"/>
      <w:marRight w:val="0"/>
      <w:marTop w:val="0"/>
      <w:marBottom w:val="0"/>
      <w:divBdr>
        <w:top w:val="none" w:sz="0" w:space="0" w:color="auto"/>
        <w:left w:val="none" w:sz="0" w:space="0" w:color="auto"/>
        <w:bottom w:val="none" w:sz="0" w:space="0" w:color="auto"/>
        <w:right w:val="none" w:sz="0" w:space="0" w:color="auto"/>
      </w:divBdr>
    </w:div>
    <w:div w:id="1400589282">
      <w:marLeft w:val="0"/>
      <w:marRight w:val="0"/>
      <w:marTop w:val="0"/>
      <w:marBottom w:val="0"/>
      <w:divBdr>
        <w:top w:val="none" w:sz="0" w:space="0" w:color="auto"/>
        <w:left w:val="none" w:sz="0" w:space="0" w:color="auto"/>
        <w:bottom w:val="none" w:sz="0" w:space="0" w:color="auto"/>
        <w:right w:val="none" w:sz="0" w:space="0" w:color="auto"/>
      </w:divBdr>
    </w:div>
    <w:div w:id="1400589283">
      <w:marLeft w:val="0"/>
      <w:marRight w:val="0"/>
      <w:marTop w:val="0"/>
      <w:marBottom w:val="0"/>
      <w:divBdr>
        <w:top w:val="none" w:sz="0" w:space="0" w:color="auto"/>
        <w:left w:val="none" w:sz="0" w:space="0" w:color="auto"/>
        <w:bottom w:val="none" w:sz="0" w:space="0" w:color="auto"/>
        <w:right w:val="none" w:sz="0" w:space="0" w:color="auto"/>
      </w:divBdr>
    </w:div>
    <w:div w:id="1400589284">
      <w:marLeft w:val="0"/>
      <w:marRight w:val="0"/>
      <w:marTop w:val="0"/>
      <w:marBottom w:val="0"/>
      <w:divBdr>
        <w:top w:val="none" w:sz="0" w:space="0" w:color="auto"/>
        <w:left w:val="none" w:sz="0" w:space="0" w:color="auto"/>
        <w:bottom w:val="none" w:sz="0" w:space="0" w:color="auto"/>
        <w:right w:val="none" w:sz="0" w:space="0" w:color="auto"/>
      </w:divBdr>
    </w:div>
    <w:div w:id="1400589285">
      <w:marLeft w:val="0"/>
      <w:marRight w:val="0"/>
      <w:marTop w:val="0"/>
      <w:marBottom w:val="0"/>
      <w:divBdr>
        <w:top w:val="none" w:sz="0" w:space="0" w:color="auto"/>
        <w:left w:val="none" w:sz="0" w:space="0" w:color="auto"/>
        <w:bottom w:val="none" w:sz="0" w:space="0" w:color="auto"/>
        <w:right w:val="none" w:sz="0" w:space="0" w:color="auto"/>
      </w:divBdr>
    </w:div>
    <w:div w:id="1400589286">
      <w:marLeft w:val="0"/>
      <w:marRight w:val="0"/>
      <w:marTop w:val="0"/>
      <w:marBottom w:val="0"/>
      <w:divBdr>
        <w:top w:val="none" w:sz="0" w:space="0" w:color="auto"/>
        <w:left w:val="none" w:sz="0" w:space="0" w:color="auto"/>
        <w:bottom w:val="none" w:sz="0" w:space="0" w:color="auto"/>
        <w:right w:val="none" w:sz="0" w:space="0" w:color="auto"/>
      </w:divBdr>
    </w:div>
    <w:div w:id="1400589287">
      <w:marLeft w:val="0"/>
      <w:marRight w:val="0"/>
      <w:marTop w:val="0"/>
      <w:marBottom w:val="0"/>
      <w:divBdr>
        <w:top w:val="none" w:sz="0" w:space="0" w:color="auto"/>
        <w:left w:val="none" w:sz="0" w:space="0" w:color="auto"/>
        <w:bottom w:val="none" w:sz="0" w:space="0" w:color="auto"/>
        <w:right w:val="none" w:sz="0" w:space="0" w:color="auto"/>
      </w:divBdr>
    </w:div>
    <w:div w:id="1400589288">
      <w:marLeft w:val="0"/>
      <w:marRight w:val="0"/>
      <w:marTop w:val="0"/>
      <w:marBottom w:val="0"/>
      <w:divBdr>
        <w:top w:val="none" w:sz="0" w:space="0" w:color="auto"/>
        <w:left w:val="none" w:sz="0" w:space="0" w:color="auto"/>
        <w:bottom w:val="none" w:sz="0" w:space="0" w:color="auto"/>
        <w:right w:val="none" w:sz="0" w:space="0" w:color="auto"/>
      </w:divBdr>
    </w:div>
    <w:div w:id="1400589289">
      <w:marLeft w:val="0"/>
      <w:marRight w:val="0"/>
      <w:marTop w:val="0"/>
      <w:marBottom w:val="0"/>
      <w:divBdr>
        <w:top w:val="none" w:sz="0" w:space="0" w:color="auto"/>
        <w:left w:val="none" w:sz="0" w:space="0" w:color="auto"/>
        <w:bottom w:val="none" w:sz="0" w:space="0" w:color="auto"/>
        <w:right w:val="none" w:sz="0" w:space="0" w:color="auto"/>
      </w:divBdr>
    </w:div>
    <w:div w:id="1400589290">
      <w:marLeft w:val="0"/>
      <w:marRight w:val="0"/>
      <w:marTop w:val="0"/>
      <w:marBottom w:val="0"/>
      <w:divBdr>
        <w:top w:val="none" w:sz="0" w:space="0" w:color="auto"/>
        <w:left w:val="none" w:sz="0" w:space="0" w:color="auto"/>
        <w:bottom w:val="none" w:sz="0" w:space="0" w:color="auto"/>
        <w:right w:val="none" w:sz="0" w:space="0" w:color="auto"/>
      </w:divBdr>
    </w:div>
    <w:div w:id="1400589291">
      <w:marLeft w:val="0"/>
      <w:marRight w:val="0"/>
      <w:marTop w:val="0"/>
      <w:marBottom w:val="0"/>
      <w:divBdr>
        <w:top w:val="none" w:sz="0" w:space="0" w:color="auto"/>
        <w:left w:val="none" w:sz="0" w:space="0" w:color="auto"/>
        <w:bottom w:val="none" w:sz="0" w:space="0" w:color="auto"/>
        <w:right w:val="none" w:sz="0" w:space="0" w:color="auto"/>
      </w:divBdr>
    </w:div>
    <w:div w:id="1400589292">
      <w:marLeft w:val="0"/>
      <w:marRight w:val="0"/>
      <w:marTop w:val="0"/>
      <w:marBottom w:val="0"/>
      <w:divBdr>
        <w:top w:val="none" w:sz="0" w:space="0" w:color="auto"/>
        <w:left w:val="none" w:sz="0" w:space="0" w:color="auto"/>
        <w:bottom w:val="none" w:sz="0" w:space="0" w:color="auto"/>
        <w:right w:val="none" w:sz="0" w:space="0" w:color="auto"/>
      </w:divBdr>
    </w:div>
    <w:div w:id="1400589293">
      <w:marLeft w:val="0"/>
      <w:marRight w:val="0"/>
      <w:marTop w:val="0"/>
      <w:marBottom w:val="0"/>
      <w:divBdr>
        <w:top w:val="none" w:sz="0" w:space="0" w:color="auto"/>
        <w:left w:val="none" w:sz="0" w:space="0" w:color="auto"/>
        <w:bottom w:val="none" w:sz="0" w:space="0" w:color="auto"/>
        <w:right w:val="none" w:sz="0" w:space="0" w:color="auto"/>
      </w:divBdr>
    </w:div>
    <w:div w:id="1400589294">
      <w:marLeft w:val="0"/>
      <w:marRight w:val="0"/>
      <w:marTop w:val="0"/>
      <w:marBottom w:val="0"/>
      <w:divBdr>
        <w:top w:val="none" w:sz="0" w:space="0" w:color="auto"/>
        <w:left w:val="none" w:sz="0" w:space="0" w:color="auto"/>
        <w:bottom w:val="none" w:sz="0" w:space="0" w:color="auto"/>
        <w:right w:val="none" w:sz="0" w:space="0" w:color="auto"/>
      </w:divBdr>
    </w:div>
    <w:div w:id="1400589295">
      <w:marLeft w:val="0"/>
      <w:marRight w:val="0"/>
      <w:marTop w:val="0"/>
      <w:marBottom w:val="0"/>
      <w:divBdr>
        <w:top w:val="none" w:sz="0" w:space="0" w:color="auto"/>
        <w:left w:val="none" w:sz="0" w:space="0" w:color="auto"/>
        <w:bottom w:val="none" w:sz="0" w:space="0" w:color="auto"/>
        <w:right w:val="none" w:sz="0" w:space="0" w:color="auto"/>
      </w:divBdr>
    </w:div>
    <w:div w:id="1400589296">
      <w:marLeft w:val="0"/>
      <w:marRight w:val="0"/>
      <w:marTop w:val="0"/>
      <w:marBottom w:val="0"/>
      <w:divBdr>
        <w:top w:val="none" w:sz="0" w:space="0" w:color="auto"/>
        <w:left w:val="none" w:sz="0" w:space="0" w:color="auto"/>
        <w:bottom w:val="none" w:sz="0" w:space="0" w:color="auto"/>
        <w:right w:val="none" w:sz="0" w:space="0" w:color="auto"/>
      </w:divBdr>
    </w:div>
    <w:div w:id="1400589297">
      <w:marLeft w:val="0"/>
      <w:marRight w:val="0"/>
      <w:marTop w:val="0"/>
      <w:marBottom w:val="0"/>
      <w:divBdr>
        <w:top w:val="none" w:sz="0" w:space="0" w:color="auto"/>
        <w:left w:val="none" w:sz="0" w:space="0" w:color="auto"/>
        <w:bottom w:val="none" w:sz="0" w:space="0" w:color="auto"/>
        <w:right w:val="none" w:sz="0" w:space="0" w:color="auto"/>
      </w:divBdr>
    </w:div>
    <w:div w:id="1400589298">
      <w:marLeft w:val="0"/>
      <w:marRight w:val="0"/>
      <w:marTop w:val="0"/>
      <w:marBottom w:val="0"/>
      <w:divBdr>
        <w:top w:val="none" w:sz="0" w:space="0" w:color="auto"/>
        <w:left w:val="none" w:sz="0" w:space="0" w:color="auto"/>
        <w:bottom w:val="none" w:sz="0" w:space="0" w:color="auto"/>
        <w:right w:val="none" w:sz="0" w:space="0" w:color="auto"/>
      </w:divBdr>
    </w:div>
    <w:div w:id="1400589299">
      <w:marLeft w:val="0"/>
      <w:marRight w:val="0"/>
      <w:marTop w:val="0"/>
      <w:marBottom w:val="0"/>
      <w:divBdr>
        <w:top w:val="none" w:sz="0" w:space="0" w:color="auto"/>
        <w:left w:val="none" w:sz="0" w:space="0" w:color="auto"/>
        <w:bottom w:val="none" w:sz="0" w:space="0" w:color="auto"/>
        <w:right w:val="none" w:sz="0" w:space="0" w:color="auto"/>
      </w:divBdr>
    </w:div>
    <w:div w:id="1400589300">
      <w:marLeft w:val="0"/>
      <w:marRight w:val="0"/>
      <w:marTop w:val="0"/>
      <w:marBottom w:val="0"/>
      <w:divBdr>
        <w:top w:val="none" w:sz="0" w:space="0" w:color="auto"/>
        <w:left w:val="none" w:sz="0" w:space="0" w:color="auto"/>
        <w:bottom w:val="none" w:sz="0" w:space="0" w:color="auto"/>
        <w:right w:val="none" w:sz="0" w:space="0" w:color="auto"/>
      </w:divBdr>
    </w:div>
    <w:div w:id="1400589301">
      <w:marLeft w:val="0"/>
      <w:marRight w:val="0"/>
      <w:marTop w:val="0"/>
      <w:marBottom w:val="0"/>
      <w:divBdr>
        <w:top w:val="none" w:sz="0" w:space="0" w:color="auto"/>
        <w:left w:val="none" w:sz="0" w:space="0" w:color="auto"/>
        <w:bottom w:val="none" w:sz="0" w:space="0" w:color="auto"/>
        <w:right w:val="none" w:sz="0" w:space="0" w:color="auto"/>
      </w:divBdr>
    </w:div>
    <w:div w:id="1400589302">
      <w:marLeft w:val="0"/>
      <w:marRight w:val="0"/>
      <w:marTop w:val="0"/>
      <w:marBottom w:val="0"/>
      <w:divBdr>
        <w:top w:val="none" w:sz="0" w:space="0" w:color="auto"/>
        <w:left w:val="none" w:sz="0" w:space="0" w:color="auto"/>
        <w:bottom w:val="none" w:sz="0" w:space="0" w:color="auto"/>
        <w:right w:val="none" w:sz="0" w:space="0" w:color="auto"/>
      </w:divBdr>
    </w:div>
    <w:div w:id="1400589303">
      <w:marLeft w:val="0"/>
      <w:marRight w:val="0"/>
      <w:marTop w:val="0"/>
      <w:marBottom w:val="0"/>
      <w:divBdr>
        <w:top w:val="none" w:sz="0" w:space="0" w:color="auto"/>
        <w:left w:val="none" w:sz="0" w:space="0" w:color="auto"/>
        <w:bottom w:val="none" w:sz="0" w:space="0" w:color="auto"/>
        <w:right w:val="none" w:sz="0" w:space="0" w:color="auto"/>
      </w:divBdr>
    </w:div>
    <w:div w:id="1400589304">
      <w:marLeft w:val="0"/>
      <w:marRight w:val="0"/>
      <w:marTop w:val="0"/>
      <w:marBottom w:val="0"/>
      <w:divBdr>
        <w:top w:val="none" w:sz="0" w:space="0" w:color="auto"/>
        <w:left w:val="none" w:sz="0" w:space="0" w:color="auto"/>
        <w:bottom w:val="none" w:sz="0" w:space="0" w:color="auto"/>
        <w:right w:val="none" w:sz="0" w:space="0" w:color="auto"/>
      </w:divBdr>
    </w:div>
    <w:div w:id="1400589305">
      <w:marLeft w:val="0"/>
      <w:marRight w:val="0"/>
      <w:marTop w:val="0"/>
      <w:marBottom w:val="0"/>
      <w:divBdr>
        <w:top w:val="none" w:sz="0" w:space="0" w:color="auto"/>
        <w:left w:val="none" w:sz="0" w:space="0" w:color="auto"/>
        <w:bottom w:val="none" w:sz="0" w:space="0" w:color="auto"/>
        <w:right w:val="none" w:sz="0" w:space="0" w:color="auto"/>
      </w:divBdr>
    </w:div>
    <w:div w:id="1400589306">
      <w:marLeft w:val="0"/>
      <w:marRight w:val="0"/>
      <w:marTop w:val="0"/>
      <w:marBottom w:val="0"/>
      <w:divBdr>
        <w:top w:val="none" w:sz="0" w:space="0" w:color="auto"/>
        <w:left w:val="none" w:sz="0" w:space="0" w:color="auto"/>
        <w:bottom w:val="none" w:sz="0" w:space="0" w:color="auto"/>
        <w:right w:val="none" w:sz="0" w:space="0" w:color="auto"/>
      </w:divBdr>
    </w:div>
    <w:div w:id="1400589307">
      <w:marLeft w:val="0"/>
      <w:marRight w:val="0"/>
      <w:marTop w:val="0"/>
      <w:marBottom w:val="0"/>
      <w:divBdr>
        <w:top w:val="none" w:sz="0" w:space="0" w:color="auto"/>
        <w:left w:val="none" w:sz="0" w:space="0" w:color="auto"/>
        <w:bottom w:val="none" w:sz="0" w:space="0" w:color="auto"/>
        <w:right w:val="none" w:sz="0" w:space="0" w:color="auto"/>
      </w:divBdr>
    </w:div>
    <w:div w:id="1400589308">
      <w:marLeft w:val="0"/>
      <w:marRight w:val="0"/>
      <w:marTop w:val="0"/>
      <w:marBottom w:val="0"/>
      <w:divBdr>
        <w:top w:val="none" w:sz="0" w:space="0" w:color="auto"/>
        <w:left w:val="none" w:sz="0" w:space="0" w:color="auto"/>
        <w:bottom w:val="none" w:sz="0" w:space="0" w:color="auto"/>
        <w:right w:val="none" w:sz="0" w:space="0" w:color="auto"/>
      </w:divBdr>
    </w:div>
    <w:div w:id="1400589309">
      <w:marLeft w:val="0"/>
      <w:marRight w:val="0"/>
      <w:marTop w:val="0"/>
      <w:marBottom w:val="0"/>
      <w:divBdr>
        <w:top w:val="none" w:sz="0" w:space="0" w:color="auto"/>
        <w:left w:val="none" w:sz="0" w:space="0" w:color="auto"/>
        <w:bottom w:val="none" w:sz="0" w:space="0" w:color="auto"/>
        <w:right w:val="none" w:sz="0" w:space="0" w:color="auto"/>
      </w:divBdr>
    </w:div>
    <w:div w:id="1400589310">
      <w:marLeft w:val="0"/>
      <w:marRight w:val="0"/>
      <w:marTop w:val="0"/>
      <w:marBottom w:val="0"/>
      <w:divBdr>
        <w:top w:val="none" w:sz="0" w:space="0" w:color="auto"/>
        <w:left w:val="none" w:sz="0" w:space="0" w:color="auto"/>
        <w:bottom w:val="none" w:sz="0" w:space="0" w:color="auto"/>
        <w:right w:val="none" w:sz="0" w:space="0" w:color="auto"/>
      </w:divBdr>
    </w:div>
    <w:div w:id="1400589311">
      <w:marLeft w:val="0"/>
      <w:marRight w:val="0"/>
      <w:marTop w:val="0"/>
      <w:marBottom w:val="0"/>
      <w:divBdr>
        <w:top w:val="none" w:sz="0" w:space="0" w:color="auto"/>
        <w:left w:val="none" w:sz="0" w:space="0" w:color="auto"/>
        <w:bottom w:val="none" w:sz="0" w:space="0" w:color="auto"/>
        <w:right w:val="none" w:sz="0" w:space="0" w:color="auto"/>
      </w:divBdr>
    </w:div>
    <w:div w:id="1400589312">
      <w:marLeft w:val="0"/>
      <w:marRight w:val="0"/>
      <w:marTop w:val="0"/>
      <w:marBottom w:val="0"/>
      <w:divBdr>
        <w:top w:val="none" w:sz="0" w:space="0" w:color="auto"/>
        <w:left w:val="none" w:sz="0" w:space="0" w:color="auto"/>
        <w:bottom w:val="none" w:sz="0" w:space="0" w:color="auto"/>
        <w:right w:val="none" w:sz="0" w:space="0" w:color="auto"/>
      </w:divBdr>
    </w:div>
    <w:div w:id="1400589313">
      <w:marLeft w:val="0"/>
      <w:marRight w:val="0"/>
      <w:marTop w:val="0"/>
      <w:marBottom w:val="0"/>
      <w:divBdr>
        <w:top w:val="none" w:sz="0" w:space="0" w:color="auto"/>
        <w:left w:val="none" w:sz="0" w:space="0" w:color="auto"/>
        <w:bottom w:val="none" w:sz="0" w:space="0" w:color="auto"/>
        <w:right w:val="none" w:sz="0" w:space="0" w:color="auto"/>
      </w:divBdr>
    </w:div>
    <w:div w:id="1400589314">
      <w:marLeft w:val="0"/>
      <w:marRight w:val="0"/>
      <w:marTop w:val="0"/>
      <w:marBottom w:val="0"/>
      <w:divBdr>
        <w:top w:val="none" w:sz="0" w:space="0" w:color="auto"/>
        <w:left w:val="none" w:sz="0" w:space="0" w:color="auto"/>
        <w:bottom w:val="none" w:sz="0" w:space="0" w:color="auto"/>
        <w:right w:val="none" w:sz="0" w:space="0" w:color="auto"/>
      </w:divBdr>
    </w:div>
    <w:div w:id="1400589315">
      <w:marLeft w:val="0"/>
      <w:marRight w:val="0"/>
      <w:marTop w:val="0"/>
      <w:marBottom w:val="0"/>
      <w:divBdr>
        <w:top w:val="none" w:sz="0" w:space="0" w:color="auto"/>
        <w:left w:val="none" w:sz="0" w:space="0" w:color="auto"/>
        <w:bottom w:val="none" w:sz="0" w:space="0" w:color="auto"/>
        <w:right w:val="none" w:sz="0" w:space="0" w:color="auto"/>
      </w:divBdr>
    </w:div>
    <w:div w:id="1400589316">
      <w:marLeft w:val="0"/>
      <w:marRight w:val="0"/>
      <w:marTop w:val="0"/>
      <w:marBottom w:val="0"/>
      <w:divBdr>
        <w:top w:val="none" w:sz="0" w:space="0" w:color="auto"/>
        <w:left w:val="none" w:sz="0" w:space="0" w:color="auto"/>
        <w:bottom w:val="none" w:sz="0" w:space="0" w:color="auto"/>
        <w:right w:val="none" w:sz="0" w:space="0" w:color="auto"/>
      </w:divBdr>
    </w:div>
    <w:div w:id="1400589317">
      <w:marLeft w:val="0"/>
      <w:marRight w:val="0"/>
      <w:marTop w:val="0"/>
      <w:marBottom w:val="0"/>
      <w:divBdr>
        <w:top w:val="none" w:sz="0" w:space="0" w:color="auto"/>
        <w:left w:val="none" w:sz="0" w:space="0" w:color="auto"/>
        <w:bottom w:val="none" w:sz="0" w:space="0" w:color="auto"/>
        <w:right w:val="none" w:sz="0" w:space="0" w:color="auto"/>
      </w:divBdr>
    </w:div>
    <w:div w:id="1400589318">
      <w:marLeft w:val="0"/>
      <w:marRight w:val="0"/>
      <w:marTop w:val="0"/>
      <w:marBottom w:val="0"/>
      <w:divBdr>
        <w:top w:val="none" w:sz="0" w:space="0" w:color="auto"/>
        <w:left w:val="none" w:sz="0" w:space="0" w:color="auto"/>
        <w:bottom w:val="none" w:sz="0" w:space="0" w:color="auto"/>
        <w:right w:val="none" w:sz="0" w:space="0" w:color="auto"/>
      </w:divBdr>
    </w:div>
    <w:div w:id="1400589319">
      <w:marLeft w:val="0"/>
      <w:marRight w:val="0"/>
      <w:marTop w:val="0"/>
      <w:marBottom w:val="0"/>
      <w:divBdr>
        <w:top w:val="none" w:sz="0" w:space="0" w:color="auto"/>
        <w:left w:val="none" w:sz="0" w:space="0" w:color="auto"/>
        <w:bottom w:val="none" w:sz="0" w:space="0" w:color="auto"/>
        <w:right w:val="none" w:sz="0" w:space="0" w:color="auto"/>
      </w:divBdr>
    </w:div>
    <w:div w:id="1400589320">
      <w:marLeft w:val="0"/>
      <w:marRight w:val="0"/>
      <w:marTop w:val="0"/>
      <w:marBottom w:val="0"/>
      <w:divBdr>
        <w:top w:val="none" w:sz="0" w:space="0" w:color="auto"/>
        <w:left w:val="none" w:sz="0" w:space="0" w:color="auto"/>
        <w:bottom w:val="none" w:sz="0" w:space="0" w:color="auto"/>
        <w:right w:val="none" w:sz="0" w:space="0" w:color="auto"/>
      </w:divBdr>
    </w:div>
    <w:div w:id="1400589321">
      <w:marLeft w:val="0"/>
      <w:marRight w:val="0"/>
      <w:marTop w:val="0"/>
      <w:marBottom w:val="0"/>
      <w:divBdr>
        <w:top w:val="none" w:sz="0" w:space="0" w:color="auto"/>
        <w:left w:val="none" w:sz="0" w:space="0" w:color="auto"/>
        <w:bottom w:val="none" w:sz="0" w:space="0" w:color="auto"/>
        <w:right w:val="none" w:sz="0" w:space="0" w:color="auto"/>
      </w:divBdr>
    </w:div>
    <w:div w:id="1400589322">
      <w:marLeft w:val="0"/>
      <w:marRight w:val="0"/>
      <w:marTop w:val="0"/>
      <w:marBottom w:val="0"/>
      <w:divBdr>
        <w:top w:val="none" w:sz="0" w:space="0" w:color="auto"/>
        <w:left w:val="none" w:sz="0" w:space="0" w:color="auto"/>
        <w:bottom w:val="none" w:sz="0" w:space="0" w:color="auto"/>
        <w:right w:val="none" w:sz="0" w:space="0" w:color="auto"/>
      </w:divBdr>
    </w:div>
    <w:div w:id="1400589323">
      <w:marLeft w:val="0"/>
      <w:marRight w:val="0"/>
      <w:marTop w:val="0"/>
      <w:marBottom w:val="0"/>
      <w:divBdr>
        <w:top w:val="none" w:sz="0" w:space="0" w:color="auto"/>
        <w:left w:val="none" w:sz="0" w:space="0" w:color="auto"/>
        <w:bottom w:val="none" w:sz="0" w:space="0" w:color="auto"/>
        <w:right w:val="none" w:sz="0" w:space="0" w:color="auto"/>
      </w:divBdr>
    </w:div>
    <w:div w:id="1400589324">
      <w:marLeft w:val="0"/>
      <w:marRight w:val="0"/>
      <w:marTop w:val="0"/>
      <w:marBottom w:val="0"/>
      <w:divBdr>
        <w:top w:val="none" w:sz="0" w:space="0" w:color="auto"/>
        <w:left w:val="none" w:sz="0" w:space="0" w:color="auto"/>
        <w:bottom w:val="none" w:sz="0" w:space="0" w:color="auto"/>
        <w:right w:val="none" w:sz="0" w:space="0" w:color="auto"/>
      </w:divBdr>
    </w:div>
    <w:div w:id="1400589325">
      <w:marLeft w:val="0"/>
      <w:marRight w:val="0"/>
      <w:marTop w:val="0"/>
      <w:marBottom w:val="0"/>
      <w:divBdr>
        <w:top w:val="none" w:sz="0" w:space="0" w:color="auto"/>
        <w:left w:val="none" w:sz="0" w:space="0" w:color="auto"/>
        <w:bottom w:val="none" w:sz="0" w:space="0" w:color="auto"/>
        <w:right w:val="none" w:sz="0" w:space="0" w:color="auto"/>
      </w:divBdr>
    </w:div>
    <w:div w:id="1400589326">
      <w:marLeft w:val="0"/>
      <w:marRight w:val="0"/>
      <w:marTop w:val="0"/>
      <w:marBottom w:val="0"/>
      <w:divBdr>
        <w:top w:val="none" w:sz="0" w:space="0" w:color="auto"/>
        <w:left w:val="none" w:sz="0" w:space="0" w:color="auto"/>
        <w:bottom w:val="none" w:sz="0" w:space="0" w:color="auto"/>
        <w:right w:val="none" w:sz="0" w:space="0" w:color="auto"/>
      </w:divBdr>
    </w:div>
    <w:div w:id="1400589327">
      <w:marLeft w:val="0"/>
      <w:marRight w:val="0"/>
      <w:marTop w:val="0"/>
      <w:marBottom w:val="0"/>
      <w:divBdr>
        <w:top w:val="none" w:sz="0" w:space="0" w:color="auto"/>
        <w:left w:val="none" w:sz="0" w:space="0" w:color="auto"/>
        <w:bottom w:val="none" w:sz="0" w:space="0" w:color="auto"/>
        <w:right w:val="none" w:sz="0" w:space="0" w:color="auto"/>
      </w:divBdr>
    </w:div>
    <w:div w:id="1400589328">
      <w:marLeft w:val="0"/>
      <w:marRight w:val="0"/>
      <w:marTop w:val="0"/>
      <w:marBottom w:val="0"/>
      <w:divBdr>
        <w:top w:val="none" w:sz="0" w:space="0" w:color="auto"/>
        <w:left w:val="none" w:sz="0" w:space="0" w:color="auto"/>
        <w:bottom w:val="none" w:sz="0" w:space="0" w:color="auto"/>
        <w:right w:val="none" w:sz="0" w:space="0" w:color="auto"/>
      </w:divBdr>
    </w:div>
    <w:div w:id="1400589329">
      <w:marLeft w:val="0"/>
      <w:marRight w:val="0"/>
      <w:marTop w:val="0"/>
      <w:marBottom w:val="0"/>
      <w:divBdr>
        <w:top w:val="none" w:sz="0" w:space="0" w:color="auto"/>
        <w:left w:val="none" w:sz="0" w:space="0" w:color="auto"/>
        <w:bottom w:val="none" w:sz="0" w:space="0" w:color="auto"/>
        <w:right w:val="none" w:sz="0" w:space="0" w:color="auto"/>
      </w:divBdr>
    </w:div>
    <w:div w:id="1400589330">
      <w:marLeft w:val="0"/>
      <w:marRight w:val="0"/>
      <w:marTop w:val="0"/>
      <w:marBottom w:val="0"/>
      <w:divBdr>
        <w:top w:val="none" w:sz="0" w:space="0" w:color="auto"/>
        <w:left w:val="none" w:sz="0" w:space="0" w:color="auto"/>
        <w:bottom w:val="none" w:sz="0" w:space="0" w:color="auto"/>
        <w:right w:val="none" w:sz="0" w:space="0" w:color="auto"/>
      </w:divBdr>
    </w:div>
    <w:div w:id="1400589331">
      <w:marLeft w:val="0"/>
      <w:marRight w:val="0"/>
      <w:marTop w:val="0"/>
      <w:marBottom w:val="0"/>
      <w:divBdr>
        <w:top w:val="none" w:sz="0" w:space="0" w:color="auto"/>
        <w:left w:val="none" w:sz="0" w:space="0" w:color="auto"/>
        <w:bottom w:val="none" w:sz="0" w:space="0" w:color="auto"/>
        <w:right w:val="none" w:sz="0" w:space="0" w:color="auto"/>
      </w:divBdr>
    </w:div>
    <w:div w:id="1400589332">
      <w:marLeft w:val="0"/>
      <w:marRight w:val="0"/>
      <w:marTop w:val="0"/>
      <w:marBottom w:val="0"/>
      <w:divBdr>
        <w:top w:val="none" w:sz="0" w:space="0" w:color="auto"/>
        <w:left w:val="none" w:sz="0" w:space="0" w:color="auto"/>
        <w:bottom w:val="none" w:sz="0" w:space="0" w:color="auto"/>
        <w:right w:val="none" w:sz="0" w:space="0" w:color="auto"/>
      </w:divBdr>
    </w:div>
    <w:div w:id="1400589333">
      <w:marLeft w:val="0"/>
      <w:marRight w:val="0"/>
      <w:marTop w:val="0"/>
      <w:marBottom w:val="0"/>
      <w:divBdr>
        <w:top w:val="none" w:sz="0" w:space="0" w:color="auto"/>
        <w:left w:val="none" w:sz="0" w:space="0" w:color="auto"/>
        <w:bottom w:val="none" w:sz="0" w:space="0" w:color="auto"/>
        <w:right w:val="none" w:sz="0" w:space="0" w:color="auto"/>
      </w:divBdr>
    </w:div>
    <w:div w:id="1400589334">
      <w:marLeft w:val="0"/>
      <w:marRight w:val="0"/>
      <w:marTop w:val="0"/>
      <w:marBottom w:val="0"/>
      <w:divBdr>
        <w:top w:val="none" w:sz="0" w:space="0" w:color="auto"/>
        <w:left w:val="none" w:sz="0" w:space="0" w:color="auto"/>
        <w:bottom w:val="none" w:sz="0" w:space="0" w:color="auto"/>
        <w:right w:val="none" w:sz="0" w:space="0" w:color="auto"/>
      </w:divBdr>
    </w:div>
    <w:div w:id="1400589335">
      <w:marLeft w:val="0"/>
      <w:marRight w:val="0"/>
      <w:marTop w:val="0"/>
      <w:marBottom w:val="0"/>
      <w:divBdr>
        <w:top w:val="none" w:sz="0" w:space="0" w:color="auto"/>
        <w:left w:val="none" w:sz="0" w:space="0" w:color="auto"/>
        <w:bottom w:val="none" w:sz="0" w:space="0" w:color="auto"/>
        <w:right w:val="none" w:sz="0" w:space="0" w:color="auto"/>
      </w:divBdr>
    </w:div>
    <w:div w:id="1400589336">
      <w:marLeft w:val="0"/>
      <w:marRight w:val="0"/>
      <w:marTop w:val="0"/>
      <w:marBottom w:val="0"/>
      <w:divBdr>
        <w:top w:val="none" w:sz="0" w:space="0" w:color="auto"/>
        <w:left w:val="none" w:sz="0" w:space="0" w:color="auto"/>
        <w:bottom w:val="none" w:sz="0" w:space="0" w:color="auto"/>
        <w:right w:val="none" w:sz="0" w:space="0" w:color="auto"/>
      </w:divBdr>
    </w:div>
    <w:div w:id="1400589337">
      <w:marLeft w:val="0"/>
      <w:marRight w:val="0"/>
      <w:marTop w:val="0"/>
      <w:marBottom w:val="0"/>
      <w:divBdr>
        <w:top w:val="none" w:sz="0" w:space="0" w:color="auto"/>
        <w:left w:val="none" w:sz="0" w:space="0" w:color="auto"/>
        <w:bottom w:val="none" w:sz="0" w:space="0" w:color="auto"/>
        <w:right w:val="none" w:sz="0" w:space="0" w:color="auto"/>
      </w:divBdr>
    </w:div>
    <w:div w:id="1400589338">
      <w:marLeft w:val="0"/>
      <w:marRight w:val="0"/>
      <w:marTop w:val="0"/>
      <w:marBottom w:val="0"/>
      <w:divBdr>
        <w:top w:val="none" w:sz="0" w:space="0" w:color="auto"/>
        <w:left w:val="none" w:sz="0" w:space="0" w:color="auto"/>
        <w:bottom w:val="none" w:sz="0" w:space="0" w:color="auto"/>
        <w:right w:val="none" w:sz="0" w:space="0" w:color="auto"/>
      </w:divBdr>
    </w:div>
    <w:div w:id="1400589339">
      <w:marLeft w:val="0"/>
      <w:marRight w:val="0"/>
      <w:marTop w:val="0"/>
      <w:marBottom w:val="0"/>
      <w:divBdr>
        <w:top w:val="none" w:sz="0" w:space="0" w:color="auto"/>
        <w:left w:val="none" w:sz="0" w:space="0" w:color="auto"/>
        <w:bottom w:val="none" w:sz="0" w:space="0" w:color="auto"/>
        <w:right w:val="none" w:sz="0" w:space="0" w:color="auto"/>
      </w:divBdr>
    </w:div>
    <w:div w:id="1400589340">
      <w:marLeft w:val="0"/>
      <w:marRight w:val="0"/>
      <w:marTop w:val="0"/>
      <w:marBottom w:val="0"/>
      <w:divBdr>
        <w:top w:val="none" w:sz="0" w:space="0" w:color="auto"/>
        <w:left w:val="none" w:sz="0" w:space="0" w:color="auto"/>
        <w:bottom w:val="none" w:sz="0" w:space="0" w:color="auto"/>
        <w:right w:val="none" w:sz="0" w:space="0" w:color="auto"/>
      </w:divBdr>
    </w:div>
    <w:div w:id="1400589341">
      <w:marLeft w:val="0"/>
      <w:marRight w:val="0"/>
      <w:marTop w:val="0"/>
      <w:marBottom w:val="0"/>
      <w:divBdr>
        <w:top w:val="none" w:sz="0" w:space="0" w:color="auto"/>
        <w:left w:val="none" w:sz="0" w:space="0" w:color="auto"/>
        <w:bottom w:val="none" w:sz="0" w:space="0" w:color="auto"/>
        <w:right w:val="none" w:sz="0" w:space="0" w:color="auto"/>
      </w:divBdr>
    </w:div>
    <w:div w:id="1400589342">
      <w:marLeft w:val="0"/>
      <w:marRight w:val="0"/>
      <w:marTop w:val="0"/>
      <w:marBottom w:val="0"/>
      <w:divBdr>
        <w:top w:val="none" w:sz="0" w:space="0" w:color="auto"/>
        <w:left w:val="none" w:sz="0" w:space="0" w:color="auto"/>
        <w:bottom w:val="none" w:sz="0" w:space="0" w:color="auto"/>
        <w:right w:val="none" w:sz="0" w:space="0" w:color="auto"/>
      </w:divBdr>
    </w:div>
    <w:div w:id="1400589343">
      <w:marLeft w:val="0"/>
      <w:marRight w:val="0"/>
      <w:marTop w:val="0"/>
      <w:marBottom w:val="0"/>
      <w:divBdr>
        <w:top w:val="none" w:sz="0" w:space="0" w:color="auto"/>
        <w:left w:val="none" w:sz="0" w:space="0" w:color="auto"/>
        <w:bottom w:val="none" w:sz="0" w:space="0" w:color="auto"/>
        <w:right w:val="none" w:sz="0" w:space="0" w:color="auto"/>
      </w:divBdr>
    </w:div>
    <w:div w:id="1400589344">
      <w:marLeft w:val="0"/>
      <w:marRight w:val="0"/>
      <w:marTop w:val="0"/>
      <w:marBottom w:val="0"/>
      <w:divBdr>
        <w:top w:val="none" w:sz="0" w:space="0" w:color="auto"/>
        <w:left w:val="none" w:sz="0" w:space="0" w:color="auto"/>
        <w:bottom w:val="none" w:sz="0" w:space="0" w:color="auto"/>
        <w:right w:val="none" w:sz="0" w:space="0" w:color="auto"/>
      </w:divBdr>
    </w:div>
    <w:div w:id="1400589345">
      <w:marLeft w:val="0"/>
      <w:marRight w:val="0"/>
      <w:marTop w:val="0"/>
      <w:marBottom w:val="0"/>
      <w:divBdr>
        <w:top w:val="none" w:sz="0" w:space="0" w:color="auto"/>
        <w:left w:val="none" w:sz="0" w:space="0" w:color="auto"/>
        <w:bottom w:val="none" w:sz="0" w:space="0" w:color="auto"/>
        <w:right w:val="none" w:sz="0" w:space="0" w:color="auto"/>
      </w:divBdr>
    </w:div>
    <w:div w:id="1400589346">
      <w:marLeft w:val="0"/>
      <w:marRight w:val="0"/>
      <w:marTop w:val="0"/>
      <w:marBottom w:val="0"/>
      <w:divBdr>
        <w:top w:val="none" w:sz="0" w:space="0" w:color="auto"/>
        <w:left w:val="none" w:sz="0" w:space="0" w:color="auto"/>
        <w:bottom w:val="none" w:sz="0" w:space="0" w:color="auto"/>
        <w:right w:val="none" w:sz="0" w:space="0" w:color="auto"/>
      </w:divBdr>
    </w:div>
    <w:div w:id="1400589347">
      <w:marLeft w:val="0"/>
      <w:marRight w:val="0"/>
      <w:marTop w:val="0"/>
      <w:marBottom w:val="0"/>
      <w:divBdr>
        <w:top w:val="none" w:sz="0" w:space="0" w:color="auto"/>
        <w:left w:val="none" w:sz="0" w:space="0" w:color="auto"/>
        <w:bottom w:val="none" w:sz="0" w:space="0" w:color="auto"/>
        <w:right w:val="none" w:sz="0" w:space="0" w:color="auto"/>
      </w:divBdr>
    </w:div>
    <w:div w:id="1400589348">
      <w:marLeft w:val="0"/>
      <w:marRight w:val="0"/>
      <w:marTop w:val="0"/>
      <w:marBottom w:val="0"/>
      <w:divBdr>
        <w:top w:val="none" w:sz="0" w:space="0" w:color="auto"/>
        <w:left w:val="none" w:sz="0" w:space="0" w:color="auto"/>
        <w:bottom w:val="none" w:sz="0" w:space="0" w:color="auto"/>
        <w:right w:val="none" w:sz="0" w:space="0" w:color="auto"/>
      </w:divBdr>
    </w:div>
    <w:div w:id="1400589349">
      <w:marLeft w:val="0"/>
      <w:marRight w:val="0"/>
      <w:marTop w:val="0"/>
      <w:marBottom w:val="0"/>
      <w:divBdr>
        <w:top w:val="none" w:sz="0" w:space="0" w:color="auto"/>
        <w:left w:val="none" w:sz="0" w:space="0" w:color="auto"/>
        <w:bottom w:val="none" w:sz="0" w:space="0" w:color="auto"/>
        <w:right w:val="none" w:sz="0" w:space="0" w:color="auto"/>
      </w:divBdr>
    </w:div>
    <w:div w:id="1400589350">
      <w:marLeft w:val="0"/>
      <w:marRight w:val="0"/>
      <w:marTop w:val="0"/>
      <w:marBottom w:val="0"/>
      <w:divBdr>
        <w:top w:val="none" w:sz="0" w:space="0" w:color="auto"/>
        <w:left w:val="none" w:sz="0" w:space="0" w:color="auto"/>
        <w:bottom w:val="none" w:sz="0" w:space="0" w:color="auto"/>
        <w:right w:val="none" w:sz="0" w:space="0" w:color="auto"/>
      </w:divBdr>
    </w:div>
    <w:div w:id="1400589351">
      <w:marLeft w:val="0"/>
      <w:marRight w:val="0"/>
      <w:marTop w:val="0"/>
      <w:marBottom w:val="0"/>
      <w:divBdr>
        <w:top w:val="none" w:sz="0" w:space="0" w:color="auto"/>
        <w:left w:val="none" w:sz="0" w:space="0" w:color="auto"/>
        <w:bottom w:val="none" w:sz="0" w:space="0" w:color="auto"/>
        <w:right w:val="none" w:sz="0" w:space="0" w:color="auto"/>
      </w:divBdr>
    </w:div>
    <w:div w:id="1400589352">
      <w:marLeft w:val="0"/>
      <w:marRight w:val="0"/>
      <w:marTop w:val="0"/>
      <w:marBottom w:val="0"/>
      <w:divBdr>
        <w:top w:val="none" w:sz="0" w:space="0" w:color="auto"/>
        <w:left w:val="none" w:sz="0" w:space="0" w:color="auto"/>
        <w:bottom w:val="none" w:sz="0" w:space="0" w:color="auto"/>
        <w:right w:val="none" w:sz="0" w:space="0" w:color="auto"/>
      </w:divBdr>
    </w:div>
    <w:div w:id="1400589353">
      <w:marLeft w:val="0"/>
      <w:marRight w:val="0"/>
      <w:marTop w:val="0"/>
      <w:marBottom w:val="0"/>
      <w:divBdr>
        <w:top w:val="none" w:sz="0" w:space="0" w:color="auto"/>
        <w:left w:val="none" w:sz="0" w:space="0" w:color="auto"/>
        <w:bottom w:val="none" w:sz="0" w:space="0" w:color="auto"/>
        <w:right w:val="none" w:sz="0" w:space="0" w:color="auto"/>
      </w:divBdr>
    </w:div>
    <w:div w:id="1400589354">
      <w:marLeft w:val="0"/>
      <w:marRight w:val="0"/>
      <w:marTop w:val="0"/>
      <w:marBottom w:val="0"/>
      <w:divBdr>
        <w:top w:val="none" w:sz="0" w:space="0" w:color="auto"/>
        <w:left w:val="none" w:sz="0" w:space="0" w:color="auto"/>
        <w:bottom w:val="none" w:sz="0" w:space="0" w:color="auto"/>
        <w:right w:val="none" w:sz="0" w:space="0" w:color="auto"/>
      </w:divBdr>
    </w:div>
    <w:div w:id="1400589355">
      <w:marLeft w:val="0"/>
      <w:marRight w:val="0"/>
      <w:marTop w:val="0"/>
      <w:marBottom w:val="0"/>
      <w:divBdr>
        <w:top w:val="none" w:sz="0" w:space="0" w:color="auto"/>
        <w:left w:val="none" w:sz="0" w:space="0" w:color="auto"/>
        <w:bottom w:val="none" w:sz="0" w:space="0" w:color="auto"/>
        <w:right w:val="none" w:sz="0" w:space="0" w:color="auto"/>
      </w:divBdr>
    </w:div>
    <w:div w:id="1400589356">
      <w:marLeft w:val="0"/>
      <w:marRight w:val="0"/>
      <w:marTop w:val="0"/>
      <w:marBottom w:val="0"/>
      <w:divBdr>
        <w:top w:val="none" w:sz="0" w:space="0" w:color="auto"/>
        <w:left w:val="none" w:sz="0" w:space="0" w:color="auto"/>
        <w:bottom w:val="none" w:sz="0" w:space="0" w:color="auto"/>
        <w:right w:val="none" w:sz="0" w:space="0" w:color="auto"/>
      </w:divBdr>
    </w:div>
    <w:div w:id="1400589357">
      <w:marLeft w:val="0"/>
      <w:marRight w:val="0"/>
      <w:marTop w:val="0"/>
      <w:marBottom w:val="0"/>
      <w:divBdr>
        <w:top w:val="none" w:sz="0" w:space="0" w:color="auto"/>
        <w:left w:val="none" w:sz="0" w:space="0" w:color="auto"/>
        <w:bottom w:val="none" w:sz="0" w:space="0" w:color="auto"/>
        <w:right w:val="none" w:sz="0" w:space="0" w:color="auto"/>
      </w:divBdr>
    </w:div>
    <w:div w:id="1400589358">
      <w:marLeft w:val="0"/>
      <w:marRight w:val="0"/>
      <w:marTop w:val="0"/>
      <w:marBottom w:val="0"/>
      <w:divBdr>
        <w:top w:val="none" w:sz="0" w:space="0" w:color="auto"/>
        <w:left w:val="none" w:sz="0" w:space="0" w:color="auto"/>
        <w:bottom w:val="none" w:sz="0" w:space="0" w:color="auto"/>
        <w:right w:val="none" w:sz="0" w:space="0" w:color="auto"/>
      </w:divBdr>
    </w:div>
    <w:div w:id="1400589359">
      <w:marLeft w:val="0"/>
      <w:marRight w:val="0"/>
      <w:marTop w:val="0"/>
      <w:marBottom w:val="0"/>
      <w:divBdr>
        <w:top w:val="none" w:sz="0" w:space="0" w:color="auto"/>
        <w:left w:val="none" w:sz="0" w:space="0" w:color="auto"/>
        <w:bottom w:val="none" w:sz="0" w:space="0" w:color="auto"/>
        <w:right w:val="none" w:sz="0" w:space="0" w:color="auto"/>
      </w:divBdr>
    </w:div>
    <w:div w:id="1400589360">
      <w:marLeft w:val="0"/>
      <w:marRight w:val="0"/>
      <w:marTop w:val="0"/>
      <w:marBottom w:val="0"/>
      <w:divBdr>
        <w:top w:val="none" w:sz="0" w:space="0" w:color="auto"/>
        <w:left w:val="none" w:sz="0" w:space="0" w:color="auto"/>
        <w:bottom w:val="none" w:sz="0" w:space="0" w:color="auto"/>
        <w:right w:val="none" w:sz="0" w:space="0" w:color="auto"/>
      </w:divBdr>
    </w:div>
    <w:div w:id="1400589361">
      <w:marLeft w:val="0"/>
      <w:marRight w:val="0"/>
      <w:marTop w:val="0"/>
      <w:marBottom w:val="0"/>
      <w:divBdr>
        <w:top w:val="none" w:sz="0" w:space="0" w:color="auto"/>
        <w:left w:val="none" w:sz="0" w:space="0" w:color="auto"/>
        <w:bottom w:val="none" w:sz="0" w:space="0" w:color="auto"/>
        <w:right w:val="none" w:sz="0" w:space="0" w:color="auto"/>
      </w:divBdr>
    </w:div>
    <w:div w:id="1400589362">
      <w:marLeft w:val="0"/>
      <w:marRight w:val="0"/>
      <w:marTop w:val="0"/>
      <w:marBottom w:val="0"/>
      <w:divBdr>
        <w:top w:val="none" w:sz="0" w:space="0" w:color="auto"/>
        <w:left w:val="none" w:sz="0" w:space="0" w:color="auto"/>
        <w:bottom w:val="none" w:sz="0" w:space="0" w:color="auto"/>
        <w:right w:val="none" w:sz="0" w:space="0" w:color="auto"/>
      </w:divBdr>
    </w:div>
    <w:div w:id="1400589363">
      <w:marLeft w:val="0"/>
      <w:marRight w:val="0"/>
      <w:marTop w:val="0"/>
      <w:marBottom w:val="0"/>
      <w:divBdr>
        <w:top w:val="none" w:sz="0" w:space="0" w:color="auto"/>
        <w:left w:val="none" w:sz="0" w:space="0" w:color="auto"/>
        <w:bottom w:val="none" w:sz="0" w:space="0" w:color="auto"/>
        <w:right w:val="none" w:sz="0" w:space="0" w:color="auto"/>
      </w:divBdr>
    </w:div>
    <w:div w:id="1400589364">
      <w:marLeft w:val="0"/>
      <w:marRight w:val="0"/>
      <w:marTop w:val="0"/>
      <w:marBottom w:val="0"/>
      <w:divBdr>
        <w:top w:val="none" w:sz="0" w:space="0" w:color="auto"/>
        <w:left w:val="none" w:sz="0" w:space="0" w:color="auto"/>
        <w:bottom w:val="none" w:sz="0" w:space="0" w:color="auto"/>
        <w:right w:val="none" w:sz="0" w:space="0" w:color="auto"/>
      </w:divBdr>
    </w:div>
    <w:div w:id="1400589365">
      <w:marLeft w:val="0"/>
      <w:marRight w:val="0"/>
      <w:marTop w:val="0"/>
      <w:marBottom w:val="0"/>
      <w:divBdr>
        <w:top w:val="none" w:sz="0" w:space="0" w:color="auto"/>
        <w:left w:val="none" w:sz="0" w:space="0" w:color="auto"/>
        <w:bottom w:val="none" w:sz="0" w:space="0" w:color="auto"/>
        <w:right w:val="none" w:sz="0" w:space="0" w:color="auto"/>
      </w:divBdr>
    </w:div>
    <w:div w:id="1400589366">
      <w:marLeft w:val="0"/>
      <w:marRight w:val="0"/>
      <w:marTop w:val="0"/>
      <w:marBottom w:val="0"/>
      <w:divBdr>
        <w:top w:val="none" w:sz="0" w:space="0" w:color="auto"/>
        <w:left w:val="none" w:sz="0" w:space="0" w:color="auto"/>
        <w:bottom w:val="none" w:sz="0" w:space="0" w:color="auto"/>
        <w:right w:val="none" w:sz="0" w:space="0" w:color="auto"/>
      </w:divBdr>
    </w:div>
    <w:div w:id="1400589367">
      <w:marLeft w:val="0"/>
      <w:marRight w:val="0"/>
      <w:marTop w:val="0"/>
      <w:marBottom w:val="0"/>
      <w:divBdr>
        <w:top w:val="none" w:sz="0" w:space="0" w:color="auto"/>
        <w:left w:val="none" w:sz="0" w:space="0" w:color="auto"/>
        <w:bottom w:val="none" w:sz="0" w:space="0" w:color="auto"/>
        <w:right w:val="none" w:sz="0" w:space="0" w:color="auto"/>
      </w:divBdr>
    </w:div>
    <w:div w:id="1400589368">
      <w:marLeft w:val="0"/>
      <w:marRight w:val="0"/>
      <w:marTop w:val="0"/>
      <w:marBottom w:val="0"/>
      <w:divBdr>
        <w:top w:val="none" w:sz="0" w:space="0" w:color="auto"/>
        <w:left w:val="none" w:sz="0" w:space="0" w:color="auto"/>
        <w:bottom w:val="none" w:sz="0" w:space="0" w:color="auto"/>
        <w:right w:val="none" w:sz="0" w:space="0" w:color="auto"/>
      </w:divBdr>
    </w:div>
    <w:div w:id="1400589369">
      <w:marLeft w:val="0"/>
      <w:marRight w:val="0"/>
      <w:marTop w:val="0"/>
      <w:marBottom w:val="0"/>
      <w:divBdr>
        <w:top w:val="none" w:sz="0" w:space="0" w:color="auto"/>
        <w:left w:val="none" w:sz="0" w:space="0" w:color="auto"/>
        <w:bottom w:val="none" w:sz="0" w:space="0" w:color="auto"/>
        <w:right w:val="none" w:sz="0" w:space="0" w:color="auto"/>
      </w:divBdr>
    </w:div>
    <w:div w:id="1400589370">
      <w:marLeft w:val="0"/>
      <w:marRight w:val="0"/>
      <w:marTop w:val="0"/>
      <w:marBottom w:val="0"/>
      <w:divBdr>
        <w:top w:val="none" w:sz="0" w:space="0" w:color="auto"/>
        <w:left w:val="none" w:sz="0" w:space="0" w:color="auto"/>
        <w:bottom w:val="none" w:sz="0" w:space="0" w:color="auto"/>
        <w:right w:val="none" w:sz="0" w:space="0" w:color="auto"/>
      </w:divBdr>
    </w:div>
    <w:div w:id="1400589371">
      <w:marLeft w:val="0"/>
      <w:marRight w:val="0"/>
      <w:marTop w:val="0"/>
      <w:marBottom w:val="0"/>
      <w:divBdr>
        <w:top w:val="none" w:sz="0" w:space="0" w:color="auto"/>
        <w:left w:val="none" w:sz="0" w:space="0" w:color="auto"/>
        <w:bottom w:val="none" w:sz="0" w:space="0" w:color="auto"/>
        <w:right w:val="none" w:sz="0" w:space="0" w:color="auto"/>
      </w:divBdr>
    </w:div>
    <w:div w:id="1400589372">
      <w:marLeft w:val="0"/>
      <w:marRight w:val="0"/>
      <w:marTop w:val="0"/>
      <w:marBottom w:val="0"/>
      <w:divBdr>
        <w:top w:val="none" w:sz="0" w:space="0" w:color="auto"/>
        <w:left w:val="none" w:sz="0" w:space="0" w:color="auto"/>
        <w:bottom w:val="none" w:sz="0" w:space="0" w:color="auto"/>
        <w:right w:val="none" w:sz="0" w:space="0" w:color="auto"/>
      </w:divBdr>
    </w:div>
    <w:div w:id="1400589374">
      <w:marLeft w:val="0"/>
      <w:marRight w:val="0"/>
      <w:marTop w:val="0"/>
      <w:marBottom w:val="0"/>
      <w:divBdr>
        <w:top w:val="none" w:sz="0" w:space="0" w:color="auto"/>
        <w:left w:val="none" w:sz="0" w:space="0" w:color="auto"/>
        <w:bottom w:val="none" w:sz="0" w:space="0" w:color="auto"/>
        <w:right w:val="none" w:sz="0" w:space="0" w:color="auto"/>
      </w:divBdr>
    </w:div>
    <w:div w:id="1400589375">
      <w:marLeft w:val="0"/>
      <w:marRight w:val="0"/>
      <w:marTop w:val="0"/>
      <w:marBottom w:val="0"/>
      <w:divBdr>
        <w:top w:val="none" w:sz="0" w:space="0" w:color="auto"/>
        <w:left w:val="none" w:sz="0" w:space="0" w:color="auto"/>
        <w:bottom w:val="none" w:sz="0" w:space="0" w:color="auto"/>
        <w:right w:val="none" w:sz="0" w:space="0" w:color="auto"/>
      </w:divBdr>
    </w:div>
    <w:div w:id="1400589376">
      <w:marLeft w:val="0"/>
      <w:marRight w:val="0"/>
      <w:marTop w:val="0"/>
      <w:marBottom w:val="0"/>
      <w:divBdr>
        <w:top w:val="none" w:sz="0" w:space="0" w:color="auto"/>
        <w:left w:val="none" w:sz="0" w:space="0" w:color="auto"/>
        <w:bottom w:val="none" w:sz="0" w:space="0" w:color="auto"/>
        <w:right w:val="none" w:sz="0" w:space="0" w:color="auto"/>
      </w:divBdr>
    </w:div>
    <w:div w:id="1400589377">
      <w:marLeft w:val="0"/>
      <w:marRight w:val="0"/>
      <w:marTop w:val="0"/>
      <w:marBottom w:val="0"/>
      <w:divBdr>
        <w:top w:val="none" w:sz="0" w:space="0" w:color="auto"/>
        <w:left w:val="none" w:sz="0" w:space="0" w:color="auto"/>
        <w:bottom w:val="none" w:sz="0" w:space="0" w:color="auto"/>
        <w:right w:val="none" w:sz="0" w:space="0" w:color="auto"/>
      </w:divBdr>
    </w:div>
    <w:div w:id="1400589378">
      <w:marLeft w:val="0"/>
      <w:marRight w:val="0"/>
      <w:marTop w:val="0"/>
      <w:marBottom w:val="0"/>
      <w:divBdr>
        <w:top w:val="none" w:sz="0" w:space="0" w:color="auto"/>
        <w:left w:val="none" w:sz="0" w:space="0" w:color="auto"/>
        <w:bottom w:val="none" w:sz="0" w:space="0" w:color="auto"/>
        <w:right w:val="none" w:sz="0" w:space="0" w:color="auto"/>
      </w:divBdr>
    </w:div>
    <w:div w:id="1400589379">
      <w:marLeft w:val="0"/>
      <w:marRight w:val="0"/>
      <w:marTop w:val="0"/>
      <w:marBottom w:val="0"/>
      <w:divBdr>
        <w:top w:val="none" w:sz="0" w:space="0" w:color="auto"/>
        <w:left w:val="none" w:sz="0" w:space="0" w:color="auto"/>
        <w:bottom w:val="none" w:sz="0" w:space="0" w:color="auto"/>
        <w:right w:val="none" w:sz="0" w:space="0" w:color="auto"/>
      </w:divBdr>
    </w:div>
    <w:div w:id="1400589380">
      <w:marLeft w:val="0"/>
      <w:marRight w:val="0"/>
      <w:marTop w:val="0"/>
      <w:marBottom w:val="0"/>
      <w:divBdr>
        <w:top w:val="none" w:sz="0" w:space="0" w:color="auto"/>
        <w:left w:val="none" w:sz="0" w:space="0" w:color="auto"/>
        <w:bottom w:val="none" w:sz="0" w:space="0" w:color="auto"/>
        <w:right w:val="none" w:sz="0" w:space="0" w:color="auto"/>
      </w:divBdr>
    </w:div>
    <w:div w:id="1400589381">
      <w:marLeft w:val="0"/>
      <w:marRight w:val="0"/>
      <w:marTop w:val="0"/>
      <w:marBottom w:val="0"/>
      <w:divBdr>
        <w:top w:val="none" w:sz="0" w:space="0" w:color="auto"/>
        <w:left w:val="none" w:sz="0" w:space="0" w:color="auto"/>
        <w:bottom w:val="none" w:sz="0" w:space="0" w:color="auto"/>
        <w:right w:val="none" w:sz="0" w:space="0" w:color="auto"/>
      </w:divBdr>
    </w:div>
    <w:div w:id="1400589382">
      <w:marLeft w:val="0"/>
      <w:marRight w:val="0"/>
      <w:marTop w:val="0"/>
      <w:marBottom w:val="0"/>
      <w:divBdr>
        <w:top w:val="none" w:sz="0" w:space="0" w:color="auto"/>
        <w:left w:val="none" w:sz="0" w:space="0" w:color="auto"/>
        <w:bottom w:val="none" w:sz="0" w:space="0" w:color="auto"/>
        <w:right w:val="none" w:sz="0" w:space="0" w:color="auto"/>
      </w:divBdr>
    </w:div>
    <w:div w:id="1400589383">
      <w:marLeft w:val="0"/>
      <w:marRight w:val="0"/>
      <w:marTop w:val="0"/>
      <w:marBottom w:val="0"/>
      <w:divBdr>
        <w:top w:val="none" w:sz="0" w:space="0" w:color="auto"/>
        <w:left w:val="none" w:sz="0" w:space="0" w:color="auto"/>
        <w:bottom w:val="none" w:sz="0" w:space="0" w:color="auto"/>
        <w:right w:val="none" w:sz="0" w:space="0" w:color="auto"/>
      </w:divBdr>
    </w:div>
    <w:div w:id="1400589384">
      <w:marLeft w:val="0"/>
      <w:marRight w:val="0"/>
      <w:marTop w:val="0"/>
      <w:marBottom w:val="0"/>
      <w:divBdr>
        <w:top w:val="none" w:sz="0" w:space="0" w:color="auto"/>
        <w:left w:val="none" w:sz="0" w:space="0" w:color="auto"/>
        <w:bottom w:val="none" w:sz="0" w:space="0" w:color="auto"/>
        <w:right w:val="none" w:sz="0" w:space="0" w:color="auto"/>
      </w:divBdr>
    </w:div>
    <w:div w:id="1400589385">
      <w:marLeft w:val="0"/>
      <w:marRight w:val="0"/>
      <w:marTop w:val="0"/>
      <w:marBottom w:val="0"/>
      <w:divBdr>
        <w:top w:val="none" w:sz="0" w:space="0" w:color="auto"/>
        <w:left w:val="none" w:sz="0" w:space="0" w:color="auto"/>
        <w:bottom w:val="none" w:sz="0" w:space="0" w:color="auto"/>
        <w:right w:val="none" w:sz="0" w:space="0" w:color="auto"/>
      </w:divBdr>
    </w:div>
    <w:div w:id="1400589386">
      <w:marLeft w:val="0"/>
      <w:marRight w:val="0"/>
      <w:marTop w:val="0"/>
      <w:marBottom w:val="0"/>
      <w:divBdr>
        <w:top w:val="none" w:sz="0" w:space="0" w:color="auto"/>
        <w:left w:val="none" w:sz="0" w:space="0" w:color="auto"/>
        <w:bottom w:val="none" w:sz="0" w:space="0" w:color="auto"/>
        <w:right w:val="none" w:sz="0" w:space="0" w:color="auto"/>
      </w:divBdr>
    </w:div>
    <w:div w:id="1400589387">
      <w:marLeft w:val="0"/>
      <w:marRight w:val="0"/>
      <w:marTop w:val="0"/>
      <w:marBottom w:val="0"/>
      <w:divBdr>
        <w:top w:val="none" w:sz="0" w:space="0" w:color="auto"/>
        <w:left w:val="none" w:sz="0" w:space="0" w:color="auto"/>
        <w:bottom w:val="none" w:sz="0" w:space="0" w:color="auto"/>
        <w:right w:val="none" w:sz="0" w:space="0" w:color="auto"/>
      </w:divBdr>
    </w:div>
    <w:div w:id="1400589388">
      <w:marLeft w:val="0"/>
      <w:marRight w:val="0"/>
      <w:marTop w:val="0"/>
      <w:marBottom w:val="0"/>
      <w:divBdr>
        <w:top w:val="none" w:sz="0" w:space="0" w:color="auto"/>
        <w:left w:val="none" w:sz="0" w:space="0" w:color="auto"/>
        <w:bottom w:val="none" w:sz="0" w:space="0" w:color="auto"/>
        <w:right w:val="none" w:sz="0" w:space="0" w:color="auto"/>
      </w:divBdr>
    </w:div>
    <w:div w:id="1400589389">
      <w:marLeft w:val="0"/>
      <w:marRight w:val="0"/>
      <w:marTop w:val="0"/>
      <w:marBottom w:val="0"/>
      <w:divBdr>
        <w:top w:val="none" w:sz="0" w:space="0" w:color="auto"/>
        <w:left w:val="none" w:sz="0" w:space="0" w:color="auto"/>
        <w:bottom w:val="none" w:sz="0" w:space="0" w:color="auto"/>
        <w:right w:val="none" w:sz="0" w:space="0" w:color="auto"/>
      </w:divBdr>
    </w:div>
    <w:div w:id="1400589390">
      <w:marLeft w:val="0"/>
      <w:marRight w:val="0"/>
      <w:marTop w:val="0"/>
      <w:marBottom w:val="0"/>
      <w:divBdr>
        <w:top w:val="none" w:sz="0" w:space="0" w:color="auto"/>
        <w:left w:val="none" w:sz="0" w:space="0" w:color="auto"/>
        <w:bottom w:val="none" w:sz="0" w:space="0" w:color="auto"/>
        <w:right w:val="none" w:sz="0" w:space="0" w:color="auto"/>
      </w:divBdr>
    </w:div>
    <w:div w:id="1400589391">
      <w:marLeft w:val="0"/>
      <w:marRight w:val="0"/>
      <w:marTop w:val="0"/>
      <w:marBottom w:val="0"/>
      <w:divBdr>
        <w:top w:val="none" w:sz="0" w:space="0" w:color="auto"/>
        <w:left w:val="none" w:sz="0" w:space="0" w:color="auto"/>
        <w:bottom w:val="none" w:sz="0" w:space="0" w:color="auto"/>
        <w:right w:val="none" w:sz="0" w:space="0" w:color="auto"/>
      </w:divBdr>
    </w:div>
    <w:div w:id="1400589392">
      <w:marLeft w:val="0"/>
      <w:marRight w:val="0"/>
      <w:marTop w:val="0"/>
      <w:marBottom w:val="0"/>
      <w:divBdr>
        <w:top w:val="none" w:sz="0" w:space="0" w:color="auto"/>
        <w:left w:val="none" w:sz="0" w:space="0" w:color="auto"/>
        <w:bottom w:val="none" w:sz="0" w:space="0" w:color="auto"/>
        <w:right w:val="none" w:sz="0" w:space="0" w:color="auto"/>
      </w:divBdr>
    </w:div>
    <w:div w:id="1400589393">
      <w:marLeft w:val="0"/>
      <w:marRight w:val="0"/>
      <w:marTop w:val="0"/>
      <w:marBottom w:val="0"/>
      <w:divBdr>
        <w:top w:val="none" w:sz="0" w:space="0" w:color="auto"/>
        <w:left w:val="none" w:sz="0" w:space="0" w:color="auto"/>
        <w:bottom w:val="none" w:sz="0" w:space="0" w:color="auto"/>
        <w:right w:val="none" w:sz="0" w:space="0" w:color="auto"/>
      </w:divBdr>
    </w:div>
    <w:div w:id="1400589394">
      <w:marLeft w:val="0"/>
      <w:marRight w:val="0"/>
      <w:marTop w:val="0"/>
      <w:marBottom w:val="0"/>
      <w:divBdr>
        <w:top w:val="none" w:sz="0" w:space="0" w:color="auto"/>
        <w:left w:val="none" w:sz="0" w:space="0" w:color="auto"/>
        <w:bottom w:val="none" w:sz="0" w:space="0" w:color="auto"/>
        <w:right w:val="none" w:sz="0" w:space="0" w:color="auto"/>
      </w:divBdr>
    </w:div>
    <w:div w:id="1400589395">
      <w:marLeft w:val="0"/>
      <w:marRight w:val="0"/>
      <w:marTop w:val="0"/>
      <w:marBottom w:val="0"/>
      <w:divBdr>
        <w:top w:val="none" w:sz="0" w:space="0" w:color="auto"/>
        <w:left w:val="none" w:sz="0" w:space="0" w:color="auto"/>
        <w:bottom w:val="none" w:sz="0" w:space="0" w:color="auto"/>
        <w:right w:val="none" w:sz="0" w:space="0" w:color="auto"/>
      </w:divBdr>
    </w:div>
    <w:div w:id="1400589396">
      <w:marLeft w:val="0"/>
      <w:marRight w:val="0"/>
      <w:marTop w:val="0"/>
      <w:marBottom w:val="0"/>
      <w:divBdr>
        <w:top w:val="none" w:sz="0" w:space="0" w:color="auto"/>
        <w:left w:val="none" w:sz="0" w:space="0" w:color="auto"/>
        <w:bottom w:val="none" w:sz="0" w:space="0" w:color="auto"/>
        <w:right w:val="none" w:sz="0" w:space="0" w:color="auto"/>
      </w:divBdr>
    </w:div>
    <w:div w:id="1400589397">
      <w:marLeft w:val="0"/>
      <w:marRight w:val="0"/>
      <w:marTop w:val="0"/>
      <w:marBottom w:val="0"/>
      <w:divBdr>
        <w:top w:val="none" w:sz="0" w:space="0" w:color="auto"/>
        <w:left w:val="none" w:sz="0" w:space="0" w:color="auto"/>
        <w:bottom w:val="none" w:sz="0" w:space="0" w:color="auto"/>
        <w:right w:val="none" w:sz="0" w:space="0" w:color="auto"/>
      </w:divBdr>
    </w:div>
    <w:div w:id="1400589398">
      <w:marLeft w:val="0"/>
      <w:marRight w:val="0"/>
      <w:marTop w:val="0"/>
      <w:marBottom w:val="0"/>
      <w:divBdr>
        <w:top w:val="none" w:sz="0" w:space="0" w:color="auto"/>
        <w:left w:val="none" w:sz="0" w:space="0" w:color="auto"/>
        <w:bottom w:val="none" w:sz="0" w:space="0" w:color="auto"/>
        <w:right w:val="none" w:sz="0" w:space="0" w:color="auto"/>
      </w:divBdr>
    </w:div>
    <w:div w:id="1400589399">
      <w:marLeft w:val="0"/>
      <w:marRight w:val="0"/>
      <w:marTop w:val="0"/>
      <w:marBottom w:val="0"/>
      <w:divBdr>
        <w:top w:val="none" w:sz="0" w:space="0" w:color="auto"/>
        <w:left w:val="none" w:sz="0" w:space="0" w:color="auto"/>
        <w:bottom w:val="none" w:sz="0" w:space="0" w:color="auto"/>
        <w:right w:val="none" w:sz="0" w:space="0" w:color="auto"/>
      </w:divBdr>
    </w:div>
    <w:div w:id="1400589400">
      <w:marLeft w:val="0"/>
      <w:marRight w:val="0"/>
      <w:marTop w:val="0"/>
      <w:marBottom w:val="0"/>
      <w:divBdr>
        <w:top w:val="none" w:sz="0" w:space="0" w:color="auto"/>
        <w:left w:val="none" w:sz="0" w:space="0" w:color="auto"/>
        <w:bottom w:val="none" w:sz="0" w:space="0" w:color="auto"/>
        <w:right w:val="none" w:sz="0" w:space="0" w:color="auto"/>
      </w:divBdr>
    </w:div>
    <w:div w:id="1400589401">
      <w:marLeft w:val="0"/>
      <w:marRight w:val="0"/>
      <w:marTop w:val="0"/>
      <w:marBottom w:val="0"/>
      <w:divBdr>
        <w:top w:val="none" w:sz="0" w:space="0" w:color="auto"/>
        <w:left w:val="none" w:sz="0" w:space="0" w:color="auto"/>
        <w:bottom w:val="none" w:sz="0" w:space="0" w:color="auto"/>
        <w:right w:val="none" w:sz="0" w:space="0" w:color="auto"/>
      </w:divBdr>
    </w:div>
    <w:div w:id="1400589402">
      <w:marLeft w:val="0"/>
      <w:marRight w:val="0"/>
      <w:marTop w:val="0"/>
      <w:marBottom w:val="0"/>
      <w:divBdr>
        <w:top w:val="none" w:sz="0" w:space="0" w:color="auto"/>
        <w:left w:val="none" w:sz="0" w:space="0" w:color="auto"/>
        <w:bottom w:val="none" w:sz="0" w:space="0" w:color="auto"/>
        <w:right w:val="none" w:sz="0" w:space="0" w:color="auto"/>
      </w:divBdr>
    </w:div>
    <w:div w:id="1400589403">
      <w:marLeft w:val="0"/>
      <w:marRight w:val="0"/>
      <w:marTop w:val="0"/>
      <w:marBottom w:val="0"/>
      <w:divBdr>
        <w:top w:val="none" w:sz="0" w:space="0" w:color="auto"/>
        <w:left w:val="none" w:sz="0" w:space="0" w:color="auto"/>
        <w:bottom w:val="none" w:sz="0" w:space="0" w:color="auto"/>
        <w:right w:val="none" w:sz="0" w:space="0" w:color="auto"/>
      </w:divBdr>
    </w:div>
    <w:div w:id="1400589404">
      <w:marLeft w:val="0"/>
      <w:marRight w:val="0"/>
      <w:marTop w:val="0"/>
      <w:marBottom w:val="0"/>
      <w:divBdr>
        <w:top w:val="none" w:sz="0" w:space="0" w:color="auto"/>
        <w:left w:val="none" w:sz="0" w:space="0" w:color="auto"/>
        <w:bottom w:val="none" w:sz="0" w:space="0" w:color="auto"/>
        <w:right w:val="none" w:sz="0" w:space="0" w:color="auto"/>
      </w:divBdr>
    </w:div>
    <w:div w:id="1400589405">
      <w:marLeft w:val="0"/>
      <w:marRight w:val="0"/>
      <w:marTop w:val="0"/>
      <w:marBottom w:val="0"/>
      <w:divBdr>
        <w:top w:val="none" w:sz="0" w:space="0" w:color="auto"/>
        <w:left w:val="none" w:sz="0" w:space="0" w:color="auto"/>
        <w:bottom w:val="none" w:sz="0" w:space="0" w:color="auto"/>
        <w:right w:val="none" w:sz="0" w:space="0" w:color="auto"/>
      </w:divBdr>
    </w:div>
    <w:div w:id="1400589406">
      <w:marLeft w:val="0"/>
      <w:marRight w:val="0"/>
      <w:marTop w:val="0"/>
      <w:marBottom w:val="0"/>
      <w:divBdr>
        <w:top w:val="none" w:sz="0" w:space="0" w:color="auto"/>
        <w:left w:val="none" w:sz="0" w:space="0" w:color="auto"/>
        <w:bottom w:val="none" w:sz="0" w:space="0" w:color="auto"/>
        <w:right w:val="none" w:sz="0" w:space="0" w:color="auto"/>
      </w:divBdr>
    </w:div>
    <w:div w:id="1400589407">
      <w:marLeft w:val="0"/>
      <w:marRight w:val="0"/>
      <w:marTop w:val="0"/>
      <w:marBottom w:val="0"/>
      <w:divBdr>
        <w:top w:val="none" w:sz="0" w:space="0" w:color="auto"/>
        <w:left w:val="none" w:sz="0" w:space="0" w:color="auto"/>
        <w:bottom w:val="none" w:sz="0" w:space="0" w:color="auto"/>
        <w:right w:val="none" w:sz="0" w:space="0" w:color="auto"/>
      </w:divBdr>
    </w:div>
    <w:div w:id="1400589408">
      <w:marLeft w:val="0"/>
      <w:marRight w:val="0"/>
      <w:marTop w:val="0"/>
      <w:marBottom w:val="0"/>
      <w:divBdr>
        <w:top w:val="none" w:sz="0" w:space="0" w:color="auto"/>
        <w:left w:val="none" w:sz="0" w:space="0" w:color="auto"/>
        <w:bottom w:val="none" w:sz="0" w:space="0" w:color="auto"/>
        <w:right w:val="none" w:sz="0" w:space="0" w:color="auto"/>
      </w:divBdr>
    </w:div>
    <w:div w:id="1400589409">
      <w:marLeft w:val="0"/>
      <w:marRight w:val="0"/>
      <w:marTop w:val="0"/>
      <w:marBottom w:val="0"/>
      <w:divBdr>
        <w:top w:val="none" w:sz="0" w:space="0" w:color="auto"/>
        <w:left w:val="none" w:sz="0" w:space="0" w:color="auto"/>
        <w:bottom w:val="none" w:sz="0" w:space="0" w:color="auto"/>
        <w:right w:val="none" w:sz="0" w:space="0" w:color="auto"/>
      </w:divBdr>
    </w:div>
    <w:div w:id="1400589410">
      <w:marLeft w:val="0"/>
      <w:marRight w:val="0"/>
      <w:marTop w:val="0"/>
      <w:marBottom w:val="0"/>
      <w:divBdr>
        <w:top w:val="none" w:sz="0" w:space="0" w:color="auto"/>
        <w:left w:val="none" w:sz="0" w:space="0" w:color="auto"/>
        <w:bottom w:val="none" w:sz="0" w:space="0" w:color="auto"/>
        <w:right w:val="none" w:sz="0" w:space="0" w:color="auto"/>
      </w:divBdr>
    </w:div>
    <w:div w:id="1400589411">
      <w:marLeft w:val="0"/>
      <w:marRight w:val="0"/>
      <w:marTop w:val="0"/>
      <w:marBottom w:val="0"/>
      <w:divBdr>
        <w:top w:val="none" w:sz="0" w:space="0" w:color="auto"/>
        <w:left w:val="none" w:sz="0" w:space="0" w:color="auto"/>
        <w:bottom w:val="none" w:sz="0" w:space="0" w:color="auto"/>
        <w:right w:val="none" w:sz="0" w:space="0" w:color="auto"/>
      </w:divBdr>
    </w:div>
    <w:div w:id="1400589412">
      <w:marLeft w:val="0"/>
      <w:marRight w:val="0"/>
      <w:marTop w:val="0"/>
      <w:marBottom w:val="0"/>
      <w:divBdr>
        <w:top w:val="none" w:sz="0" w:space="0" w:color="auto"/>
        <w:left w:val="none" w:sz="0" w:space="0" w:color="auto"/>
        <w:bottom w:val="none" w:sz="0" w:space="0" w:color="auto"/>
        <w:right w:val="none" w:sz="0" w:space="0" w:color="auto"/>
      </w:divBdr>
    </w:div>
    <w:div w:id="1400589413">
      <w:marLeft w:val="0"/>
      <w:marRight w:val="0"/>
      <w:marTop w:val="0"/>
      <w:marBottom w:val="0"/>
      <w:divBdr>
        <w:top w:val="none" w:sz="0" w:space="0" w:color="auto"/>
        <w:left w:val="none" w:sz="0" w:space="0" w:color="auto"/>
        <w:bottom w:val="none" w:sz="0" w:space="0" w:color="auto"/>
        <w:right w:val="none" w:sz="0" w:space="0" w:color="auto"/>
      </w:divBdr>
    </w:div>
    <w:div w:id="1400589414">
      <w:marLeft w:val="0"/>
      <w:marRight w:val="0"/>
      <w:marTop w:val="0"/>
      <w:marBottom w:val="0"/>
      <w:divBdr>
        <w:top w:val="none" w:sz="0" w:space="0" w:color="auto"/>
        <w:left w:val="none" w:sz="0" w:space="0" w:color="auto"/>
        <w:bottom w:val="none" w:sz="0" w:space="0" w:color="auto"/>
        <w:right w:val="none" w:sz="0" w:space="0" w:color="auto"/>
      </w:divBdr>
    </w:div>
    <w:div w:id="1400589415">
      <w:marLeft w:val="0"/>
      <w:marRight w:val="0"/>
      <w:marTop w:val="0"/>
      <w:marBottom w:val="0"/>
      <w:divBdr>
        <w:top w:val="none" w:sz="0" w:space="0" w:color="auto"/>
        <w:left w:val="none" w:sz="0" w:space="0" w:color="auto"/>
        <w:bottom w:val="none" w:sz="0" w:space="0" w:color="auto"/>
        <w:right w:val="none" w:sz="0" w:space="0" w:color="auto"/>
      </w:divBdr>
    </w:div>
    <w:div w:id="1400589416">
      <w:marLeft w:val="0"/>
      <w:marRight w:val="0"/>
      <w:marTop w:val="0"/>
      <w:marBottom w:val="0"/>
      <w:divBdr>
        <w:top w:val="none" w:sz="0" w:space="0" w:color="auto"/>
        <w:left w:val="none" w:sz="0" w:space="0" w:color="auto"/>
        <w:bottom w:val="none" w:sz="0" w:space="0" w:color="auto"/>
        <w:right w:val="none" w:sz="0" w:space="0" w:color="auto"/>
      </w:divBdr>
    </w:div>
    <w:div w:id="1400589417">
      <w:marLeft w:val="0"/>
      <w:marRight w:val="0"/>
      <w:marTop w:val="0"/>
      <w:marBottom w:val="0"/>
      <w:divBdr>
        <w:top w:val="none" w:sz="0" w:space="0" w:color="auto"/>
        <w:left w:val="none" w:sz="0" w:space="0" w:color="auto"/>
        <w:bottom w:val="none" w:sz="0" w:space="0" w:color="auto"/>
        <w:right w:val="none" w:sz="0" w:space="0" w:color="auto"/>
      </w:divBdr>
    </w:div>
    <w:div w:id="1400589418">
      <w:marLeft w:val="0"/>
      <w:marRight w:val="0"/>
      <w:marTop w:val="0"/>
      <w:marBottom w:val="0"/>
      <w:divBdr>
        <w:top w:val="none" w:sz="0" w:space="0" w:color="auto"/>
        <w:left w:val="none" w:sz="0" w:space="0" w:color="auto"/>
        <w:bottom w:val="none" w:sz="0" w:space="0" w:color="auto"/>
        <w:right w:val="none" w:sz="0" w:space="0" w:color="auto"/>
      </w:divBdr>
    </w:div>
    <w:div w:id="1400589419">
      <w:marLeft w:val="0"/>
      <w:marRight w:val="0"/>
      <w:marTop w:val="0"/>
      <w:marBottom w:val="0"/>
      <w:divBdr>
        <w:top w:val="none" w:sz="0" w:space="0" w:color="auto"/>
        <w:left w:val="none" w:sz="0" w:space="0" w:color="auto"/>
        <w:bottom w:val="none" w:sz="0" w:space="0" w:color="auto"/>
        <w:right w:val="none" w:sz="0" w:space="0" w:color="auto"/>
      </w:divBdr>
    </w:div>
    <w:div w:id="1400589420">
      <w:marLeft w:val="0"/>
      <w:marRight w:val="0"/>
      <w:marTop w:val="0"/>
      <w:marBottom w:val="0"/>
      <w:divBdr>
        <w:top w:val="none" w:sz="0" w:space="0" w:color="auto"/>
        <w:left w:val="none" w:sz="0" w:space="0" w:color="auto"/>
        <w:bottom w:val="none" w:sz="0" w:space="0" w:color="auto"/>
        <w:right w:val="none" w:sz="0" w:space="0" w:color="auto"/>
      </w:divBdr>
    </w:div>
    <w:div w:id="1400589421">
      <w:marLeft w:val="0"/>
      <w:marRight w:val="0"/>
      <w:marTop w:val="0"/>
      <w:marBottom w:val="0"/>
      <w:divBdr>
        <w:top w:val="none" w:sz="0" w:space="0" w:color="auto"/>
        <w:left w:val="none" w:sz="0" w:space="0" w:color="auto"/>
        <w:bottom w:val="none" w:sz="0" w:space="0" w:color="auto"/>
        <w:right w:val="none" w:sz="0" w:space="0" w:color="auto"/>
      </w:divBdr>
    </w:div>
    <w:div w:id="1400589422">
      <w:marLeft w:val="0"/>
      <w:marRight w:val="0"/>
      <w:marTop w:val="0"/>
      <w:marBottom w:val="0"/>
      <w:divBdr>
        <w:top w:val="none" w:sz="0" w:space="0" w:color="auto"/>
        <w:left w:val="none" w:sz="0" w:space="0" w:color="auto"/>
        <w:bottom w:val="none" w:sz="0" w:space="0" w:color="auto"/>
        <w:right w:val="none" w:sz="0" w:space="0" w:color="auto"/>
      </w:divBdr>
    </w:div>
    <w:div w:id="1400589423">
      <w:marLeft w:val="0"/>
      <w:marRight w:val="0"/>
      <w:marTop w:val="0"/>
      <w:marBottom w:val="0"/>
      <w:divBdr>
        <w:top w:val="none" w:sz="0" w:space="0" w:color="auto"/>
        <w:left w:val="none" w:sz="0" w:space="0" w:color="auto"/>
        <w:bottom w:val="none" w:sz="0" w:space="0" w:color="auto"/>
        <w:right w:val="none" w:sz="0" w:space="0" w:color="auto"/>
      </w:divBdr>
    </w:div>
    <w:div w:id="1400589424">
      <w:marLeft w:val="0"/>
      <w:marRight w:val="0"/>
      <w:marTop w:val="0"/>
      <w:marBottom w:val="0"/>
      <w:divBdr>
        <w:top w:val="none" w:sz="0" w:space="0" w:color="auto"/>
        <w:left w:val="none" w:sz="0" w:space="0" w:color="auto"/>
        <w:bottom w:val="none" w:sz="0" w:space="0" w:color="auto"/>
        <w:right w:val="none" w:sz="0" w:space="0" w:color="auto"/>
      </w:divBdr>
    </w:div>
    <w:div w:id="1400589425">
      <w:marLeft w:val="0"/>
      <w:marRight w:val="0"/>
      <w:marTop w:val="0"/>
      <w:marBottom w:val="0"/>
      <w:divBdr>
        <w:top w:val="none" w:sz="0" w:space="0" w:color="auto"/>
        <w:left w:val="none" w:sz="0" w:space="0" w:color="auto"/>
        <w:bottom w:val="none" w:sz="0" w:space="0" w:color="auto"/>
        <w:right w:val="none" w:sz="0" w:space="0" w:color="auto"/>
      </w:divBdr>
    </w:div>
    <w:div w:id="1400589426">
      <w:marLeft w:val="0"/>
      <w:marRight w:val="0"/>
      <w:marTop w:val="0"/>
      <w:marBottom w:val="0"/>
      <w:divBdr>
        <w:top w:val="none" w:sz="0" w:space="0" w:color="auto"/>
        <w:left w:val="none" w:sz="0" w:space="0" w:color="auto"/>
        <w:bottom w:val="none" w:sz="0" w:space="0" w:color="auto"/>
        <w:right w:val="none" w:sz="0" w:space="0" w:color="auto"/>
      </w:divBdr>
    </w:div>
    <w:div w:id="1400589427">
      <w:marLeft w:val="0"/>
      <w:marRight w:val="0"/>
      <w:marTop w:val="0"/>
      <w:marBottom w:val="0"/>
      <w:divBdr>
        <w:top w:val="none" w:sz="0" w:space="0" w:color="auto"/>
        <w:left w:val="none" w:sz="0" w:space="0" w:color="auto"/>
        <w:bottom w:val="none" w:sz="0" w:space="0" w:color="auto"/>
        <w:right w:val="none" w:sz="0" w:space="0" w:color="auto"/>
      </w:divBdr>
    </w:div>
    <w:div w:id="1400589428">
      <w:marLeft w:val="0"/>
      <w:marRight w:val="0"/>
      <w:marTop w:val="0"/>
      <w:marBottom w:val="0"/>
      <w:divBdr>
        <w:top w:val="none" w:sz="0" w:space="0" w:color="auto"/>
        <w:left w:val="none" w:sz="0" w:space="0" w:color="auto"/>
        <w:bottom w:val="none" w:sz="0" w:space="0" w:color="auto"/>
        <w:right w:val="none" w:sz="0" w:space="0" w:color="auto"/>
      </w:divBdr>
    </w:div>
    <w:div w:id="1400589429">
      <w:marLeft w:val="0"/>
      <w:marRight w:val="0"/>
      <w:marTop w:val="0"/>
      <w:marBottom w:val="0"/>
      <w:divBdr>
        <w:top w:val="none" w:sz="0" w:space="0" w:color="auto"/>
        <w:left w:val="none" w:sz="0" w:space="0" w:color="auto"/>
        <w:bottom w:val="none" w:sz="0" w:space="0" w:color="auto"/>
        <w:right w:val="none" w:sz="0" w:space="0" w:color="auto"/>
      </w:divBdr>
    </w:div>
    <w:div w:id="1400589430">
      <w:marLeft w:val="0"/>
      <w:marRight w:val="0"/>
      <w:marTop w:val="0"/>
      <w:marBottom w:val="0"/>
      <w:divBdr>
        <w:top w:val="none" w:sz="0" w:space="0" w:color="auto"/>
        <w:left w:val="none" w:sz="0" w:space="0" w:color="auto"/>
        <w:bottom w:val="none" w:sz="0" w:space="0" w:color="auto"/>
        <w:right w:val="none" w:sz="0" w:space="0" w:color="auto"/>
      </w:divBdr>
    </w:div>
    <w:div w:id="1400589431">
      <w:marLeft w:val="0"/>
      <w:marRight w:val="0"/>
      <w:marTop w:val="0"/>
      <w:marBottom w:val="0"/>
      <w:divBdr>
        <w:top w:val="none" w:sz="0" w:space="0" w:color="auto"/>
        <w:left w:val="none" w:sz="0" w:space="0" w:color="auto"/>
        <w:bottom w:val="none" w:sz="0" w:space="0" w:color="auto"/>
        <w:right w:val="none" w:sz="0" w:space="0" w:color="auto"/>
      </w:divBdr>
    </w:div>
    <w:div w:id="1400589432">
      <w:marLeft w:val="0"/>
      <w:marRight w:val="0"/>
      <w:marTop w:val="0"/>
      <w:marBottom w:val="0"/>
      <w:divBdr>
        <w:top w:val="none" w:sz="0" w:space="0" w:color="auto"/>
        <w:left w:val="none" w:sz="0" w:space="0" w:color="auto"/>
        <w:bottom w:val="none" w:sz="0" w:space="0" w:color="auto"/>
        <w:right w:val="none" w:sz="0" w:space="0" w:color="auto"/>
      </w:divBdr>
    </w:div>
    <w:div w:id="1400589433">
      <w:marLeft w:val="0"/>
      <w:marRight w:val="0"/>
      <w:marTop w:val="0"/>
      <w:marBottom w:val="0"/>
      <w:divBdr>
        <w:top w:val="none" w:sz="0" w:space="0" w:color="auto"/>
        <w:left w:val="none" w:sz="0" w:space="0" w:color="auto"/>
        <w:bottom w:val="none" w:sz="0" w:space="0" w:color="auto"/>
        <w:right w:val="none" w:sz="0" w:space="0" w:color="auto"/>
      </w:divBdr>
    </w:div>
    <w:div w:id="1400589434">
      <w:marLeft w:val="0"/>
      <w:marRight w:val="0"/>
      <w:marTop w:val="0"/>
      <w:marBottom w:val="0"/>
      <w:divBdr>
        <w:top w:val="none" w:sz="0" w:space="0" w:color="auto"/>
        <w:left w:val="none" w:sz="0" w:space="0" w:color="auto"/>
        <w:bottom w:val="none" w:sz="0" w:space="0" w:color="auto"/>
        <w:right w:val="none" w:sz="0" w:space="0" w:color="auto"/>
      </w:divBdr>
    </w:div>
    <w:div w:id="1400589435">
      <w:marLeft w:val="0"/>
      <w:marRight w:val="0"/>
      <w:marTop w:val="0"/>
      <w:marBottom w:val="0"/>
      <w:divBdr>
        <w:top w:val="none" w:sz="0" w:space="0" w:color="auto"/>
        <w:left w:val="none" w:sz="0" w:space="0" w:color="auto"/>
        <w:bottom w:val="none" w:sz="0" w:space="0" w:color="auto"/>
        <w:right w:val="none" w:sz="0" w:space="0" w:color="auto"/>
      </w:divBdr>
    </w:div>
    <w:div w:id="1400589436">
      <w:marLeft w:val="0"/>
      <w:marRight w:val="0"/>
      <w:marTop w:val="0"/>
      <w:marBottom w:val="0"/>
      <w:divBdr>
        <w:top w:val="none" w:sz="0" w:space="0" w:color="auto"/>
        <w:left w:val="none" w:sz="0" w:space="0" w:color="auto"/>
        <w:bottom w:val="none" w:sz="0" w:space="0" w:color="auto"/>
        <w:right w:val="none" w:sz="0" w:space="0" w:color="auto"/>
      </w:divBdr>
    </w:div>
    <w:div w:id="1400589437">
      <w:marLeft w:val="0"/>
      <w:marRight w:val="0"/>
      <w:marTop w:val="0"/>
      <w:marBottom w:val="0"/>
      <w:divBdr>
        <w:top w:val="none" w:sz="0" w:space="0" w:color="auto"/>
        <w:left w:val="none" w:sz="0" w:space="0" w:color="auto"/>
        <w:bottom w:val="none" w:sz="0" w:space="0" w:color="auto"/>
        <w:right w:val="none" w:sz="0" w:space="0" w:color="auto"/>
      </w:divBdr>
    </w:div>
    <w:div w:id="1400589438">
      <w:marLeft w:val="0"/>
      <w:marRight w:val="0"/>
      <w:marTop w:val="0"/>
      <w:marBottom w:val="0"/>
      <w:divBdr>
        <w:top w:val="none" w:sz="0" w:space="0" w:color="auto"/>
        <w:left w:val="none" w:sz="0" w:space="0" w:color="auto"/>
        <w:bottom w:val="none" w:sz="0" w:space="0" w:color="auto"/>
        <w:right w:val="none" w:sz="0" w:space="0" w:color="auto"/>
      </w:divBdr>
    </w:div>
    <w:div w:id="1400589439">
      <w:marLeft w:val="0"/>
      <w:marRight w:val="0"/>
      <w:marTop w:val="0"/>
      <w:marBottom w:val="0"/>
      <w:divBdr>
        <w:top w:val="none" w:sz="0" w:space="0" w:color="auto"/>
        <w:left w:val="none" w:sz="0" w:space="0" w:color="auto"/>
        <w:bottom w:val="none" w:sz="0" w:space="0" w:color="auto"/>
        <w:right w:val="none" w:sz="0" w:space="0" w:color="auto"/>
      </w:divBdr>
    </w:div>
    <w:div w:id="1400589440">
      <w:marLeft w:val="0"/>
      <w:marRight w:val="0"/>
      <w:marTop w:val="0"/>
      <w:marBottom w:val="0"/>
      <w:divBdr>
        <w:top w:val="none" w:sz="0" w:space="0" w:color="auto"/>
        <w:left w:val="none" w:sz="0" w:space="0" w:color="auto"/>
        <w:bottom w:val="none" w:sz="0" w:space="0" w:color="auto"/>
        <w:right w:val="none" w:sz="0" w:space="0" w:color="auto"/>
      </w:divBdr>
    </w:div>
    <w:div w:id="1400589441">
      <w:marLeft w:val="0"/>
      <w:marRight w:val="0"/>
      <w:marTop w:val="0"/>
      <w:marBottom w:val="0"/>
      <w:divBdr>
        <w:top w:val="none" w:sz="0" w:space="0" w:color="auto"/>
        <w:left w:val="none" w:sz="0" w:space="0" w:color="auto"/>
        <w:bottom w:val="none" w:sz="0" w:space="0" w:color="auto"/>
        <w:right w:val="none" w:sz="0" w:space="0" w:color="auto"/>
      </w:divBdr>
    </w:div>
    <w:div w:id="1400589442">
      <w:marLeft w:val="0"/>
      <w:marRight w:val="0"/>
      <w:marTop w:val="0"/>
      <w:marBottom w:val="0"/>
      <w:divBdr>
        <w:top w:val="none" w:sz="0" w:space="0" w:color="auto"/>
        <w:left w:val="none" w:sz="0" w:space="0" w:color="auto"/>
        <w:bottom w:val="none" w:sz="0" w:space="0" w:color="auto"/>
        <w:right w:val="none" w:sz="0" w:space="0" w:color="auto"/>
      </w:divBdr>
    </w:div>
    <w:div w:id="1400589443">
      <w:marLeft w:val="0"/>
      <w:marRight w:val="0"/>
      <w:marTop w:val="0"/>
      <w:marBottom w:val="0"/>
      <w:divBdr>
        <w:top w:val="none" w:sz="0" w:space="0" w:color="auto"/>
        <w:left w:val="none" w:sz="0" w:space="0" w:color="auto"/>
        <w:bottom w:val="none" w:sz="0" w:space="0" w:color="auto"/>
        <w:right w:val="none" w:sz="0" w:space="0" w:color="auto"/>
      </w:divBdr>
    </w:div>
    <w:div w:id="1400589444">
      <w:marLeft w:val="0"/>
      <w:marRight w:val="0"/>
      <w:marTop w:val="0"/>
      <w:marBottom w:val="0"/>
      <w:divBdr>
        <w:top w:val="none" w:sz="0" w:space="0" w:color="auto"/>
        <w:left w:val="none" w:sz="0" w:space="0" w:color="auto"/>
        <w:bottom w:val="none" w:sz="0" w:space="0" w:color="auto"/>
        <w:right w:val="none" w:sz="0" w:space="0" w:color="auto"/>
      </w:divBdr>
    </w:div>
    <w:div w:id="1400589445">
      <w:marLeft w:val="0"/>
      <w:marRight w:val="0"/>
      <w:marTop w:val="0"/>
      <w:marBottom w:val="0"/>
      <w:divBdr>
        <w:top w:val="none" w:sz="0" w:space="0" w:color="auto"/>
        <w:left w:val="none" w:sz="0" w:space="0" w:color="auto"/>
        <w:bottom w:val="none" w:sz="0" w:space="0" w:color="auto"/>
        <w:right w:val="none" w:sz="0" w:space="0" w:color="auto"/>
      </w:divBdr>
    </w:div>
    <w:div w:id="1400589446">
      <w:marLeft w:val="0"/>
      <w:marRight w:val="0"/>
      <w:marTop w:val="0"/>
      <w:marBottom w:val="0"/>
      <w:divBdr>
        <w:top w:val="none" w:sz="0" w:space="0" w:color="auto"/>
        <w:left w:val="none" w:sz="0" w:space="0" w:color="auto"/>
        <w:bottom w:val="none" w:sz="0" w:space="0" w:color="auto"/>
        <w:right w:val="none" w:sz="0" w:space="0" w:color="auto"/>
      </w:divBdr>
    </w:div>
    <w:div w:id="1400589447">
      <w:marLeft w:val="0"/>
      <w:marRight w:val="0"/>
      <w:marTop w:val="0"/>
      <w:marBottom w:val="0"/>
      <w:divBdr>
        <w:top w:val="none" w:sz="0" w:space="0" w:color="auto"/>
        <w:left w:val="none" w:sz="0" w:space="0" w:color="auto"/>
        <w:bottom w:val="none" w:sz="0" w:space="0" w:color="auto"/>
        <w:right w:val="none" w:sz="0" w:space="0" w:color="auto"/>
      </w:divBdr>
    </w:div>
    <w:div w:id="1400589448">
      <w:marLeft w:val="0"/>
      <w:marRight w:val="0"/>
      <w:marTop w:val="0"/>
      <w:marBottom w:val="0"/>
      <w:divBdr>
        <w:top w:val="none" w:sz="0" w:space="0" w:color="auto"/>
        <w:left w:val="none" w:sz="0" w:space="0" w:color="auto"/>
        <w:bottom w:val="none" w:sz="0" w:space="0" w:color="auto"/>
        <w:right w:val="none" w:sz="0" w:space="0" w:color="auto"/>
      </w:divBdr>
    </w:div>
    <w:div w:id="1400589449">
      <w:marLeft w:val="0"/>
      <w:marRight w:val="0"/>
      <w:marTop w:val="0"/>
      <w:marBottom w:val="0"/>
      <w:divBdr>
        <w:top w:val="none" w:sz="0" w:space="0" w:color="auto"/>
        <w:left w:val="none" w:sz="0" w:space="0" w:color="auto"/>
        <w:bottom w:val="none" w:sz="0" w:space="0" w:color="auto"/>
        <w:right w:val="none" w:sz="0" w:space="0" w:color="auto"/>
      </w:divBdr>
    </w:div>
    <w:div w:id="1400589450">
      <w:marLeft w:val="0"/>
      <w:marRight w:val="0"/>
      <w:marTop w:val="0"/>
      <w:marBottom w:val="0"/>
      <w:divBdr>
        <w:top w:val="none" w:sz="0" w:space="0" w:color="auto"/>
        <w:left w:val="none" w:sz="0" w:space="0" w:color="auto"/>
        <w:bottom w:val="none" w:sz="0" w:space="0" w:color="auto"/>
        <w:right w:val="none" w:sz="0" w:space="0" w:color="auto"/>
      </w:divBdr>
    </w:div>
    <w:div w:id="1400589451">
      <w:marLeft w:val="0"/>
      <w:marRight w:val="0"/>
      <w:marTop w:val="0"/>
      <w:marBottom w:val="0"/>
      <w:divBdr>
        <w:top w:val="none" w:sz="0" w:space="0" w:color="auto"/>
        <w:left w:val="none" w:sz="0" w:space="0" w:color="auto"/>
        <w:bottom w:val="none" w:sz="0" w:space="0" w:color="auto"/>
        <w:right w:val="none" w:sz="0" w:space="0" w:color="auto"/>
      </w:divBdr>
    </w:div>
    <w:div w:id="1400589452">
      <w:marLeft w:val="0"/>
      <w:marRight w:val="0"/>
      <w:marTop w:val="0"/>
      <w:marBottom w:val="0"/>
      <w:divBdr>
        <w:top w:val="none" w:sz="0" w:space="0" w:color="auto"/>
        <w:left w:val="none" w:sz="0" w:space="0" w:color="auto"/>
        <w:bottom w:val="none" w:sz="0" w:space="0" w:color="auto"/>
        <w:right w:val="none" w:sz="0" w:space="0" w:color="auto"/>
      </w:divBdr>
    </w:div>
    <w:div w:id="1400589453">
      <w:marLeft w:val="0"/>
      <w:marRight w:val="0"/>
      <w:marTop w:val="0"/>
      <w:marBottom w:val="0"/>
      <w:divBdr>
        <w:top w:val="none" w:sz="0" w:space="0" w:color="auto"/>
        <w:left w:val="none" w:sz="0" w:space="0" w:color="auto"/>
        <w:bottom w:val="none" w:sz="0" w:space="0" w:color="auto"/>
        <w:right w:val="none" w:sz="0" w:space="0" w:color="auto"/>
      </w:divBdr>
    </w:div>
    <w:div w:id="1400589454">
      <w:marLeft w:val="0"/>
      <w:marRight w:val="0"/>
      <w:marTop w:val="0"/>
      <w:marBottom w:val="0"/>
      <w:divBdr>
        <w:top w:val="none" w:sz="0" w:space="0" w:color="auto"/>
        <w:left w:val="none" w:sz="0" w:space="0" w:color="auto"/>
        <w:bottom w:val="none" w:sz="0" w:space="0" w:color="auto"/>
        <w:right w:val="none" w:sz="0" w:space="0" w:color="auto"/>
      </w:divBdr>
    </w:div>
    <w:div w:id="1400589455">
      <w:marLeft w:val="0"/>
      <w:marRight w:val="0"/>
      <w:marTop w:val="0"/>
      <w:marBottom w:val="0"/>
      <w:divBdr>
        <w:top w:val="none" w:sz="0" w:space="0" w:color="auto"/>
        <w:left w:val="none" w:sz="0" w:space="0" w:color="auto"/>
        <w:bottom w:val="none" w:sz="0" w:space="0" w:color="auto"/>
        <w:right w:val="none" w:sz="0" w:space="0" w:color="auto"/>
      </w:divBdr>
    </w:div>
    <w:div w:id="1400589456">
      <w:marLeft w:val="0"/>
      <w:marRight w:val="0"/>
      <w:marTop w:val="0"/>
      <w:marBottom w:val="0"/>
      <w:divBdr>
        <w:top w:val="none" w:sz="0" w:space="0" w:color="auto"/>
        <w:left w:val="none" w:sz="0" w:space="0" w:color="auto"/>
        <w:bottom w:val="none" w:sz="0" w:space="0" w:color="auto"/>
        <w:right w:val="none" w:sz="0" w:space="0" w:color="auto"/>
      </w:divBdr>
    </w:div>
    <w:div w:id="1400589457">
      <w:marLeft w:val="0"/>
      <w:marRight w:val="0"/>
      <w:marTop w:val="0"/>
      <w:marBottom w:val="0"/>
      <w:divBdr>
        <w:top w:val="none" w:sz="0" w:space="0" w:color="auto"/>
        <w:left w:val="none" w:sz="0" w:space="0" w:color="auto"/>
        <w:bottom w:val="none" w:sz="0" w:space="0" w:color="auto"/>
        <w:right w:val="none" w:sz="0" w:space="0" w:color="auto"/>
      </w:divBdr>
    </w:div>
    <w:div w:id="1400589458">
      <w:marLeft w:val="0"/>
      <w:marRight w:val="0"/>
      <w:marTop w:val="0"/>
      <w:marBottom w:val="0"/>
      <w:divBdr>
        <w:top w:val="none" w:sz="0" w:space="0" w:color="auto"/>
        <w:left w:val="none" w:sz="0" w:space="0" w:color="auto"/>
        <w:bottom w:val="none" w:sz="0" w:space="0" w:color="auto"/>
        <w:right w:val="none" w:sz="0" w:space="0" w:color="auto"/>
      </w:divBdr>
    </w:div>
    <w:div w:id="1400589459">
      <w:marLeft w:val="0"/>
      <w:marRight w:val="0"/>
      <w:marTop w:val="0"/>
      <w:marBottom w:val="0"/>
      <w:divBdr>
        <w:top w:val="none" w:sz="0" w:space="0" w:color="auto"/>
        <w:left w:val="none" w:sz="0" w:space="0" w:color="auto"/>
        <w:bottom w:val="none" w:sz="0" w:space="0" w:color="auto"/>
        <w:right w:val="none" w:sz="0" w:space="0" w:color="auto"/>
      </w:divBdr>
    </w:div>
    <w:div w:id="1400589460">
      <w:marLeft w:val="0"/>
      <w:marRight w:val="0"/>
      <w:marTop w:val="0"/>
      <w:marBottom w:val="0"/>
      <w:divBdr>
        <w:top w:val="none" w:sz="0" w:space="0" w:color="auto"/>
        <w:left w:val="none" w:sz="0" w:space="0" w:color="auto"/>
        <w:bottom w:val="none" w:sz="0" w:space="0" w:color="auto"/>
        <w:right w:val="none" w:sz="0" w:space="0" w:color="auto"/>
      </w:divBdr>
    </w:div>
    <w:div w:id="1400589461">
      <w:marLeft w:val="0"/>
      <w:marRight w:val="0"/>
      <w:marTop w:val="0"/>
      <w:marBottom w:val="0"/>
      <w:divBdr>
        <w:top w:val="none" w:sz="0" w:space="0" w:color="auto"/>
        <w:left w:val="none" w:sz="0" w:space="0" w:color="auto"/>
        <w:bottom w:val="none" w:sz="0" w:space="0" w:color="auto"/>
        <w:right w:val="none" w:sz="0" w:space="0" w:color="auto"/>
      </w:divBdr>
    </w:div>
    <w:div w:id="1400589462">
      <w:marLeft w:val="0"/>
      <w:marRight w:val="0"/>
      <w:marTop w:val="0"/>
      <w:marBottom w:val="0"/>
      <w:divBdr>
        <w:top w:val="none" w:sz="0" w:space="0" w:color="auto"/>
        <w:left w:val="none" w:sz="0" w:space="0" w:color="auto"/>
        <w:bottom w:val="none" w:sz="0" w:space="0" w:color="auto"/>
        <w:right w:val="none" w:sz="0" w:space="0" w:color="auto"/>
      </w:divBdr>
    </w:div>
    <w:div w:id="1400589463">
      <w:marLeft w:val="0"/>
      <w:marRight w:val="0"/>
      <w:marTop w:val="0"/>
      <w:marBottom w:val="0"/>
      <w:divBdr>
        <w:top w:val="none" w:sz="0" w:space="0" w:color="auto"/>
        <w:left w:val="none" w:sz="0" w:space="0" w:color="auto"/>
        <w:bottom w:val="none" w:sz="0" w:space="0" w:color="auto"/>
        <w:right w:val="none" w:sz="0" w:space="0" w:color="auto"/>
      </w:divBdr>
    </w:div>
    <w:div w:id="1400589464">
      <w:marLeft w:val="0"/>
      <w:marRight w:val="0"/>
      <w:marTop w:val="0"/>
      <w:marBottom w:val="0"/>
      <w:divBdr>
        <w:top w:val="none" w:sz="0" w:space="0" w:color="auto"/>
        <w:left w:val="none" w:sz="0" w:space="0" w:color="auto"/>
        <w:bottom w:val="none" w:sz="0" w:space="0" w:color="auto"/>
        <w:right w:val="none" w:sz="0" w:space="0" w:color="auto"/>
      </w:divBdr>
    </w:div>
    <w:div w:id="1400589465">
      <w:marLeft w:val="0"/>
      <w:marRight w:val="0"/>
      <w:marTop w:val="0"/>
      <w:marBottom w:val="0"/>
      <w:divBdr>
        <w:top w:val="none" w:sz="0" w:space="0" w:color="auto"/>
        <w:left w:val="none" w:sz="0" w:space="0" w:color="auto"/>
        <w:bottom w:val="none" w:sz="0" w:space="0" w:color="auto"/>
        <w:right w:val="none" w:sz="0" w:space="0" w:color="auto"/>
      </w:divBdr>
    </w:div>
    <w:div w:id="1400589466">
      <w:marLeft w:val="0"/>
      <w:marRight w:val="0"/>
      <w:marTop w:val="0"/>
      <w:marBottom w:val="0"/>
      <w:divBdr>
        <w:top w:val="none" w:sz="0" w:space="0" w:color="auto"/>
        <w:left w:val="none" w:sz="0" w:space="0" w:color="auto"/>
        <w:bottom w:val="none" w:sz="0" w:space="0" w:color="auto"/>
        <w:right w:val="none" w:sz="0" w:space="0" w:color="auto"/>
      </w:divBdr>
    </w:div>
    <w:div w:id="1400589467">
      <w:marLeft w:val="0"/>
      <w:marRight w:val="0"/>
      <w:marTop w:val="0"/>
      <w:marBottom w:val="0"/>
      <w:divBdr>
        <w:top w:val="none" w:sz="0" w:space="0" w:color="auto"/>
        <w:left w:val="none" w:sz="0" w:space="0" w:color="auto"/>
        <w:bottom w:val="none" w:sz="0" w:space="0" w:color="auto"/>
        <w:right w:val="none" w:sz="0" w:space="0" w:color="auto"/>
      </w:divBdr>
    </w:div>
    <w:div w:id="1400589468">
      <w:marLeft w:val="0"/>
      <w:marRight w:val="0"/>
      <w:marTop w:val="0"/>
      <w:marBottom w:val="0"/>
      <w:divBdr>
        <w:top w:val="none" w:sz="0" w:space="0" w:color="auto"/>
        <w:left w:val="none" w:sz="0" w:space="0" w:color="auto"/>
        <w:bottom w:val="none" w:sz="0" w:space="0" w:color="auto"/>
        <w:right w:val="none" w:sz="0" w:space="0" w:color="auto"/>
      </w:divBdr>
    </w:div>
    <w:div w:id="1400589469">
      <w:marLeft w:val="0"/>
      <w:marRight w:val="0"/>
      <w:marTop w:val="0"/>
      <w:marBottom w:val="0"/>
      <w:divBdr>
        <w:top w:val="none" w:sz="0" w:space="0" w:color="auto"/>
        <w:left w:val="none" w:sz="0" w:space="0" w:color="auto"/>
        <w:bottom w:val="none" w:sz="0" w:space="0" w:color="auto"/>
        <w:right w:val="none" w:sz="0" w:space="0" w:color="auto"/>
      </w:divBdr>
    </w:div>
    <w:div w:id="1400589470">
      <w:marLeft w:val="0"/>
      <w:marRight w:val="0"/>
      <w:marTop w:val="0"/>
      <w:marBottom w:val="0"/>
      <w:divBdr>
        <w:top w:val="none" w:sz="0" w:space="0" w:color="auto"/>
        <w:left w:val="none" w:sz="0" w:space="0" w:color="auto"/>
        <w:bottom w:val="none" w:sz="0" w:space="0" w:color="auto"/>
        <w:right w:val="none" w:sz="0" w:space="0" w:color="auto"/>
      </w:divBdr>
    </w:div>
    <w:div w:id="1400589471">
      <w:marLeft w:val="0"/>
      <w:marRight w:val="0"/>
      <w:marTop w:val="0"/>
      <w:marBottom w:val="0"/>
      <w:divBdr>
        <w:top w:val="none" w:sz="0" w:space="0" w:color="auto"/>
        <w:left w:val="none" w:sz="0" w:space="0" w:color="auto"/>
        <w:bottom w:val="none" w:sz="0" w:space="0" w:color="auto"/>
        <w:right w:val="none" w:sz="0" w:space="0" w:color="auto"/>
      </w:divBdr>
    </w:div>
    <w:div w:id="1400589472">
      <w:marLeft w:val="0"/>
      <w:marRight w:val="0"/>
      <w:marTop w:val="0"/>
      <w:marBottom w:val="0"/>
      <w:divBdr>
        <w:top w:val="none" w:sz="0" w:space="0" w:color="auto"/>
        <w:left w:val="none" w:sz="0" w:space="0" w:color="auto"/>
        <w:bottom w:val="none" w:sz="0" w:space="0" w:color="auto"/>
        <w:right w:val="none" w:sz="0" w:space="0" w:color="auto"/>
      </w:divBdr>
    </w:div>
    <w:div w:id="1400589473">
      <w:marLeft w:val="0"/>
      <w:marRight w:val="0"/>
      <w:marTop w:val="0"/>
      <w:marBottom w:val="0"/>
      <w:divBdr>
        <w:top w:val="none" w:sz="0" w:space="0" w:color="auto"/>
        <w:left w:val="none" w:sz="0" w:space="0" w:color="auto"/>
        <w:bottom w:val="none" w:sz="0" w:space="0" w:color="auto"/>
        <w:right w:val="none" w:sz="0" w:space="0" w:color="auto"/>
      </w:divBdr>
    </w:div>
    <w:div w:id="1400589474">
      <w:marLeft w:val="0"/>
      <w:marRight w:val="0"/>
      <w:marTop w:val="0"/>
      <w:marBottom w:val="0"/>
      <w:divBdr>
        <w:top w:val="none" w:sz="0" w:space="0" w:color="auto"/>
        <w:left w:val="none" w:sz="0" w:space="0" w:color="auto"/>
        <w:bottom w:val="none" w:sz="0" w:space="0" w:color="auto"/>
        <w:right w:val="none" w:sz="0" w:space="0" w:color="auto"/>
      </w:divBdr>
    </w:div>
    <w:div w:id="1400589475">
      <w:marLeft w:val="0"/>
      <w:marRight w:val="0"/>
      <w:marTop w:val="0"/>
      <w:marBottom w:val="0"/>
      <w:divBdr>
        <w:top w:val="none" w:sz="0" w:space="0" w:color="auto"/>
        <w:left w:val="none" w:sz="0" w:space="0" w:color="auto"/>
        <w:bottom w:val="none" w:sz="0" w:space="0" w:color="auto"/>
        <w:right w:val="none" w:sz="0" w:space="0" w:color="auto"/>
      </w:divBdr>
    </w:div>
    <w:div w:id="1400589476">
      <w:marLeft w:val="0"/>
      <w:marRight w:val="0"/>
      <w:marTop w:val="0"/>
      <w:marBottom w:val="0"/>
      <w:divBdr>
        <w:top w:val="none" w:sz="0" w:space="0" w:color="auto"/>
        <w:left w:val="none" w:sz="0" w:space="0" w:color="auto"/>
        <w:bottom w:val="none" w:sz="0" w:space="0" w:color="auto"/>
        <w:right w:val="none" w:sz="0" w:space="0" w:color="auto"/>
      </w:divBdr>
    </w:div>
    <w:div w:id="1400589477">
      <w:marLeft w:val="0"/>
      <w:marRight w:val="0"/>
      <w:marTop w:val="0"/>
      <w:marBottom w:val="0"/>
      <w:divBdr>
        <w:top w:val="none" w:sz="0" w:space="0" w:color="auto"/>
        <w:left w:val="none" w:sz="0" w:space="0" w:color="auto"/>
        <w:bottom w:val="none" w:sz="0" w:space="0" w:color="auto"/>
        <w:right w:val="none" w:sz="0" w:space="0" w:color="auto"/>
      </w:divBdr>
    </w:div>
    <w:div w:id="1400589478">
      <w:marLeft w:val="0"/>
      <w:marRight w:val="0"/>
      <w:marTop w:val="0"/>
      <w:marBottom w:val="0"/>
      <w:divBdr>
        <w:top w:val="none" w:sz="0" w:space="0" w:color="auto"/>
        <w:left w:val="none" w:sz="0" w:space="0" w:color="auto"/>
        <w:bottom w:val="none" w:sz="0" w:space="0" w:color="auto"/>
        <w:right w:val="none" w:sz="0" w:space="0" w:color="auto"/>
      </w:divBdr>
    </w:div>
    <w:div w:id="1400589479">
      <w:marLeft w:val="0"/>
      <w:marRight w:val="0"/>
      <w:marTop w:val="0"/>
      <w:marBottom w:val="0"/>
      <w:divBdr>
        <w:top w:val="none" w:sz="0" w:space="0" w:color="auto"/>
        <w:left w:val="none" w:sz="0" w:space="0" w:color="auto"/>
        <w:bottom w:val="none" w:sz="0" w:space="0" w:color="auto"/>
        <w:right w:val="none" w:sz="0" w:space="0" w:color="auto"/>
      </w:divBdr>
    </w:div>
    <w:div w:id="1400589480">
      <w:marLeft w:val="0"/>
      <w:marRight w:val="0"/>
      <w:marTop w:val="0"/>
      <w:marBottom w:val="0"/>
      <w:divBdr>
        <w:top w:val="none" w:sz="0" w:space="0" w:color="auto"/>
        <w:left w:val="none" w:sz="0" w:space="0" w:color="auto"/>
        <w:bottom w:val="none" w:sz="0" w:space="0" w:color="auto"/>
        <w:right w:val="none" w:sz="0" w:space="0" w:color="auto"/>
      </w:divBdr>
    </w:div>
    <w:div w:id="1400589481">
      <w:marLeft w:val="0"/>
      <w:marRight w:val="0"/>
      <w:marTop w:val="0"/>
      <w:marBottom w:val="0"/>
      <w:divBdr>
        <w:top w:val="none" w:sz="0" w:space="0" w:color="auto"/>
        <w:left w:val="none" w:sz="0" w:space="0" w:color="auto"/>
        <w:bottom w:val="none" w:sz="0" w:space="0" w:color="auto"/>
        <w:right w:val="none" w:sz="0" w:space="0" w:color="auto"/>
      </w:divBdr>
    </w:div>
    <w:div w:id="1400589482">
      <w:marLeft w:val="0"/>
      <w:marRight w:val="0"/>
      <w:marTop w:val="0"/>
      <w:marBottom w:val="0"/>
      <w:divBdr>
        <w:top w:val="none" w:sz="0" w:space="0" w:color="auto"/>
        <w:left w:val="none" w:sz="0" w:space="0" w:color="auto"/>
        <w:bottom w:val="none" w:sz="0" w:space="0" w:color="auto"/>
        <w:right w:val="none" w:sz="0" w:space="0" w:color="auto"/>
      </w:divBdr>
    </w:div>
    <w:div w:id="1400589483">
      <w:marLeft w:val="0"/>
      <w:marRight w:val="0"/>
      <w:marTop w:val="0"/>
      <w:marBottom w:val="0"/>
      <w:divBdr>
        <w:top w:val="none" w:sz="0" w:space="0" w:color="auto"/>
        <w:left w:val="none" w:sz="0" w:space="0" w:color="auto"/>
        <w:bottom w:val="none" w:sz="0" w:space="0" w:color="auto"/>
        <w:right w:val="none" w:sz="0" w:space="0" w:color="auto"/>
      </w:divBdr>
    </w:div>
    <w:div w:id="1400589484">
      <w:marLeft w:val="0"/>
      <w:marRight w:val="0"/>
      <w:marTop w:val="0"/>
      <w:marBottom w:val="0"/>
      <w:divBdr>
        <w:top w:val="none" w:sz="0" w:space="0" w:color="auto"/>
        <w:left w:val="none" w:sz="0" w:space="0" w:color="auto"/>
        <w:bottom w:val="none" w:sz="0" w:space="0" w:color="auto"/>
        <w:right w:val="none" w:sz="0" w:space="0" w:color="auto"/>
      </w:divBdr>
    </w:div>
    <w:div w:id="1400589485">
      <w:marLeft w:val="0"/>
      <w:marRight w:val="0"/>
      <w:marTop w:val="0"/>
      <w:marBottom w:val="0"/>
      <w:divBdr>
        <w:top w:val="none" w:sz="0" w:space="0" w:color="auto"/>
        <w:left w:val="none" w:sz="0" w:space="0" w:color="auto"/>
        <w:bottom w:val="none" w:sz="0" w:space="0" w:color="auto"/>
        <w:right w:val="none" w:sz="0" w:space="0" w:color="auto"/>
      </w:divBdr>
    </w:div>
    <w:div w:id="1400589486">
      <w:marLeft w:val="0"/>
      <w:marRight w:val="0"/>
      <w:marTop w:val="0"/>
      <w:marBottom w:val="0"/>
      <w:divBdr>
        <w:top w:val="none" w:sz="0" w:space="0" w:color="auto"/>
        <w:left w:val="none" w:sz="0" w:space="0" w:color="auto"/>
        <w:bottom w:val="none" w:sz="0" w:space="0" w:color="auto"/>
        <w:right w:val="none" w:sz="0" w:space="0" w:color="auto"/>
      </w:divBdr>
    </w:div>
    <w:div w:id="1400589487">
      <w:marLeft w:val="0"/>
      <w:marRight w:val="0"/>
      <w:marTop w:val="0"/>
      <w:marBottom w:val="0"/>
      <w:divBdr>
        <w:top w:val="none" w:sz="0" w:space="0" w:color="auto"/>
        <w:left w:val="none" w:sz="0" w:space="0" w:color="auto"/>
        <w:bottom w:val="none" w:sz="0" w:space="0" w:color="auto"/>
        <w:right w:val="none" w:sz="0" w:space="0" w:color="auto"/>
      </w:divBdr>
    </w:div>
    <w:div w:id="1400589488">
      <w:marLeft w:val="0"/>
      <w:marRight w:val="0"/>
      <w:marTop w:val="0"/>
      <w:marBottom w:val="0"/>
      <w:divBdr>
        <w:top w:val="none" w:sz="0" w:space="0" w:color="auto"/>
        <w:left w:val="none" w:sz="0" w:space="0" w:color="auto"/>
        <w:bottom w:val="none" w:sz="0" w:space="0" w:color="auto"/>
        <w:right w:val="none" w:sz="0" w:space="0" w:color="auto"/>
      </w:divBdr>
    </w:div>
    <w:div w:id="1400589489">
      <w:marLeft w:val="0"/>
      <w:marRight w:val="0"/>
      <w:marTop w:val="0"/>
      <w:marBottom w:val="0"/>
      <w:divBdr>
        <w:top w:val="none" w:sz="0" w:space="0" w:color="auto"/>
        <w:left w:val="none" w:sz="0" w:space="0" w:color="auto"/>
        <w:bottom w:val="none" w:sz="0" w:space="0" w:color="auto"/>
        <w:right w:val="none" w:sz="0" w:space="0" w:color="auto"/>
      </w:divBdr>
    </w:div>
    <w:div w:id="1400589490">
      <w:marLeft w:val="0"/>
      <w:marRight w:val="0"/>
      <w:marTop w:val="0"/>
      <w:marBottom w:val="0"/>
      <w:divBdr>
        <w:top w:val="none" w:sz="0" w:space="0" w:color="auto"/>
        <w:left w:val="none" w:sz="0" w:space="0" w:color="auto"/>
        <w:bottom w:val="none" w:sz="0" w:space="0" w:color="auto"/>
        <w:right w:val="none" w:sz="0" w:space="0" w:color="auto"/>
      </w:divBdr>
    </w:div>
    <w:div w:id="1631856918">
      <w:bodyDiv w:val="1"/>
      <w:marLeft w:val="0"/>
      <w:marRight w:val="0"/>
      <w:marTop w:val="0"/>
      <w:marBottom w:val="0"/>
      <w:divBdr>
        <w:top w:val="none" w:sz="0" w:space="0" w:color="auto"/>
        <w:left w:val="none" w:sz="0" w:space="0" w:color="auto"/>
        <w:bottom w:val="none" w:sz="0" w:space="0" w:color="auto"/>
        <w:right w:val="none" w:sz="0" w:space="0" w:color="auto"/>
      </w:divBdr>
    </w:div>
    <w:div w:id="1640185511">
      <w:bodyDiv w:val="1"/>
      <w:marLeft w:val="0"/>
      <w:marRight w:val="0"/>
      <w:marTop w:val="0"/>
      <w:marBottom w:val="0"/>
      <w:divBdr>
        <w:top w:val="none" w:sz="0" w:space="0" w:color="auto"/>
        <w:left w:val="none" w:sz="0" w:space="0" w:color="auto"/>
        <w:bottom w:val="none" w:sz="0" w:space="0" w:color="auto"/>
        <w:right w:val="none" w:sz="0" w:space="0" w:color="auto"/>
      </w:divBdr>
    </w:div>
    <w:div w:id="1995060386">
      <w:bodyDiv w:val="1"/>
      <w:marLeft w:val="0"/>
      <w:marRight w:val="0"/>
      <w:marTop w:val="0"/>
      <w:marBottom w:val="0"/>
      <w:divBdr>
        <w:top w:val="none" w:sz="0" w:space="0" w:color="auto"/>
        <w:left w:val="none" w:sz="0" w:space="0" w:color="auto"/>
        <w:bottom w:val="none" w:sz="0" w:space="0" w:color="auto"/>
        <w:right w:val="none" w:sz="0" w:space="0" w:color="auto"/>
      </w:divBdr>
    </w:div>
    <w:div w:id="1996831206">
      <w:bodyDiv w:val="1"/>
      <w:marLeft w:val="0"/>
      <w:marRight w:val="0"/>
      <w:marTop w:val="0"/>
      <w:marBottom w:val="0"/>
      <w:divBdr>
        <w:top w:val="none" w:sz="0" w:space="0" w:color="auto"/>
        <w:left w:val="none" w:sz="0" w:space="0" w:color="auto"/>
        <w:bottom w:val="none" w:sz="0" w:space="0" w:color="auto"/>
        <w:right w:val="none" w:sz="0" w:space="0" w:color="auto"/>
      </w:divBdr>
    </w:div>
    <w:div w:id="203433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2598C-1AC8-4553-8EA1-EBCD2DF2C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20</Pages>
  <Words>5897</Words>
  <Characters>41325</Characters>
  <Application>Microsoft Office Word</Application>
  <DocSecurity>0</DocSecurity>
  <Lines>344</Lines>
  <Paragraphs>94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Ernst &amp; Young</Company>
  <LinksUpToDate>false</LinksUpToDate>
  <CharactersWithSpaces>47128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D.M.</dc:creator>
  <cp:lastModifiedBy>Королёва Елена Дмитриевна</cp:lastModifiedBy>
  <cp:revision>10</cp:revision>
  <cp:lastPrinted>2014-12-15T07:21:00Z</cp:lastPrinted>
  <dcterms:created xsi:type="dcterms:W3CDTF">2014-12-11T06:34:00Z</dcterms:created>
  <dcterms:modified xsi:type="dcterms:W3CDTF">2014-12-15T07:25:00Z</dcterms:modified>
</cp:coreProperties>
</file>