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F8" w:rsidRDefault="000F261F" w:rsidP="000F26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0717F8">
        <w:rPr>
          <w:rFonts w:ascii="Times New Roman" w:hAnsi="Times New Roman" w:cs="Times New Roman"/>
          <w:sz w:val="28"/>
          <w:szCs w:val="28"/>
        </w:rPr>
        <w:t>УТВЕРЖДЕНО</w:t>
      </w:r>
    </w:p>
    <w:p w:rsidR="000F261F" w:rsidRDefault="000F261F" w:rsidP="000F261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829F3">
        <w:rPr>
          <w:rFonts w:ascii="Times New Roman" w:hAnsi="Times New Roman" w:cs="Times New Roman"/>
          <w:sz w:val="28"/>
          <w:szCs w:val="28"/>
        </w:rPr>
        <w:t>распоряжением</w:t>
      </w:r>
      <w:r>
        <w:rPr>
          <w:rFonts w:ascii="Times New Roman" w:hAnsi="Times New Roman" w:cs="Times New Roman"/>
          <w:sz w:val="28"/>
          <w:szCs w:val="28"/>
        </w:rPr>
        <w:t xml:space="preserve"> Минтранса </w:t>
      </w:r>
      <w:r w:rsidR="005B4699">
        <w:rPr>
          <w:rFonts w:ascii="Times New Roman" w:hAnsi="Times New Roman" w:cs="Times New Roman"/>
          <w:sz w:val="28"/>
          <w:szCs w:val="28"/>
        </w:rPr>
        <w:t>России</w:t>
      </w:r>
    </w:p>
    <w:p w:rsidR="00AB235C" w:rsidRPr="003D0397" w:rsidRDefault="000F261F" w:rsidP="000F261F">
      <w:pPr>
        <w:autoSpaceDE w:val="0"/>
        <w:autoSpaceDN w:val="0"/>
        <w:adjustRightInd w:val="0"/>
        <w:spacing w:after="0" w:line="240" w:lineRule="auto"/>
        <w:ind w:left="4536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01E17">
        <w:rPr>
          <w:rFonts w:ascii="Times New Roman" w:hAnsi="Times New Roman" w:cs="Times New Roman"/>
          <w:sz w:val="28"/>
          <w:szCs w:val="28"/>
        </w:rPr>
        <w:t>от</w:t>
      </w:r>
      <w:r w:rsidR="00B829F3">
        <w:rPr>
          <w:rFonts w:ascii="Times New Roman" w:hAnsi="Times New Roman" w:cs="Times New Roman"/>
          <w:sz w:val="28"/>
          <w:szCs w:val="28"/>
        </w:rPr>
        <w:t xml:space="preserve"> </w:t>
      </w:r>
      <w:r w:rsidR="005D14E1">
        <w:rPr>
          <w:rFonts w:ascii="Times New Roman" w:hAnsi="Times New Roman" w:cs="Times New Roman"/>
          <w:sz w:val="28"/>
          <w:szCs w:val="28"/>
        </w:rPr>
        <w:t xml:space="preserve"> </w:t>
      </w:r>
      <w:r w:rsidR="003D0397">
        <w:rPr>
          <w:rFonts w:ascii="Times New Roman" w:hAnsi="Times New Roman" w:cs="Times New Roman"/>
          <w:sz w:val="28"/>
          <w:szCs w:val="28"/>
          <w:u w:val="single"/>
        </w:rPr>
        <w:t xml:space="preserve">21 мая 2012 г      </w:t>
      </w:r>
      <w:r w:rsidR="005D14E1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761ED">
        <w:rPr>
          <w:rFonts w:ascii="Times New Roman" w:hAnsi="Times New Roman" w:cs="Times New Roman"/>
          <w:sz w:val="28"/>
          <w:szCs w:val="28"/>
        </w:rPr>
        <w:t xml:space="preserve"> </w:t>
      </w:r>
      <w:r w:rsidR="003D0397">
        <w:rPr>
          <w:rFonts w:ascii="Times New Roman" w:hAnsi="Times New Roman" w:cs="Times New Roman"/>
          <w:sz w:val="28"/>
          <w:szCs w:val="28"/>
          <w:u w:val="single"/>
        </w:rPr>
        <w:t>ИЛ-70-р</w:t>
      </w:r>
    </w:p>
    <w:p w:rsidR="00AB235C" w:rsidRPr="00D00A1F" w:rsidRDefault="00AB235C" w:rsidP="000F261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AB235C" w:rsidRPr="00D00A1F" w:rsidRDefault="00AB235C" w:rsidP="00AB235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09CB" w:rsidRPr="00D00A1F" w:rsidRDefault="006F09CB" w:rsidP="00BE423F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>ПОЛОЖЕНИЕ</w:t>
      </w:r>
    </w:p>
    <w:p w:rsidR="006F09CB" w:rsidRPr="00EA692F" w:rsidRDefault="00DA0892" w:rsidP="00EA69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</w:t>
      </w:r>
      <w:r w:rsidR="00EA692F" w:rsidRPr="00EA692F">
        <w:rPr>
          <w:rFonts w:ascii="Times New Roman" w:hAnsi="Times New Roman" w:cs="Times New Roman"/>
          <w:b/>
          <w:sz w:val="28"/>
          <w:szCs w:val="28"/>
        </w:rPr>
        <w:t xml:space="preserve">абочей группе Координационного совета по развитию транспортной системы </w:t>
      </w:r>
      <w:proofErr w:type="gramStart"/>
      <w:r w:rsidR="00EA692F" w:rsidRPr="00EA692F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A692F" w:rsidRPr="00EA692F">
        <w:rPr>
          <w:rFonts w:ascii="Times New Roman" w:hAnsi="Times New Roman" w:cs="Times New Roman"/>
          <w:b/>
          <w:sz w:val="28"/>
          <w:szCs w:val="28"/>
        </w:rPr>
        <w:t>. Москвы и Московской области</w:t>
      </w:r>
    </w:p>
    <w:p w:rsidR="00EA692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692F" w:rsidRPr="00D00A1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692F" w:rsidRPr="00EA692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692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EA692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Общие</w:t>
      </w:r>
      <w:r w:rsidRPr="00EA692F">
        <w:rPr>
          <w:rFonts w:ascii="Times New Roman" w:hAnsi="Times New Roman" w:cs="Times New Roman"/>
          <w:b/>
          <w:sz w:val="28"/>
          <w:szCs w:val="28"/>
        </w:rPr>
        <w:t xml:space="preserve"> положения</w:t>
      </w:r>
    </w:p>
    <w:p w:rsidR="00EA692F" w:rsidRPr="00EA692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09CB" w:rsidRPr="00D00A1F" w:rsidRDefault="006F09CB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деятельности, права и обязанности рабочей группы по подготовке материалов и предложений к заседаниям Координационного совета по </w:t>
      </w:r>
      <w:r w:rsidR="00AB235C" w:rsidRPr="00D00A1F">
        <w:rPr>
          <w:rFonts w:ascii="Times New Roman" w:hAnsi="Times New Roman" w:cs="Times New Roman"/>
          <w:sz w:val="28"/>
          <w:szCs w:val="28"/>
        </w:rPr>
        <w:t>развитию транспортной системы</w:t>
      </w:r>
      <w:r w:rsidR="000F261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2A77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77CE">
        <w:rPr>
          <w:rFonts w:ascii="Times New Roman" w:hAnsi="Times New Roman" w:cs="Times New Roman"/>
          <w:sz w:val="28"/>
          <w:szCs w:val="28"/>
        </w:rPr>
        <w:t>.</w:t>
      </w:r>
      <w:r w:rsidR="00EA692F">
        <w:rPr>
          <w:rFonts w:ascii="Times New Roman" w:hAnsi="Times New Roman" w:cs="Times New Roman"/>
          <w:sz w:val="28"/>
          <w:szCs w:val="28"/>
        </w:rPr>
        <w:t xml:space="preserve"> </w:t>
      </w:r>
      <w:r w:rsidR="00AB235C" w:rsidRPr="00D00A1F">
        <w:rPr>
          <w:rFonts w:ascii="Times New Roman" w:hAnsi="Times New Roman" w:cs="Times New Roman"/>
          <w:sz w:val="28"/>
          <w:szCs w:val="28"/>
        </w:rPr>
        <w:t xml:space="preserve">Москвы и Московской области </w:t>
      </w:r>
      <w:r w:rsidRPr="00D00A1F">
        <w:rPr>
          <w:rFonts w:ascii="Times New Roman" w:hAnsi="Times New Roman" w:cs="Times New Roman"/>
          <w:sz w:val="28"/>
          <w:szCs w:val="28"/>
        </w:rPr>
        <w:t>(далее - Рабочая группа).</w:t>
      </w:r>
    </w:p>
    <w:p w:rsidR="006F09CB" w:rsidRPr="00D00A1F" w:rsidRDefault="006F09CB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 xml:space="preserve">2. Рабочая группа является постоянно действующим экспертно-консультативным органом Координационного совета по </w:t>
      </w:r>
      <w:r w:rsidR="00AB235C" w:rsidRPr="00D00A1F">
        <w:rPr>
          <w:rFonts w:ascii="Times New Roman" w:hAnsi="Times New Roman" w:cs="Times New Roman"/>
          <w:sz w:val="28"/>
          <w:szCs w:val="28"/>
        </w:rPr>
        <w:t>развитию транспортной системы</w:t>
      </w:r>
      <w:r w:rsidR="002A77CE">
        <w:rPr>
          <w:rFonts w:ascii="Times New Roman" w:hAnsi="Times New Roman" w:cs="Times New Roman"/>
          <w:sz w:val="28"/>
          <w:szCs w:val="28"/>
        </w:rPr>
        <w:t xml:space="preserve"> г. </w:t>
      </w:r>
      <w:r w:rsidR="00AB235C" w:rsidRPr="00D00A1F">
        <w:rPr>
          <w:rFonts w:ascii="Times New Roman" w:hAnsi="Times New Roman" w:cs="Times New Roman"/>
          <w:sz w:val="28"/>
          <w:szCs w:val="28"/>
        </w:rPr>
        <w:t xml:space="preserve">Москвы и Московской области </w:t>
      </w:r>
      <w:r w:rsidRPr="00D00A1F">
        <w:rPr>
          <w:rFonts w:ascii="Times New Roman" w:hAnsi="Times New Roman" w:cs="Times New Roman"/>
          <w:sz w:val="28"/>
          <w:szCs w:val="28"/>
        </w:rPr>
        <w:t>(далее</w:t>
      </w:r>
      <w:r w:rsidR="002A77CE">
        <w:rPr>
          <w:rFonts w:ascii="Times New Roman" w:hAnsi="Times New Roman" w:cs="Times New Roman"/>
          <w:sz w:val="28"/>
          <w:szCs w:val="28"/>
        </w:rPr>
        <w:t xml:space="preserve"> – </w:t>
      </w:r>
      <w:r w:rsidRPr="00D00A1F">
        <w:rPr>
          <w:rFonts w:ascii="Times New Roman" w:hAnsi="Times New Roman" w:cs="Times New Roman"/>
          <w:sz w:val="28"/>
          <w:szCs w:val="28"/>
        </w:rPr>
        <w:t>Координационный совет).</w:t>
      </w:r>
    </w:p>
    <w:p w:rsidR="006F09CB" w:rsidRPr="00D00A1F" w:rsidRDefault="006F09CB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>3. Рабочая группа в своей деятельности подотчетна председателю Координационного совета.</w:t>
      </w:r>
    </w:p>
    <w:p w:rsidR="006F09CB" w:rsidRPr="00D00A1F" w:rsidRDefault="006F09CB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>4. Решения о создании, реорганизации и прекращении деятельности Рабочей группы, об утверждении и изменении ее персонального состава принимаются председателем Координационного совета.</w:t>
      </w:r>
    </w:p>
    <w:p w:rsidR="002A77CE" w:rsidRDefault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00A1F">
        <w:rPr>
          <w:rFonts w:ascii="Times New Roman" w:hAnsi="Times New Roman" w:cs="Times New Roman"/>
          <w:sz w:val="28"/>
          <w:szCs w:val="28"/>
        </w:rPr>
        <w:t xml:space="preserve">5. </w:t>
      </w:r>
      <w:r w:rsidR="00C76C5F" w:rsidRPr="00D00A1F">
        <w:rPr>
          <w:rFonts w:ascii="Times New Roman" w:hAnsi="Times New Roman" w:cs="Times New Roman"/>
          <w:sz w:val="28"/>
          <w:szCs w:val="28"/>
        </w:rPr>
        <w:t xml:space="preserve">Состав </w:t>
      </w:r>
      <w:r w:rsidRPr="00D00A1F">
        <w:rPr>
          <w:rFonts w:ascii="Times New Roman" w:hAnsi="Times New Roman" w:cs="Times New Roman"/>
          <w:sz w:val="28"/>
          <w:szCs w:val="28"/>
        </w:rPr>
        <w:t xml:space="preserve">Рабочей группы утверждается распоряжением </w:t>
      </w:r>
      <w:r w:rsidR="00C76C5F" w:rsidRPr="00D00A1F">
        <w:rPr>
          <w:rFonts w:ascii="Times New Roman" w:hAnsi="Times New Roman" w:cs="Times New Roman"/>
          <w:sz w:val="28"/>
          <w:szCs w:val="28"/>
        </w:rPr>
        <w:t>Министерства транспорта Российской Федерации.</w:t>
      </w:r>
    </w:p>
    <w:p w:rsidR="00C76C5F" w:rsidRPr="00D00A1F" w:rsidRDefault="00C76C5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F09CB" w:rsidRPr="00EA692F" w:rsidRDefault="00EA692F" w:rsidP="006F09C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69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B829F3">
        <w:rPr>
          <w:rFonts w:ascii="Times New Roman" w:hAnsi="Times New Roman" w:cs="Times New Roman"/>
          <w:b/>
          <w:sz w:val="28"/>
          <w:szCs w:val="28"/>
        </w:rPr>
        <w:t>. Задачи и функции Р</w:t>
      </w:r>
      <w:r w:rsidRPr="00EA692F">
        <w:rPr>
          <w:rFonts w:ascii="Times New Roman" w:hAnsi="Times New Roman" w:cs="Times New Roman"/>
          <w:b/>
          <w:sz w:val="28"/>
          <w:szCs w:val="28"/>
        </w:rPr>
        <w:t>абочей группы</w:t>
      </w:r>
    </w:p>
    <w:p w:rsidR="006F09CB" w:rsidRPr="00EA692F" w:rsidRDefault="006F09CB" w:rsidP="006F09C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F09CB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F09CB" w:rsidRPr="00D00A1F">
        <w:rPr>
          <w:rFonts w:ascii="Times New Roman" w:hAnsi="Times New Roman" w:cs="Times New Roman"/>
          <w:sz w:val="28"/>
          <w:szCs w:val="28"/>
        </w:rPr>
        <w:t>. Подбор и анализ информации по вопросам, вносимым на заседание Координационного совета.</w:t>
      </w:r>
    </w:p>
    <w:p w:rsidR="006F09CB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. Проведение мониторинга состояния </w:t>
      </w:r>
      <w:r w:rsidR="008A5511" w:rsidRPr="00D00A1F">
        <w:rPr>
          <w:rFonts w:ascii="Times New Roman" w:hAnsi="Times New Roman" w:cs="Times New Roman"/>
          <w:sz w:val="28"/>
          <w:szCs w:val="28"/>
        </w:rPr>
        <w:t xml:space="preserve">транспортной системы </w:t>
      </w:r>
      <w:r w:rsidR="002A77CE">
        <w:rPr>
          <w:rFonts w:ascii="Times New Roman" w:hAnsi="Times New Roman" w:cs="Times New Roman"/>
          <w:sz w:val="28"/>
          <w:szCs w:val="28"/>
        </w:rPr>
        <w:t xml:space="preserve">г. </w:t>
      </w:r>
      <w:r w:rsidR="008A5511" w:rsidRPr="00D00A1F">
        <w:rPr>
          <w:rFonts w:ascii="Times New Roman" w:hAnsi="Times New Roman" w:cs="Times New Roman"/>
          <w:sz w:val="28"/>
          <w:szCs w:val="28"/>
        </w:rPr>
        <w:t>Москвы и Московской области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 и тенденций </w:t>
      </w:r>
      <w:r w:rsidR="008A5511" w:rsidRPr="00D00A1F">
        <w:rPr>
          <w:rFonts w:ascii="Times New Roman" w:hAnsi="Times New Roman" w:cs="Times New Roman"/>
          <w:sz w:val="28"/>
          <w:szCs w:val="28"/>
        </w:rPr>
        <w:t>её развития.</w:t>
      </w:r>
    </w:p>
    <w:p w:rsidR="006F09CB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F09CB" w:rsidRPr="00D00A1F">
        <w:rPr>
          <w:rFonts w:ascii="Times New Roman" w:hAnsi="Times New Roman" w:cs="Times New Roman"/>
          <w:sz w:val="28"/>
          <w:szCs w:val="28"/>
        </w:rPr>
        <w:t>. Выработка рекомендаций и предложений для Координационного совета.</w:t>
      </w:r>
    </w:p>
    <w:p w:rsidR="006F09CB" w:rsidRPr="00D00A1F" w:rsidRDefault="006F09CB" w:rsidP="006F09CB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6F09CB" w:rsidRPr="00EA692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A692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B829F3">
        <w:rPr>
          <w:rFonts w:ascii="Times New Roman" w:hAnsi="Times New Roman" w:cs="Times New Roman"/>
          <w:b/>
          <w:sz w:val="28"/>
          <w:szCs w:val="28"/>
        </w:rPr>
        <w:t>. Регламент работы Р</w:t>
      </w:r>
      <w:r w:rsidRPr="00EA692F">
        <w:rPr>
          <w:rFonts w:ascii="Times New Roman" w:hAnsi="Times New Roman" w:cs="Times New Roman"/>
          <w:b/>
          <w:sz w:val="28"/>
          <w:szCs w:val="28"/>
        </w:rPr>
        <w:t>абочей группы</w:t>
      </w:r>
    </w:p>
    <w:p w:rsidR="00EA692F" w:rsidRPr="00EA692F" w:rsidRDefault="00EA692F" w:rsidP="00EA692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F49C8" w:rsidRPr="00D00A1F" w:rsidRDefault="00EA692F" w:rsidP="009F49C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F09CB" w:rsidRPr="00D00A1F">
        <w:rPr>
          <w:rFonts w:ascii="Times New Roman" w:hAnsi="Times New Roman" w:cs="Times New Roman"/>
          <w:sz w:val="28"/>
          <w:szCs w:val="28"/>
        </w:rPr>
        <w:t>. Деятельностью Рабоч</w:t>
      </w:r>
      <w:r w:rsidR="00B829F3">
        <w:rPr>
          <w:rFonts w:ascii="Times New Roman" w:hAnsi="Times New Roman" w:cs="Times New Roman"/>
          <w:sz w:val="28"/>
          <w:szCs w:val="28"/>
        </w:rPr>
        <w:t>ей группы руководит руководитель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 Рабочей группы, а в отсутствие </w:t>
      </w:r>
      <w:r w:rsidR="0042580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2A77CE">
        <w:rPr>
          <w:rFonts w:ascii="Times New Roman" w:hAnsi="Times New Roman" w:cs="Times New Roman"/>
          <w:sz w:val="28"/>
          <w:szCs w:val="28"/>
        </w:rPr>
        <w:t>–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 его заместитель.</w:t>
      </w:r>
      <w:r w:rsidR="00F5645F" w:rsidRPr="00D00A1F">
        <w:rPr>
          <w:rFonts w:ascii="Times New Roman" w:hAnsi="Times New Roman" w:cs="Times New Roman"/>
          <w:sz w:val="28"/>
          <w:szCs w:val="28"/>
        </w:rPr>
        <w:t xml:space="preserve"> </w:t>
      </w:r>
      <w:r w:rsidR="0042580B">
        <w:rPr>
          <w:rFonts w:ascii="Times New Roman" w:hAnsi="Times New Roman" w:cs="Times New Roman"/>
          <w:color w:val="000000"/>
          <w:sz w:val="28"/>
          <w:szCs w:val="28"/>
        </w:rPr>
        <w:t>Руководителем</w:t>
      </w:r>
      <w:r w:rsidR="00A97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63F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группы </w:t>
      </w:r>
      <w:r w:rsidR="00A97402">
        <w:rPr>
          <w:rFonts w:ascii="Times New Roman" w:hAnsi="Times New Roman" w:cs="Times New Roman"/>
          <w:color w:val="000000"/>
          <w:sz w:val="28"/>
          <w:szCs w:val="28"/>
        </w:rPr>
        <w:t xml:space="preserve">является генеральный директор </w:t>
      </w:r>
      <w:r w:rsidR="00A97402" w:rsidRPr="00D00A1F">
        <w:rPr>
          <w:rFonts w:ascii="Times New Roman" w:hAnsi="Times New Roman" w:cs="Times New Roman"/>
          <w:sz w:val="28"/>
          <w:szCs w:val="28"/>
        </w:rPr>
        <w:t>а</w:t>
      </w:r>
      <w:r w:rsidR="00A97402" w:rsidRPr="00D00A1F">
        <w:rPr>
          <w:rStyle w:val="FontStyle25"/>
          <w:b w:val="0"/>
          <w:sz w:val="28"/>
          <w:szCs w:val="28"/>
        </w:rPr>
        <w:t xml:space="preserve">втономной некоммерческой организации «Дирекция Московского транспортного узла». </w:t>
      </w:r>
      <w:r w:rsidR="009F49C8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51B0F" w:rsidRPr="00D00A1F" w:rsidRDefault="0042580B" w:rsidP="00251B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Заместитель руководителя</w:t>
      </w:r>
      <w:r w:rsidR="002B563F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2B82" w:rsidRPr="00D00A1F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 w:rsidR="00A97402">
        <w:rPr>
          <w:rFonts w:ascii="Times New Roman" w:hAnsi="Times New Roman" w:cs="Times New Roman"/>
          <w:color w:val="000000"/>
          <w:sz w:val="28"/>
          <w:szCs w:val="28"/>
        </w:rPr>
        <w:t xml:space="preserve"> назначается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руководителем</w:t>
      </w:r>
      <w:r w:rsidR="00A97402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 w:rsidR="00A97402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A97402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563F" w:rsidRPr="00D00A1F">
        <w:rPr>
          <w:rFonts w:ascii="Times New Roman" w:hAnsi="Times New Roman" w:cs="Times New Roman"/>
          <w:color w:val="000000"/>
          <w:sz w:val="28"/>
          <w:szCs w:val="28"/>
        </w:rPr>
        <w:t>осуществляет полномочия</w:t>
      </w:r>
      <w:r w:rsidR="002B563F" w:rsidRPr="00D00A1F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CA2B82" w:rsidRPr="00D00A1F">
        <w:rPr>
          <w:rFonts w:ascii="Times New Roman" w:hAnsi="Times New Roman" w:cs="Times New Roman"/>
          <w:color w:val="000000"/>
          <w:sz w:val="28"/>
          <w:szCs w:val="28"/>
        </w:rPr>
        <w:t>Рабочей группы</w:t>
      </w:r>
      <w:r w:rsidR="002B563F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в полном объеме в случае его временного отсутствия или в случае досрочного прекращения полномочий.</w:t>
      </w:r>
    </w:p>
    <w:p w:rsidR="00251B0F" w:rsidRPr="00D00A1F" w:rsidRDefault="00EA692F" w:rsidP="00251B0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4F564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6F09CB" w:rsidRPr="00D00A1F">
        <w:rPr>
          <w:rFonts w:ascii="Times New Roman" w:hAnsi="Times New Roman" w:cs="Times New Roman"/>
          <w:sz w:val="28"/>
          <w:szCs w:val="28"/>
        </w:rPr>
        <w:t>. Заседания Рабочей группы проводятся по мере необходимости</w:t>
      </w:r>
      <w:r w:rsidR="008B636D">
        <w:rPr>
          <w:rFonts w:ascii="Times New Roman" w:hAnsi="Times New Roman" w:cs="Times New Roman"/>
          <w:sz w:val="28"/>
          <w:szCs w:val="28"/>
        </w:rPr>
        <w:t>, но не реже одного</w:t>
      </w:r>
      <w:r w:rsidR="00F5645F" w:rsidRPr="00D00A1F">
        <w:rPr>
          <w:rFonts w:ascii="Times New Roman" w:hAnsi="Times New Roman" w:cs="Times New Roman"/>
          <w:sz w:val="28"/>
          <w:szCs w:val="28"/>
        </w:rPr>
        <w:t xml:space="preserve"> раза в </w:t>
      </w:r>
      <w:r w:rsidR="002A77CE">
        <w:rPr>
          <w:rFonts w:ascii="Times New Roman" w:hAnsi="Times New Roman" w:cs="Times New Roman"/>
          <w:sz w:val="28"/>
          <w:szCs w:val="28"/>
        </w:rPr>
        <w:t>месяц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. Конкретный срок проведения заседаний и регламент работы определяются </w:t>
      </w:r>
      <w:r w:rsidR="00875B44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6F09CB" w:rsidRPr="00D00A1F">
        <w:rPr>
          <w:rFonts w:ascii="Times New Roman" w:hAnsi="Times New Roman" w:cs="Times New Roman"/>
          <w:sz w:val="28"/>
          <w:szCs w:val="28"/>
        </w:rPr>
        <w:t>Рабочей группы.</w:t>
      </w:r>
      <w:r w:rsidR="00251B0F" w:rsidRPr="00D00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EE5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25FE6" w:rsidRPr="00D00A1F">
        <w:rPr>
          <w:rFonts w:ascii="Times New Roman" w:hAnsi="Times New Roman" w:cs="Times New Roman"/>
          <w:sz w:val="28"/>
          <w:szCs w:val="28"/>
        </w:rPr>
        <w:t xml:space="preserve">. </w:t>
      </w:r>
      <w:r w:rsidR="008D413B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Повестка заседаний Рабочей группы формируется</w:t>
      </w:r>
      <w:r w:rsidR="00875B44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</w:t>
      </w:r>
      <w:r w:rsidR="002A77CE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Рабочей группы</w:t>
      </w:r>
      <w:r w:rsidR="008D413B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предложений членов Рабочей группы.</w:t>
      </w:r>
      <w:r w:rsidR="00623EE5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413B" w:rsidRPr="00D00A1F" w:rsidRDefault="008D413B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B0F" w:rsidRPr="00D00A1F">
        <w:rPr>
          <w:rFonts w:ascii="Times New Roman" w:hAnsi="Times New Roman" w:cs="Times New Roman"/>
          <w:color w:val="000000"/>
          <w:sz w:val="28"/>
          <w:szCs w:val="28"/>
        </w:rPr>
        <w:t>Вопросы, вносимые на рассмотрение Рабочей группы, дово</w:t>
      </w:r>
      <w:r w:rsidR="008B636D">
        <w:rPr>
          <w:rFonts w:ascii="Times New Roman" w:hAnsi="Times New Roman" w:cs="Times New Roman"/>
          <w:color w:val="000000"/>
          <w:sz w:val="28"/>
          <w:szCs w:val="28"/>
        </w:rPr>
        <w:t>дятся до участников не позднее трех</w:t>
      </w:r>
      <w:r w:rsidR="00251B0F" w:rsidRPr="00D00A1F">
        <w:rPr>
          <w:rFonts w:ascii="Times New Roman" w:hAnsi="Times New Roman" w:cs="Times New Roman"/>
          <w:color w:val="000000"/>
          <w:sz w:val="28"/>
          <w:szCs w:val="28"/>
        </w:rPr>
        <w:t xml:space="preserve"> дней до дня проведения заседания.</w:t>
      </w:r>
    </w:p>
    <w:p w:rsidR="006F09CB" w:rsidRPr="00D00A1F" w:rsidRDefault="00EA692F" w:rsidP="008D41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8D413B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Организацию заседаний Рабочей группы осуществляет </w:t>
      </w:r>
      <w:r w:rsidR="002A77CE">
        <w:rPr>
          <w:rFonts w:ascii="Times New Roman" w:hAnsi="Times New Roman" w:cs="Times New Roman"/>
          <w:sz w:val="28"/>
          <w:szCs w:val="28"/>
        </w:rPr>
        <w:t>АНО «Дирекция Московского транспортного узла»</w:t>
      </w:r>
      <w:r w:rsidR="00F5645F" w:rsidRPr="00D00A1F">
        <w:rPr>
          <w:rFonts w:ascii="Times New Roman" w:hAnsi="Times New Roman" w:cs="Times New Roman"/>
          <w:sz w:val="28"/>
          <w:szCs w:val="28"/>
        </w:rPr>
        <w:t>.</w:t>
      </w:r>
    </w:p>
    <w:p w:rsidR="00677ADC" w:rsidRPr="00D00A1F" w:rsidRDefault="00677ADC" w:rsidP="00677A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00A1F">
        <w:rPr>
          <w:rFonts w:ascii="Times New Roman" w:hAnsi="Times New Roman"/>
          <w:sz w:val="28"/>
          <w:szCs w:val="28"/>
        </w:rPr>
        <w:t>Для докладов отводится до 15 минут, для содокладов</w:t>
      </w:r>
      <w:r w:rsidR="002A77CE">
        <w:rPr>
          <w:rFonts w:ascii="Times New Roman" w:hAnsi="Times New Roman"/>
          <w:sz w:val="28"/>
          <w:szCs w:val="28"/>
        </w:rPr>
        <w:t xml:space="preserve"> – </w:t>
      </w:r>
      <w:r w:rsidRPr="00D00A1F">
        <w:rPr>
          <w:rFonts w:ascii="Times New Roman" w:hAnsi="Times New Roman"/>
          <w:sz w:val="28"/>
          <w:szCs w:val="28"/>
        </w:rPr>
        <w:t>10 минут, для выступлений в прениях</w:t>
      </w:r>
      <w:r w:rsidR="002A77CE">
        <w:rPr>
          <w:rFonts w:ascii="Times New Roman" w:hAnsi="Times New Roman"/>
          <w:sz w:val="28"/>
          <w:szCs w:val="28"/>
        </w:rPr>
        <w:t xml:space="preserve"> – </w:t>
      </w:r>
      <w:r w:rsidRPr="00D00A1F">
        <w:rPr>
          <w:rFonts w:ascii="Times New Roman" w:hAnsi="Times New Roman"/>
          <w:sz w:val="28"/>
          <w:szCs w:val="28"/>
        </w:rPr>
        <w:t>до 5 минут.</w:t>
      </w:r>
    </w:p>
    <w:p w:rsidR="006F09CB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F09CB" w:rsidRPr="00D00A1F">
        <w:rPr>
          <w:rFonts w:ascii="Times New Roman" w:hAnsi="Times New Roman" w:cs="Times New Roman"/>
          <w:sz w:val="28"/>
          <w:szCs w:val="28"/>
        </w:rPr>
        <w:t>. Рабочая группа имеет право приглашать независимых консультантов и экспертов, участие которых необходимо в ее деятельности.</w:t>
      </w:r>
    </w:p>
    <w:p w:rsidR="006F09CB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F09CB" w:rsidRPr="00D00A1F">
        <w:rPr>
          <w:rFonts w:ascii="Times New Roman" w:hAnsi="Times New Roman" w:cs="Times New Roman"/>
          <w:sz w:val="28"/>
          <w:szCs w:val="28"/>
        </w:rPr>
        <w:t>. Решения Рабочей группы принимаются простым большинством голосов</w:t>
      </w:r>
      <w:r w:rsidR="002A77CE">
        <w:rPr>
          <w:rFonts w:ascii="Times New Roman" w:hAnsi="Times New Roman" w:cs="Times New Roman"/>
          <w:sz w:val="28"/>
          <w:szCs w:val="28"/>
        </w:rPr>
        <w:t xml:space="preserve">, </w:t>
      </w:r>
      <w:r w:rsidR="00A97402">
        <w:rPr>
          <w:rFonts w:ascii="Times New Roman" w:hAnsi="Times New Roman" w:cs="Times New Roman"/>
          <w:sz w:val="28"/>
          <w:szCs w:val="28"/>
        </w:rPr>
        <w:t>присутствующих на заседании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. При равенстве голосов голос </w:t>
      </w:r>
      <w:proofErr w:type="gramStart"/>
      <w:r w:rsidR="000F261F">
        <w:rPr>
          <w:rFonts w:ascii="Times New Roman" w:hAnsi="Times New Roman" w:cs="Times New Roman"/>
          <w:sz w:val="28"/>
          <w:szCs w:val="28"/>
        </w:rPr>
        <w:t>руководящ</w:t>
      </w:r>
      <w:r w:rsidR="00077168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="00077168">
        <w:rPr>
          <w:rFonts w:ascii="Times New Roman" w:hAnsi="Times New Roman" w:cs="Times New Roman"/>
          <w:sz w:val="28"/>
          <w:szCs w:val="28"/>
        </w:rPr>
        <w:t xml:space="preserve"> 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является решающим. Кворумом для заседания Рабочей группы является присутствие на заседании </w:t>
      </w:r>
      <w:r w:rsidR="002A77CE">
        <w:rPr>
          <w:rFonts w:ascii="Times New Roman" w:hAnsi="Times New Roman" w:cs="Times New Roman"/>
          <w:sz w:val="28"/>
          <w:szCs w:val="28"/>
        </w:rPr>
        <w:t xml:space="preserve">не менее 50 процентов ее членов или их представителей. </w:t>
      </w:r>
    </w:p>
    <w:p w:rsidR="002A77CE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B636D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8B636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8B636D">
        <w:rPr>
          <w:rFonts w:ascii="Times New Roman" w:hAnsi="Times New Roman" w:cs="Times New Roman"/>
          <w:sz w:val="28"/>
          <w:szCs w:val="28"/>
        </w:rPr>
        <w:t xml:space="preserve"> если член Р</w:t>
      </w:r>
      <w:r w:rsidR="002A77CE">
        <w:rPr>
          <w:rFonts w:ascii="Times New Roman" w:hAnsi="Times New Roman" w:cs="Times New Roman"/>
          <w:sz w:val="28"/>
          <w:szCs w:val="28"/>
        </w:rPr>
        <w:t xml:space="preserve">абочей группы не имеет возможности присутствовать лично на заседании, то он может </w:t>
      </w:r>
      <w:r w:rsidR="008B636D">
        <w:rPr>
          <w:rFonts w:ascii="Times New Roman" w:hAnsi="Times New Roman" w:cs="Times New Roman"/>
          <w:sz w:val="28"/>
          <w:szCs w:val="28"/>
        </w:rPr>
        <w:t>направить в адрес руководителя Р</w:t>
      </w:r>
      <w:r w:rsidR="002A77CE">
        <w:rPr>
          <w:rFonts w:ascii="Times New Roman" w:hAnsi="Times New Roman" w:cs="Times New Roman"/>
          <w:sz w:val="28"/>
          <w:szCs w:val="28"/>
        </w:rPr>
        <w:t>абочей группы письменное мнение по вопросам повестки дня. Письмен</w:t>
      </w:r>
      <w:r w:rsidR="008B636D">
        <w:rPr>
          <w:rFonts w:ascii="Times New Roman" w:hAnsi="Times New Roman" w:cs="Times New Roman"/>
          <w:sz w:val="28"/>
          <w:szCs w:val="28"/>
        </w:rPr>
        <w:t>ное мнение, подписанное членом Р</w:t>
      </w:r>
      <w:r w:rsidR="002A77CE">
        <w:rPr>
          <w:rFonts w:ascii="Times New Roman" w:hAnsi="Times New Roman" w:cs="Times New Roman"/>
          <w:sz w:val="28"/>
          <w:szCs w:val="28"/>
        </w:rPr>
        <w:t>абочей группы, учитывается при голосовании на заседании.</w:t>
      </w:r>
    </w:p>
    <w:p w:rsidR="008D413B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D413B" w:rsidRPr="00D00A1F">
        <w:rPr>
          <w:rFonts w:ascii="Times New Roman" w:hAnsi="Times New Roman" w:cs="Times New Roman"/>
          <w:sz w:val="28"/>
          <w:szCs w:val="28"/>
        </w:rPr>
        <w:t>.</w:t>
      </w:r>
      <w:r w:rsidR="008D413B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 Рабочей группы оформляются протоколом, который подписывается</w:t>
      </w:r>
      <w:r w:rsidR="00276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руководителем</w:t>
      </w:r>
      <w:r w:rsidR="008D413B" w:rsidRPr="00D00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Протоколы заседаний Рабочей группы доводятся до сведения членов Рабочей группы в течение двух недель со дня проведения заседания и направляются председателю Координационного совета для принятия соответствующего решения.</w:t>
      </w:r>
    </w:p>
    <w:p w:rsidR="002B563F" w:rsidRPr="00D00A1F" w:rsidRDefault="00EA692F" w:rsidP="006F09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B636D">
        <w:rPr>
          <w:rFonts w:ascii="Times New Roman" w:hAnsi="Times New Roman" w:cs="Times New Roman"/>
          <w:sz w:val="28"/>
          <w:szCs w:val="28"/>
        </w:rPr>
        <w:t>. Руководитель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 Рабочей группы докладывает о результатах работы Рабочей группы </w:t>
      </w:r>
      <w:r w:rsidR="006B165E" w:rsidRPr="00D00A1F">
        <w:rPr>
          <w:rFonts w:ascii="Times New Roman" w:hAnsi="Times New Roman" w:cs="Times New Roman"/>
          <w:sz w:val="28"/>
          <w:szCs w:val="28"/>
        </w:rPr>
        <w:t>председателю</w:t>
      </w:r>
      <w:r w:rsidR="006B165E">
        <w:rPr>
          <w:rFonts w:ascii="Times New Roman" w:hAnsi="Times New Roman" w:cs="Times New Roman"/>
          <w:sz w:val="28"/>
          <w:szCs w:val="28"/>
        </w:rPr>
        <w:t xml:space="preserve"> </w:t>
      </w:r>
      <w:r w:rsidR="008B636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2A77CE">
        <w:rPr>
          <w:rFonts w:ascii="Times New Roman" w:hAnsi="Times New Roman" w:cs="Times New Roman"/>
          <w:sz w:val="28"/>
          <w:szCs w:val="28"/>
        </w:rPr>
        <w:t xml:space="preserve"> либо</w:t>
      </w:r>
      <w:r w:rsidR="006F09CB" w:rsidRPr="00D00A1F">
        <w:rPr>
          <w:rFonts w:ascii="Times New Roman" w:hAnsi="Times New Roman" w:cs="Times New Roman"/>
          <w:sz w:val="28"/>
          <w:szCs w:val="28"/>
        </w:rPr>
        <w:t xml:space="preserve"> </w:t>
      </w:r>
      <w:r w:rsidR="006B165E">
        <w:rPr>
          <w:rFonts w:ascii="Times New Roman" w:hAnsi="Times New Roman" w:cs="Times New Roman"/>
          <w:sz w:val="28"/>
          <w:szCs w:val="28"/>
        </w:rPr>
        <w:t>ответственному секретарю</w:t>
      </w:r>
      <w:r w:rsidR="002A77CE" w:rsidRPr="002A77CE">
        <w:rPr>
          <w:rFonts w:ascii="Times New Roman" w:hAnsi="Times New Roman" w:cs="Times New Roman"/>
          <w:sz w:val="28"/>
          <w:szCs w:val="28"/>
        </w:rPr>
        <w:t xml:space="preserve"> </w:t>
      </w:r>
      <w:r w:rsidR="008B636D">
        <w:rPr>
          <w:rFonts w:ascii="Times New Roman" w:hAnsi="Times New Roman" w:cs="Times New Roman"/>
          <w:sz w:val="28"/>
          <w:szCs w:val="28"/>
        </w:rPr>
        <w:t>Координационного совета</w:t>
      </w:r>
      <w:r w:rsidR="006F09CB" w:rsidRPr="00D00A1F">
        <w:rPr>
          <w:rFonts w:ascii="Times New Roman" w:hAnsi="Times New Roman" w:cs="Times New Roman"/>
          <w:sz w:val="28"/>
          <w:szCs w:val="28"/>
        </w:rPr>
        <w:t>.</w:t>
      </w:r>
    </w:p>
    <w:sectPr w:rsidR="002B563F" w:rsidRPr="00D00A1F" w:rsidSect="000F261F">
      <w:headerReference w:type="default" r:id="rId8"/>
      <w:footerReference w:type="default" r:id="rId9"/>
      <w:pgSz w:w="11905" w:h="16838" w:code="9"/>
      <w:pgMar w:top="1134" w:right="567" w:bottom="1134" w:left="1134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61F" w:rsidRDefault="000F261F" w:rsidP="00FF5BD1">
      <w:pPr>
        <w:spacing w:after="0" w:line="240" w:lineRule="auto"/>
      </w:pPr>
      <w:r>
        <w:separator/>
      </w:r>
    </w:p>
  </w:endnote>
  <w:endnote w:type="continuationSeparator" w:id="0">
    <w:p w:rsidR="000F261F" w:rsidRDefault="000F261F" w:rsidP="00FF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1F" w:rsidRDefault="000F261F">
    <w:pPr>
      <w:pStyle w:val="a9"/>
      <w:jc w:val="right"/>
    </w:pPr>
  </w:p>
  <w:p w:rsidR="000F261F" w:rsidRDefault="000F261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61F" w:rsidRDefault="000F261F" w:rsidP="00FF5BD1">
      <w:pPr>
        <w:spacing w:after="0" w:line="240" w:lineRule="auto"/>
      </w:pPr>
      <w:r>
        <w:separator/>
      </w:r>
    </w:p>
  </w:footnote>
  <w:footnote w:type="continuationSeparator" w:id="0">
    <w:p w:rsidR="000F261F" w:rsidRDefault="000F261F" w:rsidP="00FF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61F" w:rsidRPr="00B829F3" w:rsidRDefault="000F261F" w:rsidP="00B829F3">
    <w:pPr>
      <w:pStyle w:val="a7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3E1D"/>
    <w:multiLevelType w:val="multilevel"/>
    <w:tmpl w:val="31ECA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C108ED"/>
    <w:multiLevelType w:val="multilevel"/>
    <w:tmpl w:val="15B6410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5.%2."/>
      <w:lvlJc w:val="left"/>
      <w:pPr>
        <w:ind w:left="720" w:hanging="54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color w:val="000000"/>
      </w:rPr>
    </w:lvl>
  </w:abstractNum>
  <w:abstractNum w:abstractNumId="2">
    <w:nsid w:val="3C820F1C"/>
    <w:multiLevelType w:val="hybridMultilevel"/>
    <w:tmpl w:val="B4F8365A"/>
    <w:lvl w:ilvl="0" w:tplc="39FCC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130AD"/>
    <w:multiLevelType w:val="hybridMultilevel"/>
    <w:tmpl w:val="8BD84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A27B0F"/>
    <w:multiLevelType w:val="multilevel"/>
    <w:tmpl w:val="8A46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9CB"/>
    <w:rsid w:val="000717F8"/>
    <w:rsid w:val="00077168"/>
    <w:rsid w:val="000B2C83"/>
    <w:rsid w:val="000F01B2"/>
    <w:rsid w:val="000F261F"/>
    <w:rsid w:val="001159D7"/>
    <w:rsid w:val="001B1A2B"/>
    <w:rsid w:val="00251B0F"/>
    <w:rsid w:val="00276AD1"/>
    <w:rsid w:val="002A77CE"/>
    <w:rsid w:val="002B563F"/>
    <w:rsid w:val="002D5BCB"/>
    <w:rsid w:val="00317F97"/>
    <w:rsid w:val="00340E8A"/>
    <w:rsid w:val="003721EA"/>
    <w:rsid w:val="003860E6"/>
    <w:rsid w:val="003A0E33"/>
    <w:rsid w:val="003D0397"/>
    <w:rsid w:val="0042580B"/>
    <w:rsid w:val="00454896"/>
    <w:rsid w:val="005160F7"/>
    <w:rsid w:val="00521708"/>
    <w:rsid w:val="00573A5B"/>
    <w:rsid w:val="005A0FFE"/>
    <w:rsid w:val="005B4699"/>
    <w:rsid w:val="005D14E1"/>
    <w:rsid w:val="00623EE5"/>
    <w:rsid w:val="00631C69"/>
    <w:rsid w:val="0065508A"/>
    <w:rsid w:val="00656E0A"/>
    <w:rsid w:val="00677ADC"/>
    <w:rsid w:val="006B165E"/>
    <w:rsid w:val="006F09CB"/>
    <w:rsid w:val="006F18F1"/>
    <w:rsid w:val="007A102D"/>
    <w:rsid w:val="007B0061"/>
    <w:rsid w:val="00801E17"/>
    <w:rsid w:val="00875B44"/>
    <w:rsid w:val="008933C9"/>
    <w:rsid w:val="008A5511"/>
    <w:rsid w:val="008B636D"/>
    <w:rsid w:val="008D413B"/>
    <w:rsid w:val="00947169"/>
    <w:rsid w:val="009739FC"/>
    <w:rsid w:val="009B2367"/>
    <w:rsid w:val="009E73E8"/>
    <w:rsid w:val="009F49C8"/>
    <w:rsid w:val="00A25FE6"/>
    <w:rsid w:val="00A46F42"/>
    <w:rsid w:val="00A54B57"/>
    <w:rsid w:val="00A6662B"/>
    <w:rsid w:val="00A811E4"/>
    <w:rsid w:val="00A832A2"/>
    <w:rsid w:val="00A94E35"/>
    <w:rsid w:val="00A97402"/>
    <w:rsid w:val="00AB235C"/>
    <w:rsid w:val="00AC46F1"/>
    <w:rsid w:val="00AC54ED"/>
    <w:rsid w:val="00B1060D"/>
    <w:rsid w:val="00B36131"/>
    <w:rsid w:val="00B366D8"/>
    <w:rsid w:val="00B64F66"/>
    <w:rsid w:val="00B829F3"/>
    <w:rsid w:val="00BE0651"/>
    <w:rsid w:val="00BE423F"/>
    <w:rsid w:val="00BF0582"/>
    <w:rsid w:val="00C40C74"/>
    <w:rsid w:val="00C76C5F"/>
    <w:rsid w:val="00C939D8"/>
    <w:rsid w:val="00C96836"/>
    <w:rsid w:val="00CA2B82"/>
    <w:rsid w:val="00CA72C0"/>
    <w:rsid w:val="00CF18CF"/>
    <w:rsid w:val="00D00A1F"/>
    <w:rsid w:val="00D071C5"/>
    <w:rsid w:val="00D506CD"/>
    <w:rsid w:val="00D80BE4"/>
    <w:rsid w:val="00DA0892"/>
    <w:rsid w:val="00DD4AA7"/>
    <w:rsid w:val="00E32F38"/>
    <w:rsid w:val="00EA692F"/>
    <w:rsid w:val="00ED360F"/>
    <w:rsid w:val="00F36F29"/>
    <w:rsid w:val="00F5645F"/>
    <w:rsid w:val="00F7254B"/>
    <w:rsid w:val="00F761ED"/>
    <w:rsid w:val="00FF5BD1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97"/>
  </w:style>
  <w:style w:type="paragraph" w:styleId="1">
    <w:name w:val="heading 1"/>
    <w:basedOn w:val="a"/>
    <w:link w:val="10"/>
    <w:uiPriority w:val="9"/>
    <w:qFormat/>
    <w:rsid w:val="006F09CB"/>
    <w:pPr>
      <w:spacing w:before="100" w:beforeAutospacing="1" w:after="225" w:line="240" w:lineRule="auto"/>
      <w:jc w:val="center"/>
      <w:outlineLvl w:val="0"/>
    </w:pPr>
    <w:rPr>
      <w:rFonts w:ascii="Times New Roman" w:eastAsia="Times New Roman" w:hAnsi="Times New Roman" w:cs="Times New Roman"/>
      <w:caps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F09CB"/>
    <w:pPr>
      <w:spacing w:before="100" w:beforeAutospacing="1" w:after="105" w:line="240" w:lineRule="auto"/>
      <w:outlineLvl w:val="1"/>
    </w:pPr>
    <w:rPr>
      <w:rFonts w:ascii="Times New Roman" w:eastAsia="Times New Roman" w:hAnsi="Times New Roman" w:cs="Times New Roman"/>
      <w:caps/>
      <w:color w:val="24429C"/>
      <w:sz w:val="21"/>
      <w:szCs w:val="21"/>
      <w:lang w:eastAsia="ru-RU"/>
    </w:rPr>
  </w:style>
  <w:style w:type="paragraph" w:styleId="3">
    <w:name w:val="heading 3"/>
    <w:basedOn w:val="a"/>
    <w:link w:val="30"/>
    <w:uiPriority w:val="9"/>
    <w:qFormat/>
    <w:rsid w:val="006F09CB"/>
    <w:pPr>
      <w:spacing w:before="75" w:after="0" w:line="240" w:lineRule="auto"/>
      <w:ind w:left="300"/>
      <w:outlineLvl w:val="2"/>
    </w:pPr>
    <w:rPr>
      <w:rFonts w:ascii="Times New Roman" w:eastAsia="Times New Roman" w:hAnsi="Times New Roman" w:cs="Times New Roman"/>
      <w:b/>
      <w:bCs/>
      <w:color w:val="1A2E6B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F09C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F09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6F09CB"/>
    <w:rPr>
      <w:rFonts w:ascii="Times New Roman" w:eastAsia="Times New Roman" w:hAnsi="Times New Roman" w:cs="Times New Roman"/>
      <w:caps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09CB"/>
    <w:rPr>
      <w:rFonts w:ascii="Times New Roman" w:eastAsia="Times New Roman" w:hAnsi="Times New Roman" w:cs="Times New Roman"/>
      <w:caps/>
      <w:color w:val="24429C"/>
      <w:sz w:val="21"/>
      <w:szCs w:val="21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F09CB"/>
    <w:rPr>
      <w:rFonts w:ascii="Times New Roman" w:eastAsia="Times New Roman" w:hAnsi="Times New Roman" w:cs="Times New Roman"/>
      <w:b/>
      <w:bCs/>
      <w:color w:val="1A2E6B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564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B5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563F"/>
    <w:rPr>
      <w:b/>
      <w:bCs/>
    </w:rPr>
  </w:style>
  <w:style w:type="character" w:styleId="a6">
    <w:name w:val="Emphasis"/>
    <w:basedOn w:val="a0"/>
    <w:uiPriority w:val="20"/>
    <w:qFormat/>
    <w:rsid w:val="002B563F"/>
    <w:rPr>
      <w:i/>
      <w:iCs/>
    </w:rPr>
  </w:style>
  <w:style w:type="character" w:customStyle="1" w:styleId="FontStyle25">
    <w:name w:val="Font Style25"/>
    <w:basedOn w:val="a0"/>
    <w:rsid w:val="007A102D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F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F5BD1"/>
  </w:style>
  <w:style w:type="paragraph" w:styleId="a9">
    <w:name w:val="footer"/>
    <w:basedOn w:val="a"/>
    <w:link w:val="aa"/>
    <w:uiPriority w:val="99"/>
    <w:unhideWhenUsed/>
    <w:rsid w:val="00FF5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F5BD1"/>
  </w:style>
  <w:style w:type="paragraph" w:styleId="ab">
    <w:name w:val="Balloon Text"/>
    <w:basedOn w:val="a"/>
    <w:link w:val="ac"/>
    <w:uiPriority w:val="99"/>
    <w:semiHidden/>
    <w:unhideWhenUsed/>
    <w:rsid w:val="002D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D5B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1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9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501">
              <w:marLeft w:val="0"/>
              <w:marRight w:val="0"/>
              <w:marTop w:val="27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4471">
                      <w:marLeft w:val="0"/>
                      <w:marRight w:val="0"/>
                      <w:marTop w:val="0"/>
                      <w:marBottom w:val="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6538">
                              <w:marLeft w:val="137"/>
                              <w:marRight w:val="137"/>
                              <w:marTop w:val="137"/>
                              <w:marBottom w:val="13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09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02D9-DB52-43E4-AA3E-A0CE25FA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Ryazanova</dc:creator>
  <cp:lastModifiedBy>makogonova</cp:lastModifiedBy>
  <cp:revision>17</cp:revision>
  <cp:lastPrinted>2012-05-16T11:25:00Z</cp:lastPrinted>
  <dcterms:created xsi:type="dcterms:W3CDTF">2012-05-03T13:44:00Z</dcterms:created>
  <dcterms:modified xsi:type="dcterms:W3CDTF">2012-05-24T12:51:00Z</dcterms:modified>
</cp:coreProperties>
</file>