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A1" w:rsidRPr="004A2C30" w:rsidRDefault="00855AA1" w:rsidP="00855AA1">
      <w:pPr>
        <w:ind w:left="6237"/>
        <w:jc w:val="center"/>
        <w:rPr>
          <w:bCs/>
          <w:sz w:val="28"/>
        </w:rPr>
      </w:pPr>
      <w:r w:rsidRPr="004A2C30">
        <w:rPr>
          <w:bCs/>
          <w:sz w:val="28"/>
        </w:rPr>
        <w:t>УТВЕРЖДЕНЫ</w:t>
      </w:r>
    </w:p>
    <w:p w:rsidR="00855AA1" w:rsidRPr="004A2C30" w:rsidRDefault="00855AA1" w:rsidP="00855AA1">
      <w:pPr>
        <w:ind w:left="5670"/>
        <w:jc w:val="center"/>
        <w:rPr>
          <w:bCs/>
          <w:sz w:val="28"/>
        </w:rPr>
      </w:pPr>
      <w:r w:rsidRPr="004A2C30">
        <w:rPr>
          <w:bCs/>
          <w:sz w:val="28"/>
        </w:rPr>
        <w:t>постановлением Правительства</w:t>
      </w:r>
    </w:p>
    <w:p w:rsidR="00855AA1" w:rsidRPr="004A2C30" w:rsidRDefault="00855AA1" w:rsidP="00855AA1">
      <w:pPr>
        <w:ind w:left="5670"/>
        <w:jc w:val="center"/>
        <w:rPr>
          <w:bCs/>
          <w:sz w:val="28"/>
        </w:rPr>
      </w:pPr>
      <w:r w:rsidRPr="004A2C30">
        <w:rPr>
          <w:bCs/>
          <w:sz w:val="28"/>
        </w:rPr>
        <w:t>Российской Федерации</w:t>
      </w:r>
    </w:p>
    <w:p w:rsidR="00855AA1" w:rsidRPr="004A2C30" w:rsidRDefault="00855AA1" w:rsidP="00855AA1">
      <w:pPr>
        <w:ind w:left="5670"/>
        <w:jc w:val="center"/>
        <w:rPr>
          <w:bCs/>
          <w:sz w:val="28"/>
        </w:rPr>
      </w:pPr>
      <w:r>
        <w:rPr>
          <w:bCs/>
          <w:sz w:val="28"/>
        </w:rPr>
        <w:t>от _______________ № _______</w:t>
      </w:r>
    </w:p>
    <w:p w:rsidR="00855AA1" w:rsidRDefault="00855AA1" w:rsidP="00855AA1">
      <w:pPr>
        <w:jc w:val="center"/>
        <w:rPr>
          <w:b/>
          <w:bCs/>
          <w:sz w:val="28"/>
        </w:rPr>
      </w:pPr>
    </w:p>
    <w:p w:rsidR="00855AA1" w:rsidRDefault="00855AA1" w:rsidP="00855AA1">
      <w:pPr>
        <w:jc w:val="center"/>
        <w:rPr>
          <w:b/>
          <w:bCs/>
          <w:sz w:val="28"/>
        </w:rPr>
      </w:pPr>
    </w:p>
    <w:p w:rsidR="00855AA1" w:rsidRDefault="00855AA1" w:rsidP="00855A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ИЗМЕНЕНИЯ, </w:t>
      </w:r>
    </w:p>
    <w:p w:rsidR="00855AA1" w:rsidRDefault="00855AA1" w:rsidP="00855AA1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вносимые</w:t>
      </w:r>
      <w:proofErr w:type="gramEnd"/>
      <w:r>
        <w:rPr>
          <w:b/>
          <w:bCs/>
          <w:sz w:val="28"/>
        </w:rPr>
        <w:t xml:space="preserve"> в Положение о мореходной книжке, </w:t>
      </w:r>
    </w:p>
    <w:p w:rsidR="00855AA1" w:rsidRDefault="00855AA1" w:rsidP="00855AA1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утвержденное</w:t>
      </w:r>
      <w:proofErr w:type="gramEnd"/>
      <w:r>
        <w:rPr>
          <w:b/>
          <w:bCs/>
          <w:sz w:val="28"/>
        </w:rPr>
        <w:t xml:space="preserve"> постановлением Правительства Российской Федерации </w:t>
      </w:r>
    </w:p>
    <w:p w:rsidR="00855AA1" w:rsidRPr="004969B8" w:rsidRDefault="00855AA1" w:rsidP="00855AA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 18 августа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bCs/>
            <w:sz w:val="28"/>
          </w:rPr>
          <w:t>2008 г</w:t>
        </w:r>
      </w:smartTag>
      <w:r>
        <w:rPr>
          <w:b/>
          <w:bCs/>
          <w:sz w:val="28"/>
        </w:rPr>
        <w:t>. № 628</w:t>
      </w:r>
    </w:p>
    <w:p w:rsidR="00855AA1" w:rsidRDefault="00855AA1" w:rsidP="00855AA1">
      <w:pPr>
        <w:rPr>
          <w:sz w:val="28"/>
          <w:szCs w:val="28"/>
        </w:rPr>
      </w:pPr>
    </w:p>
    <w:p w:rsidR="00855AA1" w:rsidRDefault="00855AA1" w:rsidP="00855AA1">
      <w:pPr>
        <w:ind w:firstLine="709"/>
        <w:jc w:val="both"/>
        <w:rPr>
          <w:sz w:val="28"/>
        </w:rPr>
      </w:pPr>
      <w:r>
        <w:rPr>
          <w:sz w:val="28"/>
        </w:rPr>
        <w:t>1. В пункте 4:</w:t>
      </w:r>
    </w:p>
    <w:p w:rsidR="00855AA1" w:rsidRDefault="00855AA1" w:rsidP="00855AA1">
      <w:pPr>
        <w:ind w:firstLine="709"/>
        <w:jc w:val="both"/>
        <w:rPr>
          <w:sz w:val="28"/>
        </w:rPr>
      </w:pPr>
      <w:r>
        <w:rPr>
          <w:sz w:val="28"/>
        </w:rPr>
        <w:t>1) абзац первый после слов: «работодателями соискателей мореходной книжки» дополнить словами</w:t>
      </w:r>
      <w:proofErr w:type="gramStart"/>
      <w:r>
        <w:rPr>
          <w:sz w:val="28"/>
        </w:rPr>
        <w:t>: «</w:t>
      </w:r>
      <w:proofErr w:type="gramEnd"/>
      <w:r>
        <w:rPr>
          <w:sz w:val="28"/>
        </w:rPr>
        <w:t>, федеральными государственными учреждениями, имеющими право выдачи удостоверения личности моряка», далее по тексту;</w:t>
      </w:r>
    </w:p>
    <w:p w:rsidR="00855AA1" w:rsidRDefault="00855AA1" w:rsidP="00855AA1">
      <w:pPr>
        <w:ind w:firstLine="709"/>
        <w:jc w:val="both"/>
        <w:rPr>
          <w:sz w:val="28"/>
        </w:rPr>
      </w:pPr>
      <w:r>
        <w:rPr>
          <w:sz w:val="28"/>
        </w:rPr>
        <w:t>2) дополнить новым абзацем вторым в следующей редакции:</w:t>
      </w:r>
    </w:p>
    <w:p w:rsidR="00855AA1" w:rsidRDefault="00855AA1" w:rsidP="00855A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F5F">
        <w:rPr>
          <w:rFonts w:ascii="Times New Roman" w:hAnsi="Times New Roman" w:cs="Times New Roman"/>
          <w:sz w:val="28"/>
          <w:szCs w:val="28"/>
        </w:rPr>
        <w:t xml:space="preserve">«При выдаче мореходной книжки организация или учреждение взимает с </w:t>
      </w:r>
      <w:r>
        <w:rPr>
          <w:rFonts w:ascii="Times New Roman" w:hAnsi="Times New Roman" w:cs="Times New Roman"/>
          <w:sz w:val="28"/>
          <w:szCs w:val="28"/>
        </w:rPr>
        <w:t xml:space="preserve">соискателя мореходной книжки, </w:t>
      </w:r>
      <w:r w:rsidRPr="003A7F5F">
        <w:rPr>
          <w:rFonts w:ascii="Times New Roman" w:hAnsi="Times New Roman" w:cs="Times New Roman"/>
          <w:sz w:val="28"/>
          <w:szCs w:val="28"/>
        </w:rPr>
        <w:t>плату, размер которой определяется размером расходов на 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бланка мореходной книжки</w:t>
      </w:r>
      <w:r w:rsidRPr="003A7F5F">
        <w:rPr>
          <w:rFonts w:ascii="Times New Roman" w:hAnsi="Times New Roman" w:cs="Times New Roman"/>
          <w:sz w:val="28"/>
          <w:szCs w:val="28"/>
        </w:rPr>
        <w:t>. В случае неправильного первичного заполнения мореходной книжки, а также в случае порчи бланка мореходной книжки не по вине с</w:t>
      </w:r>
      <w:r>
        <w:rPr>
          <w:rFonts w:ascii="Times New Roman" w:hAnsi="Times New Roman" w:cs="Times New Roman"/>
          <w:sz w:val="28"/>
          <w:szCs w:val="28"/>
        </w:rPr>
        <w:t>оискателя</w:t>
      </w:r>
      <w:r w:rsidRPr="003A7F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мореходной книжки,</w:t>
      </w:r>
      <w:r w:rsidRPr="003A7F5F">
        <w:rPr>
          <w:rFonts w:ascii="Times New Roman" w:hAnsi="Times New Roman" w:cs="Times New Roman"/>
          <w:sz w:val="28"/>
          <w:szCs w:val="28"/>
        </w:rPr>
        <w:t xml:space="preserve"> стоимость испорченного бланка оплачивается организацией или учреждением, осуществляющим выдачу мореходной книжки</w:t>
      </w:r>
      <w:r>
        <w:rPr>
          <w:rFonts w:ascii="Times New Roman" w:hAnsi="Times New Roman" w:cs="Times New Roman"/>
          <w:sz w:val="28"/>
          <w:szCs w:val="28"/>
        </w:rPr>
        <w:t>;»</w:t>
      </w:r>
      <w:r w:rsidRPr="003A7F5F">
        <w:rPr>
          <w:rFonts w:ascii="Times New Roman" w:hAnsi="Times New Roman" w:cs="Times New Roman"/>
          <w:sz w:val="28"/>
          <w:szCs w:val="28"/>
        </w:rPr>
        <w:t>.</w:t>
      </w:r>
    </w:p>
    <w:p w:rsidR="00855AA1" w:rsidRDefault="00855AA1" w:rsidP="00855AA1">
      <w:pPr>
        <w:ind w:firstLine="709"/>
        <w:jc w:val="both"/>
        <w:rPr>
          <w:sz w:val="28"/>
        </w:rPr>
      </w:pPr>
      <w:r>
        <w:rPr>
          <w:sz w:val="28"/>
        </w:rPr>
        <w:t>3) в абзаце четвертом слова</w:t>
      </w:r>
      <w:proofErr w:type="gramStart"/>
      <w:r>
        <w:rPr>
          <w:sz w:val="28"/>
        </w:rPr>
        <w:t>: «</w:t>
      </w:r>
      <w:proofErr w:type="gramEnd"/>
      <w:r>
        <w:rPr>
          <w:sz w:val="28"/>
        </w:rPr>
        <w:t>, а также обеспечение»  заменить словами: «, а также организация обеспечения»;</w:t>
      </w:r>
    </w:p>
    <w:p w:rsidR="00855AA1" w:rsidRDefault="00855AA1" w:rsidP="00855AA1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4) дополнить новым абзацем в следующей редакции:</w:t>
      </w:r>
      <w:r>
        <w:rPr>
          <w:color w:val="000000"/>
          <w:sz w:val="28"/>
          <w:szCs w:val="28"/>
        </w:rPr>
        <w:t xml:space="preserve"> </w:t>
      </w:r>
    </w:p>
    <w:p w:rsidR="00855AA1" w:rsidRDefault="00855AA1" w:rsidP="00855AA1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«Порядок обеспечения работодателей и учреждений, имеющих право выдачи мореходных книжек, бланками мореходной книжки утверждается Министерством транспорта Российской Федерации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855AA1" w:rsidRDefault="00855AA1" w:rsidP="00855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пункте 10:</w:t>
      </w:r>
    </w:p>
    <w:p w:rsidR="00855AA1" w:rsidRDefault="00855AA1" w:rsidP="00855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подпункт «б» изложить в следующей редакции:</w:t>
      </w:r>
    </w:p>
    <w:p w:rsidR="00855AA1" w:rsidRDefault="00855AA1" w:rsidP="00855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«б) уполномоченным должностным лицом </w:t>
      </w:r>
      <w:r>
        <w:rPr>
          <w:sz w:val="28"/>
        </w:rPr>
        <w:t>федерального государственного учреждения, имеющего право выдачи удостоверения личности моряка,</w:t>
      </w:r>
      <w:r>
        <w:rPr>
          <w:color w:val="000000"/>
          <w:sz w:val="28"/>
          <w:szCs w:val="28"/>
        </w:rPr>
        <w:t xml:space="preserve"> администрации морского порта или бассейнового органа государственного управления на внутреннем водном транспорте на основании трудового договора о работе на судне;»;</w:t>
      </w:r>
    </w:p>
    <w:p w:rsidR="00855AA1" w:rsidRDefault="00855AA1" w:rsidP="00855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дополнить подпунктами «в» и «г» в следующей редакции:</w:t>
      </w:r>
    </w:p>
    <w:p w:rsidR="00855AA1" w:rsidRDefault="00855AA1" w:rsidP="00855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«в) российской организацией по найму и трудоустройству моряков, </w:t>
      </w:r>
      <w:r>
        <w:rPr>
          <w:sz w:val="28"/>
        </w:rPr>
        <w:t>имеющей лицензию на осуществление деятельности, связанной с трудоустройством граждан Российской Федерации за пределами территории Российской Федерации</w:t>
      </w:r>
      <w:proofErr w:type="gramStart"/>
      <w:r>
        <w:rPr>
          <w:sz w:val="28"/>
        </w:rPr>
        <w:t>;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>;</w:t>
      </w:r>
    </w:p>
    <w:p w:rsidR="00855AA1" w:rsidRPr="00F91E25" w:rsidRDefault="00855AA1" w:rsidP="00855AA1">
      <w:pPr>
        <w:ind w:firstLine="709"/>
        <w:jc w:val="both"/>
      </w:pPr>
      <w:r>
        <w:rPr>
          <w:sz w:val="28"/>
        </w:rPr>
        <w:lastRenderedPageBreak/>
        <w:t xml:space="preserve">«г) </w:t>
      </w:r>
      <w:r w:rsidRPr="00942EE4">
        <w:rPr>
          <w:sz w:val="28"/>
          <w:szCs w:val="28"/>
        </w:rPr>
        <w:t xml:space="preserve">капитаном судна при изменении должности члена экипажа судна в период нахождения судна в </w:t>
      </w:r>
      <w:r>
        <w:rPr>
          <w:sz w:val="28"/>
          <w:szCs w:val="28"/>
        </w:rPr>
        <w:t>заграничном плавании</w:t>
      </w:r>
      <w:r w:rsidRPr="00942EE4">
        <w:rPr>
          <w:sz w:val="28"/>
          <w:szCs w:val="28"/>
        </w:rPr>
        <w:t xml:space="preserve"> при наличии письменного распоряжения судовладельца и согласия данного члена экипажа судна</w:t>
      </w:r>
      <w:proofErr w:type="gramStart"/>
      <w:r w:rsidRPr="00942EE4">
        <w:rPr>
          <w:sz w:val="28"/>
          <w:szCs w:val="28"/>
        </w:rPr>
        <w:t>.».</w:t>
      </w:r>
      <w:proofErr w:type="gramEnd"/>
    </w:p>
    <w:p w:rsidR="00E961F5" w:rsidRDefault="00E961F5" w:rsidP="00855AA1"/>
    <w:sectPr w:rsidR="00E961F5" w:rsidSect="00E96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AA1"/>
    <w:rsid w:val="00855AA1"/>
    <w:rsid w:val="00E9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5AA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SavelyevaLB</dc:creator>
  <cp:keywords/>
  <dc:description/>
  <cp:lastModifiedBy>SavelyevaLB</cp:lastModifiedBy>
  <cp:revision>1</cp:revision>
  <dcterms:created xsi:type="dcterms:W3CDTF">2012-03-19T07:02:00Z</dcterms:created>
  <dcterms:modified xsi:type="dcterms:W3CDTF">2012-03-19T07:03:00Z</dcterms:modified>
</cp:coreProperties>
</file>