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26" w:rsidRDefault="000C3826" w:rsidP="000C3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ТРАНСПОРТА РОССИЙСКОЙ ФЕДЕРАЦИИ</w:t>
      </w:r>
    </w:p>
    <w:p w:rsidR="000C3826" w:rsidRDefault="000C3826" w:rsidP="000C3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(МИНТРАНС РОССИИ)</w:t>
      </w: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Pr="000C3826" w:rsidRDefault="000C3826" w:rsidP="000C3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марта 2012 года                  Москва                                          № 64</w:t>
      </w: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</w:p>
    <w:p w:rsidR="000C3826" w:rsidRDefault="000C3826" w:rsidP="000C3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транспорта Российской Федерации</w:t>
      </w:r>
      <w:r w:rsidRPr="00D20C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26 апреля 2007 г. № 54 </w:t>
      </w:r>
    </w:p>
    <w:p w:rsidR="000C3826" w:rsidRDefault="000C3826" w:rsidP="000C3826">
      <w:pPr>
        <w:ind w:left="-108" w:right="-113" w:firstLine="709"/>
        <w:jc w:val="both"/>
        <w:rPr>
          <w:sz w:val="28"/>
          <w:szCs w:val="28"/>
        </w:rPr>
      </w:pPr>
    </w:p>
    <w:p w:rsidR="000C3826" w:rsidRDefault="000C3826" w:rsidP="000C3826">
      <w:pPr>
        <w:ind w:left="-108" w:right="-113" w:firstLine="709"/>
        <w:jc w:val="both"/>
        <w:rPr>
          <w:sz w:val="28"/>
          <w:szCs w:val="28"/>
        </w:rPr>
      </w:pPr>
    </w:p>
    <w:p w:rsidR="000C3826" w:rsidRDefault="000C3826" w:rsidP="000C3826">
      <w:pPr>
        <w:ind w:left="-108" w:right="-113" w:firstLine="709"/>
        <w:jc w:val="both"/>
        <w:rPr>
          <w:sz w:val="28"/>
          <w:szCs w:val="28"/>
        </w:rPr>
      </w:pPr>
    </w:p>
    <w:p w:rsidR="000C3826" w:rsidRDefault="000C3826" w:rsidP="000C3826">
      <w:pPr>
        <w:ind w:left="-108"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деятельности</w:t>
      </w:r>
      <w:r w:rsidRPr="00651A55">
        <w:rPr>
          <w:sz w:val="28"/>
          <w:szCs w:val="28"/>
        </w:rPr>
        <w:t xml:space="preserve"> </w:t>
      </w:r>
      <w:r w:rsidRPr="006A171A">
        <w:rPr>
          <w:sz w:val="28"/>
          <w:szCs w:val="28"/>
        </w:rPr>
        <w:t>Мин</w:t>
      </w:r>
      <w:r>
        <w:rPr>
          <w:sz w:val="28"/>
          <w:szCs w:val="28"/>
        </w:rPr>
        <w:t>истерства транспорта Российской Федерации, всестороннего взаимодействия с общественностью и обеспечения коллегиальности в решении вопросов развития транспортной инфраструктуры, качественного обслуживания населения и грузовладельцев</w:t>
      </w:r>
      <w:r w:rsidRPr="006A1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0C3826" w:rsidRDefault="000C3826" w:rsidP="000C3826">
      <w:pPr>
        <w:ind w:left="-108" w:right="-113" w:firstLine="709"/>
        <w:jc w:val="both"/>
        <w:rPr>
          <w:sz w:val="28"/>
          <w:szCs w:val="28"/>
        </w:rPr>
      </w:pPr>
    </w:p>
    <w:p w:rsidR="000C3826" w:rsidRDefault="000C3826" w:rsidP="000C3826">
      <w:pPr>
        <w:ind w:left="-108" w:right="-113" w:firstLine="709"/>
        <w:jc w:val="both"/>
        <w:rPr>
          <w:sz w:val="28"/>
          <w:szCs w:val="28"/>
        </w:rPr>
      </w:pPr>
    </w:p>
    <w:p w:rsidR="000C3826" w:rsidRPr="003A78FC" w:rsidRDefault="000C3826" w:rsidP="000C3826">
      <w:pPr>
        <w:ind w:left="-108" w:right="-114" w:firstLine="709"/>
        <w:jc w:val="both"/>
        <w:rPr>
          <w:sz w:val="28"/>
          <w:szCs w:val="28"/>
        </w:rPr>
      </w:pPr>
      <w:r w:rsidRPr="006A171A">
        <w:rPr>
          <w:sz w:val="28"/>
          <w:szCs w:val="28"/>
        </w:rPr>
        <w:t>Внести в приказ Мин</w:t>
      </w:r>
      <w:r>
        <w:rPr>
          <w:sz w:val="28"/>
          <w:szCs w:val="28"/>
        </w:rPr>
        <w:t>истерства транспорта Российской Федерации от             26 апреля 2007</w:t>
      </w:r>
      <w:r w:rsidRPr="00654CFE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A171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54  «Об</w:t>
      </w:r>
      <w:r w:rsidRPr="006A171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 Общественного совета</w:t>
      </w:r>
      <w:r w:rsidRPr="00651A55">
        <w:rPr>
          <w:sz w:val="28"/>
          <w:szCs w:val="28"/>
        </w:rPr>
        <w:t xml:space="preserve"> </w:t>
      </w:r>
      <w:r w:rsidRPr="006A171A">
        <w:rPr>
          <w:sz w:val="28"/>
          <w:szCs w:val="28"/>
        </w:rPr>
        <w:t>Мин</w:t>
      </w:r>
      <w:r>
        <w:rPr>
          <w:sz w:val="28"/>
          <w:szCs w:val="28"/>
        </w:rPr>
        <w:t>истерства транспорта Российской Федерации</w:t>
      </w:r>
      <w:r>
        <w:rPr>
          <w:b/>
          <w:sz w:val="28"/>
          <w:szCs w:val="28"/>
        </w:rPr>
        <w:t xml:space="preserve">» </w:t>
      </w:r>
      <w:r w:rsidRPr="006A171A">
        <w:rPr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, </w:t>
      </w:r>
      <w:r w:rsidRPr="003A78FC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состав Общественного совета</w:t>
      </w:r>
      <w:r w:rsidRPr="00651A55">
        <w:rPr>
          <w:sz w:val="28"/>
          <w:szCs w:val="28"/>
        </w:rPr>
        <w:t xml:space="preserve"> </w:t>
      </w:r>
      <w:r w:rsidRPr="006A171A">
        <w:rPr>
          <w:sz w:val="28"/>
          <w:szCs w:val="28"/>
        </w:rPr>
        <w:t>Мин</w:t>
      </w:r>
      <w:r>
        <w:rPr>
          <w:sz w:val="28"/>
          <w:szCs w:val="28"/>
        </w:rPr>
        <w:t>истерства транспорта Российской Федерации согласно приложению к настоящему приказу.</w:t>
      </w:r>
    </w:p>
    <w:p w:rsidR="000C3826" w:rsidRDefault="000C3826" w:rsidP="000C3826">
      <w:pPr>
        <w:tabs>
          <w:tab w:val="left" w:pos="1092"/>
        </w:tabs>
        <w:ind w:right="-108" w:firstLine="492"/>
        <w:jc w:val="both"/>
        <w:rPr>
          <w:sz w:val="28"/>
          <w:szCs w:val="28"/>
        </w:rPr>
      </w:pPr>
    </w:p>
    <w:p w:rsidR="000C3826" w:rsidRDefault="000C3826" w:rsidP="000C3826">
      <w:pPr>
        <w:tabs>
          <w:tab w:val="left" w:pos="1092"/>
        </w:tabs>
        <w:ind w:right="-108" w:firstLine="492"/>
        <w:jc w:val="both"/>
        <w:rPr>
          <w:sz w:val="28"/>
          <w:szCs w:val="28"/>
        </w:rPr>
      </w:pPr>
    </w:p>
    <w:p w:rsidR="000C3826" w:rsidRDefault="000C3826" w:rsidP="000C3826">
      <w:pPr>
        <w:ind w:right="-108"/>
        <w:rPr>
          <w:sz w:val="28"/>
          <w:szCs w:val="28"/>
        </w:rPr>
      </w:pPr>
    </w:p>
    <w:p w:rsidR="000C3826" w:rsidRDefault="000C3826" w:rsidP="000C3826">
      <w:pPr>
        <w:ind w:left="-108" w:right="-114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И.Е. Левитин</w:t>
      </w:r>
    </w:p>
    <w:p w:rsidR="00F6349A" w:rsidRDefault="00F6349A"/>
    <w:p w:rsidR="000C3826" w:rsidRDefault="000C3826"/>
    <w:p w:rsidR="000C3826" w:rsidRDefault="000C3826"/>
    <w:p w:rsidR="000C3826" w:rsidRDefault="000C3826"/>
    <w:p w:rsidR="000C3826" w:rsidRDefault="000C3826"/>
    <w:p w:rsidR="000C3826" w:rsidRDefault="000C3826"/>
    <w:p w:rsidR="000C3826" w:rsidRDefault="000C3826"/>
    <w:p w:rsidR="000C3826" w:rsidRDefault="000C3826"/>
    <w:p w:rsidR="000C3826" w:rsidRDefault="000C3826"/>
    <w:p w:rsidR="000C3826" w:rsidRDefault="000C3826"/>
    <w:p w:rsidR="000C3826" w:rsidRPr="005B239B" w:rsidRDefault="000C3826" w:rsidP="000C3826">
      <w:pPr>
        <w:rPr>
          <w:sz w:val="20"/>
          <w:szCs w:val="20"/>
        </w:rPr>
      </w:pPr>
      <w:r w:rsidRPr="005B239B">
        <w:rPr>
          <w:sz w:val="20"/>
          <w:szCs w:val="20"/>
        </w:rPr>
        <w:t>Терентьев Виталий Андреевич</w:t>
      </w:r>
    </w:p>
    <w:p w:rsidR="000C3826" w:rsidRDefault="000C3826">
      <w:r w:rsidRPr="005B239B">
        <w:rPr>
          <w:sz w:val="20"/>
          <w:szCs w:val="20"/>
        </w:rPr>
        <w:t>626 11 61</w:t>
      </w:r>
    </w:p>
    <w:sectPr w:rsidR="000C3826" w:rsidSect="00F6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826"/>
    <w:rsid w:val="000C3826"/>
    <w:rsid w:val="00F6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2012-03-19T06:24:00Z</dcterms:created>
  <dcterms:modified xsi:type="dcterms:W3CDTF">2012-03-19T06:34:00Z</dcterms:modified>
</cp:coreProperties>
</file>