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5E5B" w:rsidRPr="00730C5E" w:rsidRDefault="000125A8" w:rsidP="002848CB">
      <w:pPr>
        <w:jc w:val="center"/>
        <w:rPr>
          <w:b/>
          <w:color w:val="0000FF"/>
          <w:sz w:val="32"/>
          <w:szCs w:val="32"/>
        </w:rPr>
      </w:pPr>
      <w:bookmarkStart w:id="0" w:name="_GoBack"/>
      <w:bookmarkEnd w:id="0"/>
      <w:r>
        <w:rPr>
          <w:b/>
          <w:color w:val="0000FF"/>
          <w:sz w:val="32"/>
          <w:szCs w:val="32"/>
        </w:rPr>
        <w:t>0</w:t>
      </w:r>
      <w:r w:rsidR="00530781">
        <w:rPr>
          <w:b/>
          <w:color w:val="0000FF"/>
          <w:sz w:val="32"/>
          <w:szCs w:val="32"/>
        </w:rPr>
        <w:t>1</w:t>
      </w:r>
      <w:r w:rsidR="00EF21AA">
        <w:rPr>
          <w:b/>
          <w:color w:val="0000FF"/>
          <w:sz w:val="32"/>
          <w:szCs w:val="32"/>
        </w:rPr>
        <w:t xml:space="preserve"> </w:t>
      </w:r>
      <w:r w:rsidR="001B646F">
        <w:rPr>
          <w:b/>
          <w:color w:val="0000FF"/>
          <w:sz w:val="32"/>
          <w:szCs w:val="32"/>
        </w:rPr>
        <w:t>ДЕКАБРЯ</w:t>
      </w:r>
      <w:r w:rsidR="00BA317F">
        <w:rPr>
          <w:b/>
          <w:color w:val="0000FF"/>
          <w:sz w:val="32"/>
          <w:szCs w:val="32"/>
        </w:rPr>
        <w:t xml:space="preserve"> </w:t>
      </w:r>
      <w:r w:rsidR="00704660" w:rsidRPr="00730C5E">
        <w:rPr>
          <w:b/>
          <w:color w:val="0000FF"/>
          <w:sz w:val="32"/>
          <w:szCs w:val="32"/>
        </w:rPr>
        <w:t>20</w:t>
      </w:r>
      <w:r w:rsidR="00684B38" w:rsidRPr="00730C5E">
        <w:rPr>
          <w:b/>
          <w:color w:val="0000FF"/>
          <w:sz w:val="32"/>
          <w:szCs w:val="32"/>
        </w:rPr>
        <w:t>1</w:t>
      </w:r>
      <w:r w:rsidR="00D7002F">
        <w:rPr>
          <w:b/>
          <w:color w:val="0000FF"/>
          <w:sz w:val="32"/>
          <w:szCs w:val="32"/>
        </w:rPr>
        <w:t>7</w:t>
      </w:r>
    </w:p>
    <w:p w:rsidR="0010257A" w:rsidRPr="00E969EF" w:rsidRDefault="00B10DE9" w:rsidP="00E969EF">
      <w:pPr>
        <w:jc w:val="right"/>
        <w:rPr>
          <w:rFonts w:ascii="Courier New" w:hAnsi="Courier New"/>
          <w:b/>
          <w:bCs/>
          <w:caps/>
          <w:color w:val="FFFFFF"/>
          <w:sz w:val="32"/>
        </w:rPr>
      </w:pPr>
      <w:bookmarkStart w:id="1" w:name="с0"/>
      <w:r w:rsidRPr="00B10DE9">
        <w:rPr>
          <w:b/>
          <w:color w:val="FFFFFF"/>
        </w:rPr>
        <w:t>Вернуться в оглавление</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rsidTr="00F814E5">
        <w:tc>
          <w:tcPr>
            <w:tcW w:w="9571" w:type="dxa"/>
            <w:shd w:val="clear" w:color="auto" w:fill="0000FF"/>
          </w:tcPr>
          <w:p w:rsidR="002121D9" w:rsidRPr="00F814E5" w:rsidRDefault="002121D9" w:rsidP="00F814E5">
            <w:pPr>
              <w:jc w:val="center"/>
              <w:rPr>
                <w:rFonts w:ascii="Courier New" w:hAnsi="Courier New"/>
                <w:b/>
                <w:caps/>
                <w:color w:val="FFFFFF"/>
                <w:sz w:val="32"/>
              </w:rPr>
            </w:pPr>
            <w:r w:rsidRPr="00F814E5">
              <w:rPr>
                <w:rFonts w:ascii="Courier New" w:hAnsi="Courier New"/>
                <w:b/>
                <w:caps/>
                <w:color w:val="FFFFFF"/>
                <w:sz w:val="32"/>
              </w:rPr>
              <w:t>Публикации</w:t>
            </w:r>
          </w:p>
        </w:tc>
      </w:tr>
    </w:tbl>
    <w:p w:rsidR="0010257A" w:rsidRDefault="0010257A"/>
    <w:p w:rsidR="00A23CEC" w:rsidRPr="00CD52CB" w:rsidRDefault="008A024D" w:rsidP="00CD52CB">
      <w:pPr>
        <w:pStyle w:val="31"/>
        <w:spacing w:before="0" w:beforeAutospacing="0" w:after="0" w:afterAutospacing="0" w:line="240" w:lineRule="auto"/>
        <w:outlineLvl w:val="0"/>
        <w:rPr>
          <w:b/>
          <w:i/>
          <w:color w:val="808080"/>
          <w:sz w:val="36"/>
        </w:rPr>
      </w:pPr>
      <w:bookmarkStart w:id="2" w:name="_Toc499880106"/>
      <w:r>
        <w:rPr>
          <w:b/>
          <w:i/>
          <w:color w:val="808080"/>
          <w:sz w:val="36"/>
        </w:rPr>
        <w:t>Деятельность Министра транспорта</w:t>
      </w:r>
      <w:bookmarkEnd w:id="2"/>
    </w:p>
    <w:p w:rsidR="006B25A2" w:rsidRDefault="006B25A2" w:rsidP="006B25A2">
      <w:pPr>
        <w:pStyle w:val="3"/>
        <w:jc w:val="both"/>
        <w:rPr>
          <w:rFonts w:ascii="Times New Roman" w:hAnsi="Times New Roman"/>
          <w:sz w:val="24"/>
          <w:szCs w:val="24"/>
        </w:rPr>
      </w:pPr>
      <w:bookmarkStart w:id="3" w:name="_Toc499880107"/>
      <w:r>
        <w:rPr>
          <w:rFonts w:ascii="Times New Roman" w:hAnsi="Times New Roman"/>
          <w:sz w:val="24"/>
          <w:szCs w:val="24"/>
        </w:rPr>
        <w:t>ТАСС; 2017.11.30; НОВЫЙ ТЕРМИНАЛ АЭРОПОРТА В ПЕРМИ СМОЖЕТ ПРИНИМАТЬ ДО 4,5 МЛН ПАССАЖИРОВ В ГОД</w:t>
      </w:r>
      <w:bookmarkEnd w:id="3"/>
    </w:p>
    <w:p w:rsidR="006B25A2" w:rsidRDefault="006B25A2" w:rsidP="006B25A2">
      <w:pPr>
        <w:jc w:val="both"/>
        <w:rPr>
          <w:szCs w:val="24"/>
        </w:rPr>
      </w:pPr>
      <w:r>
        <w:t xml:space="preserve">Новый терминал международного аэропорта Перми сможет принимать до 4,5 млн пассажиров в год, сообщил </w:t>
      </w:r>
      <w:r>
        <w:rPr>
          <w:b/>
        </w:rPr>
        <w:t>министр транспорта РФ</w:t>
      </w:r>
      <w:r>
        <w:t xml:space="preserve"> Максим </w:t>
      </w:r>
      <w:r>
        <w:rPr>
          <w:b/>
        </w:rPr>
        <w:t>Соколов</w:t>
      </w:r>
      <w:r>
        <w:t>.</w:t>
      </w:r>
    </w:p>
    <w:p w:rsidR="006B25A2" w:rsidRDefault="006B25A2" w:rsidP="006B25A2">
      <w:pPr>
        <w:jc w:val="both"/>
      </w:pPr>
      <w:r>
        <w:t xml:space="preserve">«Этот комплекс почти на 30 тыс. кв. м будет способен принимать 4,5 млн человек в год, и, конечно, это серьезный задел на перспективу. Такого объекта хватит, чтобы обеспечивать Пермский край новыми авиационными пассажирами», – сказал </w:t>
      </w:r>
      <w:r>
        <w:rPr>
          <w:b/>
        </w:rPr>
        <w:t>Соколов</w:t>
      </w:r>
      <w:r>
        <w:t>, передает корреспондент ТАСС с церемонии открытия аэровокзального комплекса.</w:t>
      </w:r>
    </w:p>
    <w:p w:rsidR="006B25A2" w:rsidRDefault="006B25A2" w:rsidP="006B25A2">
      <w:pPr>
        <w:jc w:val="both"/>
      </w:pPr>
      <w:r>
        <w:t>Терминал, получивший название Большое Савино, начал обслуживать пассажиров региональных маршрутов.</w:t>
      </w:r>
    </w:p>
    <w:p w:rsidR="006B25A2" w:rsidRDefault="006B25A2" w:rsidP="006B25A2">
      <w:pPr>
        <w:jc w:val="both"/>
      </w:pPr>
      <w:r>
        <w:t>С вводом комплекса пропускная способность по прилету и вылету в час пик составит до 904 пассажиров в час. Открытие воздушного пункта пропуска через государственную границу в новом терминале и начало обслуживания пассажиров международных воздушных линий планируется в первой половине 2018 года.</w:t>
      </w:r>
    </w:p>
    <w:p w:rsidR="006B25A2" w:rsidRDefault="006B25A2" w:rsidP="006B25A2">
      <w:pPr>
        <w:jc w:val="both"/>
      </w:pPr>
      <w:r>
        <w:t xml:space="preserve">«Общий объем суммы наших инвестиций был 5,8 млрд рублей. Если говорить о вложениях края в дорожную инфраструктуру, развязки, вложения </w:t>
      </w:r>
      <w:r>
        <w:rPr>
          <w:b/>
        </w:rPr>
        <w:t>Минтранса</w:t>
      </w:r>
      <w:r>
        <w:t>, то общий инвестиционный проект – 10 млрд рублей», – сообщил журналистам председатель совета директоров компании «</w:t>
      </w:r>
      <w:proofErr w:type="spellStart"/>
      <w:r>
        <w:t>Новапорт</w:t>
      </w:r>
      <w:proofErr w:type="spellEnd"/>
      <w:r>
        <w:t>» Роман Троценко.</w:t>
      </w:r>
    </w:p>
    <w:p w:rsidR="006B25A2" w:rsidRDefault="006B25A2" w:rsidP="006B25A2">
      <w:pPr>
        <w:jc w:val="both"/>
      </w:pPr>
      <w:r>
        <w:t>Строительство нового пермского аэропорта началось в ноябре 2015 года, предполагается, что терминал войдет в десятку крупнейших в России. По проекту (разработан «Спектрум-холдинг»), общая площадь здания составит почти 30 тысяч квадратных метров, застройщиком выступает екатеринбургская компания «Альфа-Строй», инвестором – компания «Новая Колхида», входящая в холдинг «</w:t>
      </w:r>
      <w:proofErr w:type="spellStart"/>
      <w:r>
        <w:t>Новапорт</w:t>
      </w:r>
      <w:proofErr w:type="spellEnd"/>
      <w:r>
        <w:t>».</w:t>
      </w:r>
    </w:p>
    <w:p w:rsidR="006B25A2" w:rsidRDefault="006B25A2" w:rsidP="006B25A2">
      <w:pPr>
        <w:jc w:val="both"/>
      </w:pPr>
      <w:hyperlink r:id="rId6" w:history="1">
        <w:r>
          <w:rPr>
            <w:rStyle w:val="a9"/>
          </w:rPr>
          <w:t>http://tass.ru/ekonomika/4772107</w:t>
        </w:r>
      </w:hyperlink>
    </w:p>
    <w:p w:rsidR="006B25A2" w:rsidRDefault="006B25A2" w:rsidP="006B25A2">
      <w:pPr>
        <w:jc w:val="both"/>
      </w:pPr>
      <w:r>
        <w:t>На ту же тему:</w:t>
      </w:r>
    </w:p>
    <w:p w:rsidR="006B25A2" w:rsidRDefault="006B25A2" w:rsidP="006B25A2">
      <w:pPr>
        <w:jc w:val="both"/>
      </w:pPr>
      <w:hyperlink r:id="rId7" w:history="1">
        <w:r>
          <w:rPr>
            <w:rStyle w:val="a9"/>
          </w:rPr>
          <w:t>https://perm.rbc.ru/perm/freenews/5a1fee5d9a79473250f82322</w:t>
        </w:r>
      </w:hyperlink>
    </w:p>
    <w:p w:rsidR="006B25A2" w:rsidRDefault="006B25A2" w:rsidP="006B25A2">
      <w:pPr>
        <w:jc w:val="both"/>
      </w:pPr>
      <w:hyperlink r:id="rId8" w:history="1">
        <w:r>
          <w:rPr>
            <w:rStyle w:val="a9"/>
          </w:rPr>
          <w:t>https://ria.ru/society/20171130/1509929376.html</w:t>
        </w:r>
      </w:hyperlink>
      <w:r>
        <w:t xml:space="preserve"> </w:t>
      </w:r>
    </w:p>
    <w:p w:rsidR="006B25A2" w:rsidRDefault="006B25A2" w:rsidP="006B25A2">
      <w:pPr>
        <w:jc w:val="both"/>
      </w:pPr>
      <w:hyperlink r:id="rId9" w:history="1">
        <w:r>
          <w:rPr>
            <w:rStyle w:val="a9"/>
          </w:rPr>
          <w:t>http://vkurse.ru/news/life/rossiyskie_marketologi_nazvali_samye_populyarnye_podarki_na_novyy_god_5521398/</w:t>
        </w:r>
      </w:hyperlink>
      <w:r>
        <w:t xml:space="preserve"> </w:t>
      </w:r>
    </w:p>
    <w:p w:rsidR="006B25A2" w:rsidRDefault="006B25A2" w:rsidP="006B25A2">
      <w:pPr>
        <w:jc w:val="both"/>
      </w:pPr>
      <w:hyperlink r:id="rId10" w:history="1">
        <w:r>
          <w:rPr>
            <w:rStyle w:val="a9"/>
          </w:rPr>
          <w:t>https://regnum.ru/news/2351875.html</w:t>
        </w:r>
      </w:hyperlink>
      <w:r>
        <w:t xml:space="preserve"> </w:t>
      </w:r>
    </w:p>
    <w:p w:rsidR="006B25A2" w:rsidRDefault="006B25A2" w:rsidP="006B25A2">
      <w:pPr>
        <w:jc w:val="both"/>
      </w:pPr>
      <w:hyperlink r:id="rId11" w:history="1">
        <w:r>
          <w:rPr>
            <w:rStyle w:val="a9"/>
          </w:rPr>
          <w:t>https://www.business-class.su/news/2017/11/30/v-permi-otkryli-terminal-permskogo-aeroporta-bolshoe-savino</w:t>
        </w:r>
      </w:hyperlink>
      <w:r>
        <w:t xml:space="preserve"> </w:t>
      </w:r>
    </w:p>
    <w:p w:rsidR="006B25A2" w:rsidRDefault="006B25A2" w:rsidP="006B25A2">
      <w:pPr>
        <w:jc w:val="both"/>
      </w:pPr>
      <w:hyperlink r:id="rId12" w:history="1">
        <w:r>
          <w:rPr>
            <w:rStyle w:val="a9"/>
          </w:rPr>
          <w:t>http://runews24.ru/perm/30/11/2017/e0af0f2bff4cfd73fc16d4c02b25ecb7</w:t>
        </w:r>
      </w:hyperlink>
      <w:r>
        <w:t xml:space="preserve"> </w:t>
      </w:r>
    </w:p>
    <w:p w:rsidR="006B25A2" w:rsidRDefault="006B25A2" w:rsidP="006B25A2">
      <w:pPr>
        <w:jc w:val="both"/>
      </w:pPr>
      <w:hyperlink r:id="rId13" w:history="1">
        <w:r>
          <w:rPr>
            <w:rStyle w:val="a9"/>
          </w:rPr>
          <w:t>http://www.interfax-russia.ru/Povoljie/news.asp?id=890661&amp;sec=1679</w:t>
        </w:r>
      </w:hyperlink>
      <w:r>
        <w:t xml:space="preserve"> </w:t>
      </w:r>
    </w:p>
    <w:p w:rsidR="006B25A2" w:rsidRDefault="006B25A2" w:rsidP="006B25A2">
      <w:pPr>
        <w:jc w:val="both"/>
      </w:pPr>
      <w:hyperlink r:id="rId14" w:history="1">
        <w:r>
          <w:rPr>
            <w:rStyle w:val="a9"/>
          </w:rPr>
          <w:t>https://sm-news.ru/news/ekonomika/v-permi-otkryli-novyy-terminal-mezhdunarodnogo-aeroporta/</w:t>
        </w:r>
      </w:hyperlink>
      <w:r>
        <w:t xml:space="preserve"> </w:t>
      </w:r>
    </w:p>
    <w:p w:rsidR="006B25A2" w:rsidRDefault="006B25A2" w:rsidP="006B25A2">
      <w:pPr>
        <w:jc w:val="both"/>
      </w:pPr>
      <w:hyperlink r:id="rId15" w:history="1">
        <w:r>
          <w:rPr>
            <w:rStyle w:val="a9"/>
          </w:rPr>
          <w:t>https://www.vesti.ru/doc.html?id=2960540#</w:t>
        </w:r>
      </w:hyperlink>
    </w:p>
    <w:p w:rsidR="006B25A2" w:rsidRDefault="006B25A2" w:rsidP="006B25A2">
      <w:pPr>
        <w:jc w:val="both"/>
      </w:pPr>
      <w:hyperlink r:id="rId16" w:history="1">
        <w:r>
          <w:rPr>
            <w:rStyle w:val="a9"/>
          </w:rPr>
          <w:t>https://www.kommersant.ru/doc/3482619</w:t>
        </w:r>
      </w:hyperlink>
    </w:p>
    <w:p w:rsidR="006B25A2" w:rsidRDefault="006B25A2" w:rsidP="006B25A2">
      <w:pPr>
        <w:jc w:val="both"/>
      </w:pPr>
      <w:hyperlink r:id="rId17" w:history="1">
        <w:r>
          <w:rPr>
            <w:rStyle w:val="a9"/>
          </w:rPr>
          <w:t>https://riafan.ru/region/perm/1002350-novyi-terminal-aeroporta-otkryli-v-permi</w:t>
        </w:r>
      </w:hyperlink>
    </w:p>
    <w:p w:rsidR="006B25A2" w:rsidRDefault="006B25A2" w:rsidP="006B25A2">
      <w:pPr>
        <w:jc w:val="both"/>
      </w:pPr>
      <w:hyperlink r:id="rId18" w:history="1">
        <w:r>
          <w:rPr>
            <w:rStyle w:val="a9"/>
          </w:rPr>
          <w:t>https://iz.ru/677560/video/novyi-terminal-permskogo-aeroporta-prinial-pervykh-passazhirov</w:t>
        </w:r>
      </w:hyperlink>
    </w:p>
    <w:p w:rsidR="006B25A2" w:rsidRDefault="006B25A2" w:rsidP="006B25A2">
      <w:pPr>
        <w:jc w:val="both"/>
      </w:pPr>
      <w:r>
        <w:br w:type="page"/>
      </w:r>
    </w:p>
    <w:p w:rsidR="006B25A2" w:rsidRDefault="006B25A2" w:rsidP="006B25A2">
      <w:pPr>
        <w:pStyle w:val="3"/>
        <w:jc w:val="both"/>
        <w:rPr>
          <w:rFonts w:ascii="Times New Roman" w:hAnsi="Times New Roman"/>
          <w:sz w:val="24"/>
          <w:szCs w:val="24"/>
        </w:rPr>
      </w:pPr>
      <w:bookmarkStart w:id="4" w:name="_Toc499880108"/>
      <w:r>
        <w:rPr>
          <w:rFonts w:ascii="Times New Roman" w:hAnsi="Times New Roman"/>
          <w:sz w:val="24"/>
          <w:szCs w:val="24"/>
        </w:rPr>
        <w:t>РБК; ВАЛЕРИЯ КОМАРОВА; ПЕТР КАНАЕВ; ВЛАДИМИР ДЕРГАЧЕВ; 2017.012.01; АКСЕНОВ ПРЕДУПРЕДИЛ О РИСКЕ СРЫВА СРОКА ОТКРЫТИЯ ДОРОГИ К КРЫМСКОМУ МОСТУ</w:t>
      </w:r>
      <w:bookmarkEnd w:id="4"/>
    </w:p>
    <w:p w:rsidR="006B25A2" w:rsidRDefault="006B25A2" w:rsidP="006B25A2">
      <w:pPr>
        <w:jc w:val="both"/>
        <w:rPr>
          <w:szCs w:val="24"/>
        </w:rPr>
      </w:pPr>
      <w:r>
        <w:t xml:space="preserve">Структура </w:t>
      </w:r>
      <w:r>
        <w:rPr>
          <w:b/>
        </w:rPr>
        <w:t>Минтранса</w:t>
      </w:r>
      <w:r>
        <w:t xml:space="preserve"> не получила заключение </w:t>
      </w:r>
      <w:proofErr w:type="spellStart"/>
      <w:r>
        <w:t>госэкспертизы</w:t>
      </w:r>
      <w:proofErr w:type="spellEnd"/>
      <w:r>
        <w:t xml:space="preserve"> на проект обеспечения транспортной безопасности в срок, следует из письма главы Крыма. В </w:t>
      </w:r>
      <w:r>
        <w:rPr>
          <w:b/>
        </w:rPr>
        <w:t>Минтрансе</w:t>
      </w:r>
      <w:r>
        <w:t xml:space="preserve"> говорят, что успеют обеспечить безопасность подхода к мосту</w:t>
      </w:r>
    </w:p>
    <w:p w:rsidR="006B25A2" w:rsidRDefault="006B25A2" w:rsidP="006B25A2">
      <w:pPr>
        <w:jc w:val="both"/>
      </w:pPr>
      <w:r>
        <w:t xml:space="preserve">Глава Крыма Сергей Аксенов попросил правительство разобраться с отставанием от графика работ по обеспечению транспортной безопасности автомобильной дороги со стороны Керчи к строящемуся Крымскому мосту. Соответствующее письмо глава республики направил вице-премьеру Дмитрию Козаку и министру транспорта Максиму </w:t>
      </w:r>
      <w:r>
        <w:rPr>
          <w:b/>
        </w:rPr>
        <w:t>Соколов</w:t>
      </w:r>
      <w:r>
        <w:t>у. С копией документа ознакомился РБК. Подлинность письма подтвердил источник РБК, близкий к правительству Крыма.</w:t>
      </w:r>
    </w:p>
    <w:p w:rsidR="006B25A2" w:rsidRDefault="006B25A2" w:rsidP="006B25A2">
      <w:pPr>
        <w:jc w:val="both"/>
      </w:pPr>
      <w:r>
        <w:t>Вопрос безопасности</w:t>
      </w:r>
    </w:p>
    <w:p w:rsidR="006B25A2" w:rsidRDefault="006B25A2" w:rsidP="006B25A2">
      <w:pPr>
        <w:jc w:val="both"/>
      </w:pPr>
      <w:r>
        <w:t xml:space="preserve">В своем письме Козаку и </w:t>
      </w:r>
      <w:r>
        <w:rPr>
          <w:b/>
        </w:rPr>
        <w:t>Соколов</w:t>
      </w:r>
      <w:r>
        <w:t xml:space="preserve">у глава Крыма обращает внимание на невыполнение в срок проектно-изыскательных работ по контракту Управления ведомственной охраны </w:t>
      </w:r>
      <w:r>
        <w:rPr>
          <w:b/>
        </w:rPr>
        <w:t>Минтранса</w:t>
      </w:r>
      <w:r>
        <w:t xml:space="preserve"> России (УВО </w:t>
      </w:r>
      <w:r>
        <w:rPr>
          <w:b/>
        </w:rPr>
        <w:t>Минтранса</w:t>
      </w:r>
      <w:r>
        <w:t xml:space="preserve">) со Службой автомобильных дорог Республики Крым: по графику в августе должно было быть получено заключение </w:t>
      </w:r>
      <w:proofErr w:type="spellStart"/>
      <w:r>
        <w:t>госэкспертизы</w:t>
      </w:r>
      <w:proofErr w:type="spellEnd"/>
      <w:r>
        <w:t xml:space="preserve">, но по факту только 20 июля был подготовлен проект договора на ее проведение, а на объекте не были начаты строительно-монтажные работы. Аксенов указывает, что, по информации Керченского филиала УВО </w:t>
      </w:r>
      <w:r>
        <w:rPr>
          <w:b/>
        </w:rPr>
        <w:t>Минтранса</w:t>
      </w:r>
      <w:r>
        <w:t>, это обстоятельство может сдвинуть начало подготовительных работ, перед которыми еще должны быть проведены конкурсы по определению субподрядчиков. В результате теперь предварительный срок завершения строительно-монтажных работ – июнь 2018 года, пишет глава Крыма.</w:t>
      </w:r>
    </w:p>
    <w:p w:rsidR="006B25A2" w:rsidRDefault="006B25A2" w:rsidP="006B25A2">
      <w:pPr>
        <w:jc w:val="both"/>
      </w:pPr>
      <w:r>
        <w:t>Но в соответствии с распоряжением правительства № 100-р работы по обеспечению транспортной безопасности автодорожной части должны быть завершены в апреле 2018 года.</w:t>
      </w:r>
    </w:p>
    <w:p w:rsidR="006B25A2" w:rsidRDefault="006B25A2" w:rsidP="006B25A2">
      <w:pPr>
        <w:jc w:val="both"/>
      </w:pPr>
      <w:r>
        <w:t xml:space="preserve">Правительство в начале 2017 года назначило структуру </w:t>
      </w:r>
      <w:r>
        <w:rPr>
          <w:b/>
        </w:rPr>
        <w:t>Минтранса</w:t>
      </w:r>
      <w:r>
        <w:t xml:space="preserve"> исполнителем работ по обеспечению транспортной безопасности моста через Керченский пролив и подходов к нему. Согласно распоряжению № 100-р от 26 января 2017 года, ведомственная охрана министерства должна была выполнить инженерные изыскания, спроектировать и построить объекты для обеспечения транспортной безопасности моста и подходов к нему, а также оснастить объекты инженерно-техническими системами и выполнить пусконаладочные работы. Заказчиками работ выступили структуры </w:t>
      </w:r>
      <w:r>
        <w:rPr>
          <w:b/>
        </w:rPr>
        <w:t>Росавтодор</w:t>
      </w:r>
      <w:r>
        <w:t>а (</w:t>
      </w:r>
      <w:proofErr w:type="spellStart"/>
      <w:r>
        <w:t>Упрдор</w:t>
      </w:r>
      <w:proofErr w:type="spellEnd"/>
      <w:r>
        <w:t xml:space="preserve"> «Черноморье» и </w:t>
      </w:r>
      <w:proofErr w:type="spellStart"/>
      <w:r>
        <w:t>Упрдор</w:t>
      </w:r>
      <w:proofErr w:type="spellEnd"/>
      <w:r>
        <w:t xml:space="preserve"> «Тамань»), </w:t>
      </w:r>
      <w:r>
        <w:rPr>
          <w:b/>
        </w:rPr>
        <w:t>Росжелдор</w:t>
      </w:r>
      <w:r>
        <w:t xml:space="preserve"> и Служба автомобильных дорог Республики Крым.</w:t>
      </w:r>
    </w:p>
    <w:p w:rsidR="006B25A2" w:rsidRDefault="006B25A2" w:rsidP="006B25A2">
      <w:pPr>
        <w:jc w:val="both"/>
      </w:pPr>
      <w:r>
        <w:t xml:space="preserve">Общая стоимость подрядов, полученных УВО </w:t>
      </w:r>
      <w:r>
        <w:rPr>
          <w:b/>
        </w:rPr>
        <w:t>Минтранса</w:t>
      </w:r>
      <w:r>
        <w:t xml:space="preserve">, превысила 12 млрд руб. (в ценах 2017 года). В частности, контракт по обеспечению транспортной безопасности автомобильной дороги и автодорожного подхода от Керчи к мосту на 2,07 млрд руб. был заключен между Службой автомобильных дорог Крыма и УВО </w:t>
      </w:r>
      <w:r>
        <w:rPr>
          <w:b/>
        </w:rPr>
        <w:t>Минтранса</w:t>
      </w:r>
      <w:r>
        <w:t xml:space="preserve"> 28 февраля 2017 года. Как следует из информации, размещенной на официальном портале госзакупок, с момента заключения в карточке контракта нет ни одного акта по исполненным работам.</w:t>
      </w:r>
    </w:p>
    <w:p w:rsidR="006B25A2" w:rsidRDefault="006B25A2" w:rsidP="006B25A2">
      <w:pPr>
        <w:jc w:val="both"/>
      </w:pPr>
      <w:r>
        <w:t>Невыполнение работ по обеспечению безопасности дороги, как указывает в письме Аксенов, может привести к срыву сроков выполнения работ на «сопряженных с объектом участках».</w:t>
      </w:r>
    </w:p>
    <w:p w:rsidR="006B25A2" w:rsidRDefault="006B25A2" w:rsidP="006B25A2">
      <w:pPr>
        <w:jc w:val="both"/>
      </w:pPr>
      <w:r>
        <w:t>По словам собеседника РБК, близкого к властям Крыма, письмо было написано по итогам обсуждения проблем по утвержденной правительством целевой программе «Социально-экономическое развитие Республики Крым и города Севастополь до 2020 года». В рамках этой программы был утвержден контракт на строительство автомобильного подхода к Крымскому мосту со стороны полуострова с выходом на трассу «Таврида», его служба автомобильных дорог Крыма подписала с компанией ВАД. Длина подхода составит 8,6 км. Стоимость работ – 7,1 млрд руб.</w:t>
      </w:r>
    </w:p>
    <w:p w:rsidR="006B25A2" w:rsidRDefault="006B25A2" w:rsidP="006B25A2">
      <w:pPr>
        <w:jc w:val="both"/>
      </w:pPr>
      <w:r>
        <w:t xml:space="preserve">Представитель Козака отказался комментировать служебную переписку. По его словам, у них нет сведений по отставанию от сроков ни по одному из этапов строительства мостового перехода через Керченский пролив. В Службе автомобильных дорог Крыма не ответили на запрос РБК. В пресс-службу УВО </w:t>
      </w:r>
      <w:r>
        <w:rPr>
          <w:b/>
        </w:rPr>
        <w:t>Минтранса</w:t>
      </w:r>
      <w:r>
        <w:t xml:space="preserve"> РБК направил запрос, но не получил ответа в течение недели.</w:t>
      </w:r>
    </w:p>
    <w:p w:rsidR="006B25A2" w:rsidRDefault="006B25A2" w:rsidP="006B25A2">
      <w:pPr>
        <w:jc w:val="both"/>
      </w:pPr>
      <w:r>
        <w:t>Министр внутренней политики, информации и связи Крыма Дмитрий Полонский не смог прокомментировать РБК сдвиг срока открытия дороги к Крымскому мосту. РБК отправил запрос в управление информации и пресс-службы главы Республики Крым.</w:t>
      </w:r>
    </w:p>
    <w:p w:rsidR="006B25A2" w:rsidRDefault="006B25A2" w:rsidP="006B25A2">
      <w:pPr>
        <w:jc w:val="both"/>
      </w:pPr>
      <w:r>
        <w:t>«Скачки по графику»</w:t>
      </w:r>
    </w:p>
    <w:p w:rsidR="006B25A2" w:rsidRDefault="006B25A2" w:rsidP="006B25A2">
      <w:pPr>
        <w:jc w:val="both"/>
      </w:pPr>
      <w:r>
        <w:t xml:space="preserve">В </w:t>
      </w:r>
      <w:r>
        <w:rPr>
          <w:b/>
        </w:rPr>
        <w:t>Минтрансе</w:t>
      </w:r>
      <w:r>
        <w:t xml:space="preserve"> утверждают, что «мероприятия по обеспечению транспортной безопасности Крымского моста, необходимые к моменту запуска движения, реализуются в полном объеме и будут завершены в срок». «Первый этап мер будет обеспечен заранее – к 30 апреля 2018 года, как и было запланировано в распоряжении правительства. Этот процесс запускается заблаговременно, чтобы протестировать системы до запуска движения по мосту и иметь возможность скорректировать детали при необходимости, а также обкатать слаженное взаимодействие всех вовлеченных структур», – сказали в министерстве, добавив, что безопасность непосредственно во время строительства моста «обеспечена с момента подготовки к стройке и будет обеспечиваться вплоть до окончания строительно-монтажных работ». На вопросы о содержании письма Аксенова и наличии заключения </w:t>
      </w:r>
      <w:proofErr w:type="spellStart"/>
      <w:r>
        <w:t>госэкспертизы</w:t>
      </w:r>
      <w:proofErr w:type="spellEnd"/>
      <w:r>
        <w:t xml:space="preserve"> в </w:t>
      </w:r>
      <w:r>
        <w:rPr>
          <w:b/>
        </w:rPr>
        <w:t>Минтрансе</w:t>
      </w:r>
      <w:r>
        <w:t xml:space="preserve"> не ответили.</w:t>
      </w:r>
    </w:p>
    <w:p w:rsidR="006B25A2" w:rsidRDefault="006B25A2" w:rsidP="006B25A2">
      <w:pPr>
        <w:jc w:val="both"/>
      </w:pPr>
      <w:r>
        <w:t>Согласно распоряжению правительства № 100-р, разделение мероприятий по обеспечению транспортной безопасности Крымского моста и подходов к нему на этапы сейчас не предусмотрено.</w:t>
      </w:r>
    </w:p>
    <w:p w:rsidR="006B25A2" w:rsidRDefault="006B25A2" w:rsidP="006B25A2">
      <w:pPr>
        <w:jc w:val="both"/>
      </w:pPr>
      <w:r>
        <w:t xml:space="preserve">Согласно приложению № 2 к этому распоряжению, разработка проектной документации по контракту между УВО </w:t>
      </w:r>
      <w:r>
        <w:rPr>
          <w:b/>
        </w:rPr>
        <w:t>Минтранса</w:t>
      </w:r>
      <w:r>
        <w:t xml:space="preserve"> и Службой автомобильных дорог Крыма для направления ее на экспертизу должна быть завершена до 1 марта 2017 года, срок завершения работ по контракту – 30 апреля 2018 года.</w:t>
      </w:r>
    </w:p>
    <w:p w:rsidR="006B25A2" w:rsidRDefault="006B25A2" w:rsidP="006B25A2">
      <w:pPr>
        <w:jc w:val="both"/>
      </w:pPr>
      <w:r>
        <w:t>Директор Центра инфраструктурных проектов НИУ «ВШЭ» Сергей Чеботарев отмечает, что рабочее движение может быть запущено с частичным использованием систем безопасности или их элементов в режиме ручного управления. Отставание по обеспечению транспортной безопасности объектов не повлияет на само строительство, считает он. Чеботарев сомневается, что риски срыва сроков строительства велики, предполагая, что «все ограничится лишь незначительными скачками по графику».</w:t>
      </w:r>
    </w:p>
    <w:p w:rsidR="006B25A2" w:rsidRDefault="006B25A2" w:rsidP="006B25A2">
      <w:pPr>
        <w:jc w:val="both"/>
      </w:pPr>
      <w:r>
        <w:t>Партнер консалтинговой группы «НЭО Центр» Александр Ракша считает, что движение по автомобильной дороге к Керченскому мосту может быть запущено и без завершения работ по безопасности. «Но, учитывая статус проекта, дорога должна полностью соответствовать законодательным нормам, какие-то временные решения вряд ли будут рассмотрены», – добавляет он.</w:t>
      </w:r>
    </w:p>
    <w:p w:rsidR="006B25A2" w:rsidRDefault="006B25A2" w:rsidP="006B25A2">
      <w:pPr>
        <w:jc w:val="both"/>
      </w:pPr>
      <w:hyperlink r:id="rId19" w:history="1">
        <w:r>
          <w:rPr>
            <w:rStyle w:val="a9"/>
          </w:rPr>
          <w:t>https://www.rbc.ru/business/01/12/2017/5a0d5ebe9a7947abd3f6397d?from=main</w:t>
        </w:r>
      </w:hyperlink>
    </w:p>
    <w:p w:rsidR="006B25A2" w:rsidRDefault="006B25A2" w:rsidP="006B25A2">
      <w:pPr>
        <w:jc w:val="both"/>
      </w:pPr>
      <w:r>
        <w:t>На ту же тему:</w:t>
      </w:r>
    </w:p>
    <w:p w:rsidR="006B25A2" w:rsidRDefault="006B25A2" w:rsidP="006B25A2">
      <w:pPr>
        <w:jc w:val="both"/>
      </w:pPr>
      <w:hyperlink r:id="rId20" w:history="1">
        <w:r>
          <w:rPr>
            <w:rStyle w:val="a9"/>
          </w:rPr>
          <w:t>https://govoritmoskva.ru/news/143342/</w:t>
        </w:r>
      </w:hyperlink>
      <w:r>
        <w:t xml:space="preserve"> </w:t>
      </w:r>
    </w:p>
    <w:p w:rsidR="006B25A2" w:rsidRDefault="006B25A2" w:rsidP="006B25A2">
      <w:pPr>
        <w:jc w:val="both"/>
      </w:pPr>
      <w:hyperlink r:id="rId21" w:history="1">
        <w:r>
          <w:rPr>
            <w:rStyle w:val="a9"/>
          </w:rPr>
          <w:t>https://tvrain.ru/news/doroga-451676/</w:t>
        </w:r>
      </w:hyperlink>
      <w:r>
        <w:t xml:space="preserve"> </w:t>
      </w:r>
    </w:p>
    <w:p w:rsidR="006B25A2" w:rsidRDefault="006B25A2" w:rsidP="006B25A2">
      <w:pPr>
        <w:pStyle w:val="3"/>
        <w:jc w:val="both"/>
        <w:rPr>
          <w:rFonts w:ascii="Times New Roman" w:hAnsi="Times New Roman"/>
          <w:sz w:val="24"/>
          <w:szCs w:val="24"/>
        </w:rPr>
      </w:pPr>
      <w:bookmarkStart w:id="5" w:name="_Toc499880109"/>
      <w:r>
        <w:rPr>
          <w:rFonts w:ascii="Times New Roman" w:hAnsi="Times New Roman"/>
          <w:sz w:val="24"/>
          <w:szCs w:val="24"/>
        </w:rPr>
        <w:t>ТАСС; 2017.11.30; МОСТ НА РЕКЕ ЧУСОВАЯ В ПЕРМСКОМ КРАЕ ПОСТРОЯТ С ПРИВЛЕЧЕНИЕМ ФЕДЕРАЛЬНЫХ СРЕДСТВ В 2021 Г.</w:t>
      </w:r>
      <w:bookmarkEnd w:id="5"/>
    </w:p>
    <w:p w:rsidR="006B25A2" w:rsidRDefault="006B25A2" w:rsidP="006B25A2">
      <w:pPr>
        <w:jc w:val="both"/>
        <w:rPr>
          <w:szCs w:val="24"/>
        </w:rPr>
      </w:pPr>
      <w:r>
        <w:t xml:space="preserve">Руководство «Пермской концессионной компании» и «Стройтрансгаза» в четверг в присутствии </w:t>
      </w:r>
      <w:r>
        <w:rPr>
          <w:b/>
        </w:rPr>
        <w:t>министра транспорта</w:t>
      </w:r>
      <w:r>
        <w:t xml:space="preserve"> РФ Максима </w:t>
      </w:r>
      <w:r>
        <w:rPr>
          <w:b/>
        </w:rPr>
        <w:t>Соколов</w:t>
      </w:r>
      <w:r>
        <w:t>а и губернатора Пермского края Максима Решетникова подписали в Перми договор подряда на строительство моста через реку Чусовая. Проект планируется завершить в 2021 году, сообщила пресс-служба правительства Пермского края.</w:t>
      </w:r>
    </w:p>
    <w:p w:rsidR="006B25A2" w:rsidRDefault="006B25A2" w:rsidP="006B25A2">
      <w:pPr>
        <w:jc w:val="both"/>
      </w:pPr>
      <w:r>
        <w:t>«Со следующего года начинаются строительные работы, а в 2021 году ориентируемся мост уже сдать. Конечно, многое будет зависеть от темпов финансирования: у нас есть ряд вопросов, но, благодаря поддержке Максима Юрьевича [</w:t>
      </w:r>
      <w:r>
        <w:rPr>
          <w:b/>
        </w:rPr>
        <w:t>Соколов</w:t>
      </w:r>
      <w:r>
        <w:t>а], первые деньги из федерального бюджета выделены. В 2018 году начнем работать за счет своих средств и средств инвестора», – цитируют в пресс-службе Решетникова.</w:t>
      </w:r>
    </w:p>
    <w:p w:rsidR="006B25A2" w:rsidRDefault="006B25A2" w:rsidP="006B25A2">
      <w:pPr>
        <w:jc w:val="both"/>
      </w:pPr>
      <w:r>
        <w:t>На строительство моста будет привлечено более 9,6 млрд рублей из федерального бюджета, 1,3 млрд рублей из краевого бюджета и более 3,1 млрд рублей средств концессионера. Это проект государственно-частного партнерства в дорожном строительстве, в рамках подписанного в июне 2017 года концессионного соглашения «Пермская концессионная компания» обязуется построить новый мост через Чусовую, провести капремонт существующего моста, построить и реконструировать существующие подъезды к мостовым переходам.</w:t>
      </w:r>
    </w:p>
    <w:p w:rsidR="006B25A2" w:rsidRDefault="006B25A2" w:rsidP="006B25A2">
      <w:pPr>
        <w:jc w:val="both"/>
      </w:pPr>
      <w:r>
        <w:t xml:space="preserve">«В результате край получит современную скоростную дорогу с расчетной скоростью движения по мосту 100 км/ч», – говорится в сообщении. «Проект включает строительство перехода через реку Чусовая. Параллельно с этим мы развиваем инфраструктуру города Чусового, будем строить и обход, понимая, что эта трасса будет резервной трассой для федеральной дороги, идущей в сторону Урала, Западной Сибири. По ней пойдет поток грузового транспорта, и это снимет нагрузку с других федеральных трасс», приводят слова </w:t>
      </w:r>
      <w:r>
        <w:rPr>
          <w:b/>
        </w:rPr>
        <w:t>Соколов</w:t>
      </w:r>
      <w:r>
        <w:t>а в пресс-службе.</w:t>
      </w:r>
    </w:p>
    <w:p w:rsidR="006B25A2" w:rsidRDefault="006B25A2" w:rsidP="006B25A2">
      <w:pPr>
        <w:jc w:val="both"/>
      </w:pPr>
      <w:r>
        <w:t>Реализация проекта позволит развить федеральный транспортный коридор «Москва – Казань – Пермь – Ханты-Мансийск – Сургут – Томск».</w:t>
      </w:r>
    </w:p>
    <w:p w:rsidR="006B25A2" w:rsidRPr="008A024D" w:rsidRDefault="006B25A2" w:rsidP="006B25A2">
      <w:pPr>
        <w:jc w:val="both"/>
      </w:pPr>
      <w:hyperlink r:id="rId22" w:history="1">
        <w:r>
          <w:rPr>
            <w:rStyle w:val="a9"/>
          </w:rPr>
          <w:t>http://tass.ru/ekonomika/4774681</w:t>
        </w:r>
      </w:hyperlink>
    </w:p>
    <w:p w:rsidR="006B25A2" w:rsidRDefault="006B25A2" w:rsidP="006B25A2">
      <w:pPr>
        <w:pStyle w:val="3"/>
        <w:jc w:val="both"/>
        <w:rPr>
          <w:rFonts w:ascii="Times New Roman" w:hAnsi="Times New Roman"/>
          <w:sz w:val="24"/>
          <w:szCs w:val="24"/>
        </w:rPr>
      </w:pPr>
      <w:bookmarkStart w:id="6" w:name="_Toc499880110"/>
      <w:r>
        <w:rPr>
          <w:rFonts w:ascii="Times New Roman" w:hAnsi="Times New Roman"/>
          <w:sz w:val="24"/>
          <w:szCs w:val="24"/>
        </w:rPr>
        <w:t>РИА НОВОСТИ; ГЕННАДИЙ МЕЛЬНИК; 2017.11.30; В МИД ГРЕЦИИ ОПРОВЕРГЛИ ПУБЛИКАЦИИ ОБ УХУДШЕНИИ ОТНОШЕНИЙ С РОССИЕЙ</w:t>
      </w:r>
      <w:bookmarkEnd w:id="6"/>
    </w:p>
    <w:p w:rsidR="006B25A2" w:rsidRDefault="006B25A2" w:rsidP="006B25A2">
      <w:pPr>
        <w:jc w:val="both"/>
        <w:rPr>
          <w:szCs w:val="24"/>
        </w:rPr>
      </w:pPr>
      <w:r>
        <w:t xml:space="preserve">Заместитель министра иностранных дел Греции </w:t>
      </w:r>
      <w:proofErr w:type="spellStart"/>
      <w:r>
        <w:t>Йоргос</w:t>
      </w:r>
      <w:proofErr w:type="spellEnd"/>
      <w:r>
        <w:t xml:space="preserve"> </w:t>
      </w:r>
      <w:proofErr w:type="spellStart"/>
      <w:r>
        <w:t>Катрунгалос</w:t>
      </w:r>
      <w:proofErr w:type="spellEnd"/>
      <w:r>
        <w:t xml:space="preserve"> заявил, что российско-греческие отношения остаются традиционно дружескими и публикации об их ухудшении не соответствуют действительности.</w:t>
      </w:r>
    </w:p>
    <w:p w:rsidR="006B25A2" w:rsidRDefault="006B25A2" w:rsidP="006B25A2">
      <w:pPr>
        <w:jc w:val="both"/>
      </w:pPr>
      <w:proofErr w:type="spellStart"/>
      <w:r>
        <w:t>Катрунгалос</w:t>
      </w:r>
      <w:proofErr w:type="spellEnd"/>
      <w:r>
        <w:t xml:space="preserve"> является сопредседателем российско-греческой смешанной комиссии по экономическому, промышленному и научно-техническому сотрудничеству, с российской стороны ее возглавляет </w:t>
      </w:r>
      <w:r>
        <w:rPr>
          <w:b/>
        </w:rPr>
        <w:t>министр транспорта</w:t>
      </w:r>
      <w:r>
        <w:t xml:space="preserve"> Максим </w:t>
      </w:r>
      <w:r>
        <w:rPr>
          <w:b/>
        </w:rPr>
        <w:t>Соколов</w:t>
      </w:r>
      <w:r>
        <w:t>.</w:t>
      </w:r>
    </w:p>
    <w:p w:rsidR="006B25A2" w:rsidRDefault="006B25A2" w:rsidP="006B25A2">
      <w:pPr>
        <w:jc w:val="both"/>
      </w:pPr>
      <w:r>
        <w:t>Очередное заседание смешанной комиссии планировалось провести 7 ноября в Москве, но из-за несогласованности ряда вопросов оно было отложено. Перенос заседания стал поводом для спекуляций в ряде греческих СМИ, которые стали писать о том, что «отношения двух стран находятся в низшей точке», а Россия якобы ведет «холодную войну» против Греции.</w:t>
      </w:r>
    </w:p>
    <w:p w:rsidR="006B25A2" w:rsidRDefault="006B25A2" w:rsidP="006B25A2">
      <w:pPr>
        <w:jc w:val="both"/>
      </w:pPr>
      <w:proofErr w:type="spellStart"/>
      <w:r>
        <w:t>Катрунгалос</w:t>
      </w:r>
      <w:proofErr w:type="spellEnd"/>
      <w:r>
        <w:t xml:space="preserve"> назвал это «слухами». «У нас с Россией традиционно дружеские отношения, братские отношения, и у нас общая история. У нас очень хорошие и политические, и экономические связи», – заявил </w:t>
      </w:r>
      <w:proofErr w:type="spellStart"/>
      <w:r>
        <w:t>Катрунгалос</w:t>
      </w:r>
      <w:proofErr w:type="spellEnd"/>
      <w:r>
        <w:t xml:space="preserve"> на брифинге.</w:t>
      </w:r>
    </w:p>
    <w:p w:rsidR="006B25A2" w:rsidRDefault="006B25A2" w:rsidP="006B25A2">
      <w:pPr>
        <w:jc w:val="both"/>
      </w:pPr>
      <w:r>
        <w:t>По его словам, он несколько дней назад встречался с послом России в Афинах Андреем Масловым.</w:t>
      </w:r>
    </w:p>
    <w:p w:rsidR="006B25A2" w:rsidRDefault="006B25A2" w:rsidP="006B25A2">
      <w:pPr>
        <w:jc w:val="both"/>
      </w:pPr>
      <w:r>
        <w:t>«Мы на встрече и в своих заявлениях – я в своем личном аккаунте в Твиттере, и посольство в своем – мы рассеяли слухи, что в наших отношениях якобы кризис», – сказал замминистра иностранных дел Греции.</w:t>
      </w:r>
    </w:p>
    <w:p w:rsidR="006B25A2" w:rsidRDefault="006B25A2" w:rsidP="006B25A2">
      <w:pPr>
        <w:jc w:val="both"/>
      </w:pPr>
      <w:r>
        <w:t xml:space="preserve">«Это неправдоподобные вещи, что якобы я и еще двое министров находились уже на трапе самолета и вынуждены были уйти, потому что якобы нам аннулировали визы», – сказал </w:t>
      </w:r>
      <w:proofErr w:type="spellStart"/>
      <w:r>
        <w:t>Катрунгалос</w:t>
      </w:r>
      <w:proofErr w:type="spellEnd"/>
      <w:r>
        <w:t>.</w:t>
      </w:r>
    </w:p>
    <w:p w:rsidR="006B25A2" w:rsidRDefault="006B25A2" w:rsidP="006B25A2">
      <w:pPr>
        <w:jc w:val="both"/>
      </w:pPr>
      <w:r>
        <w:t xml:space="preserve">По его словам, буквально накануне </w:t>
      </w:r>
      <w:r>
        <w:rPr>
          <w:b/>
        </w:rPr>
        <w:t>министр транспорта</w:t>
      </w:r>
      <w:r>
        <w:t xml:space="preserve"> России Максим </w:t>
      </w:r>
      <w:r>
        <w:rPr>
          <w:b/>
        </w:rPr>
        <w:t>Соколов</w:t>
      </w:r>
      <w:r>
        <w:t xml:space="preserve"> и министр торгового судоходства и островной политики Греции </w:t>
      </w:r>
      <w:proofErr w:type="spellStart"/>
      <w:r>
        <w:t>Панайотис</w:t>
      </w:r>
      <w:proofErr w:type="spellEnd"/>
      <w:r>
        <w:t xml:space="preserve"> </w:t>
      </w:r>
      <w:proofErr w:type="spellStart"/>
      <w:r>
        <w:t>Курублис</w:t>
      </w:r>
      <w:proofErr w:type="spellEnd"/>
      <w:r>
        <w:t xml:space="preserve"> подписали в Лондоне соглашение о сотрудничестве в судоходстве.</w:t>
      </w:r>
    </w:p>
    <w:p w:rsidR="006B25A2" w:rsidRDefault="006B25A2" w:rsidP="006B25A2">
      <w:pPr>
        <w:jc w:val="both"/>
      </w:pPr>
      <w:proofErr w:type="spellStart"/>
      <w:r>
        <w:t>Катрунгалос</w:t>
      </w:r>
      <w:proofErr w:type="spellEnd"/>
      <w:r>
        <w:t xml:space="preserve"> сообщил, что обсуждал с послом России Масловым следующее заседание смешанной комиссии, среди предложенных дат январь, но оно может пройти и раньше.</w:t>
      </w:r>
    </w:p>
    <w:p w:rsidR="006B25A2" w:rsidRDefault="006B25A2" w:rsidP="006B25A2">
      <w:pPr>
        <w:jc w:val="both"/>
      </w:pPr>
      <w:r>
        <w:t xml:space="preserve">Ранее посольство России в Афинах через социальные сети </w:t>
      </w:r>
      <w:proofErr w:type="spellStart"/>
      <w:r>
        <w:t>Twitter</w:t>
      </w:r>
      <w:proofErr w:type="spellEnd"/>
      <w:r>
        <w:t xml:space="preserve"> и </w:t>
      </w:r>
      <w:proofErr w:type="spellStart"/>
      <w:r>
        <w:t>Facebook</w:t>
      </w:r>
      <w:proofErr w:type="spellEnd"/>
      <w:r>
        <w:t xml:space="preserve"> заявило о попытках ряда греческих СМИ через недостоверные публикации «очернить успехи» в разных сферах взаимодействия.</w:t>
      </w:r>
    </w:p>
    <w:p w:rsidR="006B25A2" w:rsidRDefault="006B25A2" w:rsidP="006B25A2">
      <w:pPr>
        <w:jc w:val="both"/>
      </w:pPr>
      <w:r>
        <w:t xml:space="preserve">«К сожалению, в последнее время участились неуклюжие попытки бросить тень на российско-греческие отношения, через не имеющие никакого отношения к действительности публикации очернить достигнутые за последние годы успехи в экономической, гуманитарной, культурной, туристической сферах взаимодействия. Такие попытки обречены на провал. Об этом свидетельствует успешное проведение в 2016 г. «перекрестных» Годов Россия – Греция, центральным событием которых стал визит в Афины и на Святую гору Афон Президента Российской Федерации </w:t>
      </w:r>
      <w:proofErr w:type="spellStart"/>
      <w:r>
        <w:t>В.В.Путина</w:t>
      </w:r>
      <w:proofErr w:type="spellEnd"/>
      <w:r>
        <w:t xml:space="preserve">, проходящие сейчас мероприятия Года туризма между нашими странами. В следующем 2018 г. мы масштабно отметим 190-летие дипломатических отношений», – говорится в заявлении на странице российского посольства в </w:t>
      </w:r>
      <w:proofErr w:type="spellStart"/>
      <w:r>
        <w:t>Facebook</w:t>
      </w:r>
      <w:proofErr w:type="spellEnd"/>
      <w:r>
        <w:t>.</w:t>
      </w:r>
    </w:p>
    <w:p w:rsidR="006B25A2" w:rsidRDefault="006B25A2" w:rsidP="006B25A2">
      <w:pPr>
        <w:jc w:val="both"/>
      </w:pPr>
      <w:r>
        <w:t>По информации РИА Новости из журналистских кругов, антироссийские публикации запланированы и будут идти до конца этого года.</w:t>
      </w:r>
    </w:p>
    <w:p w:rsidR="006B25A2" w:rsidRDefault="006B25A2" w:rsidP="006B25A2">
      <w:pPr>
        <w:jc w:val="both"/>
      </w:pPr>
      <w:hyperlink r:id="rId23" w:history="1">
        <w:r>
          <w:rPr>
            <w:rStyle w:val="a9"/>
          </w:rPr>
          <w:t>https://ria.ru/politics/20171130/1509963601.html</w:t>
        </w:r>
      </w:hyperlink>
    </w:p>
    <w:p w:rsidR="006B25A2" w:rsidRDefault="006B25A2" w:rsidP="006B25A2">
      <w:pPr>
        <w:pStyle w:val="3"/>
        <w:jc w:val="both"/>
        <w:rPr>
          <w:rFonts w:ascii="Times New Roman" w:hAnsi="Times New Roman"/>
          <w:sz w:val="24"/>
          <w:szCs w:val="24"/>
        </w:rPr>
      </w:pPr>
      <w:bookmarkStart w:id="7" w:name="_Toc499880111"/>
      <w:r>
        <w:rPr>
          <w:rFonts w:ascii="Times New Roman" w:hAnsi="Times New Roman"/>
          <w:sz w:val="24"/>
          <w:szCs w:val="24"/>
        </w:rPr>
        <w:t>RG.RU; НАТАЛЬЯ САВАНКОВА; 2017.11.30; В ПЕНЗЕ ПОСТРОЯТ НОВУЮ ОБЪЕЗДНУЮ ДОРОГУ</w:t>
      </w:r>
      <w:bookmarkEnd w:id="7"/>
    </w:p>
    <w:p w:rsidR="006B25A2" w:rsidRDefault="006B25A2" w:rsidP="006B25A2">
      <w:pPr>
        <w:jc w:val="both"/>
        <w:rPr>
          <w:szCs w:val="24"/>
        </w:rPr>
      </w:pPr>
      <w:r>
        <w:t>Проект новой объездной дороги, которая соединит аэропорт Пензы и южный выезд из города, представили на обсуждение представителям местной власти проектировщики из Воронежа.</w:t>
      </w:r>
    </w:p>
    <w:p w:rsidR="006B25A2" w:rsidRDefault="006B25A2" w:rsidP="006B25A2">
      <w:pPr>
        <w:jc w:val="both"/>
      </w:pPr>
      <w:r>
        <w:t xml:space="preserve"> Сотрудники Воронежского проектного института представили разработки главе региона. Выездное рабочее совещание состоялось у Бригадирского моста в Пензе.</w:t>
      </w:r>
    </w:p>
    <w:p w:rsidR="006B25A2" w:rsidRDefault="006B25A2" w:rsidP="006B25A2">
      <w:pPr>
        <w:jc w:val="both"/>
      </w:pPr>
      <w:r>
        <w:t xml:space="preserve">– Пенза развивается, транспортный поток увеличивается, нужно искать способы предотвращения дорожных заторов. Главная задача, которую должны решить проектировщики – разгрузить центр города от потоков транспорта, прежде всего – грузового. Запланирована реконструкция дороги между микрорайонами Терновка и </w:t>
      </w:r>
      <w:proofErr w:type="spellStart"/>
      <w:r>
        <w:t>Кривозерье</w:t>
      </w:r>
      <w:proofErr w:type="spellEnd"/>
      <w:r>
        <w:t xml:space="preserve"> с возможностью выезда на федеральные трассы и ремонтом Бригадирского моста, – пояснил Иван Белозерцев.</w:t>
      </w:r>
    </w:p>
    <w:p w:rsidR="006B25A2" w:rsidRDefault="006B25A2" w:rsidP="006B25A2">
      <w:pPr>
        <w:jc w:val="both"/>
      </w:pPr>
      <w:r>
        <w:t>Разработаны несколько вариантов решения проблемы. Один проект предусматривает строительство эстакады над железнодорожными путями, второй – сохранение проезда под мостом с расширением дороги.</w:t>
      </w:r>
    </w:p>
    <w:p w:rsidR="006B25A2" w:rsidRDefault="006B25A2" w:rsidP="006B25A2">
      <w:pPr>
        <w:jc w:val="both"/>
      </w:pPr>
      <w:r>
        <w:t>– Нужно выбрать вариант, который максимально увеличит пропускную способность этого участка дороги, – отметил Иван Белозерцев.</w:t>
      </w:r>
    </w:p>
    <w:p w:rsidR="006B25A2" w:rsidRDefault="006B25A2" w:rsidP="006B25A2">
      <w:pPr>
        <w:jc w:val="both"/>
      </w:pPr>
      <w:r>
        <w:t>Он также попросил учесть при подготовке проекта необходимость системы водоотведения, чтобы новая дорога служила как можно дольше, и поручил продумать систему благоустройства прилегающей территории и организацию уличного освещения.</w:t>
      </w:r>
    </w:p>
    <w:p w:rsidR="006B25A2" w:rsidRDefault="006B25A2" w:rsidP="006B25A2">
      <w:pPr>
        <w:jc w:val="both"/>
      </w:pPr>
      <w:r>
        <w:t>Разработку проектно-сметной документации планируется завершить в августе 2018 года и после проведения необходимых конкурсных процедур в 2019 году приступить к строительным работам.</w:t>
      </w:r>
    </w:p>
    <w:p w:rsidR="006B25A2" w:rsidRDefault="006B25A2" w:rsidP="006B25A2">
      <w:pPr>
        <w:jc w:val="both"/>
      </w:pPr>
      <w:r>
        <w:t xml:space="preserve">Ранее объект, который подлежит реконструкции, осмотрел </w:t>
      </w:r>
      <w:r>
        <w:rPr>
          <w:b/>
        </w:rPr>
        <w:t>министр транспорта РФ</w:t>
      </w:r>
      <w:r>
        <w:t xml:space="preserve"> Максим </w:t>
      </w:r>
      <w:r>
        <w:rPr>
          <w:b/>
        </w:rPr>
        <w:t>Соколов</w:t>
      </w:r>
      <w:r>
        <w:t>. Он рекомендовал отказаться от строительства эстакады, которая в разы увеличивает стоимость проекта.</w:t>
      </w:r>
    </w:p>
    <w:p w:rsidR="006B25A2" w:rsidRDefault="006B25A2" w:rsidP="006B25A2">
      <w:pPr>
        <w:jc w:val="both"/>
      </w:pPr>
      <w:r>
        <w:t>В этом году в Пензе уже открыли после реконструкции два моста – в Пензе и Каменке. В последние годы в Пензенской области заметно выросли темпы дорожного строительства и улучшилось качество дорог. В регионе успешно реализуется приоритетный проект «Безопасные и качественные дороги». В него вошли три муниципальных образования – Пенза, Заречный и село Засечное в Пензенском районе.</w:t>
      </w:r>
    </w:p>
    <w:p w:rsidR="006B25A2" w:rsidRDefault="006B25A2" w:rsidP="006B25A2">
      <w:pPr>
        <w:jc w:val="both"/>
      </w:pPr>
      <w:r>
        <w:t>– Проведена большая работа, в целом дорожные организации сработали неплохо. Конечно, есть некоторые замечания, но меня как губернатора радует, что с каждым годом их становится меньше, – отметил Иван Белозерцев.</w:t>
      </w:r>
    </w:p>
    <w:p w:rsidR="006B25A2" w:rsidRDefault="006B25A2" w:rsidP="006B25A2">
      <w:pPr>
        <w:jc w:val="both"/>
      </w:pPr>
      <w:r>
        <w:t xml:space="preserve">На развитие дорожной инфраструктуры в пензенской агломерации на условиях </w:t>
      </w:r>
      <w:proofErr w:type="spellStart"/>
      <w:r>
        <w:t>софинансирования</w:t>
      </w:r>
      <w:proofErr w:type="spellEnd"/>
      <w:r>
        <w:t xml:space="preserve"> из федерального, регионального и муниципального бюджетов в этом году было направлено 1,25 миллиарда рублей. Это рекордная сумма для муниципалитетов. Планируется, что в последующие два года реализация проекта продолжится. В его рамках будут проектировать новые участки дорог, ремонтировать прежние, обустраивать тротуары и светофорные объекты, используя современные материалы и технологии.</w:t>
      </w:r>
    </w:p>
    <w:p w:rsidR="006B25A2" w:rsidRDefault="006B25A2" w:rsidP="006B25A2">
      <w:pPr>
        <w:jc w:val="both"/>
      </w:pPr>
      <w:hyperlink r:id="rId24" w:history="1">
        <w:r>
          <w:rPr>
            <w:rStyle w:val="a9"/>
          </w:rPr>
          <w:t>https://rg.ru/2017/11/30/reg-pfo/v-penze-postroiat-novuiu-obezdnuiu-dorogu.html</w:t>
        </w:r>
      </w:hyperlink>
    </w:p>
    <w:p w:rsidR="006B25A2" w:rsidRDefault="006B25A2" w:rsidP="006B25A2">
      <w:pPr>
        <w:pStyle w:val="3"/>
        <w:jc w:val="both"/>
        <w:rPr>
          <w:rFonts w:ascii="Times New Roman" w:hAnsi="Times New Roman"/>
          <w:sz w:val="24"/>
          <w:szCs w:val="24"/>
        </w:rPr>
      </w:pPr>
      <w:bookmarkStart w:id="8" w:name="_Toc499880112"/>
      <w:r>
        <w:rPr>
          <w:rFonts w:ascii="Times New Roman" w:hAnsi="Times New Roman"/>
          <w:sz w:val="24"/>
          <w:szCs w:val="24"/>
        </w:rPr>
        <w:t>MK.RU КАВКАЗ; 2017.11.30; ОСТРУЮ ПРОБЛЕМУ ДВИЖЕНИЯ ЧЕРЕЗ ЧЕГЕМ В КБР РЕШИЛИ ОТКРЫТИЕМ МОСТА</w:t>
      </w:r>
      <w:bookmarkEnd w:id="8"/>
    </w:p>
    <w:p w:rsidR="006B25A2" w:rsidRDefault="006B25A2" w:rsidP="006B25A2">
      <w:pPr>
        <w:jc w:val="both"/>
        <w:rPr>
          <w:szCs w:val="24"/>
        </w:rPr>
      </w:pPr>
      <w:r>
        <w:t>Резервный мост через реку на участке ФАД Р-217 «Кавказ» запустили в последний день осени. Около четырёх месяцев назад из-за ЧС, связанной с плохими погодными условиями, произошла просадка одной из опор моста. Сооружение оказалось под угрозой обрушения.</w:t>
      </w:r>
    </w:p>
    <w:p w:rsidR="006B25A2" w:rsidRDefault="006B25A2" w:rsidP="006B25A2">
      <w:pPr>
        <w:jc w:val="both"/>
      </w:pPr>
      <w:r>
        <w:t>Большой поток транспорта шёл по единственному правому мосту. В часы пик по утрам и вечерам образовывались длинные пробки, создавая угрозу безопасности.</w:t>
      </w:r>
    </w:p>
    <w:p w:rsidR="006B25A2" w:rsidRDefault="006B25A2" w:rsidP="006B25A2">
      <w:pPr>
        <w:jc w:val="both"/>
      </w:pPr>
      <w:r>
        <w:t>На объекте 30 ноября побывал глава КБР Юрий Коков. Он отметил, что федеральные дорожники работали в усиленном режиме и справились с поставленной задачей в кратчайшие сроки.</w:t>
      </w:r>
    </w:p>
    <w:p w:rsidR="006B25A2" w:rsidRDefault="006B25A2" w:rsidP="006B25A2">
      <w:pPr>
        <w:jc w:val="both"/>
      </w:pPr>
      <w:r>
        <w:t>«Проблема была острой. Она создавала серьезные трудности для автомобилистов, двигавшихся по федеральной трассе. Местные жители теряли много времени в пробках. Открытие движения по временному мосту значительно облегчит строительство нового. До конца будущего года мы рассчитываем закрыть тему навсегда», – сказал Юрий Коков.</w:t>
      </w:r>
    </w:p>
    <w:p w:rsidR="006B25A2" w:rsidRDefault="006B25A2" w:rsidP="006B25A2">
      <w:pPr>
        <w:jc w:val="both"/>
      </w:pPr>
      <w:r>
        <w:t xml:space="preserve">Он поблагодарил </w:t>
      </w:r>
      <w:r>
        <w:rPr>
          <w:b/>
        </w:rPr>
        <w:t>Минтранс</w:t>
      </w:r>
      <w:r>
        <w:t xml:space="preserve"> России и лично Министра Максима </w:t>
      </w:r>
      <w:r>
        <w:rPr>
          <w:b/>
        </w:rPr>
        <w:t>Соколов</w:t>
      </w:r>
      <w:r>
        <w:t>а, при непосредственном участии которого проблему решили.</w:t>
      </w:r>
    </w:p>
    <w:p w:rsidR="006B25A2" w:rsidRDefault="006B25A2" w:rsidP="006B25A2">
      <w:pPr>
        <w:jc w:val="both"/>
      </w:pPr>
      <w:hyperlink r:id="rId25" w:history="1">
        <w:r>
          <w:rPr>
            <w:rStyle w:val="a9"/>
          </w:rPr>
          <w:t>http://kavkaz.mk.ru/articles/2017/11/30/ostruyu-problemu-dvizheniya-cherez-chegem-v-kbr-reshili-otkrytiem-mosta.html</w:t>
        </w:r>
      </w:hyperlink>
    </w:p>
    <w:p w:rsidR="00585FA8" w:rsidRPr="008A024D" w:rsidRDefault="00585FA8" w:rsidP="00FD5A9D">
      <w:pPr>
        <w:jc w:val="both"/>
      </w:pPr>
    </w:p>
    <w:p w:rsidR="006B25A2" w:rsidRPr="001C55D9" w:rsidRDefault="008A024D" w:rsidP="001C55D9">
      <w:pPr>
        <w:pStyle w:val="31"/>
        <w:spacing w:before="0" w:beforeAutospacing="0" w:after="0" w:afterAutospacing="0" w:line="240" w:lineRule="auto"/>
        <w:outlineLvl w:val="0"/>
        <w:rPr>
          <w:b/>
          <w:i/>
          <w:color w:val="808080"/>
          <w:sz w:val="36"/>
        </w:rPr>
      </w:pPr>
      <w:bookmarkStart w:id="9" w:name="_Toc499880113"/>
      <w:r>
        <w:rPr>
          <w:b/>
          <w:i/>
          <w:color w:val="808080"/>
          <w:sz w:val="36"/>
        </w:rPr>
        <w:t>Новости отрасли</w:t>
      </w:r>
      <w:bookmarkEnd w:id="9"/>
    </w:p>
    <w:p w:rsidR="008A024D" w:rsidRPr="006B25A2" w:rsidRDefault="008A024D" w:rsidP="006B25A2">
      <w:pPr>
        <w:pStyle w:val="31"/>
        <w:spacing w:before="0" w:beforeAutospacing="0" w:after="0" w:afterAutospacing="0" w:line="240" w:lineRule="auto"/>
        <w:outlineLvl w:val="0"/>
        <w:rPr>
          <w:i/>
          <w:color w:val="808080"/>
          <w:sz w:val="36"/>
        </w:rPr>
      </w:pPr>
      <w:bookmarkStart w:id="10" w:name="_Toc499880115"/>
      <w:r>
        <w:rPr>
          <w:i/>
          <w:color w:val="808080"/>
          <w:sz w:val="36"/>
        </w:rPr>
        <w:t>Автомобильный и городской транспорт, дорожное хозяйство</w:t>
      </w:r>
      <w:bookmarkEnd w:id="10"/>
    </w:p>
    <w:p w:rsidR="006B25A2" w:rsidRDefault="006B25A2" w:rsidP="006B25A2">
      <w:pPr>
        <w:pStyle w:val="3"/>
        <w:jc w:val="both"/>
        <w:rPr>
          <w:rFonts w:ascii="Times New Roman" w:hAnsi="Times New Roman"/>
          <w:sz w:val="24"/>
          <w:szCs w:val="24"/>
        </w:rPr>
      </w:pPr>
      <w:bookmarkStart w:id="11" w:name="_Toc499880116"/>
      <w:r>
        <w:rPr>
          <w:rFonts w:ascii="Times New Roman" w:hAnsi="Times New Roman"/>
          <w:sz w:val="24"/>
          <w:szCs w:val="24"/>
        </w:rPr>
        <w:t>КОММЕРСАНТ; ИВАН БУРАНОВ; 2017.12.01; ПЛАТНЫЕ ДОРОГИ ОБОРУДУЮТ ШТРАФАМИ</w:t>
      </w:r>
      <w:bookmarkEnd w:id="11"/>
    </w:p>
    <w:p w:rsidR="006B25A2" w:rsidRDefault="006B25A2" w:rsidP="006B25A2">
      <w:pPr>
        <w:jc w:val="both"/>
        <w:rPr>
          <w:szCs w:val="24"/>
        </w:rPr>
      </w:pPr>
      <w:r>
        <w:t>За отказ от шлагбаумов придется платить всем – в том числе тем, кто платить не хочет</w:t>
      </w:r>
    </w:p>
    <w:p w:rsidR="006B25A2" w:rsidRDefault="006B25A2" w:rsidP="006B25A2">
      <w:pPr>
        <w:jc w:val="both"/>
      </w:pPr>
      <w:r>
        <w:t xml:space="preserve">Система </w:t>
      </w:r>
      <w:proofErr w:type="spellStart"/>
      <w:r>
        <w:t>free</w:t>
      </w:r>
      <w:proofErr w:type="spellEnd"/>
      <w:r>
        <w:t xml:space="preserve"> </w:t>
      </w:r>
      <w:proofErr w:type="spellStart"/>
      <w:r>
        <w:t>flow</w:t>
      </w:r>
      <w:proofErr w:type="spellEnd"/>
      <w:r>
        <w:t xml:space="preserve">, позволяющая избавиться от шлагбаумов на платных дорогах, появится в России в 2019 году, следует из законопроекта, подготовленного </w:t>
      </w:r>
      <w:r>
        <w:rPr>
          <w:b/>
        </w:rPr>
        <w:t>Минтрансом</w:t>
      </w:r>
      <w:r>
        <w:t>. Факт оплаты проезда будут фиксировать камеры, штраф составит 5 тыс. руб. Операторы платных дорог пока настороженно относятся к системе: в России автомобилисты любят заклеивать номера, чтобы не платить штрафы. Эксперты пока спорят о том, куда должны идти штрафы – в бюджет или компаниям, вложившим свои средства в строительство.</w:t>
      </w:r>
    </w:p>
    <w:p w:rsidR="006B25A2" w:rsidRDefault="006B25A2" w:rsidP="006B25A2">
      <w:pPr>
        <w:jc w:val="both"/>
      </w:pPr>
      <w:r>
        <w:t xml:space="preserve">Проект изменений в КоАП РФ размещен </w:t>
      </w:r>
      <w:r>
        <w:rPr>
          <w:b/>
        </w:rPr>
        <w:t>Минтрансом</w:t>
      </w:r>
      <w:r>
        <w:t xml:space="preserve"> на regulation.gov.ru. Он предполагает введение статьи, согласно которой за бесплатный проезд по платной дороге собственник транспортного средства заплатит штраф 5 тыс. руб. Присылать «письма счастья» будут органы </w:t>
      </w:r>
      <w:r>
        <w:rPr>
          <w:b/>
        </w:rPr>
        <w:t>Ространснадзор</w:t>
      </w:r>
      <w:r>
        <w:t>а. При уплате штрафа в 20-дневный срок будет доступна 50-процентная скидка. После принятия поправок к КоАП изменения будут вноситься в закон «Об автодорогах и дорожной деятельности» и в Бюджетный кодекс РФ. Предполагается, что новая норма заработает с 1 января 2019 года.</w:t>
      </w:r>
    </w:p>
    <w:p w:rsidR="006B25A2" w:rsidRDefault="006B25A2" w:rsidP="006B25A2">
      <w:pPr>
        <w:jc w:val="both"/>
      </w:pPr>
      <w:r>
        <w:t xml:space="preserve">Напомним, сегодня на платных дорогах машины вынуждены останавливаться перед пунктами взимания платы (ПВП): нужно отдать деньги оператору либо дождаться, пока система распознает бесконтактный транспондер, спишет деньги со счета и откроет шлагбаум. Во многих странах для борьбы с заторами применяются системы </w:t>
      </w:r>
      <w:proofErr w:type="spellStart"/>
      <w:r>
        <w:t>free</w:t>
      </w:r>
      <w:proofErr w:type="spellEnd"/>
      <w:r>
        <w:t xml:space="preserve"> </w:t>
      </w:r>
      <w:proofErr w:type="spellStart"/>
      <w:r>
        <w:t>flow</w:t>
      </w:r>
      <w:proofErr w:type="spellEnd"/>
      <w:r>
        <w:t>, когда останавливаться не нужно: фиксация проезда и списывание денег происходят с помощью камер и датчиков. Идея такой системы обсуждается в РФ с 2014 года, но препятствием было отсутствие штрафа за неоплаченный проезд.</w:t>
      </w:r>
    </w:p>
    <w:p w:rsidR="006B25A2" w:rsidRDefault="006B25A2" w:rsidP="006B25A2">
      <w:pPr>
        <w:jc w:val="both"/>
      </w:pPr>
      <w:r>
        <w:t xml:space="preserve">Отметим, что в 2016 году </w:t>
      </w:r>
      <w:proofErr w:type="spellStart"/>
      <w:r>
        <w:t>free</w:t>
      </w:r>
      <w:proofErr w:type="spellEnd"/>
      <w:r>
        <w:t xml:space="preserve"> </w:t>
      </w:r>
      <w:proofErr w:type="spellStart"/>
      <w:r>
        <w:t>flow</w:t>
      </w:r>
      <w:proofErr w:type="spellEnd"/>
      <w:r>
        <w:t xml:space="preserve"> уже тестировалась на платном обходе Одинцово, оператором которой выступает компания «Новое качество дорог». «Эксперимент показал, что система способна работать </w:t>
      </w:r>
      <w:proofErr w:type="gramStart"/>
      <w:r>
        <w:t>корректно,–</w:t>
      </w:r>
      <w:proofErr w:type="gramEnd"/>
      <w:r>
        <w:t xml:space="preserve"> рассказали “Ъ” в пресс-службе компании.– Но пока мы не видим острой необходимости в ее массовом внедрении».</w:t>
      </w:r>
    </w:p>
    <w:p w:rsidR="006B25A2" w:rsidRDefault="006B25A2" w:rsidP="006B25A2">
      <w:pPr>
        <w:jc w:val="both"/>
      </w:pPr>
      <w:r>
        <w:t xml:space="preserve">Современные ПВП со шлагбаумом благодаря быстрому считыванию сигнала с транспондера могут очень быстро открыть шлагбаум и пропустить машину, говорят в «Новом качестве дорог». «Шлагбаум еще важен для обозначения въезда на платную </w:t>
      </w:r>
      <w:proofErr w:type="gramStart"/>
      <w:r>
        <w:t>дорогу,–</w:t>
      </w:r>
      <w:proofErr w:type="gramEnd"/>
      <w:r>
        <w:t xml:space="preserve"> подчеркивают в компании.– В случае с </w:t>
      </w:r>
      <w:proofErr w:type="spellStart"/>
      <w:r>
        <w:t>free</w:t>
      </w:r>
      <w:proofErr w:type="spellEnd"/>
      <w:r>
        <w:t xml:space="preserve"> </w:t>
      </w:r>
      <w:proofErr w:type="spellStart"/>
      <w:r>
        <w:t>flow</w:t>
      </w:r>
      <w:proofErr w:type="spellEnd"/>
      <w:r>
        <w:t xml:space="preserve"> автовладелец может по ошибке заехать на платный участок и получить штраф просто по незнанию. Кроме того, не секрет, что есть и недобросовестные водители, которые при внедрении </w:t>
      </w:r>
      <w:proofErr w:type="spellStart"/>
      <w:r>
        <w:t>free</w:t>
      </w:r>
      <w:proofErr w:type="spellEnd"/>
      <w:r>
        <w:t xml:space="preserve"> </w:t>
      </w:r>
      <w:proofErr w:type="spellStart"/>
      <w:r>
        <w:t>flow</w:t>
      </w:r>
      <w:proofErr w:type="spellEnd"/>
      <w:r>
        <w:t xml:space="preserve"> могут начать закрывать номера, чтобы проезжать бесплатно». Северо-западная концессионная компания (эксплуатирует платный участок М11 от МКАД до Солнечногорска) также пока не решила, вводить ли </w:t>
      </w:r>
      <w:proofErr w:type="spellStart"/>
      <w:r>
        <w:t>free</w:t>
      </w:r>
      <w:proofErr w:type="spellEnd"/>
      <w:r>
        <w:t xml:space="preserve"> </w:t>
      </w:r>
      <w:proofErr w:type="spellStart"/>
      <w:r>
        <w:t>flow</w:t>
      </w:r>
      <w:proofErr w:type="spellEnd"/>
      <w:r>
        <w:t>, этот вопрос пока изучается.</w:t>
      </w:r>
    </w:p>
    <w:p w:rsidR="006B25A2" w:rsidRDefault="006B25A2" w:rsidP="006B25A2">
      <w:pPr>
        <w:jc w:val="both"/>
      </w:pPr>
      <w:r>
        <w:t>Тем временем идет спор между экспертами по поводу того, кому должны идти штрафы за неоплату проезда. В госкомпании «</w:t>
      </w:r>
      <w:proofErr w:type="spellStart"/>
      <w:r>
        <w:t>Автодор</w:t>
      </w:r>
      <w:proofErr w:type="spellEnd"/>
      <w:r>
        <w:t>» считают, что суммы должны идти в госбюджет. «Мы заинтересованы в том, чтобы часть штрафов шла владельцу дороги, поскольку неисполнение обязанностей по оплате проезда влияет на возврат инвестиций, вложенных в строительство, и наносит финансовый ущерб</w:t>
      </w:r>
      <w:proofErr w:type="gramStart"/>
      <w:r>
        <w:t>»,–</w:t>
      </w:r>
      <w:proofErr w:type="gramEnd"/>
      <w:r>
        <w:t xml:space="preserve"> заявляют в компании «Новое качество дорог». Напомним, что строительство обхода Одинцово обошлось в 25 млрд. руб., из которых 11 млрд руб. государственные средства, 13 млрд руб.– деньги ОАО «Главная дорога». Часть штрафа в размере неоплаченного проезда должна поступать оператору дороги, остальное – в бюджет государства или в дорожный фонд, считает глава общественного совета при </w:t>
      </w:r>
      <w:r>
        <w:rPr>
          <w:b/>
        </w:rPr>
        <w:t>Минтрансе</w:t>
      </w:r>
      <w:r>
        <w:t xml:space="preserve"> РФ Михаил </w:t>
      </w:r>
      <w:proofErr w:type="spellStart"/>
      <w:r>
        <w:t>Блинкин</w:t>
      </w:r>
      <w:proofErr w:type="spellEnd"/>
      <w:r>
        <w:t xml:space="preserve">. «Главное – установить барьер для желающих обмануть </w:t>
      </w:r>
      <w:proofErr w:type="gramStart"/>
      <w:r>
        <w:t>систему,–</w:t>
      </w:r>
      <w:proofErr w:type="gramEnd"/>
      <w:r>
        <w:t xml:space="preserve"> подчеркивает он.– Штраф должен быть настолько высоким, чтобы через два-три месяца запуска </w:t>
      </w:r>
      <w:proofErr w:type="spellStart"/>
      <w:r>
        <w:t>free</w:t>
      </w:r>
      <w:proofErr w:type="spellEnd"/>
      <w:r>
        <w:t xml:space="preserve"> </w:t>
      </w:r>
      <w:proofErr w:type="spellStart"/>
      <w:r>
        <w:t>flow</w:t>
      </w:r>
      <w:proofErr w:type="spellEnd"/>
      <w:r>
        <w:t xml:space="preserve"> никто не пытался проехать бесплатно. Поэтому и скидки не нужно».</w:t>
      </w:r>
    </w:p>
    <w:p w:rsidR="006B25A2" w:rsidRDefault="006B25A2" w:rsidP="006B25A2">
      <w:pPr>
        <w:jc w:val="both"/>
      </w:pPr>
      <w:r>
        <w:t>Отметим, что введение штрафа позволит решить проблему и традиционных ПВП со шлагбаумами. Российские водители регулярно умудряются проехать без оплаты, пристроившись вплотную к другой машине, или даже сбивают шлагбаумы (в сети есть много видео об этом). Привлечь к ответственности таких граждан сложно. «Новое качество дорог» для таких случаев установило штраф в 1 тыс. руб. за «нарушение правил пользования дорогой» (въезжая на участок, водитель соглашается с условиями договора оферты), но в компании не уточняют, как именно применяют эту меру.</w:t>
      </w:r>
    </w:p>
    <w:p w:rsidR="001C55D9" w:rsidRDefault="006B25A2" w:rsidP="006B25A2">
      <w:pPr>
        <w:jc w:val="both"/>
      </w:pPr>
      <w:hyperlink r:id="rId26" w:history="1">
        <w:r>
          <w:rPr>
            <w:rStyle w:val="a9"/>
          </w:rPr>
          <w:t>https://www.kommersant.ru/gallery/3482615</w:t>
        </w:r>
      </w:hyperlink>
    </w:p>
    <w:p w:rsidR="006B25A2" w:rsidRDefault="001C55D9" w:rsidP="006B25A2">
      <w:pPr>
        <w:jc w:val="both"/>
      </w:pPr>
      <w:r>
        <w:br w:type="page"/>
      </w:r>
    </w:p>
    <w:p w:rsidR="006B25A2" w:rsidRDefault="006B25A2" w:rsidP="006B25A2">
      <w:pPr>
        <w:pStyle w:val="3"/>
        <w:jc w:val="both"/>
        <w:rPr>
          <w:rFonts w:ascii="Times New Roman" w:hAnsi="Times New Roman"/>
          <w:sz w:val="24"/>
          <w:szCs w:val="24"/>
        </w:rPr>
      </w:pPr>
      <w:bookmarkStart w:id="12" w:name="_Toc499880117"/>
      <w:r>
        <w:rPr>
          <w:rFonts w:ascii="Times New Roman" w:hAnsi="Times New Roman"/>
          <w:sz w:val="24"/>
          <w:szCs w:val="24"/>
        </w:rPr>
        <w:t>РОССИЙСКАЯ ГАЗЕТА; ТАТЬЯНА ШАДРИНА; 2017.11.30; АВТОБУСЫ ПРОВЕРЯТ УТРОМ</w:t>
      </w:r>
      <w:bookmarkEnd w:id="12"/>
    </w:p>
    <w:p w:rsidR="006B25A2" w:rsidRDefault="006B25A2" w:rsidP="006B25A2">
      <w:pPr>
        <w:jc w:val="both"/>
        <w:rPr>
          <w:szCs w:val="24"/>
        </w:rPr>
      </w:pPr>
      <w:r>
        <w:t>Для общественного транспорта вводят обязательное утреннее техническое обследование.</w:t>
      </w:r>
    </w:p>
    <w:p w:rsidR="006B25A2" w:rsidRDefault="006B25A2" w:rsidP="006B25A2">
      <w:pPr>
        <w:jc w:val="both"/>
      </w:pPr>
      <w:r>
        <w:t xml:space="preserve">Новый порядок начинает действовать с 24 декабря 2017 года. Проверять, делается ли это, будут инспекторы </w:t>
      </w:r>
      <w:r>
        <w:rPr>
          <w:b/>
        </w:rPr>
        <w:t>Ространснадзор</w:t>
      </w:r>
      <w:r>
        <w:t>а. В зоне их контроля – автомобильный транспорт и городской наземный электрический.</w:t>
      </w:r>
    </w:p>
    <w:p w:rsidR="006B25A2" w:rsidRDefault="006B25A2" w:rsidP="006B25A2">
      <w:pPr>
        <w:jc w:val="both"/>
      </w:pPr>
      <w:r>
        <w:t>Перед выпуском на линию механик-контролер, который прошел специальную подготовку и получил квалификацию, должен посмотреть исправность всех основных узлов транспортного средства, чтобы оно не представляло опасности ни для пассажиров, ни для других участников дорожного движения. В порядке закреплен перечень проверяемых узлов и систем (проверяется в том числе исправность тормозной системы, рулевого управления, стеклоомывателей и прочее).</w:t>
      </w:r>
    </w:p>
    <w:p w:rsidR="006B25A2" w:rsidRDefault="006B25A2" w:rsidP="006B25A2">
      <w:pPr>
        <w:jc w:val="both"/>
      </w:pPr>
      <w:r>
        <w:t>В путевом листе перед выходом в рейс ставится отметка «прошел предрейсовый контроль технического состояния». И под этим ставится подпись, фамилия и инициалы контролера, дата и время его проведения.</w:t>
      </w:r>
    </w:p>
    <w:p w:rsidR="006B25A2" w:rsidRDefault="006B25A2" w:rsidP="006B25A2">
      <w:pPr>
        <w:jc w:val="both"/>
      </w:pPr>
      <w:r>
        <w:t>То есть этот механик несет персональную ответственность и может быть привлечен к суду в случае ДТП с участием авто, троллейбуса или трамвая, которых он выпустил с неисправностями в рейс.</w:t>
      </w:r>
    </w:p>
    <w:p w:rsidR="006B25A2" w:rsidRDefault="006B25A2" w:rsidP="006B25A2">
      <w:pPr>
        <w:jc w:val="both"/>
      </w:pPr>
      <w:r>
        <w:t xml:space="preserve">При этом в </w:t>
      </w:r>
      <w:r>
        <w:rPr>
          <w:b/>
        </w:rPr>
        <w:t>Ространснадзор</w:t>
      </w:r>
      <w:r>
        <w:t xml:space="preserve">е отмечают, что ранее были требования по проведению и после рейсового осмотра транспортных средств. Сейчас же посчитали, что такой пункт порядка будет лишним. Однако крупные перевозчики добровольно проводят послерейсовый осмотр. Это максимально упрощает выпуск на линию утром, ведь выявленные неисправности можно устранить за ночь. И это повышает эффективность использования парка, отметили в </w:t>
      </w:r>
      <w:r>
        <w:rPr>
          <w:b/>
        </w:rPr>
        <w:t>Ространснадзор</w:t>
      </w:r>
      <w:r>
        <w:t>е.</w:t>
      </w:r>
    </w:p>
    <w:p w:rsidR="006B25A2" w:rsidRDefault="006B25A2" w:rsidP="006B25A2">
      <w:pPr>
        <w:jc w:val="both"/>
      </w:pPr>
      <w:hyperlink r:id="rId27" w:history="1">
        <w:r>
          <w:rPr>
            <w:rStyle w:val="a9"/>
          </w:rPr>
          <w:t>https://rg.ru/2017/11/30/obshchestvennyj-transport-budut-obiazatelno-proveriat-po-utram-s-24-dekabria.html</w:t>
        </w:r>
      </w:hyperlink>
    </w:p>
    <w:p w:rsidR="006B25A2" w:rsidRDefault="006B25A2" w:rsidP="006B25A2">
      <w:pPr>
        <w:pStyle w:val="3"/>
        <w:jc w:val="both"/>
        <w:rPr>
          <w:rFonts w:ascii="Times New Roman" w:hAnsi="Times New Roman"/>
          <w:sz w:val="24"/>
          <w:szCs w:val="24"/>
        </w:rPr>
      </w:pPr>
      <w:bookmarkStart w:id="13" w:name="_Toc499880118"/>
      <w:r>
        <w:rPr>
          <w:rFonts w:ascii="Times New Roman" w:hAnsi="Times New Roman"/>
          <w:sz w:val="24"/>
          <w:szCs w:val="24"/>
        </w:rPr>
        <w:t>ДОРИНФО; 2017.11.30; ПОЧТИ 100 КМ ФЕДЕРАЛЬНЫХ ДОРОГ ОТРЕМОНТИРОВАЛИ В БРЯНСКОЙ ОБЛАСТИ</w:t>
      </w:r>
      <w:bookmarkEnd w:id="13"/>
    </w:p>
    <w:p w:rsidR="006B25A2" w:rsidRDefault="006B25A2" w:rsidP="006B25A2">
      <w:pPr>
        <w:jc w:val="both"/>
        <w:rPr>
          <w:szCs w:val="24"/>
        </w:rPr>
      </w:pPr>
      <w:r>
        <w:t xml:space="preserve">Дорожники завершили запланированные на 2017 год ремонтные работы на федеральных трассах в Брянской области. Об этом сообщает пресс-служба </w:t>
      </w:r>
      <w:r>
        <w:rPr>
          <w:b/>
        </w:rPr>
        <w:t>Росавтодор</w:t>
      </w:r>
      <w:r>
        <w:t>а в четверг, 30 ноября.</w:t>
      </w:r>
    </w:p>
    <w:p w:rsidR="006B25A2" w:rsidRDefault="006B25A2" w:rsidP="006B25A2">
      <w:pPr>
        <w:jc w:val="both"/>
      </w:pPr>
      <w:r>
        <w:t xml:space="preserve">В рамках этого года на территории </w:t>
      </w:r>
      <w:proofErr w:type="spellStart"/>
      <w:r>
        <w:t>Карачевского</w:t>
      </w:r>
      <w:proofErr w:type="spellEnd"/>
      <w:r>
        <w:t xml:space="preserve"> и Брянского районов в общей сложности восстановили 24 км дороги Р-120 «Орёл – граница с Белоруссией», а в </w:t>
      </w:r>
      <w:proofErr w:type="spellStart"/>
      <w:r>
        <w:t>Унечском</w:t>
      </w:r>
      <w:proofErr w:type="spellEnd"/>
      <w:r>
        <w:t xml:space="preserve"> районе – 12 км дороги А-240 «Брянск – Новозыбков – граница с Белоруссией». Также ремонт прошел на Обходе Брянска с 21-го км по 31-й км. Специалисты усилили дорожную одежду, укрепили обочины, отремонтировали водопропускную систему, обустроили остановки общественного транспорта, выполнили установку знаков, нанесли маркировку из термопластика.</w:t>
      </w:r>
    </w:p>
    <w:p w:rsidR="006B25A2" w:rsidRDefault="006B25A2" w:rsidP="006B25A2">
      <w:pPr>
        <w:jc w:val="both"/>
      </w:pPr>
      <w:r>
        <w:t xml:space="preserve">Кроме того, ремонтные работы прошли на сооружениях, расположенных на трассе Р-120 «Орел – Смоленск». В частности, в районе 146-го км отремонтирован мост через реку </w:t>
      </w:r>
      <w:proofErr w:type="spellStart"/>
      <w:r>
        <w:t>Госомка</w:t>
      </w:r>
      <w:proofErr w:type="spellEnd"/>
      <w:r>
        <w:t xml:space="preserve">, а в районе 213-го км – мост через реку Сеща, на 89-м км восстановлено мостовое полотно переправы через реку </w:t>
      </w:r>
      <w:proofErr w:type="spellStart"/>
      <w:r>
        <w:t>Мылинка</w:t>
      </w:r>
      <w:proofErr w:type="spellEnd"/>
      <w:r>
        <w:t>.</w:t>
      </w:r>
    </w:p>
    <w:p w:rsidR="006B25A2" w:rsidRDefault="006B25A2" w:rsidP="006B25A2">
      <w:pPr>
        <w:jc w:val="both"/>
      </w:pPr>
      <w:r>
        <w:t>Поверхностная обработка выполнена на 12-ти км дороги Р-120 и 42-х км дороги А-240. Этот вид работ позволит защитить покрытие от разрушений и увеличить срок межремонтной службы.</w:t>
      </w:r>
    </w:p>
    <w:p w:rsidR="001C55D9" w:rsidRDefault="006B25A2" w:rsidP="006B25A2">
      <w:pPr>
        <w:jc w:val="both"/>
      </w:pPr>
      <w:hyperlink r:id="rId28" w:history="1">
        <w:r>
          <w:rPr>
            <w:rStyle w:val="a9"/>
          </w:rPr>
          <w:t>http://dorinfo.ru/star_detail.php?ELEMENT_ID=60441</w:t>
        </w:r>
      </w:hyperlink>
    </w:p>
    <w:p w:rsidR="006B25A2" w:rsidRDefault="001C55D9" w:rsidP="006B25A2">
      <w:pPr>
        <w:jc w:val="both"/>
      </w:pPr>
      <w:r>
        <w:br w:type="page"/>
      </w:r>
    </w:p>
    <w:p w:rsidR="006B25A2" w:rsidRDefault="006B25A2" w:rsidP="006B25A2">
      <w:pPr>
        <w:pStyle w:val="3"/>
        <w:jc w:val="both"/>
        <w:rPr>
          <w:rFonts w:ascii="Times New Roman" w:hAnsi="Times New Roman"/>
          <w:sz w:val="24"/>
          <w:szCs w:val="24"/>
        </w:rPr>
      </w:pPr>
      <w:bookmarkStart w:id="14" w:name="_Toc499880119"/>
      <w:r>
        <w:rPr>
          <w:rFonts w:ascii="Times New Roman" w:hAnsi="Times New Roman"/>
          <w:sz w:val="24"/>
          <w:szCs w:val="24"/>
        </w:rPr>
        <w:t>ДОРИНФО; 2017.11.30; НА ТРАССЕ Р-258 БАЙКАЛ В ЗАБАЙКАЛЬЕ ОТРЕМОНТИРОВАЛИ МОСТ ЧЕРЕЗ РЕКУ СЕСТРЕНИЦА</w:t>
      </w:r>
      <w:bookmarkEnd w:id="14"/>
    </w:p>
    <w:p w:rsidR="006B25A2" w:rsidRDefault="006B25A2" w:rsidP="006B25A2">
      <w:pPr>
        <w:jc w:val="both"/>
        <w:rPr>
          <w:szCs w:val="24"/>
        </w:rPr>
      </w:pPr>
      <w:r>
        <w:t xml:space="preserve">Мост через реку </w:t>
      </w:r>
      <w:proofErr w:type="spellStart"/>
      <w:r>
        <w:t>Сестреница</w:t>
      </w:r>
      <w:proofErr w:type="spellEnd"/>
      <w:r>
        <w:t xml:space="preserve"> в Забайкальском крае капитально отремонтировали. Переправа располагается на 1030-м км федеральной трассы Р-258 «Байкал», сообщает в четверг, 30 ноября, пресс-служба </w:t>
      </w:r>
      <w:r>
        <w:rPr>
          <w:b/>
        </w:rPr>
        <w:t>Росавтодор</w:t>
      </w:r>
      <w:r>
        <w:t>а.</w:t>
      </w:r>
    </w:p>
    <w:p w:rsidR="006B25A2" w:rsidRDefault="006B25A2" w:rsidP="006B25A2">
      <w:pPr>
        <w:jc w:val="both"/>
      </w:pPr>
      <w:r>
        <w:t xml:space="preserve">Мост, построенный в 1974 году, капитально отремонтировали впервые. Подрядчик переустроил опоры искусственного сооружения, обновил конструкции пролётных строений, укрепил русло реки каменной </w:t>
      </w:r>
      <w:proofErr w:type="spellStart"/>
      <w:r>
        <w:t>наброской</w:t>
      </w:r>
      <w:proofErr w:type="spellEnd"/>
      <w:r>
        <w:t>. Также на мосту заменили дорожную одежду, обустроили металлическое ограждение, нанесли разметку. Подчёркивается, что работы были выполнены без нарушения сроков в соответствие с государственным контрактом.</w:t>
      </w:r>
    </w:p>
    <w:p w:rsidR="006B25A2" w:rsidRDefault="006B25A2" w:rsidP="006B25A2">
      <w:pPr>
        <w:jc w:val="both"/>
      </w:pPr>
      <w:r>
        <w:t>Добавим, в этом году на трассах в Забайкальском крае уже отремонтировали 10 мостов.</w:t>
      </w:r>
    </w:p>
    <w:p w:rsidR="006B25A2" w:rsidRDefault="006B25A2" w:rsidP="006B25A2">
      <w:pPr>
        <w:jc w:val="both"/>
      </w:pPr>
      <w:hyperlink r:id="rId29" w:history="1">
        <w:r>
          <w:rPr>
            <w:rStyle w:val="a9"/>
          </w:rPr>
          <w:t>http://dorinfo.ru/star_detail.php?ELEMENT_ID=60444</w:t>
        </w:r>
      </w:hyperlink>
      <w:r>
        <w:t xml:space="preserve"> </w:t>
      </w:r>
    </w:p>
    <w:p w:rsidR="006B25A2" w:rsidRDefault="006B25A2" w:rsidP="006B25A2">
      <w:pPr>
        <w:pStyle w:val="3"/>
        <w:jc w:val="both"/>
        <w:rPr>
          <w:rFonts w:ascii="Times New Roman" w:hAnsi="Times New Roman"/>
          <w:sz w:val="24"/>
          <w:szCs w:val="24"/>
        </w:rPr>
      </w:pPr>
      <w:bookmarkStart w:id="15" w:name="_Hlk499877498"/>
      <w:bookmarkStart w:id="16" w:name="_Toc499880120"/>
      <w:r>
        <w:rPr>
          <w:rFonts w:ascii="Times New Roman" w:hAnsi="Times New Roman"/>
          <w:sz w:val="24"/>
          <w:szCs w:val="24"/>
        </w:rPr>
        <w:t xml:space="preserve">ТАСС; 2017.11.30; </w:t>
      </w:r>
      <w:bookmarkEnd w:id="15"/>
      <w:r>
        <w:rPr>
          <w:rFonts w:ascii="Times New Roman" w:hAnsi="Times New Roman"/>
          <w:sz w:val="24"/>
          <w:szCs w:val="24"/>
        </w:rPr>
        <w:t>НОВЫЙ МОСТ В ИВАНОВСКОЙ ОБЛАСТИ ВЗАМЕН АВАРИЙНОГО ПОСТРОЯТ ЗА ДВА ГОДА</w:t>
      </w:r>
      <w:bookmarkEnd w:id="16"/>
    </w:p>
    <w:p w:rsidR="006B25A2" w:rsidRDefault="006B25A2" w:rsidP="006B25A2">
      <w:pPr>
        <w:jc w:val="both"/>
        <w:rPr>
          <w:szCs w:val="24"/>
        </w:rPr>
      </w:pPr>
      <w:r>
        <w:t xml:space="preserve">Мэр города Лебедянь (Липецкая область) Алексей </w:t>
      </w:r>
      <w:proofErr w:type="spellStart"/>
      <w:r>
        <w:t>Хрипченко</w:t>
      </w:r>
      <w:proofErr w:type="spellEnd"/>
      <w:r>
        <w:t xml:space="preserve"> надеется, что новый мост взамен аварийного, который возвели 117 лет назад, будет построен в ближайшие два года. Об этом он сообщил ТАСС в кулуарах III съезда мэров моногородов, который проходит в Москва с 30 ноября по 1 декабря.</w:t>
      </w:r>
    </w:p>
    <w:p w:rsidR="006B25A2" w:rsidRDefault="006B25A2" w:rsidP="006B25A2">
      <w:pPr>
        <w:jc w:val="both"/>
      </w:pPr>
      <w:r>
        <w:t xml:space="preserve">«Проект моста был заказан, он прошел экспертизу, мы имеем положительное заключение. Ждем финансирование от </w:t>
      </w:r>
      <w:r>
        <w:rPr>
          <w:b/>
        </w:rPr>
        <w:t>Росавтодор</w:t>
      </w:r>
      <w:r>
        <w:t xml:space="preserve">а. Думаю, этот вопрос будет решен, строительство запланировано на 2018-2019 годы», – сказал </w:t>
      </w:r>
      <w:proofErr w:type="spellStart"/>
      <w:r>
        <w:t>Хрипченко</w:t>
      </w:r>
      <w:proofErr w:type="spellEnd"/>
      <w:r>
        <w:t>.</w:t>
      </w:r>
    </w:p>
    <w:p w:rsidR="006B25A2" w:rsidRDefault="006B25A2" w:rsidP="006B25A2">
      <w:pPr>
        <w:jc w:val="both"/>
      </w:pPr>
      <w:r>
        <w:t xml:space="preserve">Как сообщалось, в среду зампредседателя правительства РФ Дмитрий Козак на правительственном часе в Совете Федерации поручил Минэкономразвития совместно с </w:t>
      </w:r>
      <w:r>
        <w:rPr>
          <w:b/>
        </w:rPr>
        <w:t>Минтрансом</w:t>
      </w:r>
      <w:r>
        <w:t xml:space="preserve"> России разобраться с проблемой аварийного моста в Лебедяни. Как сообщил Козаку сенатор от Липецкой области Максим </w:t>
      </w:r>
      <w:proofErr w:type="spellStart"/>
      <w:r>
        <w:t>Кавджарадзе</w:t>
      </w:r>
      <w:proofErr w:type="spellEnd"/>
      <w:r>
        <w:t xml:space="preserve">, </w:t>
      </w:r>
      <w:r>
        <w:rPr>
          <w:b/>
        </w:rPr>
        <w:t>Росавтодор</w:t>
      </w:r>
      <w:r>
        <w:t xml:space="preserve"> включил в 2015 году 382 млн рублей на решение этой проблемы в смету, но «деньги так и не дошли».</w:t>
      </w:r>
    </w:p>
    <w:p w:rsidR="006B25A2" w:rsidRDefault="006B25A2" w:rsidP="006B25A2">
      <w:pPr>
        <w:jc w:val="both"/>
      </w:pPr>
      <w:r>
        <w:t xml:space="preserve">В беседе с корреспондентом ТАСС </w:t>
      </w:r>
      <w:proofErr w:type="spellStart"/>
      <w:r>
        <w:t>Хрипченко</w:t>
      </w:r>
      <w:proofErr w:type="spellEnd"/>
      <w:r>
        <w:t xml:space="preserve"> отметил, что Лебедянь является моногородом, поэтому вопрос строительства может быть решен оперативно. «Лебедянь – моногород, а моногород – большая сила, потому что президентская программа объединяет 319 моногородов и позволяет эти вопросы решать более оперативно», – пояснил он.</w:t>
      </w:r>
    </w:p>
    <w:p w:rsidR="006B25A2" w:rsidRDefault="006B25A2" w:rsidP="006B25A2">
      <w:pPr>
        <w:jc w:val="both"/>
      </w:pPr>
      <w:r>
        <w:t>Мэр уточнил, что по аварийному мосту грузовой транспорт, хоть это и запрещено, все-таки ездит – «нарушения проскакивают». «В Лебедяни работают шесть промышленных предприятий, и, если на весь грузовой транспорт, который возит продукцию через мост, ввести ограничение &lt;…&gt;, то можно парализовать работу всех лебедянских заводов. А они ведь платят нам налоги», – сказал он.</w:t>
      </w:r>
    </w:p>
    <w:p w:rsidR="006B25A2" w:rsidRDefault="006B25A2" w:rsidP="006B25A2">
      <w:pPr>
        <w:jc w:val="both"/>
      </w:pPr>
      <w:r>
        <w:t>Аварийный мост в Лебедяни (один из двух мостов в городе) построен в 1910 году через реку Дон, разделяющую поселение на две части. Мост носит название «Казенный», является визитной карточкой города, памятником истории и архитектуры. За 117 лет его ремонтировали один раз – более 30 лет назад: после власти закрыли мост для грузового транспорта, ввели одностороннее движение, на въездах поставили светофоры для пропуска машин по очереди, из-за чего здесь образуются пробки.</w:t>
      </w:r>
    </w:p>
    <w:p w:rsidR="001C55D9" w:rsidRDefault="006B25A2" w:rsidP="006B25A2">
      <w:pPr>
        <w:jc w:val="both"/>
      </w:pPr>
      <w:hyperlink r:id="rId30" w:history="1">
        <w:r>
          <w:rPr>
            <w:rStyle w:val="a9"/>
          </w:rPr>
          <w:t>http://tass.ru/transport/4774170</w:t>
        </w:r>
      </w:hyperlink>
    </w:p>
    <w:p w:rsidR="006B25A2" w:rsidRPr="008A024D" w:rsidRDefault="001C55D9" w:rsidP="006B25A2">
      <w:pPr>
        <w:jc w:val="both"/>
      </w:pPr>
      <w:r>
        <w:br w:type="page"/>
      </w:r>
    </w:p>
    <w:p w:rsidR="006B25A2" w:rsidRDefault="006B25A2" w:rsidP="006B25A2">
      <w:pPr>
        <w:pStyle w:val="3"/>
        <w:jc w:val="both"/>
        <w:rPr>
          <w:rFonts w:ascii="Times New Roman" w:hAnsi="Times New Roman"/>
          <w:sz w:val="24"/>
          <w:szCs w:val="24"/>
        </w:rPr>
      </w:pPr>
      <w:bookmarkStart w:id="17" w:name="_Toc499880121"/>
      <w:r>
        <w:rPr>
          <w:rFonts w:ascii="Times New Roman" w:hAnsi="Times New Roman"/>
          <w:sz w:val="24"/>
          <w:szCs w:val="24"/>
        </w:rPr>
        <w:t>ТАСС; АЛЕКСЕЙ ПЕТРОВ; 2017.11.30; ОМСКИЙ МИНСТРОЙ ОТКРЫЛ ТРИ МОСТА НА АВТОДОРОГЕ, ВЕДУЩЕЙ В ТЮМЕНСКУЮ ОБЛАСТЬ</w:t>
      </w:r>
      <w:bookmarkEnd w:id="17"/>
    </w:p>
    <w:p w:rsidR="006B25A2" w:rsidRDefault="006B25A2" w:rsidP="006B25A2">
      <w:pPr>
        <w:jc w:val="both"/>
        <w:rPr>
          <w:szCs w:val="24"/>
        </w:rPr>
      </w:pPr>
      <w:r>
        <w:t xml:space="preserve">Три новых мостовых перехода открылись в четверг на автомобильной дороге, соединяющей </w:t>
      </w:r>
      <w:proofErr w:type="spellStart"/>
      <w:r>
        <w:t>Усть-Ишимский</w:t>
      </w:r>
      <w:proofErr w:type="spellEnd"/>
      <w:r>
        <w:t xml:space="preserve"> район Омской области и Тобольский район Тюменской области, сообщили ТАСС в пресс– службе Министерства строительства Омской области.</w:t>
      </w:r>
    </w:p>
    <w:p w:rsidR="006B25A2" w:rsidRDefault="006B25A2" w:rsidP="006B25A2">
      <w:pPr>
        <w:jc w:val="both"/>
      </w:pPr>
      <w:r>
        <w:t xml:space="preserve">«Сегодня в </w:t>
      </w:r>
      <w:proofErr w:type="spellStart"/>
      <w:r>
        <w:t>Усть-Ишимском</w:t>
      </w:r>
      <w:proofErr w:type="spellEnd"/>
      <w:r>
        <w:t xml:space="preserve"> районе состоялось торжественное открытие трех мостовых переходов через реки </w:t>
      </w:r>
      <w:proofErr w:type="spellStart"/>
      <w:r>
        <w:t>Ухтырма</w:t>
      </w:r>
      <w:proofErr w:type="spellEnd"/>
      <w:r>
        <w:t xml:space="preserve">, </w:t>
      </w:r>
      <w:proofErr w:type="spellStart"/>
      <w:r>
        <w:t>Саргуска</w:t>
      </w:r>
      <w:proofErr w:type="spellEnd"/>
      <w:r>
        <w:t xml:space="preserve"> и Суя. Решение о строительстве было принято в связи с выходом из строя старых деревянных переправ, которые находились в аварийном состоянии. Движение большегрузного транзитного транспорта из Тюменской в Омскую область могло привести к их обрушению и прекращению транспортного сообщения», – уточнила пресс-служба.</w:t>
      </w:r>
    </w:p>
    <w:p w:rsidR="006B25A2" w:rsidRDefault="006B25A2" w:rsidP="006B25A2">
      <w:pPr>
        <w:jc w:val="both"/>
      </w:pPr>
      <w:r>
        <w:t xml:space="preserve">В министерстве отметили, что мосты из железобетона прослужат не менее 50 лет. «Ввод в эксплуатацию этих объектов решит проблему движения транспорта и обеспечит жителям пяти населенных пунктов безопасное сообщение с районным и областным центрами», – цитирует пресс-служба министра строительства Омской области Владимира </w:t>
      </w:r>
      <w:proofErr w:type="spellStart"/>
      <w:r>
        <w:t>Стрельцова</w:t>
      </w:r>
      <w:proofErr w:type="spellEnd"/>
      <w:r>
        <w:t>.</w:t>
      </w:r>
    </w:p>
    <w:p w:rsidR="006B25A2" w:rsidRDefault="006B25A2" w:rsidP="006B25A2">
      <w:pPr>
        <w:jc w:val="both"/>
      </w:pPr>
      <w:r>
        <w:t xml:space="preserve">На возведение мостов из областного бюджета в рамках программы «Развитие транспортное системы Омской области» было выделено 220 млн рублей. Протяженность перехода через реку </w:t>
      </w:r>
      <w:proofErr w:type="spellStart"/>
      <w:r>
        <w:t>Ухтырма</w:t>
      </w:r>
      <w:proofErr w:type="spellEnd"/>
      <w:r>
        <w:t xml:space="preserve"> составляет 50,9 м, через реку </w:t>
      </w:r>
      <w:proofErr w:type="spellStart"/>
      <w:r>
        <w:t>Саргуска</w:t>
      </w:r>
      <w:proofErr w:type="spellEnd"/>
      <w:r>
        <w:t xml:space="preserve"> – 49,6 м, через реку Суя – 51,4 м с подъездами 3,3 км, 1,1 км и 0,4 км соответственно. Ранее в сентябре этого года в </w:t>
      </w:r>
      <w:proofErr w:type="spellStart"/>
      <w:r>
        <w:t>Усть</w:t>
      </w:r>
      <w:proofErr w:type="spellEnd"/>
      <w:r>
        <w:t xml:space="preserve">– </w:t>
      </w:r>
      <w:proofErr w:type="spellStart"/>
      <w:r>
        <w:t>Ишимском</w:t>
      </w:r>
      <w:proofErr w:type="spellEnd"/>
      <w:r>
        <w:t xml:space="preserve"> районе был введен в эксплуатацию еще один мост через реку Серебрянка стоимостью 29,4 млн рублей.</w:t>
      </w:r>
    </w:p>
    <w:p w:rsidR="006B25A2" w:rsidRDefault="006B25A2" w:rsidP="006B25A2">
      <w:pPr>
        <w:jc w:val="both"/>
      </w:pPr>
      <w:r>
        <w:t xml:space="preserve">Представитель Минстроя рассказал ТАСС, что в 2016 году был построен мостовой переход в </w:t>
      </w:r>
      <w:proofErr w:type="spellStart"/>
      <w:r>
        <w:t>Крутинском</w:t>
      </w:r>
      <w:proofErr w:type="spellEnd"/>
      <w:r>
        <w:t xml:space="preserve"> районе, но до этого несколько лет строительство мостов в Омской области не велось.</w:t>
      </w:r>
    </w:p>
    <w:p w:rsidR="006B25A2" w:rsidRDefault="006B25A2" w:rsidP="006B25A2">
      <w:pPr>
        <w:jc w:val="both"/>
      </w:pPr>
      <w:hyperlink r:id="rId31" w:history="1">
        <w:r>
          <w:rPr>
            <w:rStyle w:val="a9"/>
          </w:rPr>
          <w:t>http://tass.ru/transport/4773731</w:t>
        </w:r>
      </w:hyperlink>
    </w:p>
    <w:p w:rsidR="006B25A2" w:rsidRDefault="006B25A2" w:rsidP="006B25A2">
      <w:pPr>
        <w:pStyle w:val="3"/>
        <w:jc w:val="both"/>
        <w:rPr>
          <w:rFonts w:ascii="Times New Roman" w:hAnsi="Times New Roman"/>
          <w:sz w:val="24"/>
          <w:szCs w:val="24"/>
        </w:rPr>
      </w:pPr>
      <w:bookmarkStart w:id="18" w:name="_Toc499880122"/>
      <w:r>
        <w:rPr>
          <w:rFonts w:ascii="Times New Roman" w:hAnsi="Times New Roman"/>
          <w:sz w:val="24"/>
          <w:szCs w:val="24"/>
        </w:rPr>
        <w:t>ТАСС; 2017.11.30; БИРЖЕВОЙ МОСТ В ПЕТЕРБУРГЕ ОТРЕМОНТИРУЮТ ПОСЛЕ ЧМ-2018</w:t>
      </w:r>
      <w:bookmarkEnd w:id="18"/>
    </w:p>
    <w:p w:rsidR="006B25A2" w:rsidRDefault="006B25A2" w:rsidP="006B25A2">
      <w:pPr>
        <w:jc w:val="both"/>
        <w:rPr>
          <w:szCs w:val="24"/>
        </w:rPr>
      </w:pPr>
      <w:r>
        <w:t>Биржевой мост – одну из двух переправ, соединяющих Васильевский и Петроградский острова в Петербурге, – начнут ремонтировать после проведения чемпионата мира по футболу в 2018 году. Об этом в четверг сообщил журналистам заместитель директора по надзору и содержанию Санкт-Петербургского государственного бюджетного учреждения «</w:t>
      </w:r>
      <w:proofErr w:type="spellStart"/>
      <w:r>
        <w:t>Мостотрест</w:t>
      </w:r>
      <w:proofErr w:type="spellEnd"/>
      <w:r>
        <w:t xml:space="preserve">» Андрей </w:t>
      </w:r>
      <w:proofErr w:type="spellStart"/>
      <w:r>
        <w:t>Кочин</w:t>
      </w:r>
      <w:proofErr w:type="spellEnd"/>
      <w:r>
        <w:t>.</w:t>
      </w:r>
    </w:p>
    <w:p w:rsidR="006B25A2" w:rsidRDefault="006B25A2" w:rsidP="006B25A2">
      <w:pPr>
        <w:jc w:val="both"/>
      </w:pPr>
      <w:r>
        <w:t>«В настоящее время выполняются проектные работы, проводятся согласования. Как только будет получено положительное заключение экспертизы, но не раньше, чем пройдет чемпионат мира 2018 года, мост начнут ремонтировать», – уточнил он. Замглавы «</w:t>
      </w:r>
      <w:proofErr w:type="spellStart"/>
      <w:r>
        <w:t>Мостотреста</w:t>
      </w:r>
      <w:proofErr w:type="spellEnd"/>
      <w:r>
        <w:t>» добавил, что решение о полном закрытии моста на период ремонта пока не принято и будет обсуждаться с городскими властями.</w:t>
      </w:r>
    </w:p>
    <w:p w:rsidR="006B25A2" w:rsidRDefault="006B25A2" w:rsidP="006B25A2">
      <w:pPr>
        <w:jc w:val="both"/>
      </w:pPr>
      <w:r>
        <w:t>В 2017 году в Петербурге отремонтировали Тучков мост – вторую переправу, соединяющую Петроградский и Васильевский острова.</w:t>
      </w:r>
    </w:p>
    <w:p w:rsidR="006B25A2" w:rsidRDefault="006B25A2" w:rsidP="006B25A2">
      <w:pPr>
        <w:jc w:val="both"/>
      </w:pPr>
      <w:r>
        <w:t>По информации «</w:t>
      </w:r>
      <w:proofErr w:type="spellStart"/>
      <w:r>
        <w:t>Мостотреста</w:t>
      </w:r>
      <w:proofErr w:type="spellEnd"/>
      <w:r>
        <w:t xml:space="preserve">», современный Биржевой мост построили в 1960-м году по проекту Льва </w:t>
      </w:r>
      <w:proofErr w:type="spellStart"/>
      <w:r>
        <w:t>Носкова</w:t>
      </w:r>
      <w:proofErr w:type="spellEnd"/>
      <w:r>
        <w:t xml:space="preserve"> и Петра Арешева. В 1997 был проведен капитальный ремонт моста, также с него убрали трамвайные рельсы.</w:t>
      </w:r>
    </w:p>
    <w:p w:rsidR="001C55D9" w:rsidRDefault="006B25A2" w:rsidP="006B25A2">
      <w:pPr>
        <w:jc w:val="both"/>
      </w:pPr>
      <w:hyperlink r:id="rId32" w:history="1">
        <w:r>
          <w:rPr>
            <w:rStyle w:val="a9"/>
          </w:rPr>
          <w:t>http://tass.ru/ekonomika/4774231</w:t>
        </w:r>
      </w:hyperlink>
    </w:p>
    <w:p w:rsidR="006B25A2" w:rsidRDefault="001C55D9" w:rsidP="006B25A2">
      <w:pPr>
        <w:jc w:val="both"/>
      </w:pPr>
      <w:r>
        <w:br w:type="page"/>
      </w:r>
    </w:p>
    <w:p w:rsidR="008A024D" w:rsidRPr="006B25A2" w:rsidRDefault="008A024D" w:rsidP="006B25A2">
      <w:pPr>
        <w:pStyle w:val="31"/>
        <w:spacing w:before="0" w:beforeAutospacing="0" w:after="0" w:afterAutospacing="0" w:line="240" w:lineRule="auto"/>
        <w:outlineLvl w:val="0"/>
        <w:rPr>
          <w:i/>
          <w:color w:val="808080"/>
          <w:sz w:val="36"/>
        </w:rPr>
      </w:pPr>
      <w:bookmarkStart w:id="19" w:name="_Toc499880126"/>
      <w:r>
        <w:rPr>
          <w:i/>
          <w:color w:val="808080"/>
          <w:sz w:val="36"/>
        </w:rPr>
        <w:t>Железнодорожный транспорт</w:t>
      </w:r>
      <w:bookmarkEnd w:id="19"/>
    </w:p>
    <w:p w:rsidR="006B25A2" w:rsidRDefault="006B25A2" w:rsidP="006B25A2">
      <w:pPr>
        <w:pStyle w:val="3"/>
        <w:jc w:val="both"/>
        <w:rPr>
          <w:rFonts w:ascii="Times New Roman" w:hAnsi="Times New Roman"/>
          <w:sz w:val="24"/>
          <w:szCs w:val="24"/>
        </w:rPr>
      </w:pPr>
      <w:bookmarkStart w:id="20" w:name="_Toc499880127"/>
      <w:r>
        <w:rPr>
          <w:rFonts w:ascii="Times New Roman" w:hAnsi="Times New Roman"/>
          <w:sz w:val="24"/>
          <w:szCs w:val="24"/>
        </w:rPr>
        <w:t>РОССИЙСКАЯ ГАЗЕТА; ТАТЬЯНА ШАДРИНА; 2017.11.30; ПОЕЗДА ПОЙДУТ В ОБХОД УКРАИНЫ</w:t>
      </w:r>
      <w:bookmarkEnd w:id="20"/>
    </w:p>
    <w:p w:rsidR="006B25A2" w:rsidRDefault="006B25A2" w:rsidP="006B25A2">
      <w:pPr>
        <w:jc w:val="both"/>
        <w:rPr>
          <w:szCs w:val="24"/>
        </w:rPr>
      </w:pPr>
      <w:r>
        <w:t>Новый график движения пассажирских поездов дальнего следования на 2017/2018 годы вступит в силу с 10 декабря.</w:t>
      </w:r>
    </w:p>
    <w:p w:rsidR="006B25A2" w:rsidRDefault="006B25A2" w:rsidP="006B25A2">
      <w:pPr>
        <w:jc w:val="both"/>
      </w:pPr>
      <w:r>
        <w:t>Как ожидается, с этого дня весь железнодорожный трафик пойдет по новой линии российских железных дорог Журавка – Миллерово (в Воронежской и Ростовской областях).</w:t>
      </w:r>
    </w:p>
    <w:p w:rsidR="006B25A2" w:rsidRDefault="006B25A2" w:rsidP="006B25A2">
      <w:pPr>
        <w:jc w:val="both"/>
      </w:pPr>
      <w:r>
        <w:t xml:space="preserve">Через новый участок пойдут все пассажирские поезда внутреннего сообщения на Юг России и внутри Южного федерального округа. И тогда необходимости пускать составы по украинским рельсам не будет. Останутся только поезда, которые следуют транзитом через территорию Украины в другие государства, например, в Молдавию. Сейчас пассажирские составы идут, не останавливаясь на станциях Журавка и </w:t>
      </w:r>
      <w:proofErr w:type="spellStart"/>
      <w:r>
        <w:t>Боченково</w:t>
      </w:r>
      <w:proofErr w:type="spellEnd"/>
      <w:r>
        <w:t>.</w:t>
      </w:r>
    </w:p>
    <w:p w:rsidR="006B25A2" w:rsidRDefault="006B25A2" w:rsidP="006B25A2">
      <w:pPr>
        <w:jc w:val="both"/>
      </w:pPr>
      <w:r>
        <w:t>Всего в расписании 413 поездов, в том числе 85 поездов, которые сократят время в пути на 30 минут. На популярных маршрутах, таких как Ставрополь – Адлер, Москва – Ковров и других назначены сразу 19 новых поездов.</w:t>
      </w:r>
    </w:p>
    <w:p w:rsidR="006B25A2" w:rsidRDefault="006B25A2" w:rsidP="006B25A2">
      <w:pPr>
        <w:jc w:val="both"/>
      </w:pPr>
      <w:r>
        <w:t>На железной дороге также делают акцент на дневные поезда, которые все больше и больше заменяют автобусные перевозки в дальнем следовании.</w:t>
      </w:r>
    </w:p>
    <w:p w:rsidR="006B25A2" w:rsidRDefault="006B25A2" w:rsidP="006B25A2">
      <w:pPr>
        <w:jc w:val="both"/>
      </w:pPr>
      <w:r>
        <w:t>Увеличится и число электричек. Кроме того, в рамках проведения в России Чемпионата мира по футболу FIFA-2018 для обеспечения перевозок болельщиков между городами проведения матчей будет дополнительно разработано расписание под 500 футбольных поездов.</w:t>
      </w:r>
    </w:p>
    <w:p w:rsidR="006B25A2" w:rsidRDefault="006B25A2" w:rsidP="006B25A2">
      <w:pPr>
        <w:jc w:val="both"/>
      </w:pPr>
      <w:hyperlink r:id="rId33" w:history="1">
        <w:r>
          <w:rPr>
            <w:rStyle w:val="a9"/>
          </w:rPr>
          <w:t>https://rg.ru/2017/11/30/s-10-dekabria-vstupit-v-silu-grafik-dvizheniia-poezdov-v-obhod-ukrainy.html</w:t>
        </w:r>
      </w:hyperlink>
    </w:p>
    <w:p w:rsidR="006B25A2" w:rsidRDefault="006B25A2" w:rsidP="006B25A2">
      <w:pPr>
        <w:pStyle w:val="3"/>
        <w:jc w:val="both"/>
        <w:rPr>
          <w:rFonts w:ascii="Times New Roman" w:hAnsi="Times New Roman"/>
          <w:sz w:val="24"/>
          <w:szCs w:val="24"/>
        </w:rPr>
      </w:pPr>
      <w:bookmarkStart w:id="21" w:name="_Toc499880128"/>
      <w:r>
        <w:rPr>
          <w:rFonts w:ascii="Times New Roman" w:hAnsi="Times New Roman"/>
          <w:sz w:val="24"/>
          <w:szCs w:val="24"/>
        </w:rPr>
        <w:t>ТАСС; 2017.11.30; НОВЫЙ АЭРОПОРТ РОСТОВА-НА-ДОНУ МОГУТ СВЯЗАТЬ С ГОРОДОМ ЖЕЛЕЗНОДОРОЖНЫМ ЭКСПРЕССОМ</w:t>
      </w:r>
      <w:bookmarkEnd w:id="21"/>
    </w:p>
    <w:p w:rsidR="006B25A2" w:rsidRDefault="006B25A2" w:rsidP="006B25A2">
      <w:pPr>
        <w:jc w:val="both"/>
        <w:rPr>
          <w:szCs w:val="24"/>
        </w:rPr>
      </w:pPr>
      <w:r>
        <w:t>Власти Ростовской области рассматривают возможность создания системы железнодорожного сообщения «Донской экспресс», которая свяжет новый аэропорт Платов с Ростовом-на-Дону и другими городами региона, сообщил в четверг ростовский губернатор Василий Голубев в своем ежегодном инвестиционном послании.</w:t>
      </w:r>
    </w:p>
    <w:p w:rsidR="006B25A2" w:rsidRDefault="006B25A2" w:rsidP="006B25A2">
      <w:pPr>
        <w:jc w:val="both"/>
      </w:pPr>
      <w:r>
        <w:t xml:space="preserve">Новый международный аэропорт Платов построен в 30 км севернее </w:t>
      </w:r>
      <w:proofErr w:type="spellStart"/>
      <w:r>
        <w:t>Ростова</w:t>
      </w:r>
      <w:proofErr w:type="spellEnd"/>
      <w:r>
        <w:t xml:space="preserve">-на-Дону в </w:t>
      </w:r>
      <w:proofErr w:type="spellStart"/>
      <w:r>
        <w:t>Аксайском</w:t>
      </w:r>
      <w:proofErr w:type="spellEnd"/>
      <w:r>
        <w:t xml:space="preserve"> районе Ростовской области, открытие аэропорта намечено на 7 декабря. Нынешний аэропорт, расположенный в черте </w:t>
      </w:r>
      <w:proofErr w:type="spellStart"/>
      <w:r>
        <w:t>Ростова</w:t>
      </w:r>
      <w:proofErr w:type="spellEnd"/>
      <w:r>
        <w:t>-на-Дону, будет выведен из эксплуатации, в перспективе его территорию предполагается интегрировать в городскую застройку.</w:t>
      </w:r>
    </w:p>
    <w:p w:rsidR="006B25A2" w:rsidRDefault="006B25A2" w:rsidP="006B25A2">
      <w:pPr>
        <w:jc w:val="both"/>
      </w:pPr>
      <w:r>
        <w:t>«Речь идет о перспективном железнодорожном сообщении [нового аэропорта] с Ростовом и другими городами Ростовской области. Эта проблема непростая, финансово емкая, но очевидно, что эта тема... будет актуальна для нас в ближайшие годы», – сказал Голубев.</w:t>
      </w:r>
    </w:p>
    <w:p w:rsidR="006B25A2" w:rsidRDefault="006B25A2" w:rsidP="006B25A2">
      <w:pPr>
        <w:jc w:val="both"/>
      </w:pPr>
      <w:r>
        <w:t xml:space="preserve">По его словам, совместно с </w:t>
      </w:r>
      <w:proofErr w:type="gramStart"/>
      <w:r>
        <w:t>Северо-Кавказской</w:t>
      </w:r>
      <w:proofErr w:type="gramEnd"/>
      <w:r>
        <w:t xml:space="preserve"> железной дорогой проведен комплексный анализ территорий, прилегающих к аэропортовому комплексу.</w:t>
      </w:r>
    </w:p>
    <w:p w:rsidR="006B25A2" w:rsidRDefault="006B25A2" w:rsidP="006B25A2">
      <w:pPr>
        <w:jc w:val="both"/>
      </w:pPr>
      <w:r>
        <w:t>Глава региона также поручил областному Минэкономразвития до конца года разработать перечень поручений по развитию территорий, прилегающих к аэропортовому комплексу аэропорта Платов.</w:t>
      </w:r>
    </w:p>
    <w:p w:rsidR="006B25A2" w:rsidRDefault="006B25A2" w:rsidP="006B25A2">
      <w:pPr>
        <w:jc w:val="both"/>
      </w:pPr>
      <w:r>
        <w:br w:type="page"/>
      </w:r>
    </w:p>
    <w:p w:rsidR="006B25A2" w:rsidRDefault="006B25A2" w:rsidP="006B25A2">
      <w:pPr>
        <w:jc w:val="both"/>
      </w:pPr>
      <w:r>
        <w:t>Проект создания нового аэропорта реализуется на основе государственно-частного партнерства в рамках подпрограммы «Воздушный транспорт» федеральной целевой программы «Развитие транспортной системы России (2010-2020 годы)» и программы подготовки и проведения чемпионата мира по футболу 2018 года, который пройдет в России.</w:t>
      </w:r>
    </w:p>
    <w:p w:rsidR="006B25A2" w:rsidRDefault="006B25A2" w:rsidP="006B25A2">
      <w:pPr>
        <w:jc w:val="both"/>
      </w:pPr>
      <w:r>
        <w:t>Базовым перевозчиком нового аэроузла станет авиакомпания «Азимут».</w:t>
      </w:r>
    </w:p>
    <w:p w:rsidR="006B25A2" w:rsidRDefault="006B25A2" w:rsidP="006B25A2">
      <w:pPr>
        <w:jc w:val="both"/>
      </w:pPr>
      <w:hyperlink r:id="rId34" w:history="1">
        <w:r>
          <w:rPr>
            <w:rStyle w:val="a9"/>
            <w:lang w:val="en-US"/>
          </w:rPr>
          <w:t>http</w:t>
        </w:r>
        <w:r>
          <w:rPr>
            <w:rStyle w:val="a9"/>
          </w:rPr>
          <w:t>://</w:t>
        </w:r>
        <w:proofErr w:type="spellStart"/>
        <w:r>
          <w:rPr>
            <w:rStyle w:val="a9"/>
            <w:lang w:val="en-US"/>
          </w:rPr>
          <w:t>tass</w:t>
        </w:r>
        <w:proofErr w:type="spellEnd"/>
        <w:r>
          <w:rPr>
            <w:rStyle w:val="a9"/>
          </w:rPr>
          <w:t>.</w:t>
        </w:r>
        <w:proofErr w:type="spellStart"/>
        <w:r>
          <w:rPr>
            <w:rStyle w:val="a9"/>
            <w:lang w:val="en-US"/>
          </w:rPr>
          <w:t>ru</w:t>
        </w:r>
        <w:proofErr w:type="spellEnd"/>
        <w:r>
          <w:rPr>
            <w:rStyle w:val="a9"/>
          </w:rPr>
          <w:t>/</w:t>
        </w:r>
        <w:proofErr w:type="spellStart"/>
        <w:r>
          <w:rPr>
            <w:rStyle w:val="a9"/>
            <w:lang w:val="en-US"/>
          </w:rPr>
          <w:t>ekonomika</w:t>
        </w:r>
        <w:proofErr w:type="spellEnd"/>
        <w:r>
          <w:rPr>
            <w:rStyle w:val="a9"/>
          </w:rPr>
          <w:t>/4772641</w:t>
        </w:r>
      </w:hyperlink>
    </w:p>
    <w:p w:rsidR="006B25A2" w:rsidRDefault="006B25A2" w:rsidP="006B25A2">
      <w:pPr>
        <w:pStyle w:val="3"/>
        <w:jc w:val="both"/>
        <w:rPr>
          <w:rFonts w:ascii="Times New Roman" w:hAnsi="Times New Roman"/>
          <w:sz w:val="24"/>
          <w:szCs w:val="24"/>
        </w:rPr>
      </w:pPr>
      <w:bookmarkStart w:id="22" w:name="_Toc499880129"/>
      <w:r>
        <w:rPr>
          <w:rFonts w:ascii="Times New Roman" w:hAnsi="Times New Roman"/>
          <w:sz w:val="24"/>
          <w:szCs w:val="24"/>
        </w:rPr>
        <w:t>ТАСС; 2017.11.30; БЕЛОЗЕРОВ: ПОКАЗАТЕЛЬ ГРУЗООБОРОТА РЖД ЗА ПОСЛЕДНИЕ 6 ЛЕТ ВЫРОС НА 17%</w:t>
      </w:r>
      <w:bookmarkEnd w:id="22"/>
    </w:p>
    <w:p w:rsidR="006B25A2" w:rsidRDefault="006B25A2" w:rsidP="006B25A2">
      <w:pPr>
        <w:jc w:val="both"/>
        <w:rPr>
          <w:szCs w:val="24"/>
        </w:rPr>
      </w:pPr>
      <w:r>
        <w:t>Показатель грузооборота ОАО «Российские железные дороги» (РЖД) увеличился за последние 6 лет на 17%, сообщил генеральный директор – председатель правления компании Олег Белозеров, выступая на открытии III Железнодорожного съезда, следует из сообщения монополии.</w:t>
      </w:r>
    </w:p>
    <w:p w:rsidR="006B25A2" w:rsidRDefault="006B25A2" w:rsidP="006B25A2">
      <w:pPr>
        <w:jc w:val="both"/>
      </w:pPr>
      <w:r>
        <w:t>«В текущем году грузооборот будет рекордным за всю новейшую историю России: в сравнении с 1992 годом он вырастет на 30%. Только за последние 6 лет этот показатель увеличился на 17%,» – передаются в сообщении слова главы РЖД.</w:t>
      </w:r>
    </w:p>
    <w:p w:rsidR="006B25A2" w:rsidRDefault="006B25A2" w:rsidP="006B25A2">
      <w:pPr>
        <w:jc w:val="both"/>
      </w:pPr>
      <w:r>
        <w:t>По словам Белозерова, за последние 6 лет перевезено также более 6 млрд человек. В три раза возросла востребованность скоростных поездов.</w:t>
      </w:r>
    </w:p>
    <w:p w:rsidR="006B25A2" w:rsidRDefault="006B25A2" w:rsidP="006B25A2">
      <w:pPr>
        <w:jc w:val="both"/>
      </w:pPr>
      <w:r>
        <w:t xml:space="preserve">Ранее ТАСС сообщал, что в октябре 2017 года погрузка на сети ОАО «РЖД» выросла по сравнению с аналогичным периодом 2016 года на 4,6%, до 108,1 млн тонн, грузооборот – на 5,9%, до 214,8 млрд тарифных </w:t>
      </w:r>
      <w:proofErr w:type="spellStart"/>
      <w:r>
        <w:t>тонно</w:t>
      </w:r>
      <w:proofErr w:type="spellEnd"/>
      <w:r>
        <w:t xml:space="preserve">-км, грузооборот с учетом пробега вагонов в порожнем состоянии – на 5,3%, до 273,8 млрд </w:t>
      </w:r>
      <w:proofErr w:type="spellStart"/>
      <w:r>
        <w:t>тонно</w:t>
      </w:r>
      <w:proofErr w:type="spellEnd"/>
      <w:r>
        <w:t>-км.</w:t>
      </w:r>
    </w:p>
    <w:p w:rsidR="006B25A2" w:rsidRDefault="006B25A2" w:rsidP="006B25A2">
      <w:pPr>
        <w:jc w:val="both"/>
      </w:pPr>
      <w:hyperlink r:id="rId35" w:history="1">
        <w:r>
          <w:rPr>
            <w:rStyle w:val="a9"/>
          </w:rPr>
          <w:t>http://tass.ru/transport/4773710</w:t>
        </w:r>
      </w:hyperlink>
    </w:p>
    <w:p w:rsidR="006B25A2" w:rsidRDefault="006B25A2" w:rsidP="006B25A2">
      <w:pPr>
        <w:pStyle w:val="3"/>
        <w:jc w:val="both"/>
        <w:rPr>
          <w:rFonts w:ascii="Times New Roman" w:hAnsi="Times New Roman"/>
          <w:sz w:val="24"/>
          <w:szCs w:val="24"/>
        </w:rPr>
      </w:pPr>
      <w:bookmarkStart w:id="23" w:name="_Toc499880130"/>
      <w:r>
        <w:rPr>
          <w:rFonts w:ascii="Times New Roman" w:hAnsi="Times New Roman"/>
          <w:sz w:val="24"/>
          <w:szCs w:val="24"/>
        </w:rPr>
        <w:t>ТАСС; 2017.11.30; ПОГРУЗКА ПГК НА КУЙБЫШЕВСКОЙ ЖЕЛДОРОГЕ ЗА 10 МЕСЯЦЕВ 2017 ГОДА ВЫРОСЛА НА 22%</w:t>
      </w:r>
      <w:bookmarkEnd w:id="23"/>
    </w:p>
    <w:p w:rsidR="006B25A2" w:rsidRDefault="006B25A2" w:rsidP="006B25A2">
      <w:pPr>
        <w:jc w:val="both"/>
        <w:rPr>
          <w:szCs w:val="24"/>
        </w:rPr>
      </w:pPr>
      <w:r>
        <w:t>Самарский филиал «Первой грузовой компании» (ПГК) за 10 месяцев 2017 года увеличил объем перевозки грузов на 22% к уровню аналогичного периода 2016 года, до 6,1 млн тонн, следует из сообщения компании.</w:t>
      </w:r>
    </w:p>
    <w:p w:rsidR="006B25A2" w:rsidRDefault="006B25A2" w:rsidP="006B25A2">
      <w:pPr>
        <w:jc w:val="both"/>
      </w:pPr>
      <w:r>
        <w:t>Грузооборот филиала вырос на 21%, до 7,9 млрд т-км. Доля ПГК в общем объеме перевозок по Куйбышевской железной дороге (</w:t>
      </w:r>
      <w:proofErr w:type="spellStart"/>
      <w:r>
        <w:t>КбшЖД</w:t>
      </w:r>
      <w:proofErr w:type="spellEnd"/>
      <w:r>
        <w:t>) увеличилась с 10% до 13%, говорится в сообщении.</w:t>
      </w:r>
    </w:p>
    <w:p w:rsidR="006B25A2" w:rsidRDefault="006B25A2" w:rsidP="006B25A2">
      <w:pPr>
        <w:jc w:val="both"/>
      </w:pPr>
      <w:r>
        <w:t>За указанный период объем погрузки нефти и нефтепродуктов вырос относительно аналогичного периода прошлого года на 40%, до 4 млн тонн, строительных грузов и цемента – на 7%, до 673 тыс. тонн. Погрузка сборных и продовольственных грузов, а также сахара сохранились на уровне прошлого года – 96 тыс. тонн, товаров народного потребления – на уровне 40,5 тыс. тонн.</w:t>
      </w:r>
    </w:p>
    <w:p w:rsidR="006B25A2" w:rsidRDefault="006B25A2" w:rsidP="006B25A2">
      <w:pPr>
        <w:jc w:val="both"/>
      </w:pPr>
      <w:r>
        <w:t>Объем погруженных грузов для отправки внутри страны вырос на четверть, до 4,7 млн тонн, объем экспортных грузов увеличился на 13%, до 1,4 млн тонн.</w:t>
      </w:r>
    </w:p>
    <w:p w:rsidR="006B25A2" w:rsidRDefault="006B25A2" w:rsidP="006B25A2">
      <w:pPr>
        <w:jc w:val="both"/>
      </w:pPr>
      <w:r>
        <w:t>АО «Первая грузовая компания» – крупнейший оператор железнодорожных перевозок в России. В управлении ПГК – 134,6 тыс. единиц подвижного состава, в том числе полувагонов, цистерн, платформ и вагонов иных типов.</w:t>
      </w:r>
    </w:p>
    <w:p w:rsidR="006B25A2" w:rsidRDefault="006B25A2" w:rsidP="006B25A2">
      <w:pPr>
        <w:jc w:val="both"/>
      </w:pPr>
      <w:hyperlink r:id="rId36" w:history="1">
        <w:r>
          <w:rPr>
            <w:rStyle w:val="a9"/>
          </w:rPr>
          <w:t>http://tass.ru/transport/4773282</w:t>
        </w:r>
      </w:hyperlink>
    </w:p>
    <w:p w:rsidR="006B25A2" w:rsidRDefault="006B25A2" w:rsidP="006B25A2">
      <w:pPr>
        <w:jc w:val="both"/>
      </w:pPr>
      <w:r>
        <w:br w:type="page"/>
      </w:r>
    </w:p>
    <w:p w:rsidR="008A024D" w:rsidRPr="006B25A2" w:rsidRDefault="008A024D" w:rsidP="006B25A2">
      <w:pPr>
        <w:pStyle w:val="31"/>
        <w:spacing w:before="0" w:beforeAutospacing="0" w:after="0" w:afterAutospacing="0" w:line="240" w:lineRule="auto"/>
        <w:outlineLvl w:val="0"/>
        <w:rPr>
          <w:i/>
          <w:color w:val="808080"/>
          <w:sz w:val="36"/>
        </w:rPr>
      </w:pPr>
      <w:bookmarkStart w:id="24" w:name="_Toc499880131"/>
      <w:r>
        <w:rPr>
          <w:i/>
          <w:color w:val="808080"/>
          <w:sz w:val="36"/>
        </w:rPr>
        <w:t>Морской транспорт</w:t>
      </w:r>
      <w:bookmarkEnd w:id="24"/>
    </w:p>
    <w:p w:rsidR="006B25A2" w:rsidRDefault="006B25A2" w:rsidP="006B25A2">
      <w:pPr>
        <w:pStyle w:val="3"/>
        <w:jc w:val="both"/>
        <w:rPr>
          <w:rFonts w:ascii="Times New Roman" w:hAnsi="Times New Roman"/>
          <w:sz w:val="24"/>
          <w:szCs w:val="24"/>
        </w:rPr>
      </w:pPr>
      <w:bookmarkStart w:id="25" w:name="_Toc499880132"/>
      <w:r>
        <w:rPr>
          <w:rFonts w:ascii="Times New Roman" w:hAnsi="Times New Roman"/>
          <w:sz w:val="24"/>
          <w:szCs w:val="24"/>
        </w:rPr>
        <w:t>КОММЕРСАНТ; АНАСТАСИЯ ВЕДЕНЕЕВА; ДМИТРИЙ КОЗЛОВ; 2017.12.01; МИНИСТЕРСТВА СОЛЬЮТ АРКТИКУ С АНТАРКТИКОЙ</w:t>
      </w:r>
      <w:bookmarkEnd w:id="25"/>
    </w:p>
    <w:p w:rsidR="006B25A2" w:rsidRDefault="006B25A2" w:rsidP="006B25A2">
      <w:pPr>
        <w:jc w:val="both"/>
        <w:rPr>
          <w:szCs w:val="24"/>
        </w:rPr>
      </w:pPr>
      <w:r>
        <w:t>В правительстве выбирают куратора полярных регионов</w:t>
      </w:r>
    </w:p>
    <w:p w:rsidR="006B25A2" w:rsidRDefault="006B25A2" w:rsidP="006B25A2">
      <w:pPr>
        <w:jc w:val="both"/>
      </w:pPr>
      <w:r>
        <w:t xml:space="preserve">На фоне споров о едином инфраструктурном операторе </w:t>
      </w:r>
      <w:proofErr w:type="spellStart"/>
      <w:r>
        <w:t>Севморпути</w:t>
      </w:r>
      <w:proofErr w:type="spellEnd"/>
      <w:r>
        <w:t xml:space="preserve"> (СМП), которые, вероятнее всего, выиграл «Росатом», в правительстве начали искать куратора развития Арктики и Антарктики. Обсуждаются два аспекта – выбор собственно структуры (себя выдвигает Минприроды) и создание подведомственного ей федерального агентства по Арктике и Антарктике в Санкт-Петербурге. Между тем активная аппаратная борьба между потенциальными партнерами по развитию полярных регионов уже началась: министерства говорят о негативных последствиях передачи ряда их функций «Росатому».</w:t>
      </w:r>
    </w:p>
    <w:p w:rsidR="006B25A2" w:rsidRDefault="006B25A2" w:rsidP="006B25A2">
      <w:pPr>
        <w:jc w:val="both"/>
      </w:pPr>
      <w:r>
        <w:t xml:space="preserve">После согласования «Росатома» в качестве единого инфраструктурного оператора </w:t>
      </w:r>
      <w:proofErr w:type="spellStart"/>
      <w:r>
        <w:t>Севморпути</w:t>
      </w:r>
      <w:proofErr w:type="spellEnd"/>
      <w:r>
        <w:t xml:space="preserve"> (см. “Ъ” от 8 ноября) в правительстве перешли к обсуждению ведомства–куратора Арктики и Антарктики. Как следует из поручения вице-премьера Дмитрия Рогозина от 3 ноября, Минэкономики, «Росатом», </w:t>
      </w:r>
      <w:r>
        <w:rPr>
          <w:b/>
        </w:rPr>
        <w:t>Минтранс</w:t>
      </w:r>
      <w:r>
        <w:t>, Минприроды и МИД должны до 20 ноября представить в правительство предложения по созданию центра управления Арктической зоной РФ и выбрать орган власти, который будет отвечать за развитие Арктики и Антарктики. Также ведомства должны проанализировать возможность создания федерального агентства по Арктике и Антарктике и его размещения в Петербурге. Все эти предложения изложены в письме президенту его помощника Андрея Белоусова (есть у “Ъ”), 18 октября Владимир Путин своей подписью с ними согласился. По информации “Ъ”, с идеей создать агентство в Петербурге выступил губернатор города Георгий Полтавченко.</w:t>
      </w:r>
    </w:p>
    <w:p w:rsidR="006B25A2" w:rsidRDefault="006B25A2" w:rsidP="006B25A2">
      <w:pPr>
        <w:jc w:val="both"/>
      </w:pPr>
      <w:r>
        <w:t xml:space="preserve">В «Росатоме» “Ъ” заявили, что внесли свои предложения, от подробных комментариев отказались. В аппарате Дмитрия Рогозина и в </w:t>
      </w:r>
      <w:r>
        <w:rPr>
          <w:b/>
        </w:rPr>
        <w:t>Минтрансе</w:t>
      </w:r>
      <w:r>
        <w:t xml:space="preserve"> от комментариев отказались. В других вышеупомянутых ведомствах на запрос “Ъ” не ответили.</w:t>
      </w:r>
    </w:p>
    <w:p w:rsidR="006B25A2" w:rsidRDefault="006B25A2" w:rsidP="006B25A2">
      <w:pPr>
        <w:jc w:val="both"/>
      </w:pPr>
      <w:r>
        <w:t xml:space="preserve">Тем временем, как стало известно “Ъ”, о своем интересе к курированию Арктики уже заявило Минприроды. Замминистра Светлана Радченко в письме в Минэкономики назвала «целесообразным» определить именно Минприроды ответственным за координацию деятельности федерального агентства по Арктике и Антарктике: «Такая конструкция позволит эффективно использовать инструменты развития минерально-сырьевых центров макрорегиона, имеющиеся в системе министерства». И хотя Минприроды поддержало наделение «Росатома» оператором СМП, оно настаивает на сохранении за своим Росгидрометом полномочий по гидрометеорологическому обеспечению </w:t>
      </w:r>
      <w:proofErr w:type="spellStart"/>
      <w:r>
        <w:t>Севморпути</w:t>
      </w:r>
      <w:proofErr w:type="spellEnd"/>
      <w:r>
        <w:t>. Возможная передача «Росатому» ледово-информационной системы «Север» снизит оперативность получения морских метеорологических, гидрологических и ледовых прогнозов, что повысит риски судоходства в Северном Ледовитом океане, уверены в Минприроды. О проблемах при передаче системы «Росатому» Минприроды рассказал руководитель Росгидромета Максим Яковенко (копия письма есть у “Ъ”). При этом, говорится в письме госпожи Радченко, формированием госполитики, нормативно-правовым регулированием социально-экономического развития Крайнего Севера и Арктики, а также формированием и развитием «опорных зон» (см. “Ъ” от 10 ноября) должно и в дальнейшем заниматься Минэкономики.</w:t>
      </w:r>
    </w:p>
    <w:p w:rsidR="006B25A2" w:rsidRDefault="006B25A2" w:rsidP="006B25A2">
      <w:pPr>
        <w:jc w:val="both"/>
      </w:pPr>
      <w:r>
        <w:t>Член научного совета при СБ РФ, директор консультационного центра «</w:t>
      </w:r>
      <w:proofErr w:type="spellStart"/>
      <w:r>
        <w:t>Гекон</w:t>
      </w:r>
      <w:proofErr w:type="spellEnd"/>
      <w:r>
        <w:t>» Михаил Григорьев называет непонятным создание федерального органа исполнительной власти, ответственного «за развитие как Арктики, так и Антарктики». Российская Арктика – зона экономического роста, развитие которой связано в последние восемь столетий исключительно с освоением минеральных ресурсов, а хозяйственное освоение Антарктики безусловно запрещено. Протокол об охране окружающей среды к Договору об Антарктике от 4 октября 1991 года прямо указывает: любая деятельность, связанная с минеральными ресурсами, за исключением научных исследований, запрещается.</w:t>
      </w:r>
    </w:p>
    <w:p w:rsidR="006B25A2" w:rsidRDefault="006B25A2" w:rsidP="006B25A2">
      <w:pPr>
        <w:jc w:val="both"/>
      </w:pPr>
      <w:r>
        <w:t xml:space="preserve">Очевидная проблема освоения Арктической зоны – отсутствие эффективного механизма межведомственного взаимодействия, говорит господин Григорьев: функции Минэкономики – это стратегическое развитие, Минприроды – управление проектами освоения минеральных ресурсов, гидрометеорологическое обеспечение, охрана окружающей среды. А задачи по развитию обеспечивающей транспортной инфраструктуры, безопасности судоходства, развитие портовых мощностей и железнодорожной сети, автодорог, развитие полярной авиации – исключительно в ведении </w:t>
      </w:r>
      <w:r>
        <w:rPr>
          <w:b/>
        </w:rPr>
        <w:t>Минтранса</w:t>
      </w:r>
      <w:r>
        <w:t>. Нельзя «откромсать» от каждого министерства часть функций в пределах ограниченного региона и передать их в ведение непрофильному «Росатому». Арктика – часть страны, считает эксперт, и нельзя нарушать сложившуюся систему целостного управления.</w:t>
      </w:r>
    </w:p>
    <w:p w:rsidR="006B25A2" w:rsidRDefault="006B25A2" w:rsidP="006B25A2">
      <w:pPr>
        <w:jc w:val="both"/>
      </w:pPr>
      <w:hyperlink r:id="rId37" w:history="1">
        <w:r>
          <w:rPr>
            <w:rStyle w:val="a9"/>
          </w:rPr>
          <w:t>https://www.kommersant.ru/doc/3482559</w:t>
        </w:r>
      </w:hyperlink>
    </w:p>
    <w:p w:rsidR="006B25A2" w:rsidRDefault="006B25A2" w:rsidP="006B25A2">
      <w:pPr>
        <w:jc w:val="both"/>
      </w:pPr>
    </w:p>
    <w:p w:rsidR="008A024D" w:rsidRDefault="008A024D" w:rsidP="00FD5A9D">
      <w:pPr>
        <w:pStyle w:val="31"/>
        <w:spacing w:before="0" w:beforeAutospacing="0" w:after="0" w:afterAutospacing="0" w:line="240" w:lineRule="auto"/>
        <w:outlineLvl w:val="0"/>
        <w:rPr>
          <w:i/>
          <w:color w:val="808080"/>
          <w:sz w:val="36"/>
        </w:rPr>
      </w:pPr>
      <w:bookmarkStart w:id="26" w:name="_Toc499880134"/>
      <w:r>
        <w:rPr>
          <w:i/>
          <w:color w:val="808080"/>
          <w:sz w:val="36"/>
        </w:rPr>
        <w:t>Внутренний водный транспорт</w:t>
      </w:r>
      <w:bookmarkEnd w:id="26"/>
    </w:p>
    <w:p w:rsidR="006B25A2" w:rsidRDefault="006B25A2" w:rsidP="006B25A2">
      <w:pPr>
        <w:pStyle w:val="3"/>
        <w:jc w:val="both"/>
        <w:rPr>
          <w:rFonts w:ascii="Times New Roman" w:hAnsi="Times New Roman"/>
          <w:sz w:val="24"/>
          <w:szCs w:val="24"/>
        </w:rPr>
      </w:pPr>
      <w:bookmarkStart w:id="27" w:name="_Toc499880135"/>
      <w:r>
        <w:rPr>
          <w:rFonts w:ascii="Times New Roman" w:hAnsi="Times New Roman"/>
          <w:sz w:val="24"/>
          <w:szCs w:val="24"/>
        </w:rPr>
        <w:t>ТАСС; 2017.11.30; В ПЕТЕРБУРГЕ ЗАВЕРШИЛСЯ СЕЗОН РАЗВОДКИ МОСТОВ НА НЕВЕ</w:t>
      </w:r>
      <w:bookmarkEnd w:id="27"/>
    </w:p>
    <w:p w:rsidR="006B25A2" w:rsidRDefault="006B25A2" w:rsidP="006B25A2">
      <w:pPr>
        <w:jc w:val="both"/>
        <w:rPr>
          <w:szCs w:val="24"/>
        </w:rPr>
      </w:pPr>
      <w:r>
        <w:t>Навигация на Неве и малой Неве завершилась в Санкт-Петербурге в четверг. Вместе с этим закончен и сезон разводки мостов. Об этом сообщил журналистам заместитель директора по надзору и содержанию Санкт-Петербургского государственного бюджетного учреждения «</w:t>
      </w:r>
      <w:proofErr w:type="spellStart"/>
      <w:r>
        <w:t>Мостотрест</w:t>
      </w:r>
      <w:proofErr w:type="spellEnd"/>
      <w:r>
        <w:t xml:space="preserve">» Андрей </w:t>
      </w:r>
      <w:proofErr w:type="spellStart"/>
      <w:r>
        <w:t>Кочин</w:t>
      </w:r>
      <w:proofErr w:type="spellEnd"/>
      <w:r>
        <w:t>.</w:t>
      </w:r>
    </w:p>
    <w:p w:rsidR="006B25A2" w:rsidRDefault="006B25A2" w:rsidP="006B25A2">
      <w:pPr>
        <w:jc w:val="both"/>
      </w:pPr>
      <w:r>
        <w:t xml:space="preserve">«Сегодня [30 ноября] мосты разводятся последний раз по графику», – сказал </w:t>
      </w:r>
      <w:proofErr w:type="spellStart"/>
      <w:r>
        <w:t>Кочин</w:t>
      </w:r>
      <w:proofErr w:type="spellEnd"/>
      <w:r>
        <w:t>, добавив, что разводка мостов остается возможной в исключительных случаях по специальным заявкам от судовладельческих предприятий.</w:t>
      </w:r>
    </w:p>
    <w:p w:rsidR="006B25A2" w:rsidRDefault="006B25A2" w:rsidP="006B25A2">
      <w:pPr>
        <w:jc w:val="both"/>
      </w:pPr>
      <w:r>
        <w:t>Всего за навигационный период, с 10 апреля по 30 ноября, мосты Петербурга разводились более 2,3 тыс. раз, по Неве прошли 3,3 тыс. судов. Показатели, по словам представителя «</w:t>
      </w:r>
      <w:proofErr w:type="spellStart"/>
      <w:r>
        <w:t>Мостотреста</w:t>
      </w:r>
      <w:proofErr w:type="spellEnd"/>
      <w:r>
        <w:t>», немного превышают прошлогодние. Рекордсмен среди количества разводок – Дворцовый мост – его развели 421 раз, следующими в списке идут Благовещенский и Володарский мосты. Большинство разводок пришлось на июль – 365 раз, это было связано с подготовкой к празднованию Дня Военно-Морского Флота в Санкт-Петербурге.</w:t>
      </w:r>
    </w:p>
    <w:p w:rsidR="006B25A2" w:rsidRDefault="006B25A2" w:rsidP="006B25A2">
      <w:pPr>
        <w:jc w:val="both"/>
      </w:pPr>
      <w:r>
        <w:t>Навигация по рекам и каналам Санкт-Петербурга, в частности Фонтанке, Мойке, Пряжке, каналу Грибоедова, по которым проходят множество туристических маршрутов, завершилась в ночь на 16 ноября.</w:t>
      </w:r>
    </w:p>
    <w:p w:rsidR="006B25A2" w:rsidRDefault="006B25A2" w:rsidP="006B25A2">
      <w:pPr>
        <w:jc w:val="both"/>
      </w:pPr>
      <w:r>
        <w:t>По информации «</w:t>
      </w:r>
      <w:proofErr w:type="spellStart"/>
      <w:r>
        <w:t>Мостотреста</w:t>
      </w:r>
      <w:proofErr w:type="spellEnd"/>
      <w:r>
        <w:t xml:space="preserve">», в 2017 году организация провела ремонт на десяти петербургских мостах: </w:t>
      </w:r>
      <w:proofErr w:type="spellStart"/>
      <w:r>
        <w:t>Большеохтинском</w:t>
      </w:r>
      <w:proofErr w:type="spellEnd"/>
      <w:r>
        <w:t xml:space="preserve">, </w:t>
      </w:r>
      <w:proofErr w:type="spellStart"/>
      <w:r>
        <w:t>Малоохтинском</w:t>
      </w:r>
      <w:proofErr w:type="spellEnd"/>
      <w:r>
        <w:t xml:space="preserve">, </w:t>
      </w:r>
      <w:proofErr w:type="spellStart"/>
      <w:r>
        <w:t>Пантелеймоновском</w:t>
      </w:r>
      <w:proofErr w:type="spellEnd"/>
      <w:r>
        <w:t>, Ложном, Мало-Конюшенном, Театральном и других.</w:t>
      </w:r>
    </w:p>
    <w:p w:rsidR="006B25A2" w:rsidRDefault="006B25A2" w:rsidP="006B25A2">
      <w:pPr>
        <w:jc w:val="both"/>
      </w:pPr>
      <w:r>
        <w:t>«На трех последних, составляющих так называемое «</w:t>
      </w:r>
      <w:proofErr w:type="spellStart"/>
      <w:r>
        <w:t>Трехмостье</w:t>
      </w:r>
      <w:proofErr w:type="spellEnd"/>
      <w:r>
        <w:t xml:space="preserve">» (известное также как «Тройной мост», располагается в месте соединения реки Мойки и канала Грибоедова возле Спаса на Крови в Центральном районе Санкт-Петербурга, является туристическим объектом – прим. ТАСС), отреставрированы декоративные элементы, восстановлена окраска и позолота на металлоконструкциях пролетных строений. Последний раз </w:t>
      </w:r>
      <w:proofErr w:type="spellStart"/>
      <w:r>
        <w:t>Пантелеймоновский</w:t>
      </w:r>
      <w:proofErr w:type="spellEnd"/>
      <w:r>
        <w:t xml:space="preserve"> мост ремонтировался 15 лет назад, а «</w:t>
      </w:r>
      <w:proofErr w:type="spellStart"/>
      <w:r>
        <w:t>Трехмостье</w:t>
      </w:r>
      <w:proofErr w:type="spellEnd"/>
      <w:r>
        <w:t xml:space="preserve">» – 20 лет назад», – добавил </w:t>
      </w:r>
      <w:proofErr w:type="spellStart"/>
      <w:r>
        <w:t>Кочин</w:t>
      </w:r>
      <w:proofErr w:type="spellEnd"/>
      <w:r>
        <w:t>, уточнив, что эти мосты откроют после ремонта 12 декабря.</w:t>
      </w:r>
    </w:p>
    <w:p w:rsidR="006B25A2" w:rsidRDefault="006B25A2" w:rsidP="006B25A2">
      <w:pPr>
        <w:jc w:val="both"/>
      </w:pPr>
      <w:r>
        <w:t>В планах «</w:t>
      </w:r>
      <w:proofErr w:type="spellStart"/>
      <w:r>
        <w:t>Мостотреста</w:t>
      </w:r>
      <w:proofErr w:type="spellEnd"/>
      <w:r>
        <w:t>» на следующий год провести ремонт на мостах Александра Невского, Литейном, Володарском, Сампсониевском, Кантемировском и других.</w:t>
      </w:r>
    </w:p>
    <w:p w:rsidR="006B25A2" w:rsidRDefault="006B25A2" w:rsidP="006B25A2">
      <w:pPr>
        <w:jc w:val="both"/>
      </w:pPr>
      <w:r>
        <w:t>Водные маршруты для туристов</w:t>
      </w:r>
    </w:p>
    <w:p w:rsidR="006B25A2" w:rsidRDefault="006B25A2" w:rsidP="006B25A2">
      <w:pPr>
        <w:jc w:val="both"/>
      </w:pPr>
      <w:r>
        <w:t>За навигационный период по рекам и каналам Петербурга, а также по Неве и Малой Неве перевезли более 1 млн 500 тыс. пассажиров – соизмеримо прошлогодним показателям, сообщил ранее ТАСС президент Ассоциации владельцев пассажирских судов Санкт-Петербурга Евгений Зубарев. Деятельность по перевозке в Северной столице осуществляют 36 перевозчиков, их количество, по словам Зубарева, в последние годы держится примерно на одном уровне.</w:t>
      </w:r>
    </w:p>
    <w:p w:rsidR="006B25A2" w:rsidRDefault="006B25A2" w:rsidP="006B25A2">
      <w:pPr>
        <w:jc w:val="both"/>
      </w:pPr>
      <w:r>
        <w:t>Как рассказали ТАСС в пресс-службе комитета по развитию туризма Санкт-Петербурга, самый популярный маршрут среди туристов – классический.</w:t>
      </w:r>
    </w:p>
    <w:p w:rsidR="006B25A2" w:rsidRDefault="006B25A2" w:rsidP="006B25A2">
      <w:pPr>
        <w:jc w:val="both"/>
      </w:pPr>
      <w:r>
        <w:t>«Самый основной – это классический маршрут. Он идет от Фонтанки к Новой Голландии, там разворачивается и идет дальше с выходом в Неву. Там уже рассказывают про Петропавловскую крепость и мосты. Этот маршрут популярный, его берут, чтобы посмотреть с воды на город», – уточнили в пресс-службе.</w:t>
      </w:r>
    </w:p>
    <w:p w:rsidR="006B25A2" w:rsidRDefault="006B25A2" w:rsidP="006B25A2">
      <w:pPr>
        <w:jc w:val="both"/>
      </w:pPr>
      <w:r>
        <w:t>По данным комитета, по рекам и каналам Петербурга перевезли почти 900 тыс. пассажиров, что составляет более половины от общего количества за весь навигационный период.</w:t>
      </w:r>
    </w:p>
    <w:p w:rsidR="006B25A2" w:rsidRDefault="006B25A2" w:rsidP="006B25A2">
      <w:pPr>
        <w:jc w:val="both"/>
      </w:pPr>
      <w:hyperlink r:id="rId38" w:history="1">
        <w:r>
          <w:rPr>
            <w:rStyle w:val="a9"/>
          </w:rPr>
          <w:t>http://tass.ru/v-strane/4773275</w:t>
        </w:r>
      </w:hyperlink>
    </w:p>
    <w:p w:rsidR="006B25A2" w:rsidRDefault="006B25A2" w:rsidP="006B25A2">
      <w:pPr>
        <w:jc w:val="both"/>
      </w:pPr>
    </w:p>
    <w:p w:rsidR="008A024D" w:rsidRDefault="008A024D" w:rsidP="00FD5A9D">
      <w:pPr>
        <w:pStyle w:val="31"/>
        <w:spacing w:before="0" w:beforeAutospacing="0" w:after="0" w:afterAutospacing="0" w:line="240" w:lineRule="auto"/>
        <w:outlineLvl w:val="0"/>
        <w:rPr>
          <w:i/>
          <w:color w:val="808080"/>
          <w:sz w:val="36"/>
        </w:rPr>
      </w:pPr>
      <w:bookmarkStart w:id="28" w:name="_Toc499880136"/>
      <w:r>
        <w:rPr>
          <w:i/>
          <w:color w:val="808080"/>
          <w:sz w:val="36"/>
        </w:rPr>
        <w:t>Воздушный транспорт</w:t>
      </w:r>
      <w:bookmarkEnd w:id="28"/>
    </w:p>
    <w:p w:rsidR="006B25A2" w:rsidRDefault="006B25A2" w:rsidP="006B25A2">
      <w:pPr>
        <w:pStyle w:val="3"/>
        <w:jc w:val="both"/>
        <w:rPr>
          <w:rFonts w:ascii="Times New Roman" w:hAnsi="Times New Roman"/>
          <w:sz w:val="24"/>
          <w:szCs w:val="24"/>
        </w:rPr>
      </w:pPr>
      <w:bookmarkStart w:id="29" w:name="_Toc499880137"/>
      <w:r>
        <w:rPr>
          <w:rFonts w:ascii="Times New Roman" w:hAnsi="Times New Roman"/>
          <w:sz w:val="24"/>
          <w:szCs w:val="24"/>
        </w:rPr>
        <w:t>ИНТЕРФАКС; 2017.11.30; АВИАКОМПАНИЯМ ЗАПРЕТЯТ ВЫПОЛНЯТЬ ЧАРТЕРЫ, ЕСЛИ ОНИ ДОПУСКАЮТ БОЛЬШЕ 10% ЗАДЕРЖЕК – АТОР</w:t>
      </w:r>
      <w:bookmarkEnd w:id="29"/>
    </w:p>
    <w:p w:rsidR="006B25A2" w:rsidRDefault="006B25A2" w:rsidP="006B25A2">
      <w:pPr>
        <w:jc w:val="both"/>
        <w:rPr>
          <w:szCs w:val="24"/>
        </w:rPr>
      </w:pPr>
      <w:r>
        <w:t xml:space="preserve">Правила допуска авиакомпаний к выполнению чартеров будут ужесточены с 4 декабря, когда вступит в силу новый регламент выдачи разрешений на чартерные программы </w:t>
      </w:r>
      <w:r>
        <w:rPr>
          <w:b/>
        </w:rPr>
        <w:t>Росавиаци</w:t>
      </w:r>
      <w:r>
        <w:t>ей, в частности, он предполагает запрет на выполнение чартеров непунктуальными авиакомпаниями, сообщает в четверг Ассоциация туроператоров России (АТОР).</w:t>
      </w:r>
    </w:p>
    <w:p w:rsidR="006B25A2" w:rsidRDefault="006B25A2" w:rsidP="006B25A2">
      <w:pPr>
        <w:jc w:val="both"/>
      </w:pPr>
      <w:r>
        <w:t xml:space="preserve">«Регламент «О выдаче разрешений </w:t>
      </w:r>
      <w:r>
        <w:rPr>
          <w:b/>
        </w:rPr>
        <w:t>Росавиаци</w:t>
      </w:r>
      <w:r>
        <w:t xml:space="preserve">и на выполнение чартерных программ» утвержден 30 ноября на совещании в </w:t>
      </w:r>
      <w:r>
        <w:rPr>
          <w:b/>
        </w:rPr>
        <w:t>Росавиаци</w:t>
      </w:r>
      <w:r>
        <w:t>и. Он вступает в силу 4 декабря 2017 года. Допуски на чартерные рейсы в период зимних новогодних праздников авиакомпании будут получать по новым, более строгим с точки зрения состояния флота и регулярности полетов правилам», – говорится в сообщении.</w:t>
      </w:r>
    </w:p>
    <w:p w:rsidR="006B25A2" w:rsidRDefault="006B25A2" w:rsidP="006B25A2">
      <w:pPr>
        <w:jc w:val="both"/>
      </w:pPr>
      <w:r>
        <w:t>По данным АТОР, теперь запрос на допуск к выполнению трех и более оборотных рейсов нужно направить не позднее, чем за две недели до начала полетов (сейчас, как правило, окончательный слот в аэропорту может быть утвержден за сутки до вылета). При этом запрос на рейсы в одну сторону рассматриваться не будет.</w:t>
      </w:r>
    </w:p>
    <w:p w:rsidR="006B25A2" w:rsidRDefault="006B25A2" w:rsidP="006B25A2">
      <w:pPr>
        <w:jc w:val="both"/>
      </w:pPr>
      <w:r>
        <w:t>Время вылета, на которое получено разрешение, считается окончательным. Если авиакомпания (не из-за форс-мажора) переносит время вылета, то это считается задержкой рейса. Порог задержек для чартеров снижен до 10%, количество задержек будет считаться ежемесячно. По итогам подсчета перевозчику может быть отказано в выдаче разрешений на последующие чартерные полеты.</w:t>
      </w:r>
    </w:p>
    <w:p w:rsidR="006B25A2" w:rsidRDefault="006B25A2" w:rsidP="006B25A2">
      <w:pPr>
        <w:jc w:val="both"/>
      </w:pPr>
      <w:r>
        <w:t>В новом регламенте есть и другие требования: «резервные воздушные суда, указанные в запросе для выполнения конкретных чартерных программ, должны быть сопоставимой емкости. Уровень исправности по типам воздушных судов не должен быть менее 75%. Величина резерва воздушных судов должна составлять не менее 1 воздушного судна при использовании до 10 самолетов и не менее 10% от провозной емкости».</w:t>
      </w:r>
    </w:p>
    <w:p w:rsidR="006B25A2" w:rsidRDefault="006B25A2" w:rsidP="006B25A2">
      <w:pPr>
        <w:jc w:val="both"/>
      </w:pPr>
      <w:r>
        <w:t>Ужесточены также сроки подачи заявок на разовые разрешения по изменению номера рейса, переноса даты и времени вылета, переноса аэропорта вылета.</w:t>
      </w:r>
    </w:p>
    <w:p w:rsidR="006B25A2" w:rsidRDefault="006B25A2" w:rsidP="006B25A2">
      <w:pPr>
        <w:jc w:val="both"/>
      </w:pPr>
      <w:r>
        <w:t xml:space="preserve">«В связи с тем, что регламент вступает в силу 4 декабря, есть договоренность о совместном взаимодействии туркомпаний, авиакомпаний, Центра расписания и тарифов ТКП и </w:t>
      </w:r>
      <w:r>
        <w:rPr>
          <w:b/>
        </w:rPr>
        <w:t>Росавиаци</w:t>
      </w:r>
      <w:r>
        <w:t>и. Новогодние полетные программы, заявленные туроператорами, будут согласовываться в ежедневном режиме. Это очень важно, учитывая то, что новые правила носят более строгий характер в области резервирования самолетов и соответствия парка самолетов контрактам», – сообщил один из участников совещания, генеральный директор холдинга «</w:t>
      </w:r>
      <w:proofErr w:type="spellStart"/>
      <w:r>
        <w:t>Випсервис</w:t>
      </w:r>
      <w:proofErr w:type="spellEnd"/>
      <w:r>
        <w:t>» Дмитрий Горин.</w:t>
      </w:r>
    </w:p>
    <w:p w:rsidR="006B25A2" w:rsidRDefault="006B25A2" w:rsidP="006B25A2">
      <w:pPr>
        <w:jc w:val="both"/>
      </w:pPr>
      <w:r>
        <w:t>На ту же тему:</w:t>
      </w:r>
    </w:p>
    <w:p w:rsidR="00DA7D70" w:rsidRDefault="006B25A2" w:rsidP="006B25A2">
      <w:pPr>
        <w:jc w:val="both"/>
      </w:pPr>
      <w:hyperlink r:id="rId39" w:history="1">
        <w:r>
          <w:rPr>
            <w:rStyle w:val="a9"/>
          </w:rPr>
          <w:t>https://rg.ru/2017/11/30/vremia-vyleta-aviacharterov-s-4-dekabria-mozhno-budet-perenesti-vsego-na-sutki.html</w:t>
        </w:r>
      </w:hyperlink>
      <w:r>
        <w:t xml:space="preserve"> </w:t>
      </w:r>
    </w:p>
    <w:p w:rsidR="006B25A2" w:rsidRDefault="006B25A2" w:rsidP="006B25A2">
      <w:pPr>
        <w:pStyle w:val="3"/>
        <w:jc w:val="both"/>
        <w:rPr>
          <w:rFonts w:ascii="Times New Roman" w:hAnsi="Times New Roman"/>
          <w:sz w:val="24"/>
          <w:szCs w:val="24"/>
        </w:rPr>
      </w:pPr>
      <w:bookmarkStart w:id="30" w:name="_Toc499880138"/>
      <w:r>
        <w:rPr>
          <w:rFonts w:ascii="Times New Roman" w:hAnsi="Times New Roman"/>
          <w:sz w:val="24"/>
          <w:szCs w:val="24"/>
        </w:rPr>
        <w:t>ТАСС; ЕЛЕНА ВЕРЕЩАКА; 2017.11.30; ЭКСПЕРТЫ СЧИТАЮТ, ЧТО ФЕДЕРАЛЬНЫЕ СУБСИДИИ ВОЗРОДЯТ ТРАНСПОРТНУЮ СЕТЬ ДАЛЬНЕГО ВОСТОКА</w:t>
      </w:r>
      <w:bookmarkEnd w:id="30"/>
    </w:p>
    <w:p w:rsidR="006B25A2" w:rsidRDefault="006B25A2" w:rsidP="006B25A2">
      <w:pPr>
        <w:jc w:val="both"/>
        <w:rPr>
          <w:szCs w:val="24"/>
        </w:rPr>
      </w:pPr>
      <w:r>
        <w:t>Помощь федерального центра требуется для решения проблемы транспортной доступности регионов Дальнего Востока. В частности, деньги требуются на организацию морских перевозок, модернизацию аэропортов и развитие авиации.</w:t>
      </w:r>
    </w:p>
    <w:p w:rsidR="006B25A2" w:rsidRDefault="006B25A2" w:rsidP="006B25A2">
      <w:pPr>
        <w:jc w:val="both"/>
      </w:pPr>
      <w:r>
        <w:t>Об этом говорилось на заседания правительственной комиссии по вопросам социально-экономического развития Дальнего Востока и Байкальского региона, которое провел 28 ноября председатель правительства России Дмитрий Медведев. Он отметил, что одной из главных задач является развитие малой авиации в регионах.</w:t>
      </w:r>
    </w:p>
    <w:p w:rsidR="006B25A2" w:rsidRDefault="006B25A2" w:rsidP="006B25A2">
      <w:pPr>
        <w:jc w:val="both"/>
      </w:pPr>
      <w:r>
        <w:t>Сборы аэропортов и малая авиация</w:t>
      </w:r>
    </w:p>
    <w:p w:rsidR="006B25A2" w:rsidRDefault="006B25A2" w:rsidP="006B25A2">
      <w:pPr>
        <w:jc w:val="both"/>
      </w:pPr>
      <w:r>
        <w:t>Развитию авиации в Арктической зоне РФ мешают высокие сборы аэропортов и изношенность инфраструктуры аэропортовых комплексов. Такое мнение ТАСС выразил депутат парламента Якутии Виктор Федоров.</w:t>
      </w:r>
    </w:p>
    <w:p w:rsidR="006B25A2" w:rsidRDefault="006B25A2" w:rsidP="006B25A2">
      <w:pPr>
        <w:jc w:val="both"/>
      </w:pPr>
      <w:r>
        <w:t>«У нас дорогие бортовые сборы. Получается, что дорогое обслуживание. Например, в Якутске обслуживание (аэропорта) стоит в два-три раза дороже, чем во Внуков. Большие сборы мешают развитию авиации и приводят к удорожанию тарифов», – рассказал Федоров, добавив, что модернизация аэропортов в республике не проводилась более 20 лет. На данный момент, по словам парламентария, нужно реконструировать не менее 15 авиаузлов, но без помощи федерального бюджета не обойтись.</w:t>
      </w:r>
    </w:p>
    <w:p w:rsidR="006B25A2" w:rsidRDefault="006B25A2" w:rsidP="006B25A2">
      <w:pPr>
        <w:jc w:val="both"/>
      </w:pPr>
      <w:r>
        <w:t>«Мы &lt;…&gt; просим включить мероприятия по реконструкции 15 аэропортовых комплексов Республики Саха (Якутия) в федеральную целевую программу (ФЦП) «Развитие транспортной системы России (2010-2021 годы)», – сказал Федоров, отметив, что это предложение правительство республики намерено озвучить в Совете Федерации во время Дней Якутии 13-18 декабря.</w:t>
      </w:r>
    </w:p>
    <w:p w:rsidR="006B25A2" w:rsidRDefault="006B25A2" w:rsidP="006B25A2">
      <w:pPr>
        <w:jc w:val="both"/>
      </w:pPr>
      <w:r>
        <w:t>Другой путь решения проблемы нашли власти Сахалинской области. Они предлагают создать в регионе новую авиакомпанию для полетов по местным линиям на базе компании «Аврора».</w:t>
      </w:r>
    </w:p>
    <w:p w:rsidR="006B25A2" w:rsidRDefault="006B25A2" w:rsidP="006B25A2">
      <w:pPr>
        <w:jc w:val="both"/>
      </w:pPr>
      <w:r>
        <w:t>«Мы на региональном уровне ведем работу по развитию малой авиации. В частности, в настоящее время проходит процедура докапитализации региональной авиакомпании «Аврора» в целях приобретения самолетов для полетов на остров Шикотан, а также на Северные Курилы», – сообщил губернатор Олег Кожемяко.</w:t>
      </w:r>
    </w:p>
    <w:p w:rsidR="006B25A2" w:rsidRDefault="006B25A2" w:rsidP="006B25A2">
      <w:pPr>
        <w:jc w:val="both"/>
      </w:pPr>
      <w:r>
        <w:t>Он также уточнил, что реализация такого решения позволит не только увеличить транспортную доступность, но создать дополнительные рабочие места, увеличить объем отчисляемых в бюджет налогов.</w:t>
      </w:r>
    </w:p>
    <w:p w:rsidR="006B25A2" w:rsidRDefault="006B25A2" w:rsidP="006B25A2">
      <w:pPr>
        <w:jc w:val="both"/>
      </w:pPr>
      <w:r>
        <w:t>Недобросовестные подрядчики</w:t>
      </w:r>
    </w:p>
    <w:p w:rsidR="006B25A2" w:rsidRDefault="006B25A2" w:rsidP="006B25A2">
      <w:pPr>
        <w:jc w:val="both"/>
      </w:pPr>
      <w:r>
        <w:t xml:space="preserve">С неожиданной проблемой при модернизации малых аэропортов столкнулись на Камчатке. Здесь не удалось в срок завершить работы из-за невыполнения обязательств подрядчиком. «В поселке Оссора </w:t>
      </w:r>
      <w:proofErr w:type="spellStart"/>
      <w:r>
        <w:t>Карагинского</w:t>
      </w:r>
      <w:proofErr w:type="spellEnd"/>
      <w:r>
        <w:t xml:space="preserve"> района возобновлены работы по реконструкции взлётно-посадочной полосы местного аэропорта. Этот объект был сорван Спецстроем России в 2016 году, и денежные средства, предусмотренные на реконструкцию, были сняты </w:t>
      </w:r>
      <w:r>
        <w:rPr>
          <w:b/>
        </w:rPr>
        <w:t>Росавиаци</w:t>
      </w:r>
      <w:r>
        <w:t xml:space="preserve">ей. Правительство края добилось того, что необходимые ассигнования были возвращены в федеральную программу по развитию транспортной системы», – рассказал </w:t>
      </w:r>
      <w:r>
        <w:rPr>
          <w:b/>
        </w:rPr>
        <w:t>министр транспорта</w:t>
      </w:r>
      <w:r>
        <w:t xml:space="preserve"> и дорожного хозяйства Камчатского края Владимир Каюмов.</w:t>
      </w:r>
    </w:p>
    <w:p w:rsidR="006B25A2" w:rsidRDefault="006B25A2" w:rsidP="006B25A2">
      <w:pPr>
        <w:jc w:val="both"/>
      </w:pPr>
      <w:r>
        <w:t>Он добавил, что вскоре к работам приступит новый подрядчик. Планируется, что в 2018 году будут проведены работы по обустройству взлётно-посадочной полосы, и уже к декабрю аэропорт должны сдать.</w:t>
      </w:r>
    </w:p>
    <w:p w:rsidR="006B25A2" w:rsidRDefault="006B25A2" w:rsidP="006B25A2">
      <w:pPr>
        <w:jc w:val="both"/>
      </w:pPr>
      <w:r>
        <w:t xml:space="preserve">Между тем аэропорт Оссоры не единственный на Камчатке, где Спецстрой России не выполнил обязательства. График проведения работ сорван в селе Никольское на Командорах и в поселке Палана в </w:t>
      </w:r>
      <w:proofErr w:type="spellStart"/>
      <w:r>
        <w:t>Корякии</w:t>
      </w:r>
      <w:proofErr w:type="spellEnd"/>
      <w:r>
        <w:t>, сообщил ТАСС губернатор региона Владимир Илюхин.</w:t>
      </w:r>
    </w:p>
    <w:p w:rsidR="006B25A2" w:rsidRDefault="006B25A2" w:rsidP="006B25A2">
      <w:pPr>
        <w:jc w:val="both"/>
      </w:pPr>
      <w:r>
        <w:t>«В связи с невыполнением Спецстроем России своих обязательств по трем аэропортам (Палана, Оссора, Никольское) контракты были расторгнуты, деньги возвращены, и сейчас по ряду объектов заключены новые контракты», – сказал Илюхин.</w:t>
      </w:r>
    </w:p>
    <w:p w:rsidR="006B25A2" w:rsidRDefault="006B25A2" w:rsidP="006B25A2">
      <w:pPr>
        <w:jc w:val="both"/>
      </w:pPr>
      <w:r>
        <w:t>Он уточнил, что в 2018 году планируется завершение работ в аэропорту поселка Палана. А вот с Никольским ситуация сложнее – там конкурс на поиск подрядчика не состоялся. «Конкурс на выполнение работ в аэропорту селе Никольское в 2017 году не состоялся в связи с отсутствием участников, повторный планируется к проведению в первом квартале 2018 года», – сообщил глава региона.</w:t>
      </w:r>
    </w:p>
    <w:p w:rsidR="006B25A2" w:rsidRDefault="006B25A2" w:rsidP="006B25A2">
      <w:pPr>
        <w:jc w:val="both"/>
      </w:pPr>
      <w:r>
        <w:t xml:space="preserve">Всего в реконструкции на Камчатке нуждаются 11 аэропортов, в том числе один из опорных в аэропорту поселка </w:t>
      </w:r>
      <w:proofErr w:type="spellStart"/>
      <w:r>
        <w:t>Тиличики</w:t>
      </w:r>
      <w:proofErr w:type="spellEnd"/>
      <w:r>
        <w:t xml:space="preserve"> – взлетно-посадочная полоса там серьезно пострадала во время землетрясения 2006 года. Однако, по словам губернатора, реконструкция этого авиаузла может начаться не раньше 2020 года.</w:t>
      </w:r>
    </w:p>
    <w:p w:rsidR="006B25A2" w:rsidRDefault="006B25A2" w:rsidP="006B25A2">
      <w:pPr>
        <w:jc w:val="both"/>
      </w:pPr>
      <w:r>
        <w:t>Положительный пример Приморья</w:t>
      </w:r>
    </w:p>
    <w:p w:rsidR="006B25A2" w:rsidRDefault="006B25A2" w:rsidP="006B25A2">
      <w:pPr>
        <w:jc w:val="both"/>
      </w:pPr>
      <w:r>
        <w:t>Одним из наиболее динамично развивающих сферу транспорта на Дальнем Востоке является Приморский край. В регионе открываются новые авиационные направления, строится аэродромная инфраструктура, развиваются транспортные коридоры.</w:t>
      </w:r>
    </w:p>
    <w:p w:rsidR="006B25A2" w:rsidRDefault="006B25A2" w:rsidP="006B25A2">
      <w:pPr>
        <w:jc w:val="both"/>
      </w:pPr>
      <w:r>
        <w:t>«За счет средств краевого бюджета приобрели несколько воздушных судов, развивается аэродромная инфраструктура. Сегодня воздушное сообщение в Приморье обеспечено по 13 маршрутам, 14-й будет открыт на следующей неделе. Малая авиация выполняет более 40 рейсов в неделю. Подчеркну, что с 2014 года удалось увеличить объем пассажирских перевозок внутри края в 4,5 раза», – сообщил временно исполняющий обязанности губернатора Приморья Андрей Тарасенко.</w:t>
      </w:r>
    </w:p>
    <w:p w:rsidR="006B25A2" w:rsidRDefault="006B25A2" w:rsidP="006B25A2">
      <w:pPr>
        <w:jc w:val="both"/>
      </w:pPr>
      <w:r>
        <w:t>Регион выступает с целым рядом инициатив по субсидированию региональных перевозок, открытию новых рейсов по азиатскому направлению, повышению доступности авиаперелетов жителей ДФО в центральную часть России. Особое внимание врио губернатора края намерен уделить вопросам развития морского транспорта, эту работу он начал с переговоров с судостроителями и перевозчиками и оценки возможностей территории.</w:t>
      </w:r>
    </w:p>
    <w:p w:rsidR="006B25A2" w:rsidRDefault="006B25A2" w:rsidP="006B25A2">
      <w:pPr>
        <w:jc w:val="both"/>
      </w:pPr>
      <w:r>
        <w:t>По данным Минвостокразвития России, из 470 аэропортов и посадочных площадок на Дальнем Востоке, которые существовали в 1991 году, осталась одна шестая часть.</w:t>
      </w:r>
    </w:p>
    <w:p w:rsidR="006B25A2" w:rsidRDefault="006B25A2" w:rsidP="006B25A2">
      <w:pPr>
        <w:jc w:val="both"/>
      </w:pPr>
      <w:r>
        <w:t>Более 70% территории не обладает достаточной авиационной доступностью.</w:t>
      </w:r>
    </w:p>
    <w:p w:rsidR="006B25A2" w:rsidRDefault="006B25A2" w:rsidP="006B25A2">
      <w:pPr>
        <w:jc w:val="both"/>
      </w:pPr>
      <w:r>
        <w:t>Морское сообщение</w:t>
      </w:r>
    </w:p>
    <w:p w:rsidR="006B25A2" w:rsidRDefault="006B25A2" w:rsidP="006B25A2">
      <w:pPr>
        <w:jc w:val="both"/>
      </w:pPr>
      <w:r>
        <w:t>Помимо развития авиации для решения проблемы транспортной доступности необходимо развивать и морское сообщение, считают власти Камчатки. Правительство региона уже работает в этом направлении. Оно намерено приобрести четыре самоходные баржи и три судна на воздушной подушке для развития транспортного сообщения по региональным маршрутам, сообщил Владимир Илюхин.</w:t>
      </w:r>
    </w:p>
    <w:p w:rsidR="006B25A2" w:rsidRDefault="006B25A2" w:rsidP="006B25A2">
      <w:pPr>
        <w:jc w:val="both"/>
      </w:pPr>
      <w:r>
        <w:t>По его словам, в этом году уже выделены 50 млн рублей в качестве авансов для строительства двух самоходных барж по 40 тонн каждая и трех судов на воздушной подушке. Ещё две 20-тонные баржи планируется заказать в следующем году со сроком их поставки в край в 2019 году.</w:t>
      </w:r>
    </w:p>
    <w:p w:rsidR="006B25A2" w:rsidRDefault="006B25A2" w:rsidP="006B25A2">
      <w:pPr>
        <w:jc w:val="both"/>
      </w:pPr>
      <w:r>
        <w:t xml:space="preserve">Суда будут курсировать между поселками на севере региона, а также по Авачинской бухте между Петропавловском-Камчатским и Вилючинском. О необходимости дальнейшего развития морского сообщения говорят и на Сахалине, который является единственным островным регионом России. При этом, по мнению депутата Сахалинской областной думы Александра </w:t>
      </w:r>
      <w:proofErr w:type="spellStart"/>
      <w:r>
        <w:t>Болотникова</w:t>
      </w:r>
      <w:proofErr w:type="spellEnd"/>
      <w:r>
        <w:t>, необходимо дотировать морские перевозки между островами из федерального бюджета, а не регионального как сейчас.</w:t>
      </w:r>
    </w:p>
    <w:p w:rsidR="006B25A2" w:rsidRDefault="006B25A2" w:rsidP="006B25A2">
      <w:pPr>
        <w:jc w:val="both"/>
      </w:pPr>
      <w:r>
        <w:t>«Получается, что мы сейчас за счет областного бюджета датируем перевозки до Курильских островов и отдаленных населенных пунктов Сахалина. Учитывая, что Охотское море является внутренним морем, надо признать, что дотации на перевозки судами от Сахалина до всех островов Курильской гряды должны происходить за счет средств федерального бюджета», – пояснил Болотников.</w:t>
      </w:r>
    </w:p>
    <w:p w:rsidR="006B25A2" w:rsidRDefault="006B25A2" w:rsidP="006B25A2">
      <w:pPr>
        <w:jc w:val="both"/>
      </w:pPr>
      <w:r>
        <w:t>Также он предложил пополнить парк железнодорожной техники на Сахалине локомотивами, что позволит в дневное время наладить устойчивое сообщение Южно-Сахалинска и отдаленных сел острова Сахалин, до которых сейчас можно добраться только автобусами.</w:t>
      </w:r>
    </w:p>
    <w:p w:rsidR="006B25A2" w:rsidRDefault="006B25A2" w:rsidP="006B25A2">
      <w:pPr>
        <w:jc w:val="both"/>
      </w:pPr>
      <w:hyperlink r:id="rId40" w:history="1">
        <w:r>
          <w:rPr>
            <w:rStyle w:val="a9"/>
          </w:rPr>
          <w:t>http://tass.ru/ekonomika/4771313</w:t>
        </w:r>
      </w:hyperlink>
    </w:p>
    <w:p w:rsidR="006B25A2" w:rsidRDefault="006B25A2" w:rsidP="006B25A2">
      <w:pPr>
        <w:pStyle w:val="3"/>
        <w:jc w:val="both"/>
        <w:rPr>
          <w:rFonts w:ascii="Times New Roman" w:hAnsi="Times New Roman"/>
          <w:sz w:val="24"/>
          <w:szCs w:val="24"/>
        </w:rPr>
      </w:pPr>
      <w:bookmarkStart w:id="31" w:name="_Toc499880139"/>
      <w:r>
        <w:rPr>
          <w:rFonts w:ascii="Times New Roman" w:hAnsi="Times New Roman"/>
          <w:sz w:val="24"/>
          <w:szCs w:val="24"/>
        </w:rPr>
        <w:t>ИНТЕРФАКС; 2017.11.30; СБЕРБАНК ПРЕДЛАГАЕТ СОЗДАТЬ НОВУЮ АВИАКОМПАНИЮ НА Д.ВОСТОКЕ, ГОТОВ ПОМОЧЬ С САМОЛЕТАМИ – ГУБЕРНАТОР</w:t>
      </w:r>
      <w:bookmarkEnd w:id="31"/>
    </w:p>
    <w:p w:rsidR="006B25A2" w:rsidRDefault="006B25A2" w:rsidP="006B25A2">
      <w:pPr>
        <w:jc w:val="both"/>
        <w:rPr>
          <w:szCs w:val="24"/>
        </w:rPr>
      </w:pPr>
      <w:r>
        <w:t>Председатель правления Сбербанка (MOEX: SBER) России Герман Греф предложил правительству РФ создать авиакомпанию для полетов на местных линиях в ДФО, Сбербанк может помочь ей с приобретением самолетов, сообщил «Интерфаксу» сахалинский губернатор Олег Кожемяко.</w:t>
      </w:r>
    </w:p>
    <w:p w:rsidR="006B25A2" w:rsidRDefault="006B25A2" w:rsidP="006B25A2">
      <w:pPr>
        <w:jc w:val="both"/>
      </w:pPr>
      <w:r>
        <w:t xml:space="preserve">«Герман </w:t>
      </w:r>
      <w:proofErr w:type="spellStart"/>
      <w:r>
        <w:t>Оскарович</w:t>
      </w:r>
      <w:proofErr w:type="spellEnd"/>
      <w:r>
        <w:t xml:space="preserve"> Греф предложил создать новую авиакомпанию, мы идею поддержали в том плане, что эта компания для мелких местных линий может влиться в «Аврору», которая имеет базу и подготовленных летчиков», – сказал он.</w:t>
      </w:r>
    </w:p>
    <w:p w:rsidR="006B25A2" w:rsidRDefault="006B25A2" w:rsidP="006B25A2">
      <w:pPr>
        <w:jc w:val="both"/>
      </w:pPr>
      <w:r>
        <w:t xml:space="preserve">«Если такое решение примет Сбербанк вместе с правительством РФ, включая строительство и приобретение самолетов для новой компании, то полагаем необходимым нам (областным властям – ИФ) включиться в эту работу с тем, чтобы эта компания была в составе «Авроры». Это даст дополнительные рабочие места и налоговую базу», – отметил </w:t>
      </w:r>
      <w:proofErr w:type="spellStart"/>
      <w:r>
        <w:t>О.Кожемяко</w:t>
      </w:r>
      <w:proofErr w:type="spellEnd"/>
      <w:r>
        <w:t>.</w:t>
      </w:r>
    </w:p>
    <w:p w:rsidR="006B25A2" w:rsidRDefault="006B25A2" w:rsidP="006B25A2">
      <w:pPr>
        <w:jc w:val="both"/>
      </w:pPr>
      <w:r>
        <w:t>Он пояснил, что в ДФО есть регионы, «где вообще нет полетов между отдельными населенными пунктами, и дорог туда нет». В этой связи, по словам губернатора, глава Сбербанка и предложил создать авиакомпанию, которая будет осуществлять полеты местного значения внутри дальневосточных регионов.</w:t>
      </w:r>
    </w:p>
    <w:p w:rsidR="006B25A2" w:rsidRDefault="006B25A2" w:rsidP="006B25A2">
      <w:pPr>
        <w:jc w:val="both"/>
      </w:pPr>
      <w:r>
        <w:t xml:space="preserve">По словам губернатора, Сбербанк готов профинансировать лизинговые операции для новой авиакомпании. Будет ли новый перевозчик государственным предприятием или акционерным обществом, кто будет его акционером – пока неизвестно. «Герман </w:t>
      </w:r>
      <w:proofErr w:type="spellStart"/>
      <w:r>
        <w:t>Оскарович</w:t>
      </w:r>
      <w:proofErr w:type="spellEnd"/>
      <w:r>
        <w:t xml:space="preserve"> предложил эту идею, над которой надо работать. И мы вместе с компанией «Аврора» будем включаться в эти процессы – желательно, чтобы новая авиакомпания попала под наше крыло», – сказал </w:t>
      </w:r>
      <w:proofErr w:type="spellStart"/>
      <w:r>
        <w:t>О.Кожемяко</w:t>
      </w:r>
      <w:proofErr w:type="spellEnd"/>
      <w:r>
        <w:t>.</w:t>
      </w:r>
    </w:p>
    <w:p w:rsidR="006B25A2" w:rsidRDefault="006B25A2" w:rsidP="006B25A2">
      <w:pPr>
        <w:jc w:val="both"/>
      </w:pPr>
      <w:r>
        <w:t>На вопрос, насколько реально появление нового авиаперевозчика, губернатор ответил, что «скорее всего, он появится».</w:t>
      </w:r>
    </w:p>
    <w:p w:rsidR="006B25A2" w:rsidRDefault="006B25A2" w:rsidP="006B25A2">
      <w:pPr>
        <w:jc w:val="both"/>
      </w:pPr>
      <w:r>
        <w:t xml:space="preserve">Ранее сообщалось, что </w:t>
      </w:r>
      <w:r>
        <w:rPr>
          <w:b/>
        </w:rPr>
        <w:t>Росавиаци</w:t>
      </w:r>
      <w:r>
        <w:t xml:space="preserve">я летом этого года поддержала идею «Авроры» и областных властей о создании на Сахалине учебно-тренировочного центра по подготовке пилотов для региональной авиации Дальнего Востока. Открыть центр планируется на базе аэродрома «Пушистый» в </w:t>
      </w:r>
      <w:proofErr w:type="spellStart"/>
      <w:r>
        <w:t>Корсаковском</w:t>
      </w:r>
      <w:proofErr w:type="spellEnd"/>
      <w:r>
        <w:t xml:space="preserve"> районе. В планах «Авроры» также строительство еще одного важного для Сахалина объекта – ангарного комплекса для технического обслуживания и ремонта воздушных судов. В настоящее время капремонты и техосмотры самолетов проводятся в Европе или в Азии.</w:t>
      </w:r>
    </w:p>
    <w:p w:rsidR="006B25A2" w:rsidRDefault="006B25A2" w:rsidP="006B25A2">
      <w:pPr>
        <w:jc w:val="both"/>
      </w:pPr>
      <w:r>
        <w:t xml:space="preserve">Контрольный пакет (51%) АО «Авиакомпания Аврора» принадлежит ОАО «Аэрофлот – российские авиалинии» (MOEX: AFLT), 49% – правительству Сахалинской области. Флот авиакомпании насчитывает 24 самолета, включая десять A319, одиннадцать DHC-8 и три </w:t>
      </w:r>
      <w:proofErr w:type="spellStart"/>
      <w:r>
        <w:t>внутрирегиональных</w:t>
      </w:r>
      <w:proofErr w:type="spellEnd"/>
      <w:r>
        <w:t xml:space="preserve"> самолета DHC-6 </w:t>
      </w:r>
      <w:proofErr w:type="spellStart"/>
      <w:r>
        <w:t>Twin</w:t>
      </w:r>
      <w:proofErr w:type="spellEnd"/>
      <w:r>
        <w:t xml:space="preserve"> </w:t>
      </w:r>
      <w:proofErr w:type="spellStart"/>
      <w:r>
        <w:t>Otter</w:t>
      </w:r>
      <w:proofErr w:type="spellEnd"/>
      <w:r>
        <w:t>.</w:t>
      </w:r>
    </w:p>
    <w:p w:rsidR="006B25A2" w:rsidRDefault="006B25A2" w:rsidP="006B25A2">
      <w:pPr>
        <w:jc w:val="both"/>
      </w:pPr>
      <w:r>
        <w:t>На регулярной основе «Аврора» выполняет полеты по международным маршрутам в Сеул, Пусан, Харбин, Далянь, Пекин, Гонконг, Токио, Саппоро. Внутрироссийские направления авиакомпании представлены маршрутами в Хабаровск, Владивосток, Магадан, Якутск, Петропавловск-Камчатский, Новосибирск, Иркутск, Красноярск, Благовещенск, Тынду, Комсомольск-на-Амуре. Также самолеты «Авроры» выполняют регулярные социально значимые рейсы по местным воздушным линиям в Сахалинской области и Приморском крае.</w:t>
      </w:r>
    </w:p>
    <w:p w:rsidR="006B25A2" w:rsidRDefault="006B25A2" w:rsidP="006B25A2">
      <w:pPr>
        <w:pStyle w:val="3"/>
        <w:jc w:val="both"/>
        <w:rPr>
          <w:rFonts w:ascii="Times New Roman" w:hAnsi="Times New Roman"/>
          <w:sz w:val="24"/>
          <w:szCs w:val="24"/>
        </w:rPr>
      </w:pPr>
      <w:bookmarkStart w:id="32" w:name="_Toc499880140"/>
      <w:r>
        <w:rPr>
          <w:rFonts w:ascii="Times New Roman" w:hAnsi="Times New Roman"/>
          <w:sz w:val="24"/>
          <w:szCs w:val="24"/>
        </w:rPr>
        <w:t>РЖД-ПАРТНЕР; ТАТЬЯНА СИМОНОВА; 2017.11.30; ЧАРТЕРЫ ПРОДОЛЖАЮТ ДЕМОНСТРИРОВАТЬ ПОЛОЖИТЕЛЬНУЮ ДИНАМИКУ</w:t>
      </w:r>
      <w:bookmarkEnd w:id="32"/>
    </w:p>
    <w:p w:rsidR="006B25A2" w:rsidRDefault="006B25A2" w:rsidP="006B25A2">
      <w:pPr>
        <w:jc w:val="both"/>
        <w:rPr>
          <w:szCs w:val="24"/>
        </w:rPr>
      </w:pPr>
      <w:r>
        <w:t>Чартерные перевозчики продолжают демонстрировать наиболее высокие темпы роста объема перевозок пассажиров.</w:t>
      </w:r>
    </w:p>
    <w:p w:rsidR="006B25A2" w:rsidRDefault="006B25A2" w:rsidP="006B25A2">
      <w:pPr>
        <w:jc w:val="both"/>
      </w:pPr>
      <w:r>
        <w:t>Чартеры продолжают демонстрировать положительную динамику</w:t>
      </w:r>
    </w:p>
    <w:p w:rsidR="006B25A2" w:rsidRDefault="006B25A2" w:rsidP="006B25A2">
      <w:pPr>
        <w:jc w:val="both"/>
      </w:pPr>
      <w:r>
        <w:t xml:space="preserve">Так, по данным </w:t>
      </w:r>
      <w:r>
        <w:rPr>
          <w:b/>
        </w:rPr>
        <w:t>Федерального агентства воздушного транспорта</w:t>
      </w:r>
      <w:r>
        <w:t xml:space="preserve"> (</w:t>
      </w:r>
      <w:r>
        <w:rPr>
          <w:b/>
        </w:rPr>
        <w:t>Росавиаци</w:t>
      </w:r>
      <w:r>
        <w:t xml:space="preserve">и), самую высокую динамику по итогам работы за январь – октябрь 2017 года показали такие компании, как «Северный ветер» – рост по отношению к аналогичному периоду прошлого года на 92,3%, до 2,9 млн человек, «Ред </w:t>
      </w:r>
      <w:proofErr w:type="spellStart"/>
      <w:r>
        <w:t>Вингс</w:t>
      </w:r>
      <w:proofErr w:type="spellEnd"/>
      <w:r>
        <w:t xml:space="preserve">» – прибавила 65,7%, транспортировав за указанный период 1,4 млн человек, и «АЗУР </w:t>
      </w:r>
      <w:proofErr w:type="spellStart"/>
      <w:r>
        <w:t>эйр</w:t>
      </w:r>
      <w:proofErr w:type="spellEnd"/>
      <w:r>
        <w:t>» – рост 66%, за счет перевозки 3,3 млн пассажиров. Также высокие результаты по итогам 10 месяцев 2017 года показывают «</w:t>
      </w:r>
      <w:proofErr w:type="spellStart"/>
      <w:r>
        <w:t>Роял</w:t>
      </w:r>
      <w:proofErr w:type="spellEnd"/>
      <w:r>
        <w:t xml:space="preserve"> </w:t>
      </w:r>
      <w:proofErr w:type="spellStart"/>
      <w:r>
        <w:t>Флайт</w:t>
      </w:r>
      <w:proofErr w:type="spellEnd"/>
      <w:r>
        <w:t xml:space="preserve">» и «Икар»: 53% и 47,9% соответственно. При этом самый высокий процент занятости пассажирских кресел у «АЗУР </w:t>
      </w:r>
      <w:proofErr w:type="spellStart"/>
      <w:r>
        <w:t>эйр</w:t>
      </w:r>
      <w:proofErr w:type="spellEnd"/>
      <w:r>
        <w:t>» и «Икар» – 96,6% и 89,6% соответственно.</w:t>
      </w:r>
    </w:p>
    <w:p w:rsidR="006B25A2" w:rsidRDefault="006B25A2" w:rsidP="006B25A2">
      <w:pPr>
        <w:jc w:val="both"/>
      </w:pPr>
      <w:hyperlink r:id="rId41" w:history="1">
        <w:r>
          <w:rPr>
            <w:rStyle w:val="a9"/>
          </w:rPr>
          <w:t>http://www.rzd-partner.ru/aviation/news/chartery-prodolzhayut-demonstrirovat-polozhitelnuyu-dinamiku/</w:t>
        </w:r>
      </w:hyperlink>
    </w:p>
    <w:p w:rsidR="006B25A2" w:rsidRDefault="006B25A2" w:rsidP="006B25A2">
      <w:pPr>
        <w:pStyle w:val="3"/>
        <w:jc w:val="both"/>
        <w:rPr>
          <w:rFonts w:ascii="Times New Roman" w:hAnsi="Times New Roman"/>
          <w:sz w:val="24"/>
          <w:szCs w:val="24"/>
        </w:rPr>
      </w:pPr>
      <w:bookmarkStart w:id="33" w:name="_Toc499880141"/>
      <w:r>
        <w:rPr>
          <w:rFonts w:ascii="Times New Roman" w:hAnsi="Times New Roman"/>
          <w:sz w:val="24"/>
          <w:szCs w:val="24"/>
        </w:rPr>
        <w:t>РИА НОВОСТИ; 2017.11.30; В МОСКВЕ ОПЕЧАТАЛИ ЦЕНТРАЛЬНЫЙ ОФИС «ВИМ-АВИА»</w:t>
      </w:r>
      <w:bookmarkEnd w:id="33"/>
    </w:p>
    <w:p w:rsidR="006B25A2" w:rsidRDefault="006B25A2" w:rsidP="006B25A2">
      <w:pPr>
        <w:jc w:val="both"/>
        <w:rPr>
          <w:szCs w:val="24"/>
        </w:rPr>
      </w:pPr>
      <w:r>
        <w:t>Центральный офис авиакомпании «ВИМ-Авиа», остановившей полеты, опечатан, в здании работает Следственный комитет, а компания ведет переговоры с владельцами помещения, следует из сообщения директора по связям с общественностью «ВИМ-Авиа» Алены Панариной.</w:t>
      </w:r>
    </w:p>
    <w:p w:rsidR="006B25A2" w:rsidRDefault="006B25A2" w:rsidP="006B25A2">
      <w:pPr>
        <w:jc w:val="both"/>
      </w:pPr>
      <w:r>
        <w:t xml:space="preserve">Согласно информации на сайте авиакомпании, центральный офис находится в Москве на </w:t>
      </w:r>
      <w:proofErr w:type="spellStart"/>
      <w:r>
        <w:t>Новохохловской</w:t>
      </w:r>
      <w:proofErr w:type="spellEnd"/>
      <w:r>
        <w:t xml:space="preserve"> улице.</w:t>
      </w:r>
    </w:p>
    <w:p w:rsidR="006B25A2" w:rsidRDefault="006B25A2" w:rsidP="006B25A2">
      <w:pPr>
        <w:jc w:val="both"/>
      </w:pPr>
      <w:r>
        <w:t xml:space="preserve">«Уважаемые коллеги! Главным вопросом на сегодняшней повестке дня по-прежнему является разблокировка центрального офиса. По итогам совместного совещания в Роструде, сегодня и завтра будут проведены очередные переговоры с владельцами офисного комплекса. О результатах переговоров сообщим дополнительно», – написала Панарина в четверг на своей странице в </w:t>
      </w:r>
      <w:proofErr w:type="spellStart"/>
      <w:r>
        <w:t>Facebook</w:t>
      </w:r>
      <w:proofErr w:type="spellEnd"/>
      <w:r>
        <w:t>.</w:t>
      </w:r>
    </w:p>
    <w:p w:rsidR="006B25A2" w:rsidRDefault="006B25A2" w:rsidP="006B25A2">
      <w:pPr>
        <w:jc w:val="both"/>
      </w:pPr>
      <w:r>
        <w:t xml:space="preserve">«ВИМ-Авиа» в октябре текущего года прекратила полеты из-за финансовых проблем. Ее кредиторская задолженность, по данным </w:t>
      </w:r>
      <w:r>
        <w:rPr>
          <w:b/>
        </w:rPr>
        <w:t>Росавиаци</w:t>
      </w:r>
      <w:r>
        <w:t xml:space="preserve">и, составляет около 10 миллиардов рублей, а сертификат эксплуатанта перевозчика приостановлен. Полеты авиакомпания не выполняет. Следственный комитет возбудил уголовное дело о преднамеренном банкротстве «ВИМ-Авиа». Владельцы авиакомпании Светлана и Рашид </w:t>
      </w:r>
      <w:proofErr w:type="spellStart"/>
      <w:r>
        <w:t>Мурсекаевы</w:t>
      </w:r>
      <w:proofErr w:type="spellEnd"/>
      <w:r>
        <w:t xml:space="preserve"> скрылись за рубежом.</w:t>
      </w:r>
    </w:p>
    <w:p w:rsidR="006B25A2" w:rsidRDefault="006B25A2" w:rsidP="006B25A2">
      <w:pPr>
        <w:jc w:val="both"/>
      </w:pPr>
      <w:hyperlink r:id="rId42" w:history="1">
        <w:r>
          <w:rPr>
            <w:rStyle w:val="a9"/>
          </w:rPr>
          <w:t>https://ria.ru/incidents/20171130/1509954162.html</w:t>
        </w:r>
      </w:hyperlink>
      <w:r>
        <w:t xml:space="preserve"> </w:t>
      </w:r>
    </w:p>
    <w:p w:rsidR="006B25A2" w:rsidRDefault="006B25A2" w:rsidP="006B25A2">
      <w:pPr>
        <w:jc w:val="both"/>
      </w:pPr>
      <w:r>
        <w:t>На ту же тему:</w:t>
      </w:r>
    </w:p>
    <w:p w:rsidR="001C55D9" w:rsidRDefault="006B25A2" w:rsidP="006B25A2">
      <w:pPr>
        <w:jc w:val="both"/>
      </w:pPr>
      <w:hyperlink r:id="rId43" w:history="1">
        <w:r>
          <w:rPr>
            <w:rStyle w:val="a9"/>
          </w:rPr>
          <w:t>https://rns.online/transport/TSentralnii-ofis-VIM-avia-zakrit-v-zdanii-rabotayut-sotrudniki-Sledstvennogo-komiteta-2017-11-30/</w:t>
        </w:r>
      </w:hyperlink>
      <w:r>
        <w:t xml:space="preserve"> </w:t>
      </w:r>
    </w:p>
    <w:p w:rsidR="006B25A2" w:rsidRDefault="001C55D9" w:rsidP="006B25A2">
      <w:pPr>
        <w:jc w:val="both"/>
      </w:pPr>
      <w:r>
        <w:br w:type="page"/>
      </w:r>
    </w:p>
    <w:p w:rsidR="006B25A2" w:rsidRDefault="006B25A2" w:rsidP="006B25A2">
      <w:pPr>
        <w:pStyle w:val="3"/>
        <w:jc w:val="both"/>
        <w:rPr>
          <w:rFonts w:ascii="Times New Roman" w:hAnsi="Times New Roman"/>
          <w:sz w:val="24"/>
          <w:szCs w:val="24"/>
        </w:rPr>
      </w:pPr>
      <w:bookmarkStart w:id="34" w:name="_Toc499880142"/>
      <w:r>
        <w:rPr>
          <w:rFonts w:ascii="Times New Roman" w:hAnsi="Times New Roman"/>
          <w:sz w:val="24"/>
          <w:szCs w:val="24"/>
        </w:rPr>
        <w:t>ИНТЕРФАКС; 2017.11.30; АВИАКОМПАНИЯ «АЭРОФЛОТ» СКОНЦЕНТРИРУЕТСЯ НА МЕЖДУНАРОДНЫХ ПЕРЕВОЗКАХ, РОСТ ВНУТРЕННИХ ОБЕСПЕЧИТ «ПОБЕДА»</w:t>
      </w:r>
      <w:bookmarkEnd w:id="34"/>
    </w:p>
    <w:p w:rsidR="006B25A2" w:rsidRDefault="006B25A2" w:rsidP="006B25A2">
      <w:pPr>
        <w:jc w:val="both"/>
        <w:rPr>
          <w:szCs w:val="24"/>
        </w:rPr>
      </w:pPr>
      <w:r>
        <w:t xml:space="preserve">Авиакомпания «Аэрофлот – российские авиалинии» (MOEX: AFLT), работающая в премиальном сегменте, в ближайшие годы сконцентрируется на развитии международных перевозок, рост внутренних – обеспечит низкобюджетная «Победа», заявил замгендиректора «Аэрофлота» по стратегии и альянсам </w:t>
      </w:r>
      <w:proofErr w:type="spellStart"/>
      <w:r>
        <w:t>Джорджио</w:t>
      </w:r>
      <w:proofErr w:type="spellEnd"/>
      <w:r>
        <w:t xml:space="preserve"> </w:t>
      </w:r>
      <w:proofErr w:type="spellStart"/>
      <w:r>
        <w:t>Каллегари</w:t>
      </w:r>
      <w:proofErr w:type="spellEnd"/>
      <w:r>
        <w:t>.</w:t>
      </w:r>
    </w:p>
    <w:p w:rsidR="006B25A2" w:rsidRDefault="006B25A2" w:rsidP="006B25A2">
      <w:pPr>
        <w:jc w:val="both"/>
      </w:pPr>
      <w:r>
        <w:t xml:space="preserve">«Рост в России, внутренних перевозок, будет обеспечен, в основном, «Победой», тогда как рост «Аэрофлота» (на внутреннем рынке – ИФ) будет более умеренным. Рост «Аэрофлота» с его статусом премиального перевозчика – на международном рынке», – сказал </w:t>
      </w:r>
      <w:proofErr w:type="spellStart"/>
      <w:r>
        <w:t>Д.Каллегари</w:t>
      </w:r>
      <w:proofErr w:type="spellEnd"/>
      <w:r>
        <w:t xml:space="preserve"> в ходе телефонной конференции для инвесторов в четверг.</w:t>
      </w:r>
    </w:p>
    <w:p w:rsidR="006B25A2" w:rsidRDefault="006B25A2" w:rsidP="006B25A2">
      <w:pPr>
        <w:jc w:val="both"/>
      </w:pPr>
      <w:r>
        <w:t>Он добавил, что менеджмент «Аэрофлота» хочет усилить его присутствие на международном рынке за счет привлечения иностранных пассажиров и открытия зарубежных точек продаж.</w:t>
      </w:r>
    </w:p>
    <w:p w:rsidR="006B25A2" w:rsidRDefault="006B25A2" w:rsidP="006B25A2">
      <w:pPr>
        <w:jc w:val="both"/>
      </w:pPr>
      <w:r>
        <w:t xml:space="preserve">«Поэтому, да – наши инвестиции в качество сервиса продолжатся в течение нескольких лет», – отметил </w:t>
      </w:r>
      <w:proofErr w:type="spellStart"/>
      <w:r>
        <w:t>Д.Каллегари</w:t>
      </w:r>
      <w:proofErr w:type="spellEnd"/>
      <w:r>
        <w:t>.</w:t>
      </w:r>
    </w:p>
    <w:p w:rsidR="006B25A2" w:rsidRDefault="006B25A2" w:rsidP="006B25A2">
      <w:pPr>
        <w:jc w:val="both"/>
      </w:pPr>
      <w:r>
        <w:t>За десять месяцев 2017 года авиакомпания «Аэрофлот» перевезла 27,7 млн пассажиров, что на 13,9% больше, чем за аналогичный период прошлого года. На внутренних линиях показатель достиг 13,2 млн пассажиров (+11,2%), на международных – 14,5 млн человек (+16,6%).</w:t>
      </w:r>
    </w:p>
    <w:p w:rsidR="006B25A2" w:rsidRDefault="006B25A2" w:rsidP="006B25A2">
      <w:pPr>
        <w:jc w:val="both"/>
      </w:pPr>
      <w:r>
        <w:t xml:space="preserve">«Победа», по данным </w:t>
      </w:r>
      <w:r>
        <w:rPr>
          <w:b/>
        </w:rPr>
        <w:t>Росавиаци</w:t>
      </w:r>
      <w:r>
        <w:t>и, за этот же период перевезла 3,7 млн человек (+2,4%), как распределился пассажиропоток, в статистике ведомства не приводится. Ранее источник «Интерфакса», близкий к «Победе», заявлял, что компания повысила целевой предел перевозок по международным направлениям с 15% до 20% от их общего объема.</w:t>
      </w:r>
    </w:p>
    <w:p w:rsidR="006B25A2" w:rsidRDefault="006B25A2" w:rsidP="006B25A2">
      <w:pPr>
        <w:jc w:val="both"/>
      </w:pPr>
      <w:r>
        <w:t>«Аэрофлот» – крупнейшая группа авиакомпаний в РФ, объединяет одноименного перевозчика, работающего в премиальном сегменте, а также дочерние компании «Россия» (средний сегмент), «Победа» (низкобюджетный сегмент) и работающую на Дальнем Востоке «Аврору».</w:t>
      </w:r>
    </w:p>
    <w:p w:rsidR="006B25A2" w:rsidRDefault="006B25A2" w:rsidP="006B25A2">
      <w:pPr>
        <w:pStyle w:val="3"/>
        <w:jc w:val="both"/>
        <w:rPr>
          <w:rFonts w:ascii="Times New Roman" w:hAnsi="Times New Roman"/>
          <w:sz w:val="24"/>
          <w:szCs w:val="24"/>
        </w:rPr>
      </w:pPr>
      <w:bookmarkStart w:id="35" w:name="_Toc499880143"/>
      <w:r>
        <w:rPr>
          <w:rFonts w:ascii="Times New Roman" w:hAnsi="Times New Roman"/>
          <w:sz w:val="24"/>
          <w:szCs w:val="24"/>
        </w:rPr>
        <w:t>ИЗВЕСТИЯ; 2017.11.30; СТРОИТЕЛЬСТВО НОВОГО АЭРОПОРТА ИРКУТСКА МОГУТ ОТЛОЖИТЬ ДО 2022 ГОДА</w:t>
      </w:r>
      <w:bookmarkEnd w:id="35"/>
    </w:p>
    <w:p w:rsidR="006B25A2" w:rsidRDefault="006B25A2" w:rsidP="006B25A2">
      <w:pPr>
        <w:jc w:val="both"/>
        <w:rPr>
          <w:szCs w:val="24"/>
        </w:rPr>
      </w:pPr>
      <w:r>
        <w:t>На 2022 год может быть перенесено выделение средств из федерального бюджета, предназначенных на строительство нового аэропорта Иркутска. Об этом сообщил глава регионального министерства жилищной политики, энергетики и транспорта Артур Сулейманов. По его словам, деньги ранее были предусмотрены в рамках программы «Развитие транспортной системы до 2020 года».</w:t>
      </w:r>
    </w:p>
    <w:p w:rsidR="006B25A2" w:rsidRDefault="006B25A2" w:rsidP="006B25A2">
      <w:pPr>
        <w:jc w:val="both"/>
      </w:pPr>
      <w:r>
        <w:t xml:space="preserve">Как отмечает ИА </w:t>
      </w:r>
      <w:proofErr w:type="spellStart"/>
      <w:r>
        <w:t>IrkutskMedia</w:t>
      </w:r>
      <w:proofErr w:type="spellEnd"/>
      <w:r>
        <w:t xml:space="preserve">, стоимость строительства нового авиаузла оценивается в 23 млрд рублей. Для того чтобы деньги были выделены, необходимо повторно включить Иркутскую область в федеральную программу, отметил Сулейманов. Сейчас идет процесс согласования дополненного варианта соглашения с </w:t>
      </w:r>
      <w:r>
        <w:rPr>
          <w:b/>
        </w:rPr>
        <w:t>Минтрансом</w:t>
      </w:r>
      <w:r>
        <w:t xml:space="preserve"> РФ о сотрудничестве относительно реконструкции аэропортового комплекса.</w:t>
      </w:r>
    </w:p>
    <w:p w:rsidR="006B25A2" w:rsidRDefault="006B25A2" w:rsidP="006B25A2">
      <w:pPr>
        <w:jc w:val="both"/>
      </w:pPr>
      <w:r>
        <w:t xml:space="preserve">Портал iz.ru в конце октября писал о том, что аэропорт Иркутска проводит тендер на разработку технико-экономического обоснования строительства нового аэровокзала для международных и внутренних воздушных линий. Предполагается, что площадь терминала составит около 40 тыс. кв. м. В здании будут телескопические трапы и </w:t>
      </w:r>
      <w:proofErr w:type="spellStart"/>
      <w:r>
        <w:t>басгейты</w:t>
      </w:r>
      <w:proofErr w:type="spellEnd"/>
      <w:r>
        <w:t>.</w:t>
      </w:r>
    </w:p>
    <w:p w:rsidR="001C55D9" w:rsidRDefault="006B25A2" w:rsidP="006B25A2">
      <w:pPr>
        <w:jc w:val="both"/>
      </w:pPr>
      <w:hyperlink r:id="rId44" w:history="1">
        <w:r>
          <w:rPr>
            <w:rStyle w:val="a9"/>
          </w:rPr>
          <w:t>https://iz.ru/677282/2017-11-30/stroitelstvo-novogo-aeroporta-irkutska-mogut-otlozhit-do-2022-goda</w:t>
        </w:r>
      </w:hyperlink>
    </w:p>
    <w:p w:rsidR="006B25A2" w:rsidRDefault="001C55D9" w:rsidP="006B25A2">
      <w:pPr>
        <w:jc w:val="both"/>
      </w:pPr>
      <w:r>
        <w:br w:type="page"/>
      </w:r>
    </w:p>
    <w:p w:rsidR="006B25A2" w:rsidRDefault="006B25A2" w:rsidP="006B25A2">
      <w:pPr>
        <w:pStyle w:val="3"/>
        <w:jc w:val="both"/>
        <w:rPr>
          <w:rFonts w:ascii="Times New Roman" w:hAnsi="Times New Roman"/>
          <w:sz w:val="24"/>
          <w:szCs w:val="24"/>
        </w:rPr>
      </w:pPr>
      <w:bookmarkStart w:id="36" w:name="_Toc499880144"/>
      <w:r>
        <w:rPr>
          <w:rFonts w:ascii="Times New Roman" w:hAnsi="Times New Roman"/>
          <w:sz w:val="24"/>
          <w:szCs w:val="24"/>
        </w:rPr>
        <w:t>ТАСС; 2017.11.30; АЭРОПОРТ ПЕТЕРБУРГА ПУЛКОВО ОБСЛУЖИЛ РЕКОРДНОГО 15-МИЛЛИОННОГО ПАССАЖИРА</w:t>
      </w:r>
      <w:bookmarkEnd w:id="36"/>
    </w:p>
    <w:p w:rsidR="006B25A2" w:rsidRDefault="006B25A2" w:rsidP="006B25A2">
      <w:pPr>
        <w:jc w:val="both"/>
        <w:rPr>
          <w:szCs w:val="24"/>
        </w:rPr>
      </w:pPr>
      <w:r>
        <w:t>Петербургский аэропорт Пулково обслужил в четверг рекордного 15-миллионного пассажира – им стала Анастасия, летевшая в Минеральные воды Ставропольского края. Тем самым воздушная гавань поставила рекорд по пассажиропотоку, сообщила пресс-служба управляющей компании аэропорта «Воздушные ворота Северной столицы» (ВВСС).</w:t>
      </w:r>
    </w:p>
    <w:p w:rsidR="006B25A2" w:rsidRDefault="006B25A2" w:rsidP="006B25A2">
      <w:pPr>
        <w:jc w:val="both"/>
      </w:pPr>
      <w:r>
        <w:t xml:space="preserve">«Аэропорт Пулково 30 ноября отправил в путешествие своего 15-миллионого пассажира в 2017 году. Счастливым обладателем почетного статуса стала Анастасия, которая вылетела из Санкт-Петербурга рейсом авиакомпании </w:t>
      </w:r>
      <w:proofErr w:type="spellStart"/>
      <w:r>
        <w:t>Nordwind</w:t>
      </w:r>
      <w:proofErr w:type="spellEnd"/>
      <w:r>
        <w:t xml:space="preserve"> N4 532 в Минеральные Воды», – говорится в сообщении. В качестве подарков она получила от компании сертификат на посещение зала ожидания повышенного комфорта, сувениры с символикой аэропорта и чайный набор петербургского Императорского фарфорового завода.</w:t>
      </w:r>
    </w:p>
    <w:p w:rsidR="006B25A2" w:rsidRDefault="006B25A2" w:rsidP="006B25A2">
      <w:pPr>
        <w:jc w:val="both"/>
      </w:pPr>
      <w:r>
        <w:t xml:space="preserve">Подарки и угощения получили все пассажиры рейса, которым летела Анастасия. В пресс-службе ВВСС отметили, что прямые рейсы из Санкт-Петербурга в Минеральные Воды авиакомпания </w:t>
      </w:r>
      <w:proofErr w:type="spellStart"/>
      <w:r>
        <w:t>Nordwind</w:t>
      </w:r>
      <w:proofErr w:type="spellEnd"/>
      <w:r>
        <w:t xml:space="preserve"> открыла только 2 ноября. Город в Ставропольском крае стал вторым после Москвы регулярным направлением полетов перевозчика из аэропорта Пулково.</w:t>
      </w:r>
    </w:p>
    <w:p w:rsidR="006B25A2" w:rsidRDefault="006B25A2" w:rsidP="006B25A2">
      <w:pPr>
        <w:jc w:val="both"/>
      </w:pPr>
      <w:r>
        <w:t>Как сообщалось ранее, аэропорт Пулково в Санкт-Петербурге побил исторический рекорд по пассажиропотоку, превысив с начала года 14,28 млн пассажиров. Ранее максимальный пассажиропоток аэропорта за календарный год составлял 14,265 млн человек – этого рекорда воздушная гавань достигла по итогам 2014 года.</w:t>
      </w:r>
    </w:p>
    <w:p w:rsidR="006B25A2" w:rsidRDefault="006B25A2" w:rsidP="006B25A2">
      <w:pPr>
        <w:jc w:val="both"/>
      </w:pPr>
      <w:r>
        <w:t xml:space="preserve">Аэропорт Пулково является главным </w:t>
      </w:r>
      <w:proofErr w:type="spellStart"/>
      <w:r>
        <w:t>хабом</w:t>
      </w:r>
      <w:proofErr w:type="spellEnd"/>
      <w:r>
        <w:t xml:space="preserve"> Санкт-Петербурга и четвертым крупнейшим аэропортом в России. Пропускная способность нового объединенного пассажирского терминала после завершения реконструкции Пулково-1 составляет около 17 млн пассажиров в год. По итогам 2016 года пассажиропоток снизился на 1,7% и составил 13,265 млн человек. На 2017 год ВВСС прогнозирует рекордные 16 млн пассажиров и рост на 10% в 2018 году.</w:t>
      </w:r>
    </w:p>
    <w:p w:rsidR="006B25A2" w:rsidRDefault="006B25A2" w:rsidP="006B25A2">
      <w:pPr>
        <w:jc w:val="both"/>
      </w:pPr>
      <w:hyperlink r:id="rId45" w:history="1">
        <w:r>
          <w:rPr>
            <w:rStyle w:val="a9"/>
          </w:rPr>
          <w:t>http://tass.ru/transport/4774221</w:t>
        </w:r>
      </w:hyperlink>
    </w:p>
    <w:p w:rsidR="006B25A2" w:rsidRDefault="006B25A2" w:rsidP="006B25A2">
      <w:pPr>
        <w:pStyle w:val="3"/>
        <w:jc w:val="both"/>
        <w:rPr>
          <w:rFonts w:ascii="Times New Roman" w:hAnsi="Times New Roman"/>
          <w:sz w:val="24"/>
          <w:szCs w:val="24"/>
        </w:rPr>
      </w:pPr>
      <w:bookmarkStart w:id="37" w:name="_Toc499880145"/>
      <w:r>
        <w:rPr>
          <w:rFonts w:ascii="Times New Roman" w:hAnsi="Times New Roman"/>
          <w:sz w:val="24"/>
          <w:szCs w:val="24"/>
        </w:rPr>
        <w:t>ТАСС; 2017.11.30; АЭРОПОРТ ВЛАДИКАВКАЗА ВОЗОБНОВИЛ ПРЯМЫЕ РЕЙСЫ В ТУРЦИЮ</w:t>
      </w:r>
      <w:bookmarkEnd w:id="37"/>
    </w:p>
    <w:p w:rsidR="006B25A2" w:rsidRDefault="006B25A2" w:rsidP="006B25A2">
      <w:pPr>
        <w:jc w:val="both"/>
        <w:rPr>
          <w:szCs w:val="24"/>
        </w:rPr>
      </w:pPr>
      <w:r>
        <w:t>Единственный аэропорт в Северной Осетии – Владикавказ – возобновил после годового перерыва прямые рейсы в Турцию, сообщили ТАСС в четверг в аэропорту.</w:t>
      </w:r>
    </w:p>
    <w:p w:rsidR="006B25A2" w:rsidRDefault="006B25A2" w:rsidP="006B25A2">
      <w:pPr>
        <w:jc w:val="both"/>
      </w:pPr>
      <w:r>
        <w:t xml:space="preserve">«Международные вылеты в Стамбул возобновила авиакомпания </w:t>
      </w:r>
      <w:proofErr w:type="spellStart"/>
      <w:r>
        <w:t>UTair</w:t>
      </w:r>
      <w:proofErr w:type="spellEnd"/>
      <w:r>
        <w:t xml:space="preserve"> впервые за год. Жители и гости Северной Осетии смогут вылетать в Турцию два раза в неделю – в среду и воскресенье», – сказал собеседник агентства.</w:t>
      </w:r>
    </w:p>
    <w:p w:rsidR="006B25A2" w:rsidRDefault="006B25A2" w:rsidP="006B25A2">
      <w:pPr>
        <w:jc w:val="both"/>
      </w:pPr>
      <w:r>
        <w:t>Международный аэропорт Владикавказ федерального значения находится в городе Беслан. Он имеет 15-летний опыт работы по обслуживанию международных рейсов.</w:t>
      </w:r>
    </w:p>
    <w:p w:rsidR="006B25A2" w:rsidRDefault="006B25A2" w:rsidP="006B25A2">
      <w:pPr>
        <w:jc w:val="both"/>
      </w:pPr>
      <w:r>
        <w:t>Реконструкция аэропорта Владикавказ проводится в рамках подпрограммы «Гражданская авиация» федеральной целевой программы «Развитие транспортной системы России (2010-2020 годы)».</w:t>
      </w:r>
    </w:p>
    <w:p w:rsidR="006B25A2" w:rsidRDefault="006B25A2" w:rsidP="006B25A2">
      <w:pPr>
        <w:jc w:val="both"/>
      </w:pPr>
      <w:r>
        <w:t>Реклама 14</w:t>
      </w:r>
    </w:p>
    <w:p w:rsidR="006B25A2" w:rsidRDefault="006B25A2" w:rsidP="006B25A2">
      <w:pPr>
        <w:jc w:val="both"/>
      </w:pPr>
      <w:r>
        <w:t>В ходе работ была реконструирована взлетно-посадочная полоса и соединительная рулежная дорожка, ограждение по периметру с техническими средствами охраны, система электроснабжения, места стоянки и другая инфраструктура аэропорта.</w:t>
      </w:r>
    </w:p>
    <w:p w:rsidR="001C55D9" w:rsidRDefault="006B25A2" w:rsidP="006B25A2">
      <w:pPr>
        <w:jc w:val="both"/>
      </w:pPr>
      <w:hyperlink r:id="rId46" w:history="1">
        <w:r>
          <w:rPr>
            <w:rStyle w:val="a9"/>
          </w:rPr>
          <w:t>http://tass.ru/severnyy-kavkaz/4771476</w:t>
        </w:r>
      </w:hyperlink>
    </w:p>
    <w:p w:rsidR="006B25A2" w:rsidRDefault="001C55D9" w:rsidP="006B25A2">
      <w:pPr>
        <w:jc w:val="both"/>
      </w:pPr>
      <w:r>
        <w:br w:type="page"/>
      </w:r>
    </w:p>
    <w:p w:rsidR="006B25A2" w:rsidRDefault="006B25A2" w:rsidP="006B25A2">
      <w:pPr>
        <w:pStyle w:val="3"/>
        <w:jc w:val="both"/>
        <w:rPr>
          <w:rFonts w:ascii="Times New Roman" w:hAnsi="Times New Roman"/>
          <w:sz w:val="24"/>
          <w:szCs w:val="24"/>
        </w:rPr>
      </w:pPr>
      <w:bookmarkStart w:id="38" w:name="_Toc499880146"/>
      <w:r>
        <w:rPr>
          <w:rFonts w:ascii="Times New Roman" w:hAnsi="Times New Roman"/>
          <w:sz w:val="24"/>
          <w:szCs w:val="24"/>
        </w:rPr>
        <w:t>ТАСС; 2017.11.30; КОРЕЙСКАЯ АВИАКОМПАНИЯ ПЛАНИРУЕТ ЧАРТЕРЫ В КАЛИНИНГРАД ПРИ УСЛОВИИ ИГРЫ СБОРНОЙ В РЕГИОНЕ</w:t>
      </w:r>
      <w:bookmarkEnd w:id="38"/>
    </w:p>
    <w:p w:rsidR="006B25A2" w:rsidRDefault="006B25A2" w:rsidP="006B25A2">
      <w:pPr>
        <w:jc w:val="both"/>
        <w:rPr>
          <w:szCs w:val="24"/>
        </w:rPr>
      </w:pPr>
      <w:r>
        <w:t xml:space="preserve">Авиакомпания </w:t>
      </w:r>
      <w:proofErr w:type="spellStart"/>
      <w:r>
        <w:t>Korean</w:t>
      </w:r>
      <w:proofErr w:type="spellEnd"/>
      <w:r>
        <w:t xml:space="preserve"> </w:t>
      </w:r>
      <w:proofErr w:type="spellStart"/>
      <w:r>
        <w:t>air</w:t>
      </w:r>
      <w:proofErr w:type="spellEnd"/>
      <w:r>
        <w:t xml:space="preserve"> организует для болельщиков чартерные рейсы из Южной Кореи в Калининград, если первая игра сборной этой страны пройдет в регионе. Об этом сообщила в четверг пресс-служба Корпорации развития Калининградской области, сославшись на заявление вице-президента штаб-квартиры авиакомпании по России и СНГ Сон </w:t>
      </w:r>
      <w:proofErr w:type="spellStart"/>
      <w:r>
        <w:t>Сон</w:t>
      </w:r>
      <w:proofErr w:type="spellEnd"/>
      <w:r>
        <w:t xml:space="preserve"> </w:t>
      </w:r>
      <w:proofErr w:type="spellStart"/>
      <w:r>
        <w:t>Хве</w:t>
      </w:r>
      <w:proofErr w:type="spellEnd"/>
      <w:r>
        <w:t xml:space="preserve"> по итогам встречи с руководством аэропорта Храброво.</w:t>
      </w:r>
    </w:p>
    <w:p w:rsidR="006B25A2" w:rsidRDefault="006B25A2" w:rsidP="006B25A2">
      <w:pPr>
        <w:jc w:val="both"/>
      </w:pPr>
      <w:r>
        <w:t xml:space="preserve">«Калининград интересен нашей компании, особенно в связи с чемпионатом мира по футболу. Наша страна отобралась в его финальную часть, и если завтра [1 декабря] во время жеребьевки станет известно, что первая игра нашей команды пройдет в Калининграде, то мы обязательно организуем чартеры для наших болельщиков», – приводит пресс-служба слова Сон </w:t>
      </w:r>
      <w:proofErr w:type="spellStart"/>
      <w:r>
        <w:t>Сон</w:t>
      </w:r>
      <w:proofErr w:type="spellEnd"/>
      <w:r>
        <w:t xml:space="preserve"> </w:t>
      </w:r>
      <w:proofErr w:type="spellStart"/>
      <w:r>
        <w:t>Хве</w:t>
      </w:r>
      <w:proofErr w:type="spellEnd"/>
      <w:r>
        <w:t>.</w:t>
      </w:r>
    </w:p>
    <w:p w:rsidR="006B25A2" w:rsidRDefault="006B25A2" w:rsidP="006B25A2">
      <w:pPr>
        <w:jc w:val="both"/>
      </w:pPr>
      <w:r>
        <w:t>Встреча состоялась в рамках двухдневного визита представителей южнокорейского бизнеса. Обсуждались перспективы сотрудничества Калининградского аэропорта с авиакомпанией с учетом возможностей калининградской ОЭЗ и географического положения Калининграда. Заместитель руководителя Корпорации развития области Олег Скворцов отметил, что регион заинтересован в налаживании регулярного авиасообщения с Сеулом, которое даст новый импульс сотрудничеству между областью и Южной Кореей.</w:t>
      </w:r>
    </w:p>
    <w:p w:rsidR="006B25A2" w:rsidRDefault="006B25A2" w:rsidP="006B25A2">
      <w:pPr>
        <w:jc w:val="both"/>
      </w:pPr>
      <w:r>
        <w:t xml:space="preserve">Наряду с представителями </w:t>
      </w:r>
      <w:proofErr w:type="spellStart"/>
      <w:r>
        <w:t>Korean</w:t>
      </w:r>
      <w:proofErr w:type="spellEnd"/>
      <w:r>
        <w:t xml:space="preserve"> </w:t>
      </w:r>
      <w:proofErr w:type="spellStart"/>
      <w:r>
        <w:t>air</w:t>
      </w:r>
      <w:proofErr w:type="spellEnd"/>
      <w:r>
        <w:t xml:space="preserve"> в область прибыли представители компаний </w:t>
      </w:r>
      <w:proofErr w:type="spellStart"/>
      <w:r>
        <w:t>Lg</w:t>
      </w:r>
      <w:proofErr w:type="spellEnd"/>
      <w:r>
        <w:t xml:space="preserve"> </w:t>
      </w:r>
      <w:proofErr w:type="spellStart"/>
      <w:r>
        <w:t>Electronics</w:t>
      </w:r>
      <w:proofErr w:type="spellEnd"/>
      <w:r>
        <w:t xml:space="preserve">, </w:t>
      </w:r>
      <w:proofErr w:type="spellStart"/>
      <w:r>
        <w:t>Lotte</w:t>
      </w:r>
      <w:proofErr w:type="spellEnd"/>
      <w:r>
        <w:t xml:space="preserve"> </w:t>
      </w:r>
      <w:proofErr w:type="spellStart"/>
      <w:r>
        <w:t>Rus</w:t>
      </w:r>
      <w:proofErr w:type="spellEnd"/>
      <w:r>
        <w:t xml:space="preserve">, </w:t>
      </w:r>
      <w:proofErr w:type="spellStart"/>
      <w:r>
        <w:t>Korea</w:t>
      </w:r>
      <w:proofErr w:type="spellEnd"/>
      <w:r>
        <w:t xml:space="preserve"> </w:t>
      </w:r>
      <w:proofErr w:type="spellStart"/>
      <w:r>
        <w:t>Exchange</w:t>
      </w:r>
      <w:proofErr w:type="spellEnd"/>
      <w:r>
        <w:t xml:space="preserve"> </w:t>
      </w:r>
      <w:proofErr w:type="spellStart"/>
      <w:r>
        <w:t>Bank</w:t>
      </w:r>
      <w:proofErr w:type="spellEnd"/>
      <w:r>
        <w:t xml:space="preserve">, KD </w:t>
      </w:r>
      <w:proofErr w:type="spellStart"/>
      <w:r>
        <w:t>Navien</w:t>
      </w:r>
      <w:proofErr w:type="spellEnd"/>
      <w:r>
        <w:t>, KOTRA. В четверг вечером они примут участие в заседании круглого стола с руководством Калининградской торгово-промышленной палаты, Корпорации развития Калининградской области, министерства по промышленной политике региона, развитию предпринимательства и торговли, министерства экономики, представительства правительства региона при правительстве РФ. На пятницу намечены поездки в игорную зону «Янтарная» в Светлогорском районе области и «Технополис GS» в городе Гусеве.</w:t>
      </w:r>
    </w:p>
    <w:p w:rsidR="006B25A2" w:rsidRDefault="006B25A2" w:rsidP="006B25A2">
      <w:pPr>
        <w:jc w:val="both"/>
      </w:pPr>
      <w:r>
        <w:t>Чемпионат мира по футболу 2018 года пройдет с 14 июня по 15 июля на 12 стадионах в 11 городах России. Калининград примет четыре матча группового этапа.</w:t>
      </w:r>
    </w:p>
    <w:p w:rsidR="0010257A" w:rsidRPr="0098527E" w:rsidRDefault="006B25A2" w:rsidP="001C55D9">
      <w:pPr>
        <w:jc w:val="both"/>
      </w:pPr>
      <w:hyperlink r:id="rId47" w:history="1">
        <w:r>
          <w:rPr>
            <w:rStyle w:val="a9"/>
          </w:rPr>
          <w:t>http://tass.ru/transport/4774019</w:t>
        </w:r>
      </w:hyperlink>
    </w:p>
    <w:sectPr w:rsidR="0010257A" w:rsidRPr="0098527E" w:rsidSect="00742C5C">
      <w:headerReference w:type="default" r:id="rId48"/>
      <w:footerReference w:type="even" r:id="rId49"/>
      <w:footerReference w:type="default" r:id="rId50"/>
      <w:headerReference w:type="first" r:id="rId51"/>
      <w:footerReference w:type="first" r:id="rId52"/>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5A2" w:rsidRDefault="006B25A2">
      <w:r>
        <w:separator/>
      </w:r>
    </w:p>
  </w:endnote>
  <w:endnote w:type="continuationSeparator" w:id="0">
    <w:p w:rsidR="006B25A2" w:rsidRDefault="006B2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 w:name="Calibri">
    <w:panose1 w:val="020F05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A2" w:rsidRDefault="006B25A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6B25A2" w:rsidRDefault="006B25A2">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A2" w:rsidRDefault="006B25A2">
    <w:pPr>
      <w:pStyle w:val="a4"/>
      <w:pBdr>
        <w:bottom w:val="single" w:sz="6" w:space="1" w:color="auto"/>
      </w:pBdr>
      <w:ind w:right="360"/>
      <w:rPr>
        <w:lang w:val="en-US"/>
      </w:rPr>
    </w:pPr>
  </w:p>
  <w:p w:rsidR="006B25A2" w:rsidRDefault="006B25A2"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1C55D9">
      <w:rPr>
        <w:rStyle w:val="a5"/>
        <w:noProof/>
      </w:rPr>
      <w:t>20</w:t>
    </w:r>
    <w:r>
      <w:rPr>
        <w:rStyle w:val="a5"/>
      </w:rPr>
      <w:fldChar w:fldCharType="end"/>
    </w:r>
  </w:p>
  <w:p w:rsidR="006B25A2" w:rsidRDefault="006B25A2">
    <w:pPr>
      <w:pStyle w:val="a4"/>
      <w:ind w:right="360"/>
      <w:rPr>
        <w:lang w:val="en-US"/>
      </w:rPr>
    </w:pPr>
  </w:p>
  <w:p w:rsidR="006B25A2" w:rsidRDefault="006B25A2">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A2" w:rsidRDefault="006B25A2">
    <w:pPr>
      <w:pStyle w:val="a4"/>
    </w:pPr>
    <w:r>
      <w:rPr>
        <w:noProof/>
      </w:rPr>
      <w:pict>
        <v:group id="_x0000_s2060" editas="canvas" style="position:absolute;margin-left:0;margin-top:-274.5pt;width:459pt;height:279pt;z-index:-251658240"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5A2" w:rsidRDefault="006B25A2">
      <w:r>
        <w:separator/>
      </w:r>
    </w:p>
  </w:footnote>
  <w:footnote w:type="continuationSeparator" w:id="0">
    <w:p w:rsidR="006B25A2" w:rsidRDefault="006B25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A2" w:rsidRDefault="006B25A2">
    <w:pPr>
      <w:pStyle w:val="a3"/>
      <w:jc w:val="center"/>
      <w:rPr>
        <w:rFonts w:ascii="DidonaCTT" w:hAnsi="DidonaCTT"/>
        <w:color w:val="000080"/>
        <w:sz w:val="28"/>
        <w:szCs w:val="28"/>
      </w:rPr>
    </w:pPr>
  </w:p>
  <w:p w:rsidR="006B25A2" w:rsidRPr="00C81007" w:rsidRDefault="006B25A2">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rsidR="006B25A2" w:rsidRDefault="006B25A2">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5A2" w:rsidRDefault="006B25A2"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rsidR="006B25A2" w:rsidRPr="00B2388E" w:rsidRDefault="006B25A2" w:rsidP="00742C5C">
    <w:pPr>
      <w:jc w:val="center"/>
      <w:rPr>
        <w:b/>
        <w:color w:val="000080"/>
        <w:sz w:val="32"/>
        <w:szCs w:val="32"/>
      </w:rPr>
    </w:pPr>
    <w:r w:rsidRPr="00B2388E">
      <w:rPr>
        <w:b/>
        <w:color w:val="000080"/>
        <w:sz w:val="32"/>
        <w:szCs w:val="32"/>
      </w:rPr>
      <w:t>Ежедневный мониторинг СМИ</w:t>
    </w:r>
  </w:p>
  <w:p w:rsidR="006B25A2" w:rsidRDefault="006B25A2">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3"/>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25A8"/>
    <w:rsid w:val="000149B9"/>
    <w:rsid w:val="000332BF"/>
    <w:rsid w:val="00034D2B"/>
    <w:rsid w:val="00034FB5"/>
    <w:rsid w:val="00037A6B"/>
    <w:rsid w:val="00044DD8"/>
    <w:rsid w:val="00053CED"/>
    <w:rsid w:val="000560AF"/>
    <w:rsid w:val="00056996"/>
    <w:rsid w:val="0006403D"/>
    <w:rsid w:val="000651A0"/>
    <w:rsid w:val="000655D6"/>
    <w:rsid w:val="00070C4C"/>
    <w:rsid w:val="000721CE"/>
    <w:rsid w:val="00073E4E"/>
    <w:rsid w:val="0007549F"/>
    <w:rsid w:val="0008214E"/>
    <w:rsid w:val="00083C68"/>
    <w:rsid w:val="00090C8C"/>
    <w:rsid w:val="00093731"/>
    <w:rsid w:val="00094ABF"/>
    <w:rsid w:val="00095A89"/>
    <w:rsid w:val="000A5C00"/>
    <w:rsid w:val="000B3E61"/>
    <w:rsid w:val="000B3F21"/>
    <w:rsid w:val="000B5BD3"/>
    <w:rsid w:val="000B7479"/>
    <w:rsid w:val="000C0B7D"/>
    <w:rsid w:val="000C1088"/>
    <w:rsid w:val="000D2E99"/>
    <w:rsid w:val="000D2FCB"/>
    <w:rsid w:val="000D7ABE"/>
    <w:rsid w:val="000E2DF8"/>
    <w:rsid w:val="000E6A8C"/>
    <w:rsid w:val="000F0A3E"/>
    <w:rsid w:val="00100F41"/>
    <w:rsid w:val="001018C6"/>
    <w:rsid w:val="0010257A"/>
    <w:rsid w:val="001035AD"/>
    <w:rsid w:val="001142DA"/>
    <w:rsid w:val="001214EA"/>
    <w:rsid w:val="0012754A"/>
    <w:rsid w:val="00132034"/>
    <w:rsid w:val="00135A16"/>
    <w:rsid w:val="00136F56"/>
    <w:rsid w:val="001371EE"/>
    <w:rsid w:val="0014297E"/>
    <w:rsid w:val="00142C85"/>
    <w:rsid w:val="00143020"/>
    <w:rsid w:val="00146A41"/>
    <w:rsid w:val="001502F4"/>
    <w:rsid w:val="00151C9A"/>
    <w:rsid w:val="00153E98"/>
    <w:rsid w:val="00160AF8"/>
    <w:rsid w:val="00161DA9"/>
    <w:rsid w:val="0016397B"/>
    <w:rsid w:val="001668B1"/>
    <w:rsid w:val="00170F94"/>
    <w:rsid w:val="00180752"/>
    <w:rsid w:val="00183F53"/>
    <w:rsid w:val="0018687A"/>
    <w:rsid w:val="00190D5B"/>
    <w:rsid w:val="00192434"/>
    <w:rsid w:val="001926E7"/>
    <w:rsid w:val="001A5E8B"/>
    <w:rsid w:val="001B0AE0"/>
    <w:rsid w:val="001B646F"/>
    <w:rsid w:val="001C12A9"/>
    <w:rsid w:val="001C1819"/>
    <w:rsid w:val="001C55D9"/>
    <w:rsid w:val="001D29B7"/>
    <w:rsid w:val="001D576E"/>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7E7"/>
    <w:rsid w:val="00325E0E"/>
    <w:rsid w:val="00327FF5"/>
    <w:rsid w:val="003411E2"/>
    <w:rsid w:val="003434BD"/>
    <w:rsid w:val="00344663"/>
    <w:rsid w:val="00345C66"/>
    <w:rsid w:val="00377103"/>
    <w:rsid w:val="003801C4"/>
    <w:rsid w:val="00381408"/>
    <w:rsid w:val="003912B4"/>
    <w:rsid w:val="003960DD"/>
    <w:rsid w:val="003B172F"/>
    <w:rsid w:val="003B21A9"/>
    <w:rsid w:val="003B3D6F"/>
    <w:rsid w:val="003E2CD2"/>
    <w:rsid w:val="003E3791"/>
    <w:rsid w:val="003E6B84"/>
    <w:rsid w:val="003F2D3C"/>
    <w:rsid w:val="003F2EAF"/>
    <w:rsid w:val="003F33BB"/>
    <w:rsid w:val="00402BA2"/>
    <w:rsid w:val="00404CBD"/>
    <w:rsid w:val="00407285"/>
    <w:rsid w:val="00412D04"/>
    <w:rsid w:val="0041424C"/>
    <w:rsid w:val="00416081"/>
    <w:rsid w:val="00416B90"/>
    <w:rsid w:val="00424ED7"/>
    <w:rsid w:val="00430FB9"/>
    <w:rsid w:val="00431146"/>
    <w:rsid w:val="004316EF"/>
    <w:rsid w:val="004340C2"/>
    <w:rsid w:val="0043562D"/>
    <w:rsid w:val="004363DF"/>
    <w:rsid w:val="00444C20"/>
    <w:rsid w:val="0044662D"/>
    <w:rsid w:val="00461A6D"/>
    <w:rsid w:val="00472103"/>
    <w:rsid w:val="00473B7D"/>
    <w:rsid w:val="00474098"/>
    <w:rsid w:val="00477C83"/>
    <w:rsid w:val="004809C2"/>
    <w:rsid w:val="00483A80"/>
    <w:rsid w:val="00487E28"/>
    <w:rsid w:val="00490AA8"/>
    <w:rsid w:val="00495BFD"/>
    <w:rsid w:val="00496AA7"/>
    <w:rsid w:val="004A58EC"/>
    <w:rsid w:val="004A5A84"/>
    <w:rsid w:val="004A6370"/>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0781"/>
    <w:rsid w:val="00531D6F"/>
    <w:rsid w:val="00565FCE"/>
    <w:rsid w:val="00567FDC"/>
    <w:rsid w:val="00570103"/>
    <w:rsid w:val="00574721"/>
    <w:rsid w:val="005772F6"/>
    <w:rsid w:val="00581CF8"/>
    <w:rsid w:val="00585FA8"/>
    <w:rsid w:val="00587265"/>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15CC4"/>
    <w:rsid w:val="00625699"/>
    <w:rsid w:val="0063204A"/>
    <w:rsid w:val="00632ED9"/>
    <w:rsid w:val="00645AC9"/>
    <w:rsid w:val="006463B0"/>
    <w:rsid w:val="00650DEC"/>
    <w:rsid w:val="00660F7E"/>
    <w:rsid w:val="00665EFE"/>
    <w:rsid w:val="00667DDC"/>
    <w:rsid w:val="006801F1"/>
    <w:rsid w:val="00684B38"/>
    <w:rsid w:val="006A0019"/>
    <w:rsid w:val="006A080B"/>
    <w:rsid w:val="006A7E8F"/>
    <w:rsid w:val="006B0284"/>
    <w:rsid w:val="006B25A2"/>
    <w:rsid w:val="006D73A5"/>
    <w:rsid w:val="006E6614"/>
    <w:rsid w:val="00701DC8"/>
    <w:rsid w:val="00704660"/>
    <w:rsid w:val="00705A25"/>
    <w:rsid w:val="00707E0A"/>
    <w:rsid w:val="0071233D"/>
    <w:rsid w:val="0071324E"/>
    <w:rsid w:val="00717EDA"/>
    <w:rsid w:val="00730AB7"/>
    <w:rsid w:val="00730C5E"/>
    <w:rsid w:val="007341D6"/>
    <w:rsid w:val="00734F76"/>
    <w:rsid w:val="00742C5C"/>
    <w:rsid w:val="00743E6C"/>
    <w:rsid w:val="0075137D"/>
    <w:rsid w:val="007514A4"/>
    <w:rsid w:val="00751B84"/>
    <w:rsid w:val="007537E7"/>
    <w:rsid w:val="00755048"/>
    <w:rsid w:val="00764E9C"/>
    <w:rsid w:val="00766AE7"/>
    <w:rsid w:val="00777B99"/>
    <w:rsid w:val="00786DD4"/>
    <w:rsid w:val="00793AD4"/>
    <w:rsid w:val="00797F1A"/>
    <w:rsid w:val="00797FD1"/>
    <w:rsid w:val="007A77DE"/>
    <w:rsid w:val="007C519E"/>
    <w:rsid w:val="007C647E"/>
    <w:rsid w:val="007C7711"/>
    <w:rsid w:val="007C79AE"/>
    <w:rsid w:val="007D41C7"/>
    <w:rsid w:val="007E010E"/>
    <w:rsid w:val="007E66CE"/>
    <w:rsid w:val="00812A16"/>
    <w:rsid w:val="00813A01"/>
    <w:rsid w:val="008205B3"/>
    <w:rsid w:val="00822ADE"/>
    <w:rsid w:val="00830729"/>
    <w:rsid w:val="0083182A"/>
    <w:rsid w:val="008352AD"/>
    <w:rsid w:val="008504FA"/>
    <w:rsid w:val="008528F1"/>
    <w:rsid w:val="00862562"/>
    <w:rsid w:val="0087227F"/>
    <w:rsid w:val="00873544"/>
    <w:rsid w:val="008812A2"/>
    <w:rsid w:val="00883AB7"/>
    <w:rsid w:val="00892585"/>
    <w:rsid w:val="008A024D"/>
    <w:rsid w:val="008A4D73"/>
    <w:rsid w:val="008B657A"/>
    <w:rsid w:val="008C073D"/>
    <w:rsid w:val="008C4585"/>
    <w:rsid w:val="008C5A87"/>
    <w:rsid w:val="008D452E"/>
    <w:rsid w:val="008D46F8"/>
    <w:rsid w:val="008D647A"/>
    <w:rsid w:val="008D649C"/>
    <w:rsid w:val="008D795D"/>
    <w:rsid w:val="008E51D0"/>
    <w:rsid w:val="008F2362"/>
    <w:rsid w:val="009015C6"/>
    <w:rsid w:val="00902509"/>
    <w:rsid w:val="00904E2E"/>
    <w:rsid w:val="00905E70"/>
    <w:rsid w:val="00912479"/>
    <w:rsid w:val="00914C4A"/>
    <w:rsid w:val="00922F82"/>
    <w:rsid w:val="00950024"/>
    <w:rsid w:val="00951D0C"/>
    <w:rsid w:val="00952FA4"/>
    <w:rsid w:val="0096070B"/>
    <w:rsid w:val="00980D7E"/>
    <w:rsid w:val="00982A9F"/>
    <w:rsid w:val="0098527E"/>
    <w:rsid w:val="00986514"/>
    <w:rsid w:val="00987A7A"/>
    <w:rsid w:val="009911F1"/>
    <w:rsid w:val="00993006"/>
    <w:rsid w:val="009951A7"/>
    <w:rsid w:val="009A326B"/>
    <w:rsid w:val="009B03FF"/>
    <w:rsid w:val="009B4CFE"/>
    <w:rsid w:val="009D008C"/>
    <w:rsid w:val="009D52FE"/>
    <w:rsid w:val="009D77D6"/>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5653C"/>
    <w:rsid w:val="00A56925"/>
    <w:rsid w:val="00A57975"/>
    <w:rsid w:val="00A73E34"/>
    <w:rsid w:val="00A83215"/>
    <w:rsid w:val="00A92E4D"/>
    <w:rsid w:val="00A93E6B"/>
    <w:rsid w:val="00A947D2"/>
    <w:rsid w:val="00A95545"/>
    <w:rsid w:val="00A9672C"/>
    <w:rsid w:val="00AA02B2"/>
    <w:rsid w:val="00AA0521"/>
    <w:rsid w:val="00AA1802"/>
    <w:rsid w:val="00AA1C5C"/>
    <w:rsid w:val="00AA6BE3"/>
    <w:rsid w:val="00AA6D2C"/>
    <w:rsid w:val="00AB3447"/>
    <w:rsid w:val="00AB3A00"/>
    <w:rsid w:val="00AB6E5F"/>
    <w:rsid w:val="00AC350F"/>
    <w:rsid w:val="00AC5169"/>
    <w:rsid w:val="00AD6E17"/>
    <w:rsid w:val="00AD7872"/>
    <w:rsid w:val="00AE21E4"/>
    <w:rsid w:val="00AE48A0"/>
    <w:rsid w:val="00AF6484"/>
    <w:rsid w:val="00B10DE9"/>
    <w:rsid w:val="00B14B23"/>
    <w:rsid w:val="00B2565E"/>
    <w:rsid w:val="00B25666"/>
    <w:rsid w:val="00B2771B"/>
    <w:rsid w:val="00B318A3"/>
    <w:rsid w:val="00B34A42"/>
    <w:rsid w:val="00B41E03"/>
    <w:rsid w:val="00B4256A"/>
    <w:rsid w:val="00B42BD7"/>
    <w:rsid w:val="00B647BA"/>
    <w:rsid w:val="00B6565C"/>
    <w:rsid w:val="00B678CD"/>
    <w:rsid w:val="00B739D9"/>
    <w:rsid w:val="00B74AFC"/>
    <w:rsid w:val="00B93DB8"/>
    <w:rsid w:val="00BA050F"/>
    <w:rsid w:val="00BA25F6"/>
    <w:rsid w:val="00BA317F"/>
    <w:rsid w:val="00BC3A16"/>
    <w:rsid w:val="00BC717D"/>
    <w:rsid w:val="00BD780B"/>
    <w:rsid w:val="00BE0CA5"/>
    <w:rsid w:val="00BE34F3"/>
    <w:rsid w:val="00BE581B"/>
    <w:rsid w:val="00BE59B5"/>
    <w:rsid w:val="00BE6A66"/>
    <w:rsid w:val="00BF34E3"/>
    <w:rsid w:val="00BF3887"/>
    <w:rsid w:val="00BF3967"/>
    <w:rsid w:val="00C007BD"/>
    <w:rsid w:val="00C01198"/>
    <w:rsid w:val="00C02236"/>
    <w:rsid w:val="00C04CB2"/>
    <w:rsid w:val="00C06F32"/>
    <w:rsid w:val="00C07DBE"/>
    <w:rsid w:val="00C130FE"/>
    <w:rsid w:val="00C21D2C"/>
    <w:rsid w:val="00C24260"/>
    <w:rsid w:val="00C254AD"/>
    <w:rsid w:val="00C344A5"/>
    <w:rsid w:val="00C36A4D"/>
    <w:rsid w:val="00C41971"/>
    <w:rsid w:val="00C55E5B"/>
    <w:rsid w:val="00C67D61"/>
    <w:rsid w:val="00C70D33"/>
    <w:rsid w:val="00C7516D"/>
    <w:rsid w:val="00C81007"/>
    <w:rsid w:val="00C81B15"/>
    <w:rsid w:val="00C93F00"/>
    <w:rsid w:val="00C962F9"/>
    <w:rsid w:val="00CA0C59"/>
    <w:rsid w:val="00CA328E"/>
    <w:rsid w:val="00CA69AB"/>
    <w:rsid w:val="00CB0A73"/>
    <w:rsid w:val="00CB533A"/>
    <w:rsid w:val="00CB781D"/>
    <w:rsid w:val="00CC4247"/>
    <w:rsid w:val="00CC608A"/>
    <w:rsid w:val="00CD52CB"/>
    <w:rsid w:val="00CE332F"/>
    <w:rsid w:val="00CF4B3D"/>
    <w:rsid w:val="00CF561A"/>
    <w:rsid w:val="00D1346E"/>
    <w:rsid w:val="00D20C37"/>
    <w:rsid w:val="00D32206"/>
    <w:rsid w:val="00D35B82"/>
    <w:rsid w:val="00D425D9"/>
    <w:rsid w:val="00D517EB"/>
    <w:rsid w:val="00D56F3F"/>
    <w:rsid w:val="00D5770C"/>
    <w:rsid w:val="00D61099"/>
    <w:rsid w:val="00D61EB8"/>
    <w:rsid w:val="00D65512"/>
    <w:rsid w:val="00D7002F"/>
    <w:rsid w:val="00D819E0"/>
    <w:rsid w:val="00D87179"/>
    <w:rsid w:val="00D96D86"/>
    <w:rsid w:val="00DA7D70"/>
    <w:rsid w:val="00DB28D8"/>
    <w:rsid w:val="00DB54A7"/>
    <w:rsid w:val="00DD0AB1"/>
    <w:rsid w:val="00DD3649"/>
    <w:rsid w:val="00DD6513"/>
    <w:rsid w:val="00DE18C2"/>
    <w:rsid w:val="00E02036"/>
    <w:rsid w:val="00E03FAB"/>
    <w:rsid w:val="00E040D1"/>
    <w:rsid w:val="00E06663"/>
    <w:rsid w:val="00E11E4C"/>
    <w:rsid w:val="00E1394A"/>
    <w:rsid w:val="00E14096"/>
    <w:rsid w:val="00E219EC"/>
    <w:rsid w:val="00E2553C"/>
    <w:rsid w:val="00E34347"/>
    <w:rsid w:val="00E352C4"/>
    <w:rsid w:val="00E35B1E"/>
    <w:rsid w:val="00E35EB7"/>
    <w:rsid w:val="00E431CD"/>
    <w:rsid w:val="00E517C0"/>
    <w:rsid w:val="00E6354C"/>
    <w:rsid w:val="00E70DEC"/>
    <w:rsid w:val="00E734F4"/>
    <w:rsid w:val="00E7490C"/>
    <w:rsid w:val="00E74BBB"/>
    <w:rsid w:val="00E75049"/>
    <w:rsid w:val="00E76123"/>
    <w:rsid w:val="00E7691E"/>
    <w:rsid w:val="00E80E40"/>
    <w:rsid w:val="00E926C9"/>
    <w:rsid w:val="00E969EF"/>
    <w:rsid w:val="00EA12A5"/>
    <w:rsid w:val="00EA776B"/>
    <w:rsid w:val="00EB2891"/>
    <w:rsid w:val="00EB4972"/>
    <w:rsid w:val="00EB5D92"/>
    <w:rsid w:val="00EC2769"/>
    <w:rsid w:val="00EC3C81"/>
    <w:rsid w:val="00EC6727"/>
    <w:rsid w:val="00ED05E6"/>
    <w:rsid w:val="00EF21AA"/>
    <w:rsid w:val="00EF296E"/>
    <w:rsid w:val="00EF5DAE"/>
    <w:rsid w:val="00F059CA"/>
    <w:rsid w:val="00F10896"/>
    <w:rsid w:val="00F127CE"/>
    <w:rsid w:val="00F14587"/>
    <w:rsid w:val="00F14859"/>
    <w:rsid w:val="00F278FF"/>
    <w:rsid w:val="00F35B26"/>
    <w:rsid w:val="00F409D3"/>
    <w:rsid w:val="00F41854"/>
    <w:rsid w:val="00F41C56"/>
    <w:rsid w:val="00F579CD"/>
    <w:rsid w:val="00F627E9"/>
    <w:rsid w:val="00F64F4E"/>
    <w:rsid w:val="00F73B7A"/>
    <w:rsid w:val="00F814E5"/>
    <w:rsid w:val="00F84C3C"/>
    <w:rsid w:val="00F873F7"/>
    <w:rsid w:val="00F879D8"/>
    <w:rsid w:val="00F9641F"/>
    <w:rsid w:val="00FA0170"/>
    <w:rsid w:val="00FA05B3"/>
    <w:rsid w:val="00FA3813"/>
    <w:rsid w:val="00FA770F"/>
    <w:rsid w:val="00FB18C0"/>
    <w:rsid w:val="00FB2A7D"/>
    <w:rsid w:val="00FB50B0"/>
    <w:rsid w:val="00FB7B2E"/>
    <w:rsid w:val="00FC3B1C"/>
    <w:rsid w:val="00FC62B8"/>
    <w:rsid w:val="00FC6F32"/>
    <w:rsid w:val="00FC7AA0"/>
    <w:rsid w:val="00FD5A9D"/>
    <w:rsid w:val="00FE0F73"/>
    <w:rsid w:val="00FE2DD4"/>
    <w:rsid w:val="00FE50F9"/>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o:shapelayout v:ext="edit">
      <o:idmap v:ext="edit" data="1"/>
    </o:shapelayout>
  </w:shapeDefaults>
  <w:decimalSymbol w:val=","/>
  <w:listSeparator w:val=";"/>
  <w14:docId w14:val="3409169E"/>
  <w15:chartTrackingRefBased/>
  <w15:docId w15:val="{DF3B3458-9CF1-43A8-B843-5A49010E6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semiHidden/>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semiHidden/>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23193">
      <w:bodyDiv w:val="1"/>
      <w:marLeft w:val="0"/>
      <w:marRight w:val="0"/>
      <w:marTop w:val="0"/>
      <w:marBottom w:val="0"/>
      <w:divBdr>
        <w:top w:val="none" w:sz="0" w:space="0" w:color="auto"/>
        <w:left w:val="none" w:sz="0" w:space="0" w:color="auto"/>
        <w:bottom w:val="none" w:sz="0" w:space="0" w:color="auto"/>
        <w:right w:val="none" w:sz="0" w:space="0" w:color="auto"/>
      </w:divBdr>
    </w:div>
    <w:div w:id="349648770">
      <w:bodyDiv w:val="1"/>
      <w:marLeft w:val="0"/>
      <w:marRight w:val="0"/>
      <w:marTop w:val="0"/>
      <w:marBottom w:val="0"/>
      <w:divBdr>
        <w:top w:val="none" w:sz="0" w:space="0" w:color="auto"/>
        <w:left w:val="none" w:sz="0" w:space="0" w:color="auto"/>
        <w:bottom w:val="none" w:sz="0" w:space="0" w:color="auto"/>
        <w:right w:val="none" w:sz="0" w:space="0" w:color="auto"/>
      </w:divBdr>
    </w:div>
    <w:div w:id="819003857">
      <w:bodyDiv w:val="1"/>
      <w:marLeft w:val="0"/>
      <w:marRight w:val="0"/>
      <w:marTop w:val="0"/>
      <w:marBottom w:val="0"/>
      <w:divBdr>
        <w:top w:val="none" w:sz="0" w:space="0" w:color="auto"/>
        <w:left w:val="none" w:sz="0" w:space="0" w:color="auto"/>
        <w:bottom w:val="none" w:sz="0" w:space="0" w:color="auto"/>
        <w:right w:val="none" w:sz="0" w:space="0" w:color="auto"/>
      </w:divBdr>
    </w:div>
    <w:div w:id="944656512">
      <w:bodyDiv w:val="1"/>
      <w:marLeft w:val="0"/>
      <w:marRight w:val="0"/>
      <w:marTop w:val="0"/>
      <w:marBottom w:val="0"/>
      <w:divBdr>
        <w:top w:val="none" w:sz="0" w:space="0" w:color="auto"/>
        <w:left w:val="none" w:sz="0" w:space="0" w:color="auto"/>
        <w:bottom w:val="none" w:sz="0" w:space="0" w:color="auto"/>
        <w:right w:val="none" w:sz="0" w:space="0" w:color="auto"/>
      </w:divBdr>
    </w:div>
    <w:div w:id="1072897529">
      <w:bodyDiv w:val="1"/>
      <w:marLeft w:val="0"/>
      <w:marRight w:val="0"/>
      <w:marTop w:val="0"/>
      <w:marBottom w:val="0"/>
      <w:divBdr>
        <w:top w:val="none" w:sz="0" w:space="0" w:color="auto"/>
        <w:left w:val="none" w:sz="0" w:space="0" w:color="auto"/>
        <w:bottom w:val="none" w:sz="0" w:space="0" w:color="auto"/>
        <w:right w:val="none" w:sz="0" w:space="0" w:color="auto"/>
      </w:divBdr>
    </w:div>
    <w:div w:id="1185511430">
      <w:bodyDiv w:val="1"/>
      <w:marLeft w:val="0"/>
      <w:marRight w:val="0"/>
      <w:marTop w:val="0"/>
      <w:marBottom w:val="0"/>
      <w:divBdr>
        <w:top w:val="none" w:sz="0" w:space="0" w:color="auto"/>
        <w:left w:val="none" w:sz="0" w:space="0" w:color="auto"/>
        <w:bottom w:val="none" w:sz="0" w:space="0" w:color="auto"/>
        <w:right w:val="none" w:sz="0" w:space="0" w:color="auto"/>
      </w:divBdr>
    </w:div>
    <w:div w:id="1634867843">
      <w:bodyDiv w:val="1"/>
      <w:marLeft w:val="0"/>
      <w:marRight w:val="0"/>
      <w:marTop w:val="0"/>
      <w:marBottom w:val="0"/>
      <w:divBdr>
        <w:top w:val="none" w:sz="0" w:space="0" w:color="auto"/>
        <w:left w:val="none" w:sz="0" w:space="0" w:color="auto"/>
        <w:bottom w:val="none" w:sz="0" w:space="0" w:color="auto"/>
        <w:right w:val="none" w:sz="0" w:space="0" w:color="auto"/>
      </w:divBdr>
    </w:div>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interfax-russia.ru/Povoljie/news.asp?id=890661&amp;sec=1679" TargetMode="External"/><Relationship Id="rId18" Type="http://schemas.openxmlformats.org/officeDocument/2006/relationships/hyperlink" Target="https://iz.ru/677560/video/novyi-terminal-permskogo-aeroporta-prinial-pervykh-passazhirov" TargetMode="External"/><Relationship Id="rId26" Type="http://schemas.openxmlformats.org/officeDocument/2006/relationships/hyperlink" Target="https://www.kommersant.ru/gallery/3482615" TargetMode="External"/><Relationship Id="rId39" Type="http://schemas.openxmlformats.org/officeDocument/2006/relationships/hyperlink" Target="https://rg.ru/2017/11/30/vremia-vyleta-aviacharterov-s-4-dekabria-mozhno-budet-perenesti-vsego-na-sutki.html" TargetMode="External"/><Relationship Id="rId3" Type="http://schemas.openxmlformats.org/officeDocument/2006/relationships/webSettings" Target="webSettings.xml"/><Relationship Id="rId21" Type="http://schemas.openxmlformats.org/officeDocument/2006/relationships/hyperlink" Target="https://tvrain.ru/news/doroga-451676/" TargetMode="External"/><Relationship Id="rId34" Type="http://schemas.openxmlformats.org/officeDocument/2006/relationships/hyperlink" Target="http://tass.ru/ekonomika/4772641" TargetMode="External"/><Relationship Id="rId42" Type="http://schemas.openxmlformats.org/officeDocument/2006/relationships/hyperlink" Target="https://ria.ru/incidents/20171130/1509954162.html" TargetMode="External"/><Relationship Id="rId47" Type="http://schemas.openxmlformats.org/officeDocument/2006/relationships/hyperlink" Target="http://tass.ru/transport/4774019" TargetMode="External"/><Relationship Id="rId50" Type="http://schemas.openxmlformats.org/officeDocument/2006/relationships/footer" Target="footer2.xml"/><Relationship Id="rId7" Type="http://schemas.openxmlformats.org/officeDocument/2006/relationships/hyperlink" Target="https://perm.rbc.ru/perm/freenews/5a1fee5d9a79473250f82322" TargetMode="External"/><Relationship Id="rId12" Type="http://schemas.openxmlformats.org/officeDocument/2006/relationships/hyperlink" Target="http://runews24.ru/perm/30/11/2017/e0af0f2bff4cfd73fc16d4c02b25ecb7" TargetMode="External"/><Relationship Id="rId17" Type="http://schemas.openxmlformats.org/officeDocument/2006/relationships/hyperlink" Target="https://riafan.ru/region/perm/1002350-novyi-terminal-aeroporta-otkryli-v-permi" TargetMode="External"/><Relationship Id="rId25" Type="http://schemas.openxmlformats.org/officeDocument/2006/relationships/hyperlink" Target="http://kavkaz.mk.ru/articles/2017/11/30/ostruyu-problemu-dvizheniya-cherez-chegem-v-kbr-reshili-otkrytiem-mosta.html" TargetMode="External"/><Relationship Id="rId33" Type="http://schemas.openxmlformats.org/officeDocument/2006/relationships/hyperlink" Target="https://rg.ru/2017/11/30/s-10-dekabria-vstupit-v-silu-grafik-dvizheniia-poezdov-v-obhod-ukrainy.html" TargetMode="External"/><Relationship Id="rId38" Type="http://schemas.openxmlformats.org/officeDocument/2006/relationships/hyperlink" Target="http://tass.ru/v-strane/4773275" TargetMode="External"/><Relationship Id="rId46" Type="http://schemas.openxmlformats.org/officeDocument/2006/relationships/hyperlink" Target="http://tass.ru/severnyy-kavkaz/4771476" TargetMode="External"/><Relationship Id="rId2" Type="http://schemas.openxmlformats.org/officeDocument/2006/relationships/settings" Target="settings.xml"/><Relationship Id="rId16" Type="http://schemas.openxmlformats.org/officeDocument/2006/relationships/hyperlink" Target="https://www.kommersant.ru/doc/3482619" TargetMode="External"/><Relationship Id="rId20" Type="http://schemas.openxmlformats.org/officeDocument/2006/relationships/hyperlink" Target="https://govoritmoskva.ru/news/143342/" TargetMode="External"/><Relationship Id="rId29" Type="http://schemas.openxmlformats.org/officeDocument/2006/relationships/hyperlink" Target="http://dorinfo.ru/star_detail.php?ELEMENT_ID=60444" TargetMode="External"/><Relationship Id="rId41" Type="http://schemas.openxmlformats.org/officeDocument/2006/relationships/hyperlink" Target="http://www.rzd-partner.ru/aviation/news/chartery-prodolzhayut-demonstrirovat-polozhitelnuyu-dinamiku/"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tass.ru/ekonomika/4772107" TargetMode="External"/><Relationship Id="rId11" Type="http://schemas.openxmlformats.org/officeDocument/2006/relationships/hyperlink" Target="https://www.business-class.su/news/2017/11/30/v-permi-otkryli-terminal-permskogo-aeroporta-bolshoe-savino" TargetMode="External"/><Relationship Id="rId24" Type="http://schemas.openxmlformats.org/officeDocument/2006/relationships/hyperlink" Target="https://rg.ru/2017/11/30/reg-pfo/v-penze-postroiat-novuiu-obezdnuiu-dorogu.html" TargetMode="External"/><Relationship Id="rId32" Type="http://schemas.openxmlformats.org/officeDocument/2006/relationships/hyperlink" Target="http://tass.ru/ekonomika/4774231" TargetMode="External"/><Relationship Id="rId37" Type="http://schemas.openxmlformats.org/officeDocument/2006/relationships/hyperlink" Target="https://www.kommersant.ru/doc/3482559" TargetMode="External"/><Relationship Id="rId40" Type="http://schemas.openxmlformats.org/officeDocument/2006/relationships/hyperlink" Target="http://tass.ru/ekonomika/4771313" TargetMode="External"/><Relationship Id="rId45" Type="http://schemas.openxmlformats.org/officeDocument/2006/relationships/hyperlink" Target="http://tass.ru/transport/4774221" TargetMode="External"/><Relationship Id="rId53"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vesti.ru/doc.html?id=2960540" TargetMode="External"/><Relationship Id="rId23" Type="http://schemas.openxmlformats.org/officeDocument/2006/relationships/hyperlink" Target="https://ria.ru/politics/20171130/1509963601.html" TargetMode="External"/><Relationship Id="rId28" Type="http://schemas.openxmlformats.org/officeDocument/2006/relationships/hyperlink" Target="http://dorinfo.ru/star_detail.php?ELEMENT_ID=60441" TargetMode="External"/><Relationship Id="rId36" Type="http://schemas.openxmlformats.org/officeDocument/2006/relationships/hyperlink" Target="http://tass.ru/transport/4773282" TargetMode="External"/><Relationship Id="rId49" Type="http://schemas.openxmlformats.org/officeDocument/2006/relationships/footer" Target="footer1.xml"/><Relationship Id="rId10" Type="http://schemas.openxmlformats.org/officeDocument/2006/relationships/hyperlink" Target="https://regnum.ru/news/2351875.html" TargetMode="External"/><Relationship Id="rId19" Type="http://schemas.openxmlformats.org/officeDocument/2006/relationships/hyperlink" Target="https://www.rbc.ru/business/01/12/2017/5a0d5ebe9a7947abd3f6397d?from=main" TargetMode="External"/><Relationship Id="rId31" Type="http://schemas.openxmlformats.org/officeDocument/2006/relationships/hyperlink" Target="http://tass.ru/transport/4773731" TargetMode="External"/><Relationship Id="rId44" Type="http://schemas.openxmlformats.org/officeDocument/2006/relationships/hyperlink" Target="https://iz.ru/677282/2017-11-30/stroitelstvo-novogo-aeroporta-irkutska-mogut-otlozhit-do-2022-goda" TargetMode="External"/><Relationship Id="rId52"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yperlink" Target="http://vkurse.ru/news/life/rossiyskie_marketologi_nazvali_samye_populyarnye_podarki_na_novyy_god_5521398/" TargetMode="External"/><Relationship Id="rId14" Type="http://schemas.openxmlformats.org/officeDocument/2006/relationships/hyperlink" Target="https://sm-news.ru/news/ekonomika/v-permi-otkryli-novyy-terminal-mezhdunarodnogo-aeroporta/" TargetMode="External"/><Relationship Id="rId22" Type="http://schemas.openxmlformats.org/officeDocument/2006/relationships/hyperlink" Target="http://tass.ru/ekonomika/4774681" TargetMode="External"/><Relationship Id="rId27" Type="http://schemas.openxmlformats.org/officeDocument/2006/relationships/hyperlink" Target="https://rg.ru/2017/11/30/obshchestvennyj-transport-budut-obiazatelno-proveriat-po-utram-s-24-dekabria.html" TargetMode="External"/><Relationship Id="rId30" Type="http://schemas.openxmlformats.org/officeDocument/2006/relationships/hyperlink" Target="http://tass.ru/transport/4774170" TargetMode="External"/><Relationship Id="rId35" Type="http://schemas.openxmlformats.org/officeDocument/2006/relationships/hyperlink" Target="http://tass.ru/transport/4773710" TargetMode="External"/><Relationship Id="rId43" Type="http://schemas.openxmlformats.org/officeDocument/2006/relationships/hyperlink" Target="https://rns.online/transport/TSentralnii-ofis-VIM-avia-zakrit-v-zdanii-rabotayut-sotrudniki-Sledstvennogo-komiteta-2017-11-30/" TargetMode="External"/><Relationship Id="rId48" Type="http://schemas.openxmlformats.org/officeDocument/2006/relationships/header" Target="header1.xml"/><Relationship Id="rId8" Type="http://schemas.openxmlformats.org/officeDocument/2006/relationships/hyperlink" Target="https://ria.ru/society/20171130/1509929376.html" TargetMode="External"/><Relationship Id="rId51"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Template>
  <TotalTime>0</TotalTime>
  <Pages>22</Pages>
  <Words>8700</Words>
  <Characters>63516</Characters>
  <Application>Microsoft Office Word</Application>
  <DocSecurity>0</DocSecurity>
  <Lines>529</Lines>
  <Paragraphs>144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moscow</Company>
  <LinksUpToDate>false</LinksUpToDate>
  <CharactersWithSpaces>72072</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Ким</dc:creator>
  <cp:keywords/>
  <cp:lastModifiedBy>Анастасия Тавлинцева</cp:lastModifiedBy>
  <cp:revision>2</cp:revision>
  <cp:lastPrinted>2008-04-02T13:05:00Z</cp:lastPrinted>
  <dcterms:created xsi:type="dcterms:W3CDTF">2017-12-01T05:39:00Z</dcterms:created>
  <dcterms:modified xsi:type="dcterms:W3CDTF">2017-12-01T05:39:00Z</dcterms:modified>
</cp:coreProperties>
</file>