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61B63" w:rsidP="002848CB">
      <w:pPr>
        <w:jc w:val="center"/>
        <w:rPr>
          <w:b/>
          <w:color w:val="0000FF"/>
          <w:sz w:val="32"/>
          <w:szCs w:val="32"/>
        </w:rPr>
      </w:pPr>
      <w:bookmarkStart w:id="0" w:name="_GoBack"/>
      <w:bookmarkEnd w:id="0"/>
      <w:r>
        <w:rPr>
          <w:b/>
          <w:color w:val="0000FF"/>
          <w:sz w:val="32"/>
          <w:szCs w:val="32"/>
        </w:rPr>
        <w:t>27</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61B63" w:rsidRPr="001B6CCC" w:rsidRDefault="00961B63" w:rsidP="00961B63">
      <w:pPr>
        <w:pStyle w:val="3"/>
        <w:jc w:val="both"/>
        <w:rPr>
          <w:rFonts w:ascii="Times New Roman" w:hAnsi="Times New Roman"/>
          <w:sz w:val="24"/>
          <w:szCs w:val="24"/>
        </w:rPr>
      </w:pPr>
      <w:bookmarkStart w:id="2" w:name="_Toc496855876"/>
      <w:r w:rsidRPr="001B6CCC">
        <w:rPr>
          <w:rFonts w:ascii="Times New Roman" w:hAnsi="Times New Roman"/>
          <w:sz w:val="24"/>
          <w:szCs w:val="24"/>
        </w:rPr>
        <w:t>ТАСС; 2017.10.26; ПОГОДНЫЕ УСЛОВИЯ УСЛОЖНЯЮТ ПОИСКИ РОССИЙСКОГО МИ-8, УПАВШЕГО НЕДАЛЕКО ОТ ШПИЦБЕРГЕНА</w:t>
      </w:r>
      <w:bookmarkEnd w:id="2"/>
    </w:p>
    <w:p w:rsidR="00961B63" w:rsidRDefault="00961B63" w:rsidP="00961B63">
      <w:pPr>
        <w:jc w:val="both"/>
      </w:pPr>
      <w:r>
        <w:t>Российский вертолет Ми-8, летевший в четверг из поселка Пирамида в Баренцбург, упал в море недалеко от архипелага Шпицберген. На его борту находились восемь россиян, их судьба пока не известна.</w:t>
      </w:r>
    </w:p>
    <w:p w:rsidR="00961B63" w:rsidRDefault="00961B63" w:rsidP="00961B63">
      <w:pPr>
        <w:jc w:val="both"/>
      </w:pPr>
      <w:r>
        <w:t>Спасательную операцию координирует северонорвежское подразделение спасательного центра. Работы ведутся ночью, их усложняют непростые погодные условия. В готовности находятся спасатели МЧС России.</w:t>
      </w:r>
    </w:p>
    <w:p w:rsidR="00961B63" w:rsidRDefault="00961B63" w:rsidP="00961B63">
      <w:pPr>
        <w:jc w:val="both"/>
      </w:pPr>
      <w:r>
        <w:t>Ряд признаков указывает на наличие крупного объекта на дне в зоне поисков российского вертолета Ми-8, разбившегося в четверг у Шпицбергена, заявил корр. ТАСС руководитель работы Норвежского координационного спасательного центра Туре Хонгсет.</w:t>
      </w:r>
    </w:p>
    <w:p w:rsidR="00961B63" w:rsidRDefault="00961B63" w:rsidP="00961B63">
      <w:pPr>
        <w:jc w:val="both"/>
      </w:pPr>
      <w:r>
        <w:t>«В зоне поисков было обнаружено место, где запах разлившегося горючего сильнее всего, а со дна поднимаются пузыри воздуха. Сонар одного из судов также показывает наличие на дне крупного объекта. Это может говорить, что в этом месте лежит вертолет или его крупный обломок. Тем не менее, подтвердить эту теорию мы сможем, только изучив этот район подробнее с помощью беспилотной субмарины», – заявил собеседник агентства.</w:t>
      </w:r>
    </w:p>
    <w:p w:rsidR="00961B63" w:rsidRDefault="00961B63" w:rsidP="00961B63">
      <w:pPr>
        <w:jc w:val="both"/>
      </w:pPr>
      <w:r>
        <w:t>Пропал недалеко от Баренцбурга</w:t>
      </w:r>
    </w:p>
    <w:p w:rsidR="00961B63" w:rsidRDefault="00961B63" w:rsidP="00961B63">
      <w:pPr>
        <w:jc w:val="both"/>
      </w:pPr>
      <w:r>
        <w:t>Вертолет Ми-8 следовал из поселка Пирамида в шахтерский поселок Баренцбург на острове Шпицберген. В 15:35 по местному времени (16:35 мск) в спасательный центр поступило сообщение о том, что вертолет пропал, 10 минут спустя губернатор Шпицбергена подтвердил факт катастрофы. Связь с вертолетом пропала во время снегопада, российские пилоты не подавали сигнал бедствия, и точное место падения вертолета пока не установлено.</w:t>
      </w:r>
    </w:p>
    <w:p w:rsidR="00961B63" w:rsidRDefault="00961B63" w:rsidP="00961B63">
      <w:pPr>
        <w:jc w:val="both"/>
      </w:pPr>
      <w:r>
        <w:t>По данным Минэнерго РФ, на борту находилось восемь человек – пятеро членов экипажа и трое сотрудников НИИ «Арктический и антарктический научно-исследовательский институт» Росгидромета. В министерстве отметили, что вертолет принадлежит авиакомпании «Конверс Авиа» и находился в лизинге треста «Арктикуголь».</w:t>
      </w:r>
    </w:p>
    <w:p w:rsidR="00961B63" w:rsidRDefault="00961B63" w:rsidP="00961B63">
      <w:pPr>
        <w:jc w:val="both"/>
      </w:pPr>
      <w:r>
        <w:t>В свою очередь, в авиакомпании «Конверс Авиа» ТАСС сообщили, что судно 2013 года выпуска было технически исправным, обслужено перед вылетом и адаптировано для полетов в северных широтах и арктической зоне. По данным авиакомпании, полет выполнял опытный экипаж, который знал особенности полетов на Шпицберген. Там также добавили, что на вертолете не сработал аварийный радиомаяк.</w:t>
      </w:r>
    </w:p>
    <w:p w:rsidR="00961B63" w:rsidRDefault="00961B63" w:rsidP="00961B63">
      <w:pPr>
        <w:jc w:val="both"/>
      </w:pPr>
      <w:r>
        <w:t>Шансы на спасение есть</w:t>
      </w:r>
    </w:p>
    <w:p w:rsidR="00961B63" w:rsidRDefault="00961B63" w:rsidP="00961B63">
      <w:pPr>
        <w:jc w:val="both"/>
      </w:pPr>
      <w:r>
        <w:t>Представитель Норвежского координационного спасательного центра Эрьян Дельбекк отметил, что шансы на спасение россиян, находившихся на борту вертолета, по– прежнему сохраняются. Работы в акватории Гренландского моря осложняется неблагоприятными метеоусловиями, несмотря на это поиски будут идти всю ночь. Сейчас на предполагаемом месте происшествия из норвежского административного центра Лонгйир на Шпицбергене были направлены два спасательных вертолета и судно губернатора Шпицбергена «Поларсиссель». К поискам пропавшего вертолета присоединись несколько катеров норвежских спасателей и судно «Арктикугля».</w:t>
      </w:r>
    </w:p>
    <w:p w:rsidR="00961B63" w:rsidRDefault="00961B63" w:rsidP="00961B63">
      <w:pPr>
        <w:jc w:val="both"/>
      </w:pPr>
      <w:r>
        <w:t xml:space="preserve">К поискам вертолета подключились наземные группы спасателей. В готовности к вылету к месту проведения поисково-спасательных работ находятся водолазы-спасатели отряда </w:t>
      </w:r>
      <w:r>
        <w:lastRenderedPageBreak/>
        <w:t>«Центроспас» и Центра по проведению спасательных операций особого риска «Лидер» МЧС России со специальным оборудованием и снаряжением, включающим подводные робототехнические комплексы и гидролокаторы бокового обзора для проведения глубоководных поисковых работ, а также беспилотные летательные аппараты для обследования акватории Гренландского моря.</w:t>
      </w:r>
    </w:p>
    <w:p w:rsidR="00961B63" w:rsidRDefault="00961B63" w:rsidP="00961B63">
      <w:pPr>
        <w:jc w:val="both"/>
      </w:pPr>
      <w:r>
        <w:t>По словам начальника Северного экспедиционного отряда аварийно-спасательных работ Росрыболовства Анатолия Леонтьева, трагическая ситуация обострила вопрос о необходимости создания на Шпицбергене российской спасательной базы. «На Шпицбергене вообще нет российских спасателей, норвежцы категорически против, не согласовывают разворачивание этой спасбазы на архипелаге. В настоящее время заход спасательного буксира на архипелаг Шпицберген в российский поселок Баренцбург осуществляется только по дипломатическому разрешению», – подчеркнул он.</w:t>
      </w:r>
    </w:p>
    <w:p w:rsidR="00961B63" w:rsidRDefault="00961B63" w:rsidP="00961B63">
      <w:pPr>
        <w:jc w:val="both"/>
      </w:pPr>
      <w:r>
        <w:t>Возбуждено дело, открыты горячие линии</w:t>
      </w:r>
    </w:p>
    <w:p w:rsidR="00961B63" w:rsidRDefault="00961B63" w:rsidP="00961B63">
      <w:pPr>
        <w:jc w:val="both"/>
      </w:pPr>
      <w:r>
        <w:t xml:space="preserve">Северо-Западное следственное управление на транспорте СКР возбудило уголовное дело по факту крушения вертолета по части 3 стать 263 УК РФ «Нарушение правил безопасности движения и эксплуатации воздушного транспорта, повлекшее наступление смерти более двух лиц». Для расследования причин катастрофы сформирована комиссия Межгосударственного авиационного комитета (МАК) с участием представителей </w:t>
      </w:r>
      <w:r w:rsidRPr="00891DE5">
        <w:rPr>
          <w:b/>
        </w:rPr>
        <w:t>Росавиаци</w:t>
      </w:r>
      <w:r>
        <w:t>и.</w:t>
      </w:r>
    </w:p>
    <w:p w:rsidR="00961B63" w:rsidRDefault="00961B63" w:rsidP="00961B63">
      <w:pPr>
        <w:jc w:val="both"/>
      </w:pPr>
      <w:r>
        <w:t xml:space="preserve">По поручению </w:t>
      </w:r>
      <w:r w:rsidRPr="00891DE5">
        <w:rPr>
          <w:b/>
        </w:rPr>
        <w:t>министра транспорта</w:t>
      </w:r>
      <w:r>
        <w:t xml:space="preserve"> РФ Максима </w:t>
      </w:r>
      <w:r w:rsidRPr="00891DE5">
        <w:rPr>
          <w:b/>
        </w:rPr>
        <w:t>Соколов</w:t>
      </w:r>
      <w:r>
        <w:t xml:space="preserve">а </w:t>
      </w:r>
      <w:r w:rsidRPr="00891DE5">
        <w:rPr>
          <w:b/>
        </w:rPr>
        <w:t>Росавиаци</w:t>
      </w:r>
      <w:r>
        <w:t xml:space="preserve">я и </w:t>
      </w:r>
      <w:r w:rsidRPr="00891DE5">
        <w:rPr>
          <w:b/>
        </w:rPr>
        <w:t>Ространснадзор</w:t>
      </w:r>
      <w:r>
        <w:t xml:space="preserve"> подключились к выяснению причин авиационного происшествия с вертолетом Ми-8АМТ ЗАО «Авиационная компания Конверс Авиа». Кроме того, Госавианадзор проведет внеплановую проверку авиакомпании «Конверс Авиа» на предмет соблюдения законодательства в сфере обеспечения безопасности полетов воздушных судов гражданской авиации, с учетом особенностей полетов над морем и в Северном регионе в осенне-зимних условиях.</w:t>
      </w:r>
    </w:p>
    <w:p w:rsidR="00961B63" w:rsidRDefault="00961B63" w:rsidP="00961B63">
      <w:pPr>
        <w:jc w:val="both"/>
      </w:pPr>
      <w:r>
        <w:t>В связи с авиапроисшествием горячие линии открыли МЧС РФ и власти Шпицбергена.</w:t>
      </w:r>
    </w:p>
    <w:p w:rsidR="00961B63" w:rsidRDefault="00961B63" w:rsidP="00961B63">
      <w:pPr>
        <w:jc w:val="both"/>
      </w:pPr>
      <w:r>
        <w:t>Архипелаг Шпицберген</w:t>
      </w:r>
    </w:p>
    <w:p w:rsidR="00961B63" w:rsidRDefault="00961B63" w:rsidP="00961B63">
      <w:pPr>
        <w:jc w:val="both"/>
      </w:pPr>
      <w:r>
        <w:t>Арктический архипелаг Шпицберген расположен в Арктике между 76-й и 80-й параллелями. Он был передан Норвегии после Первой мировой войны, однако более 40 государств имеют равные права на эксплуатацию его ресурсов. Экономическое присутствие на Шпицбергене сейчас активно поддерживают лишь Норвегия и РФ. Норвежский Лонгйир и российский Баренцбург – крупнейшие населенные пункты архипелага, на котором постоянно проживают 2600 человек.</w:t>
      </w:r>
    </w:p>
    <w:p w:rsidR="00961B63" w:rsidRDefault="00961B63" w:rsidP="00961B63">
      <w:pPr>
        <w:jc w:val="both"/>
      </w:pPr>
      <w:r>
        <w:t>Головной российской организацией на Шпицбергене является государственный трест «Арктикуголь», который ведет горные работы по добыче угля и полезных ископаемых. На архипелаге «Арктикуголь» владеет территорией в 251 кв. км, на которых располагаются действующий рудник «Баренцбург» с механизированной угольной шахтой, тепловая электростанция, порт, вертодром и поселок. Также трест владеет законсервированными рудниками Пирамида с одноименным поселком и Грумант с поселком Колсбей.</w:t>
      </w:r>
    </w:p>
    <w:p w:rsidR="00961B63" w:rsidRDefault="00961B63" w:rsidP="00961B63">
      <w:pPr>
        <w:jc w:val="both"/>
      </w:pPr>
      <w:r>
        <w:t>Вертолеты и снегоходы обеспечивают большую часть транспортного сообщения между норвежским Лонгйиром, где расположен аэропорт Свальбард, и российским поселком Баренцбург. Последняя катастрофа российского вертолета на Шпицбергене произошла в марте 2008 года, когда Ми-8, заходя на посадку рядом с Баренцбургом в сложных метеоусловиях, столкнулся с ангаром. Тогда три из восемь человек, находившихся на борту, погибли.</w:t>
      </w:r>
    </w:p>
    <w:p w:rsidR="00961B63" w:rsidRDefault="00961B63" w:rsidP="00961B63">
      <w:pPr>
        <w:jc w:val="both"/>
      </w:pPr>
      <w:r>
        <w:br w:type="page"/>
      </w:r>
    </w:p>
    <w:p w:rsidR="00961B63" w:rsidRPr="00EC4DD2" w:rsidRDefault="00961B63" w:rsidP="00961B63">
      <w:pPr>
        <w:pStyle w:val="3"/>
        <w:jc w:val="both"/>
        <w:rPr>
          <w:rFonts w:ascii="Times New Roman" w:hAnsi="Times New Roman"/>
          <w:sz w:val="24"/>
          <w:szCs w:val="24"/>
        </w:rPr>
      </w:pPr>
      <w:bookmarkStart w:id="3" w:name="_Toc496855877"/>
      <w:r w:rsidRPr="00EC4DD2">
        <w:rPr>
          <w:rFonts w:ascii="Times New Roman" w:hAnsi="Times New Roman"/>
          <w:sz w:val="24"/>
          <w:szCs w:val="24"/>
        </w:rPr>
        <w:t>KP.RU; ДМИТРИЙ КРИВЕНЦОВ; 2017.10.26; ФРУНЗЕНСКИЙ МОСТ В САМАРЕ ОТКРОЮТ НЕ РАНЬШЕ 2020 ГОДА</w:t>
      </w:r>
      <w:bookmarkEnd w:id="3"/>
    </w:p>
    <w:p w:rsidR="00961B63" w:rsidRDefault="00961B63" w:rsidP="00961B63">
      <w:pPr>
        <w:jc w:val="both"/>
      </w:pPr>
      <w:r>
        <w:t>Открытие Фрунзенского моста перенесли. Достроят объект не раньше 2020 года. Об этом на заседании правительства Самарской области заявил врио министра экономического развития, инвестиция и торговли региона Александ Кобенко.</w:t>
      </w:r>
    </w:p>
    <w:p w:rsidR="00961B63" w:rsidRDefault="00961B63" w:rsidP="00961B63">
      <w:pPr>
        <w:jc w:val="both"/>
      </w:pPr>
      <w:r>
        <w:t>Причина задержки – подорожание объекта.</w:t>
      </w:r>
    </w:p>
    <w:p w:rsidR="00961B63" w:rsidRDefault="00961B63" w:rsidP="00961B63">
      <w:pPr>
        <w:jc w:val="both"/>
      </w:pPr>
      <w:r>
        <w:t xml:space="preserve">Напомним, строится Фрунзенский мост с 20 ноября 2015 года. По планам сдать объект собирались в 2018 году. Недавно в Самару приезжал </w:t>
      </w:r>
      <w:r w:rsidRPr="00891DE5">
        <w:rPr>
          <w:b/>
        </w:rPr>
        <w:t>министр транспорта</w:t>
      </w:r>
      <w:r>
        <w:t xml:space="preserve"> России Максим </w:t>
      </w:r>
      <w:r w:rsidRPr="00891DE5">
        <w:rPr>
          <w:b/>
        </w:rPr>
        <w:t>Соколов</w:t>
      </w:r>
      <w:r>
        <w:t>. Он заявил, что на завершение строительства моста выделили дополнительно 400 миллионов рублей. Объект обещали закончить в срок.</w:t>
      </w:r>
    </w:p>
    <w:p w:rsidR="00961B63" w:rsidRDefault="00961B63" w:rsidP="00961B63">
      <w:pPr>
        <w:jc w:val="both"/>
      </w:pPr>
      <w:r>
        <w:t>Фрунзенский мост должен обеспечить развитие левобережья и Куйбышевского района Самары и разгрузить южный выезд из города.</w:t>
      </w:r>
    </w:p>
    <w:p w:rsidR="00961B63" w:rsidRPr="00A97FCA" w:rsidRDefault="00961B63" w:rsidP="00961B63">
      <w:pPr>
        <w:pStyle w:val="3"/>
        <w:jc w:val="both"/>
        <w:rPr>
          <w:rFonts w:ascii="Times New Roman" w:hAnsi="Times New Roman"/>
          <w:sz w:val="24"/>
          <w:szCs w:val="24"/>
        </w:rPr>
      </w:pPr>
      <w:bookmarkStart w:id="4" w:name="_Toc496855881"/>
      <w:r w:rsidRPr="00A97FCA">
        <w:rPr>
          <w:rFonts w:ascii="Times New Roman" w:hAnsi="Times New Roman"/>
          <w:sz w:val="24"/>
          <w:szCs w:val="24"/>
        </w:rPr>
        <w:t xml:space="preserve">ТАСС; 2017.10.26; В АЭРОПОРТУ </w:t>
      </w:r>
      <w:r>
        <w:rPr>
          <w:rFonts w:ascii="Times New Roman" w:hAnsi="Times New Roman"/>
          <w:sz w:val="24"/>
          <w:szCs w:val="24"/>
        </w:rPr>
        <w:t>«</w:t>
      </w:r>
      <w:r w:rsidRPr="00A97FCA">
        <w:rPr>
          <w:rFonts w:ascii="Times New Roman" w:hAnsi="Times New Roman"/>
          <w:sz w:val="24"/>
          <w:szCs w:val="24"/>
        </w:rPr>
        <w:t>ЛИПЕЦК</w:t>
      </w:r>
      <w:r>
        <w:rPr>
          <w:rFonts w:ascii="Times New Roman" w:hAnsi="Times New Roman"/>
          <w:sz w:val="24"/>
          <w:szCs w:val="24"/>
        </w:rPr>
        <w:t>»</w:t>
      </w:r>
      <w:r w:rsidRPr="00A97FCA">
        <w:rPr>
          <w:rFonts w:ascii="Times New Roman" w:hAnsi="Times New Roman"/>
          <w:sz w:val="24"/>
          <w:szCs w:val="24"/>
        </w:rPr>
        <w:t xml:space="preserve"> ОТКРЫЛИ ВЗЛЕТНО-ПОСАДОЧНУЮ ПОЛОСУ ПОСЛЕ МОДЕРНИЗАЦИИ</w:t>
      </w:r>
      <w:bookmarkEnd w:id="4"/>
    </w:p>
    <w:p w:rsidR="00961B63" w:rsidRDefault="00961B63" w:rsidP="00961B63">
      <w:pPr>
        <w:jc w:val="both"/>
      </w:pPr>
      <w:r>
        <w:t>На территории международного аэропорта «Липецк» состоялось торжественное открытие модернизированной удлиненной взлетно-посадочной полосы (ВПП). Об этом сообщили в пресс-службе администрации Липецкой области.</w:t>
      </w:r>
    </w:p>
    <w:p w:rsidR="00961B63" w:rsidRDefault="00961B63" w:rsidP="00961B63">
      <w:pPr>
        <w:jc w:val="both"/>
      </w:pPr>
      <w:r>
        <w:t xml:space="preserve">«Население огромной страны без развитой авиации жить не может – эти слова президента страны Владимира Владимировича Путина стали для нас руководством к действию. Липчане верили, что аэропорт возродится. Нас поддержали Владимир Владимирович Путин, </w:t>
      </w:r>
      <w:r w:rsidRPr="00891DE5">
        <w:rPr>
          <w:b/>
        </w:rPr>
        <w:t>Министерство транспорта</w:t>
      </w:r>
      <w:r>
        <w:t xml:space="preserve">, </w:t>
      </w:r>
      <w:r w:rsidRPr="00891DE5">
        <w:rPr>
          <w:b/>
        </w:rPr>
        <w:t>Федеральное агентство воздушного транспорта</w:t>
      </w:r>
      <w:r>
        <w:t xml:space="preserve"> и лично Александр </w:t>
      </w:r>
      <w:r w:rsidRPr="00891DE5">
        <w:rPr>
          <w:b/>
        </w:rPr>
        <w:t>Нерадько</w:t>
      </w:r>
      <w:r>
        <w:t>, который также поверил в наш проект и оказал всемерную поддержку», – сказал глава региона Олег Королев, которого цитирует пресс-служба.</w:t>
      </w:r>
    </w:p>
    <w:p w:rsidR="00961B63" w:rsidRDefault="00961B63" w:rsidP="00961B63">
      <w:pPr>
        <w:jc w:val="both"/>
      </w:pPr>
      <w:r>
        <w:t xml:space="preserve">Руководитель </w:t>
      </w:r>
      <w:r w:rsidRPr="00891DE5">
        <w:rPr>
          <w:b/>
        </w:rPr>
        <w:t>Росавиаци</w:t>
      </w:r>
      <w:r>
        <w:t xml:space="preserve">и Александр </w:t>
      </w:r>
      <w:r w:rsidRPr="00891DE5">
        <w:rPr>
          <w:b/>
        </w:rPr>
        <w:t>Нерадько</w:t>
      </w:r>
      <w:r>
        <w:t xml:space="preserve"> в свою очередь отметил большую роль Олега Королева, благодаря настойчивости которого этот проект был осуществлен. «Самолеты все меньше будут летать через Москву и все больше через Липецк. Тем более, что в регионе находится одна из крупнейших и успешных особых экономических зон, привлекающая все больше инвесторов», – приводятся в сообщении слова Александра </w:t>
      </w:r>
      <w:r w:rsidRPr="00891DE5">
        <w:rPr>
          <w:b/>
        </w:rPr>
        <w:t>Нерадько</w:t>
      </w:r>
      <w:r>
        <w:t>.</w:t>
      </w:r>
    </w:p>
    <w:p w:rsidR="00961B63" w:rsidRDefault="00961B63" w:rsidP="00961B63">
      <w:pPr>
        <w:jc w:val="both"/>
      </w:pPr>
      <w:r>
        <w:t>В пресс-службе добавили, что в ходе церемонии открытия строители, которые вели работы по модернизации полосы, получили награды. После мероприятия в администрации Липецкой области состоялось совещание по реализации дальнейших планов развития аэропорта «Липецк».</w:t>
      </w:r>
    </w:p>
    <w:p w:rsidR="00961B63" w:rsidRDefault="00961B63" w:rsidP="00961B63">
      <w:pPr>
        <w:jc w:val="both"/>
      </w:pPr>
      <w:r>
        <w:t>Ранее сообщалось, что после ремонта длина ВПП составит 2350 м. Это позволит принимать тяжелые пассажирские самолеты типа Boeing и Airbus. Весной 2018 года начнутся работы по удлинению полосы до 2800 м.</w:t>
      </w:r>
    </w:p>
    <w:p w:rsidR="00961B63" w:rsidRDefault="00961B63" w:rsidP="00961B63">
      <w:pPr>
        <w:jc w:val="both"/>
      </w:pPr>
      <w:r>
        <w:t>Липецкий аэропорт включен в федеральную целевую программу «Развитие транспортной системы России (2010-2020 годы)», на реконструкцию его аэродромной инфраструктуры с 2013 года затрачено около 1,3 млрд рублей из федерального и областного бюджетов, для полного окончания работ необходим еще 1 млрд рублей.</w:t>
      </w:r>
    </w:p>
    <w:p w:rsidR="00961B63" w:rsidRDefault="00961B63" w:rsidP="00961B63">
      <w:pPr>
        <w:jc w:val="both"/>
      </w:pPr>
      <w:r>
        <w:t>Липецкий аэропорт создан в 1961 году, в 2008 году получил статус международного. В 2015 году в нем открыли пункт пропуска через госграницу РФ, был выполнен первый международный рейс по маршруту Липецк-Милан-Липецк. Тогда же аэропорт Липецка обслужил 50 тыс. пассажиров, в 2016-м – 57 тыс., общее число рейсов выросло на 11% – до 1645. Больше всего полетов выполнено по маршруту Липецк-Москва-Липецк – перевезены 35 тыс. пассажиров, на втором месте – Санкт-Петербург (8 тыс. человек), на третьем – Сочи (6,8 тыс. человек).</w:t>
      </w:r>
    </w:p>
    <w:p w:rsidR="00961B63" w:rsidRDefault="00961B63" w:rsidP="00961B63">
      <w:pPr>
        <w:jc w:val="both"/>
      </w:pPr>
      <w:r>
        <w:br w:type="page"/>
      </w:r>
    </w:p>
    <w:p w:rsidR="00961B63" w:rsidRPr="00D93D30" w:rsidRDefault="00961B63" w:rsidP="00961B63">
      <w:pPr>
        <w:pStyle w:val="3"/>
        <w:jc w:val="both"/>
        <w:rPr>
          <w:rFonts w:ascii="Times New Roman" w:hAnsi="Times New Roman"/>
          <w:sz w:val="24"/>
          <w:szCs w:val="24"/>
        </w:rPr>
      </w:pPr>
      <w:bookmarkStart w:id="5" w:name="_Toc496855883"/>
      <w:r w:rsidRPr="00D93D30">
        <w:rPr>
          <w:rFonts w:ascii="Times New Roman" w:hAnsi="Times New Roman"/>
          <w:sz w:val="24"/>
          <w:szCs w:val="24"/>
        </w:rPr>
        <w:t>КОММЕРСАНТ; ИВАН САФРОНОВ; ЮРИЙ БАРСУКОВ; АНАСТАСИЯ ВЕДЕНЕЕВА; ВЛАДИМИР ДЗАГУТО; ТАТЬЯНА ДЯТЕЛ; ЕВГЕНИЯ КРЮЧКОВА; НАТАЛЬЯ СКОРЛЫГИНА; 2017.10.27;</w:t>
      </w:r>
      <w:r>
        <w:rPr>
          <w:rFonts w:ascii="Times New Roman" w:hAnsi="Times New Roman"/>
          <w:sz w:val="24"/>
          <w:szCs w:val="24"/>
        </w:rPr>
        <w:t xml:space="preserve"> </w:t>
      </w:r>
      <w:r w:rsidRPr="00D93D30">
        <w:rPr>
          <w:rFonts w:ascii="Times New Roman" w:hAnsi="Times New Roman"/>
          <w:sz w:val="24"/>
          <w:szCs w:val="24"/>
        </w:rPr>
        <w:t>ТОРОС РЕБРОМ</w:t>
      </w:r>
      <w:bookmarkEnd w:id="5"/>
    </w:p>
    <w:p w:rsidR="00961B63" w:rsidRDefault="00961B63" w:rsidP="00961B63">
      <w:pPr>
        <w:jc w:val="both"/>
      </w:pPr>
      <w:r w:rsidRPr="00891DE5">
        <w:rPr>
          <w:b/>
        </w:rPr>
        <w:t>Минтранс</w:t>
      </w:r>
      <w:r>
        <w:t xml:space="preserve"> и «Росатом» столкнулись на Северном морском пути</w:t>
      </w:r>
    </w:p>
    <w:p w:rsidR="00961B63" w:rsidRDefault="00961B63" w:rsidP="00961B63">
      <w:pPr>
        <w:jc w:val="both"/>
      </w:pPr>
      <w:r>
        <w:t xml:space="preserve">Как выяснил “Ъ”, в правительстве обсуждают возможность наделить «Росатом» функциями единой структуры по развитию Северного морского пути (СМП). В этом случае, говорят источники “Ъ” в Белом доме и Кремле, госкорпорация, управляющая атомными ледоколами «Атомфлота», создаст отдельный «арктический дивизион», который будет курировать также и развитие инфраструктуры СМП. Но против этого категорически выступает </w:t>
      </w:r>
      <w:r w:rsidRPr="00891DE5">
        <w:rPr>
          <w:b/>
        </w:rPr>
        <w:t>Минтранс</w:t>
      </w:r>
      <w:r>
        <w:t>, где предлагают объединять функции по развитию Арктики на базе своего ФКУ «Администрация СМП».</w:t>
      </w:r>
    </w:p>
    <w:p w:rsidR="00961B63" w:rsidRDefault="00961B63" w:rsidP="00961B63">
      <w:pPr>
        <w:jc w:val="both"/>
      </w:pPr>
      <w:r>
        <w:t>Как рассказали “Ъ” кремлевские и правительственные источники, сейчас рассматриваются два варианта управления Севморпутем. Первый предложен помощником президента Андреем Белоусовым – создание федерального агентства (по образцу Минвостокразвития). Второй вариант – «арктический дивизион» в структуре «Росатома» (в его ведении уже ФГУП «Атомфлот» с атомными ледоколами). За это, говорят источники “Ъ”, выступают вице-премьер Дмитрий Рогозин (глава коллегии Военно-промышленной комиссии и Морской коллегии) и гендиректор «Росатома» Алексей Лихачев (в госкорпорации и аппарате вице-премьера вопрос не комментировали).</w:t>
      </w:r>
    </w:p>
    <w:p w:rsidR="00961B63" w:rsidRDefault="00961B63" w:rsidP="00961B63">
      <w:pPr>
        <w:jc w:val="both"/>
      </w:pPr>
      <w:r>
        <w:t>По данным собеседников “Ъ”, агентство в правительстве считают нецелесообразным: это «раздует бюрократический аппарат», а формирование структуры, как показывает практика, требует нескольких лет. «“Росатом” же обладает правами ФОИВа (по закону о госкорпорации.– “Ъ”), и выделить из него атомные ледоколы и передать их другой структуре из соображений безопасности нельзя – их обслуживание все равно должна будет вести госкорпорация. Создание дивизиона займет меньше времени и не потребует капзатрат»,– говорит один из высокопоставленных собеседников “Ъ”.</w:t>
      </w:r>
    </w:p>
    <w:p w:rsidR="00961B63" w:rsidRDefault="00961B63" w:rsidP="00961B63">
      <w:pPr>
        <w:jc w:val="both"/>
      </w:pPr>
      <w:r>
        <w:t>Источники в Кремле отмечают, что окончательное решение по конфигурации будет выработано в ходе серии совещаний.</w:t>
      </w:r>
    </w:p>
    <w:p w:rsidR="00961B63" w:rsidRDefault="00961B63" w:rsidP="00961B63">
      <w:pPr>
        <w:jc w:val="both"/>
      </w:pPr>
      <w:r>
        <w:t>Пресс-секретарь Дмитрия Медведева Наталья Тимакова позицию премьера пояснить не смогла, добавив, что в последнее время совещаний на эту тему не было. Пресс-секретарь президента Дмитрий Песков заявил “Ъ”, что вопрос конфигурации управления СМП «на стадии экспертного обсуждения».</w:t>
      </w:r>
    </w:p>
    <w:p w:rsidR="00961B63" w:rsidRDefault="00961B63" w:rsidP="00961B63">
      <w:pPr>
        <w:jc w:val="both"/>
      </w:pPr>
      <w:r>
        <w:t xml:space="preserve">Вопрос о структуре для развития СМП (инфраструктура, ледоколы, гидрография и т. д.) поставил в марте Владимир Путин. Но мнения о том, как ее строить, разошлись. </w:t>
      </w:r>
      <w:r w:rsidRPr="00891DE5">
        <w:rPr>
          <w:b/>
        </w:rPr>
        <w:t>Минтранс</w:t>
      </w:r>
      <w:r>
        <w:t xml:space="preserve"> предлагал возложить эти функции на свое ФКУ «Администрация СМП» (по данным источников “Ъ”, ФКУ могут передать и ледоколы ФГУП «</w:t>
      </w:r>
      <w:r w:rsidRPr="00891DE5">
        <w:rPr>
          <w:b/>
        </w:rPr>
        <w:t>Росморпорт</w:t>
      </w:r>
      <w:r>
        <w:t>»). Но параллельно собеседники “Ъ” с августа уверяли, что есть альтернативная схема, при которой функции управления СМП получит «Росатом».</w:t>
      </w:r>
    </w:p>
    <w:p w:rsidR="00961B63" w:rsidRDefault="00961B63" w:rsidP="00961B63">
      <w:pPr>
        <w:jc w:val="both"/>
      </w:pPr>
      <w:r>
        <w:t xml:space="preserve">Но в правительстве нет единой позиции. В Минэкономики “Ъ” лишь заявили, что поддерживают создание единой структуры, «решение будут принимать президент и правительство». Замглавы </w:t>
      </w:r>
      <w:r w:rsidRPr="00891DE5">
        <w:rPr>
          <w:b/>
        </w:rPr>
        <w:t>Минтранса</w:t>
      </w:r>
      <w:r>
        <w:t xml:space="preserve">, глава </w:t>
      </w:r>
      <w:r w:rsidRPr="00891DE5">
        <w:rPr>
          <w:b/>
        </w:rPr>
        <w:t>Росморречфлот</w:t>
      </w:r>
      <w:r>
        <w:t xml:space="preserve">а Виктор </w:t>
      </w:r>
      <w:r w:rsidRPr="00891DE5">
        <w:rPr>
          <w:b/>
        </w:rPr>
        <w:t>Олерский</w:t>
      </w:r>
      <w:r>
        <w:t xml:space="preserve"> подтвердил “Ъ”, что на уровне ведомств обсуждается создание структуры, отвечающей за СМП, в том числе на базе «Росатома», но это одно из предложений, которое </w:t>
      </w:r>
      <w:r w:rsidRPr="00891DE5">
        <w:rPr>
          <w:b/>
        </w:rPr>
        <w:t>Минтранс</w:t>
      </w:r>
      <w:r>
        <w:t xml:space="preserve"> не поддерживает. Атомные ледоколы – у «Атомфлота», но ледоколы есть у и «</w:t>
      </w:r>
      <w:r w:rsidRPr="00891DE5">
        <w:rPr>
          <w:b/>
        </w:rPr>
        <w:t>Росморпорт</w:t>
      </w:r>
      <w:r>
        <w:t xml:space="preserve">а», заметил он. Безопасность мореплавания на СМП – более масштабная и сложная задача, чем профильное для «Атомфлота» ледокольное обеспечение, подчеркивает чиновник. По его словам, нужно наделять «Администрацию СМП» дополнительными функциями, и процесс запущен: «1 января будет назначен новый руководитель ФКУ, следующий шаг – присоединение к ФКУ ФГУП “Гидрографическое </w:t>
      </w:r>
      <w:r>
        <w:lastRenderedPageBreak/>
        <w:t xml:space="preserve">предприятие”, сейчас мы смотрим, нужно ли передавать функционал по аварийно-спасательной готовности от Морской спасательной службы </w:t>
      </w:r>
      <w:r w:rsidRPr="00891DE5">
        <w:rPr>
          <w:b/>
        </w:rPr>
        <w:t>Росморречфлот</w:t>
      </w:r>
      <w:r>
        <w:t xml:space="preserve">а». По мнению Виктора </w:t>
      </w:r>
      <w:r w:rsidRPr="00891DE5">
        <w:rPr>
          <w:b/>
        </w:rPr>
        <w:t>Олерск</w:t>
      </w:r>
      <w:r>
        <w:t xml:space="preserve">ого, вопрос скорее не в передаче активов, а в тесной и оперативной координации имеющихся средств: это исключительно транспортная функция, за нее отвечает </w:t>
      </w:r>
      <w:r w:rsidRPr="00891DE5">
        <w:rPr>
          <w:b/>
        </w:rPr>
        <w:t>Минтранс</w:t>
      </w:r>
      <w:r>
        <w:t>.</w:t>
      </w:r>
    </w:p>
    <w:p w:rsidR="00961B63" w:rsidRDefault="00961B63" w:rsidP="00961B63">
      <w:pPr>
        <w:jc w:val="both"/>
      </w:pPr>
      <w:r>
        <w:t>Оператор СМП может получить значительные средства. В августе Белый дом вписал в арктическую госпрограмму на СМП в 2018–2025 годах 35,4 млрд руб. Финансирования требуют и сверхмощные ледоколы «Лидер» (головное судно оценено не менее чем в 70 млрд руб., всего до трех ледоколов). Но, как писал “Ъ” 20 октября, вопрос о «Лидерах» не решен. По словам источников “Ъ” в отрасли, поиск частного инвестора успехом пока не увенчался, и в правительстве рассматривают вариант, при котором «Росатом» вложит средства в «Лидер», а Белый дом изыщет дополнительное госфинансирование. В Минэкономики подтвердили “Ъ”, что сроки и финансирование проекта пока не определены. Алексей Лихачев сообщил, что по «Лидеру» «Росатом» «ждет правительственных решений в ближайшие месяцы», и напомнил, что ледокол нужен для круглогодичной навигации по восточной части СМП, там нужен грузопоток в 40–65 млн тонн в год. Он добавил, что строительство «Лидера» может идти по схеме ВОО (build-own-operate) в альянсе с крупными добывающими компаниями.</w:t>
      </w:r>
    </w:p>
    <w:p w:rsidR="00961B63" w:rsidRDefault="00961B63" w:rsidP="00961B63">
      <w:pPr>
        <w:jc w:val="both"/>
      </w:pPr>
      <w:r>
        <w:t>Как писал “Ъ”, такой объем могут обеспечить СПГ-проекты НОВАТЭКа на Ямале и Гыдане, но, по данным “Ъ”, пока нет точных данных от компании о будущих грузах (кроме «Ямал СПГ»). В НОВАТЭКе от комментариев отказались. Собеседник “Ъ”, близкий к компании, говорит, что «от НОВАТЭКа гарантий грузопотока по СМП никто не просил». Он отмечает, что грузовая база «Ямал СПГ» – 18 млн тонн в год с 2019 года, это отражено в плане СПГ-проектов на Ямале и Гыдане, утвержденном правительством. А инвестрешение по новому проекту «Арктик СПГ» планируется принять в середине 2018 года, и до этого невозможно дать точные сроки по грузовой базе. Источник “Ъ” замечает, что строительство «Лидеров» в компетенции правительства, и НОВАТЭК не может оценить их экономическую целесообразность для проводки своих грузов, пока не узнает ставки тарифа.</w:t>
      </w:r>
    </w:p>
    <w:p w:rsidR="00961B63" w:rsidRDefault="00961B63" w:rsidP="00961B63">
      <w:pPr>
        <w:jc w:val="both"/>
      </w:pPr>
      <w:r>
        <w:t>По мнению главы «Infoline-Аналитики» Михаила Бурмистрова, создание агентства позитивно для централизации управления СМП, но требует сложной настройки управления из-за двойного подчинения. Передача агентству и «Администрации СМП», и «Атомфлота» видится экономически неэффективной и замедлит развитие инфраструктуры и привлечение грузопотоков, а «арктический дивизион» эксперту представляется структурно более простым, с меньшими затратами времени и денег.</w:t>
      </w:r>
    </w:p>
    <w:p w:rsidR="00961B63" w:rsidRPr="0043726D" w:rsidRDefault="00961B63" w:rsidP="00961B63">
      <w:pPr>
        <w:pStyle w:val="3"/>
        <w:jc w:val="both"/>
        <w:rPr>
          <w:rFonts w:ascii="Times New Roman" w:hAnsi="Times New Roman"/>
          <w:sz w:val="24"/>
          <w:szCs w:val="24"/>
        </w:rPr>
      </w:pPr>
      <w:bookmarkStart w:id="6" w:name="_Toc496855885"/>
      <w:r w:rsidRPr="0043726D">
        <w:rPr>
          <w:rFonts w:ascii="Times New Roman" w:hAnsi="Times New Roman"/>
          <w:sz w:val="24"/>
          <w:szCs w:val="24"/>
        </w:rPr>
        <w:t>REGNUM; 2017.10.26; ТРАНЗИТ ЧЕРЕЗ ПЕТЕРБУРГ И ЛЕНОБЛАСТЬ МОЖЕТ ДОСТИЧЬ 1 МЛРД ТОНН К 2030 ГОДУ</w:t>
      </w:r>
      <w:bookmarkEnd w:id="6"/>
    </w:p>
    <w:p w:rsidR="00961B63" w:rsidRDefault="00961B63" w:rsidP="00961B63">
      <w:pPr>
        <w:jc w:val="both"/>
      </w:pPr>
      <w:r>
        <w:t>Транзит грузов через транспортно-логистический узел Санкт-Петербурга и Ленобласти может составить почти 1 млрд тонн к 2030 году. Об этом на II Инвестиционном форуме сообщил заместитель руководителя Дирекции по развитию транспортной системы Петербурга и Ленобласти Валентин Енокаев, передает корреспондент ИА REGNUM.</w:t>
      </w:r>
    </w:p>
    <w:p w:rsidR="00961B63" w:rsidRDefault="00961B63" w:rsidP="00961B63">
      <w:pPr>
        <w:jc w:val="both"/>
      </w:pPr>
      <w:r>
        <w:t>По словам Енокаева, на данный момент на Санкт-Петербург приходится четверть всего международного транзита Российской Федерации.</w:t>
      </w:r>
    </w:p>
    <w:p w:rsidR="00961B63" w:rsidRDefault="00961B63" w:rsidP="00961B63">
      <w:pPr>
        <w:jc w:val="both"/>
      </w:pPr>
      <w:r>
        <w:t>Согласно оптимистичному прогнозу, к 2030 году объем транзитных грузов в Петербургском регионе составит 921,6 млн тонн, из них 40% придется на морской транспорт, 41% – на железнодорожный, 17% – на автомобильный. Консервативный прогноз дает цифру в 762,8 млн тонн к 2030 году, при этом на морской транзит придется 43%, на железнодорожный – 38%, автомобильный – также 17%.</w:t>
      </w:r>
    </w:p>
    <w:p w:rsidR="00961B63" w:rsidRDefault="00961B63" w:rsidP="00961B63">
      <w:pPr>
        <w:jc w:val="both"/>
      </w:pPr>
      <w:r>
        <w:t>В связи с такими перспективами городу предстоит вывести основные портовые мощности за пределы центра. Об этом заявил заместитель главы комитета по транспорту Санкт-</w:t>
      </w:r>
      <w:r>
        <w:lastRenderedPageBreak/>
        <w:t>Петербурга Алексей Львов. Он добавил, что город заинтересован в некотором изменении структуры грузооборота.</w:t>
      </w:r>
    </w:p>
    <w:p w:rsidR="00961B63" w:rsidRDefault="00961B63" w:rsidP="00961B63">
      <w:pPr>
        <w:jc w:val="both"/>
      </w:pPr>
      <w:r>
        <w:t>«Нас прежде всего интересуют технологичные, дорогие и экологичные грузы», – подчеркнул Львов.</w:t>
      </w:r>
    </w:p>
    <w:p w:rsidR="00961B63" w:rsidRDefault="00961B63" w:rsidP="00961B63">
      <w:pPr>
        <w:jc w:val="both"/>
      </w:pPr>
      <w:r>
        <w:t>Выводить мощности, в первую очередь, предлагается за счет развития аванпортов в южной части Финского залива у южного корня дамбы.</w:t>
      </w:r>
    </w:p>
    <w:p w:rsidR="00961B63" w:rsidRDefault="00961B63" w:rsidP="00961B63">
      <w:pPr>
        <w:jc w:val="both"/>
      </w:pPr>
      <w:r>
        <w:t>Кроме того, возрастает важность организации дополнительных логистических и производственных услуг.</w:t>
      </w:r>
    </w:p>
    <w:p w:rsidR="00961B63" w:rsidRDefault="00961B63" w:rsidP="00961B63">
      <w:pPr>
        <w:jc w:val="both"/>
      </w:pPr>
      <w:r>
        <w:t>«Известно, что тонна, провезенная транзитом, много не оставляет на территории, где осуществлялась перевалка. Нужно, чтобы эта тонна оставляла большие деньги как в бюджете, так и у частных компаний. В связи с этим по-прежнему актуально создание промышленно-портовых зон на территории Петербурга», – сказал Львов.</w:t>
      </w:r>
    </w:p>
    <w:p w:rsidR="00961B63" w:rsidRDefault="00961B63" w:rsidP="00961B63">
      <w:pPr>
        <w:jc w:val="both"/>
      </w:pPr>
      <w:r>
        <w:t>Он также отметил необходимость дальнейшего развития подходов к терминалам морского порта. Приоритет отдается железным дорогам, также необходимо увеличить параметры морских подходов, например, углубить терминал в «Бронке».</w:t>
      </w:r>
    </w:p>
    <w:p w:rsidR="00961B63" w:rsidRDefault="00961B63" w:rsidP="00961B63">
      <w:pPr>
        <w:jc w:val="both"/>
      </w:pPr>
      <w:r>
        <w:t>Железными дорогами через петербургский узел переваливается около 50 млн тонн в год и 50−55 млн пассажиров, включая как пригородные, так и поезда дальнего следования, сообщил Львов.</w:t>
      </w:r>
    </w:p>
    <w:p w:rsidR="00961B63" w:rsidRDefault="00961B63" w:rsidP="00961B63">
      <w:pPr>
        <w:jc w:val="both"/>
      </w:pPr>
      <w:r>
        <w:t xml:space="preserve">«Грузовой транзит через город дает серьезное напряжение на подходах к городу и на железнодорожных магистралях внутри. Поэтому мы активизировали работу по организации так называемого северо-восточного обхода. В </w:t>
      </w:r>
      <w:r w:rsidRPr="00891DE5">
        <w:rPr>
          <w:b/>
        </w:rPr>
        <w:t>Минтрансе</w:t>
      </w:r>
      <w:r>
        <w:t xml:space="preserve"> есть некоторое понимание, мы работаем над конкретными предложениями, которые позволят приступить к предпроектным проработкам», – сказал Львов.</w:t>
      </w:r>
    </w:p>
    <w:p w:rsidR="00961B63" w:rsidRDefault="00961B63" w:rsidP="00961B63">
      <w:pPr>
        <w:jc w:val="both"/>
      </w:pPr>
      <w:r>
        <w:t>Добавим, что в I полугодии 2017 года АО «Морской порт Санкт-Петербург» обработал 3,6 млн тонн грузов – на 5% меньше, чем за аналогичный период прошлого года. Такая динамика обусловлена снижением объема обработки насыпных и навалочных грузов на 86%, до 75,3 тыс. тонн.</w:t>
      </w:r>
    </w:p>
    <w:p w:rsidR="00961B63" w:rsidRPr="00801A1C" w:rsidRDefault="00961B63" w:rsidP="00961B63">
      <w:pPr>
        <w:pStyle w:val="3"/>
        <w:jc w:val="both"/>
        <w:rPr>
          <w:rFonts w:ascii="Times New Roman" w:hAnsi="Times New Roman"/>
          <w:sz w:val="24"/>
          <w:szCs w:val="24"/>
        </w:rPr>
      </w:pPr>
      <w:bookmarkStart w:id="7" w:name="_Toc496855887"/>
      <w:r w:rsidRPr="00801A1C">
        <w:rPr>
          <w:rFonts w:ascii="Times New Roman" w:hAnsi="Times New Roman"/>
          <w:sz w:val="24"/>
          <w:szCs w:val="24"/>
        </w:rPr>
        <w:t>АВТОМОБИЛЬНЫЙ ТРАНСПОРТ; 2017.10.26; РАБОТАТЬ ПО ЗАКОНУ</w:t>
      </w:r>
      <w:bookmarkEnd w:id="7"/>
    </w:p>
    <w:p w:rsidR="00961B63" w:rsidRDefault="00961B63" w:rsidP="00961B63">
      <w:pPr>
        <w:jc w:val="both"/>
      </w:pPr>
      <w:r>
        <w:t>будут перевозчики на межрегиональных маршрутах.</w:t>
      </w:r>
    </w:p>
    <w:p w:rsidR="00961B63" w:rsidRDefault="00961B63" w:rsidP="00961B63">
      <w:pPr>
        <w:jc w:val="both"/>
      </w:pPr>
      <w:r>
        <w:t xml:space="preserve">Вот уже два года, как в России действует Федеральный закон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Ключевая задача документа – стабилизировать ситуацию на российском рынке пассажирских регулярных перевозок на межрегиональных маршрутах. Контроль существующих и открытие с учетом требований закона новых маршрутов направлены на снижение доли нелегальных и псевдозаказных перевозчиков, на значительное повышение уровня безопасности перевозок и их качества. Реализацией положений закона занимается </w:t>
      </w:r>
      <w:r w:rsidRPr="00891DE5">
        <w:rPr>
          <w:b/>
        </w:rPr>
        <w:t>Агентство автомобильного транспорта</w:t>
      </w:r>
      <w:r>
        <w:t xml:space="preserve"> (ФБУ «Росавтотранс»). Как идет работа в этом направлении, рассказывает генеральный директор ФБУ «Росавтотранс» Алексей ДВОЙНЫХ.</w:t>
      </w:r>
    </w:p>
    <w:p w:rsidR="00961B63" w:rsidRDefault="00961B63" w:rsidP="00961B63">
      <w:pPr>
        <w:jc w:val="both"/>
      </w:pPr>
      <w:r>
        <w:t>– Алексей Викторович, скажите, меняется ли ситуация на рынке пассажирских перевозок в лучшую сторону?</w:t>
      </w:r>
    </w:p>
    <w:p w:rsidR="00961B63" w:rsidRDefault="00961B63" w:rsidP="00961B63">
      <w:pPr>
        <w:jc w:val="both"/>
      </w:pPr>
      <w:r>
        <w:t xml:space="preserve">– Безусловно, да. Несмотря на существующие проблемы, с которыми нам приходится сталкиваться при реализации ФЗ </w:t>
      </w:r>
    </w:p>
    <w:p w:rsidR="00961B63" w:rsidRDefault="00961B63" w:rsidP="00961B63">
      <w:pPr>
        <w:jc w:val="both"/>
      </w:pPr>
      <w:r>
        <w:t xml:space="preserve">№ 220, он тем не менее постепенно приближает страну к формированию цивилизованного рынка межрегиональных пассажирских перевозок. Его положения затрагивают все важные аспекты, от которых зависят не только комфорт и удобство передвижения населения из одного региона в другой, но и, самое главное, безопасность этого передвижения. Мы стремимся к тому, чтобы каждый пассажир был уверен, что он </w:t>
      </w:r>
      <w:r>
        <w:lastRenderedPageBreak/>
        <w:t xml:space="preserve">пользуется услугами легальных перевозчиков, едет в технически исправном автобусе, а водитель здоров и имеет нужную квалификацию. </w:t>
      </w:r>
    </w:p>
    <w:p w:rsidR="00961B63" w:rsidRDefault="00961B63" w:rsidP="00961B63">
      <w:pPr>
        <w:jc w:val="both"/>
      </w:pPr>
      <w:r>
        <w:t xml:space="preserve">Хочу отметить, что включение действующих на момент принятия закона маршрутов в реестр межрегиональных маршрутов регулярных перевозок проводится с проверкой всех сведений, подаваемых перевозчиком, с учетом имеющейся информации в ранее действовавшем реестре </w:t>
      </w:r>
      <w:r w:rsidRPr="00891DE5">
        <w:rPr>
          <w:b/>
        </w:rPr>
        <w:t>Минтранса</w:t>
      </w:r>
      <w:r>
        <w:t xml:space="preserve"> России и данных органов исполнительной власти субъектов РФ, по которым проходит маршрут. На сегодняшний день перевозчики 742 маршрутов из 65 регионов получили свидетельства и карты маршрутов. </w:t>
      </w:r>
    </w:p>
    <w:p w:rsidR="00961B63" w:rsidRDefault="00961B63" w:rsidP="00961B63">
      <w:pPr>
        <w:jc w:val="both"/>
      </w:pPr>
      <w:r>
        <w:t>Кроме того, в состав регулярной маршрутной сети с учетом требований закона вводятся маршруты, которые ранее не были зарегистрированы, но при этом по ним осуществлялись перевозки. Таким образом, уменьшается доля нелегальных и псевдозаказных перевозок на рынке, появляются новые перевозчики со свежим автопарком и высоким качеством услуг. На данный момент зарегистрированы уже 339 новых маршрутов.</w:t>
      </w:r>
    </w:p>
    <w:p w:rsidR="00961B63" w:rsidRDefault="00961B63" w:rsidP="00961B63">
      <w:pPr>
        <w:jc w:val="both"/>
      </w:pPr>
      <w:r>
        <w:t xml:space="preserve">Требования к остановочным пунктам, сведения о которых также проверяются и вносятся в специальный реестр, подталкивают владельцев инвестировать в транспортную инфраструктуру, повышают дисциплину участников пассажирских перевозок в части обеспечения их безопасности. В итоге сегодня мы можем констатировать, что новый закон определил принципы правовых отношений между перевозчиками, владельцами остановочных пунктов и органами власти Российской Федерации, являясь необходимым звеном в системе транспортного законодательства нашего государства. </w:t>
      </w:r>
    </w:p>
    <w:p w:rsidR="00961B63" w:rsidRDefault="00961B63" w:rsidP="00961B63">
      <w:pPr>
        <w:jc w:val="both"/>
      </w:pPr>
      <w:r>
        <w:t>Кроме того, решению проблемы с нелегальными перевозчиками будет способствовать распространение действующего порядка лицензирования на все виды перевозок пассажиров автомобильным транспортом, в том числе на перевозки по заказу. Органам власти регионов необходимо как можно быстрее определить легальные пункты отправления для заказных перевозок туристических групп.</w:t>
      </w:r>
    </w:p>
    <w:p w:rsidR="00961B63" w:rsidRDefault="00961B63" w:rsidP="00961B63">
      <w:pPr>
        <w:jc w:val="both"/>
      </w:pPr>
      <w:r>
        <w:t>–А какова на данный момент статистика по утвержденным маршрутам и остановочным пунктам?</w:t>
      </w:r>
    </w:p>
    <w:p w:rsidR="00961B63" w:rsidRDefault="00961B63" w:rsidP="00961B63">
      <w:pPr>
        <w:jc w:val="both"/>
      </w:pPr>
      <w:r>
        <w:t>– В настоящее время в реестре межрегиональных маршрутов регулярных перевозок зарегистрированы 3465 маршрутов, в том числе 339 установлены после вступления в силу федерального закона № 220. В реестр остановочных пунктов внесен 1951 остановочный пункт, из которых 928 относятся к автовокзалам, автостанциям и иным остановочным пунктам, а 1023 – расположены на автодорогах общего пользования. Ведется работа по рассмотрению поданных 374 заявлений на включение в реестр остановочных пунктов, из которых 340 находятся на федеральных и региональных трассах. Необходимо отметить, что ежедневно в ФБУ «Росавтотранс» поступают от 20 до 50 заявлений на установление новых или изменение действующих маршрутов, около 10 заявлений на регистрацию остановочных пунктов. Это подтверждает, что перевозчики и владельцы остановочных пунктов заинтересованы в честной работе, хотят сотрудничать с регулирующими ведомствами, а также понимают, что именно такой подход сыграет им на руку – бизнес будет развиваться.</w:t>
      </w:r>
    </w:p>
    <w:p w:rsidR="00961B63" w:rsidRDefault="00961B63" w:rsidP="00961B63">
      <w:pPr>
        <w:jc w:val="both"/>
      </w:pPr>
      <w:r>
        <w:t>– Несмотря на положительные моменты, тем не менее, как вы ранее отметили, при реализации ФЗ № 220 приходится сталкиваться с определенными проблемами. Насколько они серьезны, на что влияют и как решаются?</w:t>
      </w:r>
    </w:p>
    <w:p w:rsidR="00961B63" w:rsidRDefault="00961B63" w:rsidP="00961B63">
      <w:pPr>
        <w:jc w:val="both"/>
      </w:pPr>
      <w:r>
        <w:t xml:space="preserve">– Перевозчики, работающие на межрегиональных маршрутах, при подаче в ФБУ «Росавтотранс» заявлений не могут получить карты и свидетельства по регулярным межрегиональным маршрутам в связи с отсутствием в реестре многих автостанций, автовокзалов и других остановочных пунктов. Между тем согласно закону это одно из основных условий для утверждения маршрута, так как связано с обеспечением безопасности пассажирских перевозок. От правильного размещения остановочных пунктов зависят не только расстояние пешеходных подходов и удобство пересадок, общие </w:t>
      </w:r>
      <w:r>
        <w:lastRenderedPageBreak/>
        <w:t>затраты времени на передвижение и скорость движения перевозочных средств, но и, самое главное, безопасная посадка/высадка людей.</w:t>
      </w:r>
    </w:p>
    <w:p w:rsidR="00961B63" w:rsidRDefault="00961B63" w:rsidP="00961B63">
      <w:pPr>
        <w:jc w:val="both"/>
      </w:pPr>
      <w:r>
        <w:t xml:space="preserve">Мы ведем активную разъяснительную работу с владельцами остановочных пунктов, обрабатываем статистику регионов, в которых такая ситуация имеет место. Работаем с перевозчиками. Свои риски должны оценивать обе стороны. Что получится, если автобусы перестанут делать остановку на той или иной автостанции? Она же потеряет рентабельность, мелким предпринимателям не захочется арендовать помещения для продажи продукции для транзитных пассажиров, обслуживающий персонал останется без работы. Причем это касается не только больших автовокзалов в городах, но и небольших остановочных пунктов по пути следования автобусов. С другой стороны, водители не захотят рисковать и получить немалый штраф, останавливаясь на остановке, находящейся «вне закона». </w:t>
      </w:r>
    </w:p>
    <w:p w:rsidR="00961B63" w:rsidRDefault="00961B63" w:rsidP="00961B63">
      <w:pPr>
        <w:jc w:val="both"/>
      </w:pPr>
      <w:r>
        <w:t>– С целью защиты интересов пассажиров и добросовестных перевозчиков законом введены регулятивные меры…</w:t>
      </w:r>
    </w:p>
    <w:p w:rsidR="00961B63" w:rsidRDefault="00961B63" w:rsidP="00961B63">
      <w:pPr>
        <w:jc w:val="both"/>
      </w:pPr>
      <w:r>
        <w:t>– Уполномоченный федеральный орган исполнительной власти обращается в суд с заявлением о прекращении действия свидетельства об осуществлении перевозок по маршруту регулярных перевозок при наступлении следующих обстоятельств:</w:t>
      </w:r>
    </w:p>
    <w:p w:rsidR="00961B63" w:rsidRDefault="00961B63" w:rsidP="00961B63">
      <w:pPr>
        <w:jc w:val="both"/>
      </w:pPr>
      <w:r>
        <w:t>– невыполнение более 5 рейсов подряд в отсутствие чрезвычайной ситуации;</w:t>
      </w:r>
    </w:p>
    <w:p w:rsidR="00961B63" w:rsidRDefault="00961B63" w:rsidP="00961B63">
      <w:pPr>
        <w:jc w:val="both"/>
      </w:pPr>
      <w:r>
        <w:t>– неоднократное в течение одного года привлечение перевозчика, которому выдано данное свидетельство, к административной ответственности за совершение административных правонарушений.</w:t>
      </w:r>
    </w:p>
    <w:p w:rsidR="00961B63" w:rsidRDefault="00961B63" w:rsidP="00961B63">
      <w:pPr>
        <w:jc w:val="both"/>
      </w:pPr>
      <w:r>
        <w:t>Для ограничения деятельности недобросовестных перевозчиков законом внесены поправки в КоАП. В частности, посадка или высадка пассажиров в/из транспортного средства в неустановленных местах влечет наложение административного штрафа на водителя в размере 3 тыс. руб., повторное нарушение – 5 тыс. руб. При стоянке транспортного средства в неустановленном месте в ночное время водителю грозит штраф в размере 5 тыс. руб. Должностному лицу – 10 тыс. руб. Юридическому – 20 тыс. руб. Штраф за использование для межрегиональных регулярных перевозок пассажиров транспортных средств без карт маршрутов составляет 5 тыс. руб. для водителей, 30 тыс. руб. для должностных лиц и 300 тыс. руб. для юридических лиц.</w:t>
      </w:r>
    </w:p>
    <w:p w:rsidR="00961B63" w:rsidRDefault="00961B63" w:rsidP="00961B63">
      <w:pPr>
        <w:jc w:val="both"/>
      </w:pPr>
      <w:r>
        <w:t>Между тем особо хочу отметить, что система штрафов начала действовать только с 15 июля прошлого года, хотя закон начал работать в 2015 году.</w:t>
      </w:r>
    </w:p>
    <w:p w:rsidR="00961B63" w:rsidRDefault="00961B63" w:rsidP="00961B63">
      <w:pPr>
        <w:jc w:val="both"/>
      </w:pPr>
      <w:r>
        <w:t>– Очень важным элементом, влияющим на безопасную перевозку пассажиров, является оснащение автобусов тахографами. Как обстоит дело в этой части?</w:t>
      </w:r>
    </w:p>
    <w:p w:rsidR="00961B63" w:rsidRDefault="00961B63" w:rsidP="00961B63">
      <w:pPr>
        <w:jc w:val="both"/>
      </w:pPr>
      <w:r>
        <w:t>– Для водителя тахограф – это единственный эффективный инструмент, гарантирующий его социальную защищенность при невыполнении работодателем требований трудового законодательства. Кроме того, в случае подключения к тахографу модуля абонентского терминала работодатель всегда может получить достоверную информацию о местонахождении и состоянии транспортного средства и в случае возникновения нештатных или аварийных ситуаций принимать оперативные меры, что также положительным образом скажется на работе водителя. Это первое. Второе: при внедрении системы тахографического контроля и объективном контроле режима труда и отдыха водителей в совокупности с существующими правилами в сфере перевозок пассажиров и грузов создаются равные условия для всех без исключения перевозчиков. А значит, это также сказывается на уменьшении доли недобросовестных перевозчиков.</w:t>
      </w:r>
    </w:p>
    <w:p w:rsidR="00961B63" w:rsidRPr="008609A7" w:rsidRDefault="00961B63" w:rsidP="00961B63">
      <w:pPr>
        <w:pStyle w:val="3"/>
        <w:jc w:val="both"/>
        <w:rPr>
          <w:rFonts w:ascii="Times New Roman" w:hAnsi="Times New Roman"/>
          <w:sz w:val="24"/>
          <w:szCs w:val="24"/>
        </w:rPr>
      </w:pPr>
      <w:bookmarkStart w:id="8" w:name="_Toc496855888"/>
      <w:r w:rsidRPr="008609A7">
        <w:rPr>
          <w:rFonts w:ascii="Times New Roman" w:hAnsi="Times New Roman"/>
          <w:sz w:val="24"/>
          <w:szCs w:val="24"/>
        </w:rPr>
        <w:t xml:space="preserve">GAZETA.RU; 2017.10.26; ИГОРЬ ВЕТРОВ </w:t>
      </w:r>
      <w:r>
        <w:rPr>
          <w:rFonts w:ascii="Times New Roman" w:hAnsi="Times New Roman"/>
          <w:sz w:val="24"/>
          <w:szCs w:val="24"/>
        </w:rPr>
        <w:t>«</w:t>
      </w:r>
      <w:r w:rsidRPr="008609A7">
        <w:rPr>
          <w:rFonts w:ascii="Times New Roman" w:hAnsi="Times New Roman"/>
          <w:sz w:val="24"/>
          <w:szCs w:val="24"/>
        </w:rPr>
        <w:t xml:space="preserve">МЫ НЕ БОИМСЯ ШТРАФОВ, ПОТОМУ ЧТО ПЛАТИМ ЗА ДОРОГИ ЧЕРЕЗ </w:t>
      </w:r>
      <w:r>
        <w:rPr>
          <w:rFonts w:ascii="Times New Roman" w:hAnsi="Times New Roman"/>
          <w:sz w:val="24"/>
          <w:szCs w:val="24"/>
        </w:rPr>
        <w:t>«</w:t>
      </w:r>
      <w:r w:rsidRPr="008609A7">
        <w:rPr>
          <w:rFonts w:ascii="Times New Roman" w:hAnsi="Times New Roman"/>
          <w:sz w:val="24"/>
          <w:szCs w:val="24"/>
        </w:rPr>
        <w:t>ПЛАТОН</w:t>
      </w:r>
      <w:r>
        <w:rPr>
          <w:rFonts w:ascii="Times New Roman" w:hAnsi="Times New Roman"/>
          <w:sz w:val="24"/>
          <w:szCs w:val="24"/>
        </w:rPr>
        <w:t>»</w:t>
      </w:r>
      <w:bookmarkEnd w:id="8"/>
    </w:p>
    <w:p w:rsidR="00961B63" w:rsidRDefault="00961B63" w:rsidP="00961B63">
      <w:pPr>
        <w:jc w:val="both"/>
      </w:pPr>
      <w:r>
        <w:t>Грузоперевозчики: те кто, не платят в систему «Платон», должны получать штрафы</w:t>
      </w:r>
    </w:p>
    <w:p w:rsidR="00961B63" w:rsidRDefault="00961B63" w:rsidP="00961B63">
      <w:pPr>
        <w:jc w:val="both"/>
      </w:pPr>
      <w:r>
        <w:t xml:space="preserve">Усиление контроля за нарушителями по госсистеме «Платон» многократно обсуждалось на встречах и рабочих группах при Минстрансе РФ и </w:t>
      </w:r>
      <w:r w:rsidRPr="00891DE5">
        <w:rPr>
          <w:b/>
        </w:rPr>
        <w:t>Росавтодор</w:t>
      </w:r>
      <w:r>
        <w:t xml:space="preserve">е, перевозчики и </w:t>
      </w:r>
      <w:r>
        <w:lastRenderedPageBreak/>
        <w:t>представители ассоциаций настаивали и на более жестких мерах, чем указаны в поступившем в Госдуму законопроекте, заявил председатель Межотраслевого экспертного совета по развития грузоперевозок (МОЭС) Борис Рыбак.</w:t>
      </w:r>
    </w:p>
    <w:p w:rsidR="00961B63" w:rsidRDefault="00961B63" w:rsidP="00961B63">
      <w:pPr>
        <w:jc w:val="both"/>
      </w:pPr>
      <w:r>
        <w:t xml:space="preserve">По его словам, с учетом того, что для </w:t>
      </w:r>
      <w:r w:rsidRPr="00891DE5">
        <w:rPr>
          <w:b/>
        </w:rPr>
        <w:t>Ространснадзор</w:t>
      </w:r>
      <w:r>
        <w:t>а готов единый федеральный Центр автоматизированной фиксации административных правонарушений, передача ведомству полномочий по наложению штрафов в автоматическом режиме усилит контроль на территории всей страны и обеспечит создание равных конкурентных условий для перевозчиков, которые соблюдают законодательство.</w:t>
      </w:r>
    </w:p>
    <w:p w:rsidR="00961B63" w:rsidRDefault="00961B63" w:rsidP="00961B63">
      <w:pPr>
        <w:jc w:val="both"/>
      </w:pPr>
      <w:r>
        <w:t>Директор транспортной компании «Каспико» Виктор Алымов заявил, что размер штрафа для честных перевозчиков не так важен, главное, чтобы нарушителей выявляли на должном уровне.</w:t>
      </w:r>
    </w:p>
    <w:p w:rsidR="00961B63" w:rsidRDefault="00961B63" w:rsidP="00961B63">
      <w:pPr>
        <w:jc w:val="both"/>
      </w:pPr>
      <w:r>
        <w:t>«Мы не боимся штрафов, потому что платим за дороги через «Платон».</w:t>
      </w:r>
    </w:p>
    <w:p w:rsidR="00961B63" w:rsidRDefault="00961B63" w:rsidP="00961B63">
      <w:pPr>
        <w:jc w:val="both"/>
      </w:pPr>
      <w:r>
        <w:t>Не было ни одного случая, чтобы мы получили какой-либо некорректный штраф, на всех наших машинах бортовые устройства, проблем нет. Вопрос в другом, если не усилить контроль за нарушителями-неплательщиками, то платить за дороги будут только «белые» перевозчики. Необходимо срочно навести порядок, должны быть справедливые и равные условия для законопослушных предпринимателей. Кроме того, система «Платон» должна работать в плотном контакте с налоговой службой для выявления «левых рейсов и левых перевозчиков», в этом вопросе мы также ждем конкретных результатов», – пояснил Алымов.</w:t>
      </w:r>
    </w:p>
    <w:p w:rsidR="00961B63" w:rsidRDefault="00961B63" w:rsidP="00961B63">
      <w:pPr>
        <w:jc w:val="both"/>
      </w:pPr>
      <w:r>
        <w:t xml:space="preserve">Президент ГК «ИТЕКО» Евгений Бабаев отметил, что повышение ответственности перевозчиков и качества администрирования штрафов нарушителям по системе «Платон» необходимо для того, чтобы был обеспечен равный подход ко всем участникам рынка, этому и должна способствовать передача полномочий по штрафам в одно ведомство – </w:t>
      </w:r>
      <w:r w:rsidRPr="00891DE5">
        <w:rPr>
          <w:b/>
        </w:rPr>
        <w:t>Ространснадзор</w:t>
      </w:r>
      <w:r>
        <w:t>.</w:t>
      </w:r>
    </w:p>
    <w:p w:rsidR="00961B63" w:rsidRDefault="00961B63" w:rsidP="00961B63">
      <w:pPr>
        <w:jc w:val="both"/>
      </w:pPr>
      <w:r>
        <w:t>«На текущий момент, перевозчикам выгоднее заплатить редкий штраф в 5 тысяч рублей (да еще и со скидкой), чем оплачивать проезд по дорогам. При этом важно, чтобы повышение штрафов вводилось постепенно и в низкий сезон, например, в январе, чтобы дать перевозчикам дополнительное время к адаптации. Не нужно выставлять их скопом, достаточно первого штрафа в 20 тысяч рублей, чтобы стимулировать предпринимателя к соблюдению законодательства.</w:t>
      </w:r>
    </w:p>
    <w:p w:rsidR="00961B63" w:rsidRDefault="00961B63" w:rsidP="00961B63">
      <w:pPr>
        <w:jc w:val="both"/>
      </w:pPr>
      <w:r>
        <w:t>Аккуратное повышение дисциплины исключит переход этого решения в политическую плоскость.</w:t>
      </w:r>
    </w:p>
    <w:p w:rsidR="00961B63" w:rsidRDefault="00961B63" w:rsidP="00961B63">
      <w:pPr>
        <w:jc w:val="both"/>
      </w:pPr>
      <w:r>
        <w:t>Дальнейшим шагом было бы логично отказаться от использования резидентами РФ маршрутных карт, за исключением случаев поломки бортового устройства», – пояснил Бабаев. По его словам, важно и то, что усиление контроля должно привести к многократному росту сборов системы «Платон», поэтому оно может стать первым шагом к отсрочке индексации тарифа.</w:t>
      </w:r>
    </w:p>
    <w:p w:rsidR="00961B63" w:rsidRDefault="00961B63" w:rsidP="00961B63">
      <w:pPr>
        <w:jc w:val="both"/>
      </w:pPr>
      <w:r>
        <w:t xml:space="preserve">Усиление контроля за нарушителями по системе «Платон» должно создать равные условия исполнения законодательства для всех перевозчиков, отметил генеральный директор компании «Нева-Трейлер» Тарас Коваль. По его словам, если передача полномочий </w:t>
      </w:r>
      <w:r w:rsidRPr="00891DE5">
        <w:rPr>
          <w:b/>
        </w:rPr>
        <w:t>Ространснадзор</w:t>
      </w:r>
      <w:r>
        <w:t>у и повышение штрафов это обеспечат, то изменения в КоАП отражают интересы именно порядочных грузоперевозчиков. При этом увеличение штрафов повышает ответственность и предпринимателей, и надзорных ведомств.</w:t>
      </w:r>
    </w:p>
    <w:p w:rsidR="00961B63" w:rsidRDefault="00961B63" w:rsidP="00961B63">
      <w:pPr>
        <w:jc w:val="both"/>
      </w:pPr>
      <w:r>
        <w:t xml:space="preserve">Ранее Правительство РФ внесло на рассмотрение в Государственную Думу проект федерального закона «О внесении изменений в КоАП». Законопроект предполагает передачу </w:t>
      </w:r>
      <w:r w:rsidRPr="00891DE5">
        <w:rPr>
          <w:b/>
        </w:rPr>
        <w:t>Ространснадзор</w:t>
      </w:r>
      <w:r>
        <w:t xml:space="preserve">у полномочия МВД России по рассмотрению дел об административных правонарушениях владельцев 12-тонников за движение по федеральным дорогам без внесения платы через государственную систему «Платон». Для </w:t>
      </w:r>
      <w:r w:rsidRPr="00891DE5">
        <w:rPr>
          <w:b/>
        </w:rPr>
        <w:t>Ространснадзор</w:t>
      </w:r>
      <w:r>
        <w:t>а полностью готов и протестирован федеральный Центр автоматизированной фиксации административных правонарушений.</w:t>
      </w:r>
    </w:p>
    <w:p w:rsidR="00961B63" w:rsidRDefault="00961B63" w:rsidP="00961B63">
      <w:pPr>
        <w:jc w:val="both"/>
      </w:pPr>
      <w:r>
        <w:lastRenderedPageBreak/>
        <w:t>Также документ предусматривает увеличение административного штрафа для нарушителей по системе «Платон» с 5 тыс. рублей до 20 тыс. рублей.</w:t>
      </w:r>
    </w:p>
    <w:p w:rsidR="00961B63" w:rsidRDefault="00961B63" w:rsidP="00961B63">
      <w:pPr>
        <w:jc w:val="both"/>
      </w:pPr>
      <w:r>
        <w:t xml:space="preserve">Как отмечает </w:t>
      </w:r>
      <w:r w:rsidRPr="00891DE5">
        <w:rPr>
          <w:b/>
        </w:rPr>
        <w:t>Минтранс</w:t>
      </w:r>
      <w:r>
        <w:t xml:space="preserve"> РФ, это изменение отвечает требованиям грузоперевозчиков, озвученным на встрече Председателя Правительства РФ Дмитрия Медведева с представителями малого и среднего бизнеса в области грузовых автомобильных перевозок в марте этого года.</w:t>
      </w:r>
    </w:p>
    <w:p w:rsidR="00961B63" w:rsidRDefault="00961B63" w:rsidP="00961B63">
      <w:pPr>
        <w:jc w:val="both"/>
      </w:pPr>
      <w:r>
        <w:t xml:space="preserve">Помимо этого, законопроект отменяет положение о повторности нарушения в течение одних суток, а также отменяет скидку для нарушителей в размере половины суммы штрафа при оплате в течении 20 дней, если нарушение выявлено на постах </w:t>
      </w:r>
      <w:r w:rsidRPr="00891DE5">
        <w:rPr>
          <w:b/>
        </w:rPr>
        <w:t>Ространснадзор</w:t>
      </w:r>
      <w:r>
        <w:t>а.</w:t>
      </w:r>
    </w:p>
    <w:p w:rsidR="00961B63" w:rsidRDefault="00961B63" w:rsidP="00961B63">
      <w:pPr>
        <w:jc w:val="both"/>
      </w:pPr>
      <w:r>
        <w:t>На сегодняшний день в государственной системе «Платон» грузоперевозчики зарегистрировали более 912 тысяч большегрузов. В дорожный фонд собрано свыше 35,5 млрд рублей. Первые средства от системы Правительство РФ направило на неотложный ремонт более тысячи километров самых проблемных дорог в 40 городах и регионах страны. Кроме того, обеспечено финансирование ремонта 24 аварийных и строительство 7 новых мостов.</w:t>
      </w:r>
    </w:p>
    <w:p w:rsidR="00961B63" w:rsidRDefault="00961B63" w:rsidP="00961B63">
      <w:pPr>
        <w:jc w:val="both"/>
      </w:pPr>
      <w:r>
        <w:t xml:space="preserve">Дальнейшее распределение средств, собранных системой «Платон», осуществляется с учетом мнения грузоперевозчиков на сайте проекта «Дорожная инспекция ОНФ/Карта убитых дорог». Участие в формировании адресного перечня приняли более четырех тысяч представителей рынка грузоперевозок. Все заявки на восстановление дорог были приняты </w:t>
      </w:r>
      <w:r w:rsidRPr="00891DE5">
        <w:rPr>
          <w:b/>
        </w:rPr>
        <w:t>Росавтодор</w:t>
      </w:r>
      <w:r>
        <w:t>ом. По данной программе отремонтируют более 700 километров трасс.</w:t>
      </w:r>
    </w:p>
    <w:p w:rsidR="00961B63" w:rsidRPr="003330F1" w:rsidRDefault="00961B63" w:rsidP="00961B63">
      <w:pPr>
        <w:pStyle w:val="3"/>
        <w:jc w:val="both"/>
        <w:rPr>
          <w:rFonts w:ascii="Times New Roman" w:hAnsi="Times New Roman"/>
          <w:sz w:val="24"/>
          <w:szCs w:val="24"/>
        </w:rPr>
      </w:pPr>
      <w:bookmarkStart w:id="9" w:name="_Toc496855889"/>
      <w:r w:rsidRPr="003330F1">
        <w:rPr>
          <w:rFonts w:ascii="Times New Roman" w:hAnsi="Times New Roman"/>
          <w:sz w:val="24"/>
          <w:szCs w:val="24"/>
        </w:rPr>
        <w:t xml:space="preserve">ОБЩЕСТВЕННЫЙ КОНТРОЛЬ; МИХАИЛ НЕМИРОВСКИЙ; 2017.10.26; НА ДЕНЬГИ </w:t>
      </w:r>
      <w:r>
        <w:rPr>
          <w:rFonts w:ascii="Times New Roman" w:hAnsi="Times New Roman"/>
          <w:sz w:val="24"/>
          <w:szCs w:val="24"/>
        </w:rPr>
        <w:t>«</w:t>
      </w:r>
      <w:r w:rsidRPr="003330F1">
        <w:rPr>
          <w:rFonts w:ascii="Times New Roman" w:hAnsi="Times New Roman"/>
          <w:sz w:val="24"/>
          <w:szCs w:val="24"/>
        </w:rPr>
        <w:t>ПЛАТОНА</w:t>
      </w:r>
      <w:r>
        <w:rPr>
          <w:rFonts w:ascii="Times New Roman" w:hAnsi="Times New Roman"/>
          <w:sz w:val="24"/>
          <w:szCs w:val="24"/>
        </w:rPr>
        <w:t>»</w:t>
      </w:r>
      <w:r w:rsidRPr="003330F1">
        <w:rPr>
          <w:rFonts w:ascii="Times New Roman" w:hAnsi="Times New Roman"/>
          <w:sz w:val="24"/>
          <w:szCs w:val="24"/>
        </w:rPr>
        <w:t xml:space="preserve"> ПОСТРОЯТ ПЛАТНЫЕ ДОРОГИ В ЧЕТЫРЕХ РОССИЙСКИХ РЕГИОНАХ</w:t>
      </w:r>
      <w:bookmarkEnd w:id="9"/>
    </w:p>
    <w:p w:rsidR="00961B63" w:rsidRDefault="00961B63" w:rsidP="00961B63">
      <w:pPr>
        <w:jc w:val="both"/>
      </w:pPr>
      <w:r>
        <w:t>За два года система «Платон» собрала около 35 млрд рублей</w:t>
      </w:r>
    </w:p>
    <w:p w:rsidR="00961B63" w:rsidRDefault="00961B63" w:rsidP="00961B63">
      <w:pPr>
        <w:jc w:val="both"/>
      </w:pPr>
      <w:r>
        <w:t xml:space="preserve">В октябре было подписано соглашение о строительстве платного обхода города Хабаровск. Средства на объект, около 18 млрд рублей, поступят из дорожного фонда, собранного системой «Платон». Об этом на Инвестиционном форуме в ходе дискуссии «Инфраструктурное строительство: модели инвестирования и механизмы финансирования, развитие ГЧП» заявил советник </w:t>
      </w:r>
      <w:r w:rsidRPr="00891DE5">
        <w:rPr>
          <w:b/>
        </w:rPr>
        <w:t>министра транспорта</w:t>
      </w:r>
      <w:r>
        <w:t xml:space="preserve"> РФ Илья Ткачев.</w:t>
      </w:r>
    </w:p>
    <w:p w:rsidR="00961B63" w:rsidRDefault="00961B63" w:rsidP="00961B63">
      <w:pPr>
        <w:jc w:val="both"/>
      </w:pPr>
      <w:r>
        <w:t>Он напомнил, что система «Платон» была запущена в 2015 году и за два года собрала около 35 млрд рублей. С тех пор она стала стимулом для новых концессионных проектов в регионах.</w:t>
      </w:r>
    </w:p>
    <w:p w:rsidR="00961B63" w:rsidRDefault="00961B63" w:rsidP="00961B63">
      <w:pPr>
        <w:jc w:val="both"/>
      </w:pPr>
      <w:r>
        <w:t>Советник главы ведомства также отметил, что рассматривается вопрос строительства на деньги «Платона» платных дорог в Пермском крае, Новосибирске и Самаре. Регионы для софинансирования выбираются по следующим критериям: проект должен стоить больше 1,5 млрд рублей, иметь модель окупаемости, расчет автопотока и быть экономически обоснованным.</w:t>
      </w:r>
    </w:p>
    <w:p w:rsidR="00961B63" w:rsidRPr="00C064F0" w:rsidRDefault="00961B63" w:rsidP="00961B63">
      <w:pPr>
        <w:pStyle w:val="3"/>
        <w:jc w:val="both"/>
        <w:rPr>
          <w:rFonts w:ascii="Times New Roman" w:hAnsi="Times New Roman"/>
          <w:sz w:val="24"/>
          <w:szCs w:val="24"/>
        </w:rPr>
      </w:pPr>
      <w:bookmarkStart w:id="10" w:name="_Toc496855890"/>
      <w:r w:rsidRPr="00C064F0">
        <w:rPr>
          <w:rFonts w:ascii="Times New Roman" w:hAnsi="Times New Roman"/>
          <w:sz w:val="24"/>
          <w:szCs w:val="24"/>
        </w:rPr>
        <w:t>ТАСС; 2017.10.26; РОССИЯ И ПОЛЬША СОГЛАСОВАЛИ КОЛИЧЕСТВО ТРАНЗИТНЫХ АВТОПЕРЕВОЗОК ДО КОНЦА 2018 ГОДА</w:t>
      </w:r>
      <w:bookmarkEnd w:id="10"/>
    </w:p>
    <w:p w:rsidR="00961B63" w:rsidRDefault="00961B63" w:rsidP="00961B63">
      <w:pPr>
        <w:jc w:val="both"/>
      </w:pPr>
      <w:r>
        <w:t xml:space="preserve">Смешанная российско-польская комиссия по вопросам международных автомобильных перевозок согласовала контингент разрешений для автоперевозчиков до конца 2018 года, сообщает пресс-служба </w:t>
      </w:r>
      <w:r w:rsidRPr="00891DE5">
        <w:rPr>
          <w:b/>
        </w:rPr>
        <w:t>Агентства автомобильного транспорта</w:t>
      </w:r>
      <w:r>
        <w:t xml:space="preserve"> (Росавтотранс).</w:t>
      </w:r>
    </w:p>
    <w:p w:rsidR="00961B63" w:rsidRDefault="00961B63" w:rsidP="00961B63">
      <w:pPr>
        <w:jc w:val="both"/>
      </w:pPr>
      <w:r>
        <w:t>«В ходе заседания делегации согласовали паритетный обмен разрешениями – по 230 тыс. Российская сторона получит 220 тыс. разрешений на двусторонние/транзитные перевозки (что превышает предварительный контингент на текущий год на 20%) и 10 тысяч – на перевозки в/из третьих стран с ограничением на перевозки в/из Италии,»– говорится в сообщении.</w:t>
      </w:r>
    </w:p>
    <w:p w:rsidR="00961B63" w:rsidRDefault="00961B63" w:rsidP="00961B63">
      <w:pPr>
        <w:jc w:val="both"/>
      </w:pPr>
      <w:r>
        <w:lastRenderedPageBreak/>
        <w:t>В том числе, по информации ведомства, в 2017 году российские автоперевозчики получат еще дополнительно 35 тыс. польских разрешений на двусторонние транзитные перевозки. Такое количество должно полностью обеспечить планируемый объем перевозок грузов в европейские страны в четвертом квартале этого года.</w:t>
      </w:r>
    </w:p>
    <w:p w:rsidR="00961B63" w:rsidRDefault="00961B63" w:rsidP="00961B63">
      <w:pPr>
        <w:jc w:val="both"/>
      </w:pPr>
      <w:r>
        <w:t>Как отметил генеральный директор Росавтотранса Алексей Двойных, огромная важность польского транзита для российских перевозчиков, а также высокие объемы грузовых автоперевозок с другими европейскими странами показали, что согласованного ранее Польшей контингента разрешений для полноценной и беспрепятственной работы наших компаний не достаточно. В связи с острой нехваткой польских разрешений, которая грозила прекращением перевозок через Польшу, российская сторона обратилась к польским коллегам за дополнительной квотой.</w:t>
      </w:r>
    </w:p>
    <w:p w:rsidR="00961B63" w:rsidRDefault="00961B63" w:rsidP="00961B63">
      <w:pPr>
        <w:jc w:val="both"/>
      </w:pPr>
      <w:r>
        <w:t>«В результате интенсивных переговоров, которые осложнились тем фактом, что у польских перевозчиков имеются российские разрешения в количестве, позволяющем работать до конца года, польской стороной все-таки выделено необходимое количество разрешений для российских перевозчиков. В свою очередь мы пошли на встречу и удовлетворили запрос коллег на получение разрешений на перевозки в/из третьих стран с ограничением на перевозки в/из Италии. Хочу особо подчеркнуть, что в результате двух последних заседаний смешанной комиссии первоначальный контингент польских двусторонних/транзитных разрешений на этот год был увеличен на 55 тысяч бланков – более чем на треть! Если бы этого не удалось достичь, то нашим перевозчикам в существующих условиях, когда альтернативы польскому транзиту, к сожалению, фактически не существует, пришлось бы полностью остановить перевозки в страны Западной Европы в последнем квартале этого года», – рассказал Двойных.</w:t>
      </w:r>
    </w:p>
    <w:p w:rsidR="00961B63" w:rsidRDefault="00961B63" w:rsidP="00961B63">
      <w:pPr>
        <w:jc w:val="both"/>
      </w:pPr>
      <w:r>
        <w:t xml:space="preserve">В ноябре прошлого года </w:t>
      </w:r>
      <w:r w:rsidRPr="00891DE5">
        <w:rPr>
          <w:b/>
        </w:rPr>
        <w:t>Минтранс</w:t>
      </w:r>
      <w:r>
        <w:t xml:space="preserve"> РФ сообщил о том, что Россия и Польша согласовали проведение предварительного обмена разрешениями на автоперевозки на 2017 год, которые будут действительны до 31 января 2018 года, на уровне общего количества разрешений 2016 года, позволяющего удовлетворить потребности перевозчиков.</w:t>
      </w:r>
    </w:p>
    <w:p w:rsidR="00961B63" w:rsidRDefault="00961B63" w:rsidP="00961B63">
      <w:pPr>
        <w:jc w:val="both"/>
      </w:pPr>
      <w:r>
        <w:t>История вопроса</w:t>
      </w:r>
    </w:p>
    <w:p w:rsidR="00961B63" w:rsidRDefault="00961B63" w:rsidP="00961B63">
      <w:pPr>
        <w:jc w:val="both"/>
      </w:pPr>
      <w:r>
        <w:t>Сложности во взаимоотношениях двух стран по транзитным автоперевозкам возникли в начале прошлого года, когда Москве и Варшаве не удалось заранее прийти к соглашению по новым разрешениям, в частности из-за недовольства польской стороны положениями российского законодательства в области международных грузоперевозок. В результате 1 февраля, когда истек срок действия разрешений, водители грузовиков на протяжении нескольких недель не могли пересекать границу.</w:t>
      </w:r>
    </w:p>
    <w:p w:rsidR="00961B63" w:rsidRDefault="00961B63" w:rsidP="00961B63">
      <w:pPr>
        <w:pStyle w:val="3"/>
        <w:jc w:val="both"/>
      </w:pPr>
      <w:bookmarkStart w:id="11" w:name="_Toc496855891"/>
      <w:r w:rsidRPr="008B5853">
        <w:rPr>
          <w:rFonts w:ascii="Times New Roman" w:hAnsi="Times New Roman"/>
          <w:sz w:val="24"/>
          <w:szCs w:val="24"/>
        </w:rPr>
        <w:t xml:space="preserve">ИЗВЕСТИЯ; ЕВГЕНИЙ ДЕВЯТЬЯРОВ; 2017.10.27; </w:t>
      </w:r>
      <w:r>
        <w:rPr>
          <w:rFonts w:ascii="Times New Roman" w:hAnsi="Times New Roman"/>
          <w:sz w:val="24"/>
          <w:szCs w:val="24"/>
        </w:rPr>
        <w:t>«</w:t>
      </w:r>
      <w:r w:rsidRPr="008B5853">
        <w:rPr>
          <w:rFonts w:ascii="Times New Roman" w:hAnsi="Times New Roman"/>
          <w:sz w:val="24"/>
          <w:szCs w:val="24"/>
        </w:rPr>
        <w:t>ЭРА-ГЛОНАСС</w:t>
      </w:r>
      <w:r>
        <w:rPr>
          <w:rFonts w:ascii="Times New Roman" w:hAnsi="Times New Roman"/>
          <w:sz w:val="24"/>
          <w:szCs w:val="24"/>
        </w:rPr>
        <w:t>»</w:t>
      </w:r>
      <w:r w:rsidRPr="008B5853">
        <w:rPr>
          <w:rFonts w:ascii="Times New Roman" w:hAnsi="Times New Roman"/>
          <w:sz w:val="24"/>
          <w:szCs w:val="24"/>
        </w:rPr>
        <w:t xml:space="preserve"> ВМЕСТО ИНСПЕКТОРА ГИБДД</w:t>
      </w:r>
      <w:bookmarkEnd w:id="11"/>
    </w:p>
    <w:p w:rsidR="00961B63" w:rsidRDefault="00961B63" w:rsidP="00961B63">
      <w:pPr>
        <w:jc w:val="both"/>
      </w:pPr>
      <w:r>
        <w:t>Данные об автомобильной аварии будут автоматически записываться в черный ящик</w:t>
      </w:r>
    </w:p>
    <w:p w:rsidR="00961B63" w:rsidRDefault="00961B63" w:rsidP="00961B63">
      <w:pPr>
        <w:jc w:val="both"/>
      </w:pPr>
      <w:r>
        <w:t>Терминалы системы экстренного реагирования при авариях «ЭРА-ГЛОНАСС» с 1 января 2018 года можно будет использовать для объективной фиксации информации о дорожно-транспортном происшествии (ДТП). Автовладельцам это даст дополнительные возможности урегулирования страховых случаев по европротоколу – без вызова ГИБДД. Из автомашины информация об инциденте будет автоматически поступать в соответствующую страховую компанию. Для запуска нового сервиса на штатных бортовых терминалах «ЭРА-ГЛОНАСС» потребуется дистанционно обновить программное обеспечение. В будущем новые автомобили будут поставляться с уже доработанными терминалами.</w:t>
      </w:r>
    </w:p>
    <w:p w:rsidR="00961B63" w:rsidRDefault="00961B63" w:rsidP="00961B63">
      <w:pPr>
        <w:jc w:val="both"/>
      </w:pPr>
      <w:r>
        <w:t xml:space="preserve">АО «ГЛОНАСС» (оператор «ЭРА-ГЛОНАСС») по договору с Российским союзом автостраховщиков (РСА) разработало национальные стандарты (ГОСТы) по передаче информации о ДТП страховым компаниям. Эти данные страховщики смогут использовать для оформления документов о происшествии без участия сотрудников полиции – по так </w:t>
      </w:r>
      <w:r>
        <w:lastRenderedPageBreak/>
        <w:t>называемому европротоколу. Соответствующие ГОСТы вступят в силу с 1 января 2018 года.</w:t>
      </w:r>
    </w:p>
    <w:p w:rsidR="00961B63" w:rsidRDefault="00961B63" w:rsidP="00961B63">
      <w:pPr>
        <w:jc w:val="both"/>
      </w:pPr>
      <w:r>
        <w:t>– Надеюсь, что стандарты позволят нам с этого же дня приступить к оформлению ДТП по европротоколу. Автопроизводители, создатели устройств, мы как оператор, страховое сообщество к этому готовы. Все подготовительные этапы пройдены. Думаю, у автовладельцев сразу появится заинтересованность в том, чтобы установить в свой автомобиль наш терминал, – заявил «Известиям» гендиректор АО «ГЛОНАСС» Андрей Жерегеля.</w:t>
      </w:r>
    </w:p>
    <w:p w:rsidR="00961B63" w:rsidRDefault="00961B63" w:rsidP="00961B63">
      <w:pPr>
        <w:jc w:val="both"/>
      </w:pPr>
      <w:r>
        <w:t>В РСА отметили, что передача данных о ДТП через «ЭРА-ГЛОНАСС» обеспечит их некорректируемость, которой сегодня очень не хватает. Для РСА это способ борьбы со страховым мошенничеством при оформлении автопроисшествий по европротоколу.</w:t>
      </w:r>
    </w:p>
    <w:p w:rsidR="00961B63" w:rsidRDefault="00961B63" w:rsidP="00961B63">
      <w:pPr>
        <w:jc w:val="both"/>
      </w:pPr>
      <w:r>
        <w:t>– Канал передачи информации – из автомобиля к «ЭРА-ГЛОНАСС» и затем в систему ОСАГО имеет средства защиты данных, что существенно снижает опасность получения страховщиком информации о ДТП, которого на самом деле не было, – отметил представитель РСА.</w:t>
      </w:r>
    </w:p>
    <w:p w:rsidR="00961B63" w:rsidRDefault="00961B63" w:rsidP="00961B63">
      <w:pPr>
        <w:jc w:val="both"/>
      </w:pPr>
      <w:r>
        <w:t>Страховщик увидит время и место ДТП, скорость и ускорение автомобиля, а также идентификационные данные транспортного средства. Это позволит оформить необходимые документы. На первом этапе будет достаточно устройства в одном из столкнувшихся автомобилей.</w:t>
      </w:r>
    </w:p>
    <w:p w:rsidR="00961B63" w:rsidRDefault="00961B63" w:rsidP="00961B63">
      <w:pPr>
        <w:jc w:val="both"/>
      </w:pPr>
      <w:r>
        <w:t>В пресс-службе союза сообщили «Известиям», что новая услуга будет добровольной и платной. На стоимости полиса ОСАГО использование таких устройств не отразится.</w:t>
      </w:r>
    </w:p>
    <w:p w:rsidR="00961B63" w:rsidRDefault="00961B63" w:rsidP="00961B63">
      <w:pPr>
        <w:jc w:val="both"/>
      </w:pPr>
      <w:r>
        <w:t>Как пояснил «Известиям» генеральный конструктор, директор по эксплуатации «ЭРА-ГЛОНАСС» Михаил Кораблёв, установленные сейчас в автомобилях терминалы позволяют пользоваться только информационными сервисами, такими, как техническая и юридическая помощь. Водителю достаточно нажать на кнопку SOS – и через несколько секунд оператор «ЭРА-ГЛОНАСС» ответит на запрос.</w:t>
      </w:r>
    </w:p>
    <w:p w:rsidR="00961B63" w:rsidRDefault="00961B63" w:rsidP="00961B63">
      <w:pPr>
        <w:jc w:val="both"/>
      </w:pPr>
      <w:r>
        <w:t>– Для расширения функционала терминала автовладельцу потребуется подписать с АО «ГЛОНАСС» договор, активировать услугу пакетной передачи данных, через защищенное соединение закачать и установить на терминал новую прошивку. Это можно будет сделать только для тех устройств, производители которых выпустят соответствующую прошивку, проведут сертификационные испытания и тестирование в специализированных лабораториях. Кроме того, с 1 января доработанные терминалы, поддерживающие функцию европротокола, начнут устанавливать на конвейере на новые автомобили. Пока такая договоренность достигнута только с некоторыми автопроизводителями, выпускающими наиболее массовые марки, – добавил Михаил Кораблёв.</w:t>
      </w:r>
    </w:p>
    <w:p w:rsidR="00961B63" w:rsidRDefault="00961B63" w:rsidP="00961B63">
      <w:pPr>
        <w:jc w:val="both"/>
      </w:pPr>
      <w:r>
        <w:t>По словам старшего вице-президента по развитию телематики компании Meta System Алексея Шипулина, модернизировать можно будет не все установленные в автомобилях устройства «ЭРА-ГЛОНАСС».</w:t>
      </w:r>
    </w:p>
    <w:p w:rsidR="00961B63" w:rsidRDefault="00961B63" w:rsidP="00961B63">
      <w:pPr>
        <w:jc w:val="both"/>
      </w:pPr>
      <w:r>
        <w:t>– Часть терминалов снимает информацию с датчиков подушки безопасности. Она срабатывает только при очень сильном ударе. Но устройства, в которых стоит независимый датчик, можно сделать чувствительными к небольшим ДТП, которые регулируются европротоколом, – пояснил «Известиям» Алексей Шипулин.</w:t>
      </w:r>
    </w:p>
    <w:p w:rsidR="00961B63" w:rsidRDefault="00961B63" w:rsidP="00961B63">
      <w:pPr>
        <w:jc w:val="both"/>
      </w:pPr>
      <w:r>
        <w:t>По мнению автомобильного эксперта Игоря Моржаретто, использование «ЭРА-ГЛОНАСС» позволит защититься от мошенников, действующих на рынке автострахования. При этом, отметил эксперт, для корректной фиксации происшествия достаточно определять координаты с точностью в полметра.</w:t>
      </w:r>
    </w:p>
    <w:p w:rsidR="00961B63" w:rsidRDefault="00961B63" w:rsidP="00961B63">
      <w:pPr>
        <w:jc w:val="both"/>
      </w:pPr>
      <w:r>
        <w:t xml:space="preserve">На следующем этапе АО «ГЛОНАСС» планирует предложить страховому сообществу услугу передачи и анализа данных о движении автомобиля (так называемый скоринг). Это позволит реализовать сервис «умного страхования». Рискованные маневры, нарушения ПДД, резкие перестроения, ускорения – всё это можно будет анализировать при индивидуальном расчете стоимости полиса КАСКО. Для дисциплинированных водителей </w:t>
      </w:r>
      <w:r>
        <w:lastRenderedPageBreak/>
        <w:t>она будет ниже, для агрессивных – выше. Возможно, в будущем коэффициент для расчета стоимости полиса ОСАГО также начнет зависеть от стиля вождения.</w:t>
      </w:r>
    </w:p>
    <w:p w:rsidR="00961B63" w:rsidRDefault="00961B63" w:rsidP="00961B63">
      <w:pPr>
        <w:jc w:val="both"/>
      </w:pPr>
      <w:r>
        <w:t>Система «ЭРА-ГЛОНАСС» используется для оказания помощи пострадавшим в ДТП, в том числе для предоставления данных о точном месте аварии оперативным службам. Терминалы системы оснащены средствами криптографической защиты информации, которые обеспечивают некорректируемость данных.</w:t>
      </w:r>
    </w:p>
    <w:p w:rsidR="00961B63" w:rsidRPr="00D9424E" w:rsidRDefault="00961B63" w:rsidP="00961B63">
      <w:pPr>
        <w:pStyle w:val="3"/>
        <w:jc w:val="both"/>
        <w:rPr>
          <w:rFonts w:ascii="Times New Roman" w:hAnsi="Times New Roman"/>
          <w:sz w:val="24"/>
          <w:szCs w:val="24"/>
        </w:rPr>
      </w:pPr>
      <w:bookmarkStart w:id="12" w:name="_Toc496855892"/>
      <w:r w:rsidRPr="00D9424E">
        <w:rPr>
          <w:rFonts w:ascii="Times New Roman" w:hAnsi="Times New Roman"/>
          <w:sz w:val="24"/>
          <w:szCs w:val="24"/>
        </w:rPr>
        <w:t>РИА НОВОСТИ; 2017.10.26; ОТКРЫТОЕ ПРАВИТЕЛЬСТВО ГОТОВИТ ПРЕДЛОЖЕНИЯ О СТАТУСЕ СЕГВЕЕВ И ГИРОСКУТЕРОВ</w:t>
      </w:r>
      <w:bookmarkEnd w:id="12"/>
    </w:p>
    <w:p w:rsidR="00961B63" w:rsidRDefault="00961B63" w:rsidP="00961B63">
      <w:pPr>
        <w:jc w:val="both"/>
      </w:pPr>
      <w:r>
        <w:t>Открытое правительство до конца 2017 года представит в правительство свои предложения по определению статуса «водителей» гироскутеров, мотоколес и сигвеев, сообщил журналистам министр по вопросам Открытого правительства Михаил Абызов.</w:t>
      </w:r>
    </w:p>
    <w:p w:rsidR="00961B63" w:rsidRDefault="00961B63" w:rsidP="00961B63">
      <w:pPr>
        <w:jc w:val="both"/>
      </w:pPr>
      <w:r>
        <w:t xml:space="preserve">Первый вице-премьер Игорь Шувалов, следует из документа, с копией которого ознакомились РИА Новости, поручил МВД, </w:t>
      </w:r>
      <w:r w:rsidRPr="00891DE5">
        <w:rPr>
          <w:b/>
        </w:rPr>
        <w:t>Минтрансу</w:t>
      </w:r>
      <w:r>
        <w:t xml:space="preserve"> и Открытому правительству проработать вопрос определения статуса участников дорожного движения, использующих современные технические средства передвижения, в том числе гироскутеры, мотоколеса, сигвеи. Это предложения должны быть представлены в правительство РФ.</w:t>
      </w:r>
    </w:p>
    <w:p w:rsidR="00961B63" w:rsidRDefault="00961B63" w:rsidP="00961B63">
      <w:pPr>
        <w:jc w:val="both"/>
      </w:pPr>
      <w:r>
        <w:t>«Предложения в правительство мы представим до конца этого года. Для их подготовки необходимо провести в том числе широкое экспертное обсуждение. Сегодня определять форму, которая бы фиксировала статус людей, которые пользуются такими техническими средствами в дорожном движении, ещё рано, потому что у нас выделенной дорожной сети для водителей сигвеев не предусмотрено правилами дорожного движения», – сообщил Абызов журналистам в четверг.</w:t>
      </w:r>
    </w:p>
    <w:p w:rsidR="00961B63" w:rsidRDefault="00961B63" w:rsidP="00961B63">
      <w:pPr>
        <w:jc w:val="both"/>
      </w:pPr>
      <w:r>
        <w:t>Он напомнил, что в основном люди на сигвеях пользуются пространствами, которые используют пешеходы. Кроме того, добавил министр, на сегодняшний день не определён порядок пересечения дорожной инфраструктуры на этих средствах.</w:t>
      </w:r>
    </w:p>
    <w:p w:rsidR="00961B63" w:rsidRDefault="00961B63" w:rsidP="00961B63">
      <w:pPr>
        <w:jc w:val="both"/>
      </w:pPr>
      <w:r>
        <w:t>«Необходимо рассмотреть все эти аспекты в совокупности, а потом уже принимать решения и о формуле определения их как участников дорожного движения и соответствующих правах и обязанностях», – заключил Абызов.</w:t>
      </w:r>
    </w:p>
    <w:p w:rsidR="00961B63" w:rsidRPr="00960764" w:rsidRDefault="00961B63" w:rsidP="00961B63">
      <w:pPr>
        <w:pStyle w:val="3"/>
        <w:jc w:val="both"/>
        <w:rPr>
          <w:rFonts w:ascii="Times New Roman" w:hAnsi="Times New Roman"/>
          <w:sz w:val="24"/>
          <w:szCs w:val="24"/>
        </w:rPr>
      </w:pPr>
      <w:bookmarkStart w:id="13" w:name="_Toc496855893"/>
      <w:r w:rsidRPr="00960764">
        <w:rPr>
          <w:rFonts w:ascii="Times New Roman" w:hAnsi="Times New Roman"/>
          <w:sz w:val="24"/>
          <w:szCs w:val="24"/>
        </w:rPr>
        <w:t>ТАСС; 2017.10.26; КАПРЕМОНТ УЧАСТКА ТРАССЫ ИЗ ОРЕНБУРГА В АКТОБЕ В КАЗАХСТАНЕ ЗАВЕРШЕН</w:t>
      </w:r>
      <w:bookmarkEnd w:id="13"/>
    </w:p>
    <w:p w:rsidR="00961B63" w:rsidRDefault="00961B63" w:rsidP="00961B63">
      <w:pPr>
        <w:jc w:val="both"/>
      </w:pPr>
      <w:r>
        <w:t>Капремонт 30-километрового участка федеральной трассы, ведущей из Оренбурга в город Актобе (Казахстан), завершен. Дорога в четверг торжественно открыта, сообщили ТАСС в правительстве Оренбургской области.</w:t>
      </w:r>
    </w:p>
    <w:p w:rsidR="00961B63" w:rsidRDefault="00961B63" w:rsidP="00961B63">
      <w:pPr>
        <w:jc w:val="both"/>
      </w:pPr>
      <w:r>
        <w:t>«Капитальный ремонт 30-километрового участка федеральной трассы, ведущей из Оренбурга в казахстанский город Актобе, сдан «под ключ», – сказал представитель правительства.</w:t>
      </w:r>
    </w:p>
    <w:p w:rsidR="00961B63" w:rsidRDefault="00961B63" w:rsidP="00961B63">
      <w:pPr>
        <w:jc w:val="both"/>
      </w:pPr>
      <w:r>
        <w:t>Ранее сообщалось, что автодорога в 52 км не ремонтировалась с 1970-х годов, вопрос о необходимости ремонта решался не один год. После визита президента РФ Владимира Путина в Оренбург в октябре 2016 года было принято решение о том, чтобы дорога вошла в план строительства. По данным «Оренбургремдорстроя», ввод обновленного участка федеральной трассы позволит разгрузить пункт пропуска «Сагарчин» и увеличить транзитный поток, будет способствовать развитию приграничного сотрудничества и обеспечит комфортность проезда для оренбургских автомобилистов. Оставшийся участок трассы будет отремонтирован в 2018 году, в общей сложности капремонт обойдется в 2,1 млрд рублей.</w:t>
      </w:r>
    </w:p>
    <w:p w:rsidR="00961B63" w:rsidRDefault="00961B63" w:rsidP="00961B63">
      <w:pPr>
        <w:jc w:val="both"/>
      </w:pPr>
      <w:r>
        <w:t xml:space="preserve">«Этот участок дороги важен для наших стран как часть большого международного проекта, цель которого – соединить Азию и Европу. Мы тоже в этом году начали ремонт и реконструкцию дороги Актобе – Орск и сделали 45 км, в 2019 году мы завершим эту </w:t>
      </w:r>
      <w:r>
        <w:lastRenderedPageBreak/>
        <w:t>работу», – сказал на открытии дороги аким Актюбинской области Казахстана Бердыбек Сапарбаев, чьи слова приводит пресс-служба правительства Оренбургской области.</w:t>
      </w:r>
    </w:p>
    <w:p w:rsidR="00961B63" w:rsidRDefault="00961B63" w:rsidP="00961B63">
      <w:pPr>
        <w:jc w:val="both"/>
      </w:pPr>
      <w:r>
        <w:t>В этом году Оренбургской области на дорожное строительство «была выделена рекордная сумма – 14,5 млрд рублей, из 1 тыс. км федеральных трасс четверть будет отремонтирована».</w:t>
      </w:r>
    </w:p>
    <w:p w:rsidR="00961B63" w:rsidRPr="007E31A1" w:rsidRDefault="00961B63" w:rsidP="00961B63">
      <w:pPr>
        <w:pStyle w:val="3"/>
        <w:jc w:val="both"/>
        <w:rPr>
          <w:rFonts w:ascii="Times New Roman" w:hAnsi="Times New Roman"/>
          <w:sz w:val="24"/>
          <w:szCs w:val="24"/>
        </w:rPr>
      </w:pPr>
      <w:bookmarkStart w:id="14" w:name="_Toc496855895"/>
      <w:r w:rsidRPr="007E31A1">
        <w:rPr>
          <w:rFonts w:ascii="Times New Roman" w:hAnsi="Times New Roman"/>
          <w:sz w:val="24"/>
          <w:szCs w:val="24"/>
        </w:rPr>
        <w:t>АГЕНТСТВО МОСКВА; 2017.10.26; РЖД: ДЛЯ РЕАЛИЗАЦИИ МЕРОПРИЯТИЙ ПО ТРАНСПОРТНОЙ БЕЗОПАСНОСТИ НЕОБХОДИМО ПРИВЛЕЧЬ ПОРЯДКА 1,5 ТРЛН РУБ.</w:t>
      </w:r>
      <w:bookmarkEnd w:id="14"/>
    </w:p>
    <w:p w:rsidR="00961B63" w:rsidRDefault="00961B63" w:rsidP="00961B63">
      <w:pPr>
        <w:jc w:val="both"/>
      </w:pPr>
      <w:r>
        <w:t>Для реализации мероприятий по транспортной безопасности необходимо привлечь порядка 1,5 трлн руб., сообщил на заседании в Общественной палате РФ заместитель начальника управления транспортной безопасности ОАО «РЖД» Иван Автаев.</w:t>
      </w:r>
    </w:p>
    <w:p w:rsidR="00961B63" w:rsidRDefault="00961B63" w:rsidP="00961B63">
      <w:pPr>
        <w:jc w:val="both"/>
      </w:pPr>
      <w:r>
        <w:t>«Сейчас у нас прокатегорировано порядка 12 тыс. объектов, а всего предстоит прокатегорировать более 18 тыс. Порядка 1,5 трлн руб. необходимо, чтобы выполнить эти мероприятия. Причем 830-850 млрд руб. – это разовые вливания – и 600 млрд руб. должно ежегодно финансироваться», – сказал И.Автаев.</w:t>
      </w:r>
    </w:p>
    <w:p w:rsidR="00961B63" w:rsidRDefault="00961B63" w:rsidP="00961B63">
      <w:pPr>
        <w:jc w:val="both"/>
      </w:pPr>
      <w:r>
        <w:t>Он отметил, что из 1,5 трлн руб. – 833 млрд руб. необходимо на оснащение техническими средствами обеспечения транспортной безопасности 18,6 тыс. объектов транспортной инфраструктуры и 35,9 тыс. транспортных средств согласно ФЗ-16.</w:t>
      </w:r>
    </w:p>
    <w:p w:rsidR="00961B63" w:rsidRDefault="00961B63" w:rsidP="00961B63">
      <w:pPr>
        <w:jc w:val="both"/>
      </w:pPr>
      <w:r>
        <w:t>«Даже для такой крупной компании, как РЖД – это неправильно. Компания не в состоянии это вытянуть. Доходы компании меньше, чем здесь заложено. Мы предлагаем законодательно определить процент финансирования от общего бюджета компании. Это упростит выполнение мероприятий, которые предусмотрены законодательством», – отметил И.Автаев.</w:t>
      </w:r>
    </w:p>
    <w:p w:rsidR="00961B63" w:rsidRDefault="00961B63" w:rsidP="00961B63">
      <w:pPr>
        <w:jc w:val="both"/>
      </w:pPr>
      <w:r>
        <w:t xml:space="preserve">Он отметил, что РЖД направляли эту информацию в </w:t>
      </w:r>
      <w:r w:rsidRPr="00891DE5">
        <w:rPr>
          <w:b/>
        </w:rPr>
        <w:t>Минтранс</w:t>
      </w:r>
      <w:r>
        <w:t>, но не нашли поддержки.</w:t>
      </w:r>
    </w:p>
    <w:p w:rsidR="00961B63" w:rsidRDefault="00961B63" w:rsidP="00961B63">
      <w:pPr>
        <w:jc w:val="both"/>
      </w:pPr>
      <w:r>
        <w:t>Согласно ФЗ-16 «О транспортной безопасности» объекты транспортной инфраструктуры и транспортные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 за исключением случаев, предусмотренных настоящим Федеральным законом.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sidR="00961B63" w:rsidRPr="009E6237" w:rsidRDefault="00961B63" w:rsidP="00961B63">
      <w:pPr>
        <w:pStyle w:val="3"/>
        <w:jc w:val="both"/>
        <w:rPr>
          <w:rFonts w:ascii="Times New Roman" w:hAnsi="Times New Roman"/>
          <w:sz w:val="24"/>
          <w:szCs w:val="24"/>
        </w:rPr>
      </w:pPr>
      <w:bookmarkStart w:id="15" w:name="_Toc496855896"/>
      <w:r w:rsidRPr="009E6237">
        <w:rPr>
          <w:rFonts w:ascii="Times New Roman" w:hAnsi="Times New Roman"/>
          <w:sz w:val="24"/>
          <w:szCs w:val="24"/>
        </w:rPr>
        <w:t>RNS; 2017.10.26; РЖД НАЙМЕТ БОЛЕЕ 1 ТЫС. СОТРУДНИКОВ ДЛЯ ОБЕСПЕЧЕНИЯ БЕЗОПАСНОСТИ НА ВОКЗАЛАХ ВО ВРЕМЯ ЧМ-2018</w:t>
      </w:r>
      <w:bookmarkEnd w:id="15"/>
    </w:p>
    <w:p w:rsidR="00961B63" w:rsidRDefault="00961B63" w:rsidP="00961B63">
      <w:pPr>
        <w:jc w:val="both"/>
      </w:pPr>
      <w:r>
        <w:t>Число сотрудников входного контроля для обеспечения безопасности на вокзалах во время Чемпионата мира по футболу в 2018 году увеличится более чем на 1 тыс. человек, сообщила пресс-служба РЖД. Численность линейного персонала в общей сложности вырастет на треть – до более 4,7 тыс. человек.</w:t>
      </w:r>
    </w:p>
    <w:p w:rsidR="00961B63" w:rsidRDefault="00961B63" w:rsidP="00961B63">
      <w:pPr>
        <w:jc w:val="both"/>
      </w:pPr>
      <w:r>
        <w:t>Это позволит, в том числе, увеличить пропускную способность вокзальных комплексов. «Все сотрудники проходят специальное дополнительное обучение, в том числе по правилам реагирования на нештатные ситуации, работе с группами болельщиков», – говорится в сообщении.</w:t>
      </w:r>
    </w:p>
    <w:p w:rsidR="00961B63" w:rsidRDefault="00961B63" w:rsidP="00961B63">
      <w:pPr>
        <w:jc w:val="both"/>
      </w:pPr>
      <w:r>
        <w:t>На входах установят дополнительные металлодетекторы и рентгеновское оборудование для индивидуального досмотра пассажиров, ручной клади и багажа. Предусмотрено строительство десяти дополнительных досмотровых павильонов на вокзалах в Санкт-Петербурге, Ростове-на-Дону, Саранске, Екатеринбурге, Волгограде и Самаре.</w:t>
      </w:r>
    </w:p>
    <w:p w:rsidR="00961B63" w:rsidRDefault="00961B63" w:rsidP="00961B63">
      <w:pPr>
        <w:jc w:val="both"/>
      </w:pPr>
      <w:r>
        <w:t>Чемпионат мира по футболу пройдет в 11 российских городах. В транспортном обеспечении будет задействован 31 железнодорожный вокзал.</w:t>
      </w:r>
    </w:p>
    <w:p w:rsidR="00961B63" w:rsidRDefault="00961B63" w:rsidP="00961B63">
      <w:pPr>
        <w:jc w:val="both"/>
      </w:pPr>
      <w:r>
        <w:br w:type="page"/>
      </w:r>
    </w:p>
    <w:p w:rsidR="00961B63" w:rsidRPr="00502F09" w:rsidRDefault="00961B63" w:rsidP="00961B63">
      <w:pPr>
        <w:pStyle w:val="3"/>
        <w:jc w:val="both"/>
        <w:rPr>
          <w:rFonts w:ascii="Times New Roman" w:hAnsi="Times New Roman"/>
          <w:sz w:val="24"/>
          <w:szCs w:val="24"/>
        </w:rPr>
      </w:pPr>
      <w:bookmarkStart w:id="16" w:name="_Toc496855897"/>
      <w:r w:rsidRPr="00502F09">
        <w:rPr>
          <w:rFonts w:ascii="Times New Roman" w:hAnsi="Times New Roman"/>
          <w:sz w:val="24"/>
          <w:szCs w:val="24"/>
        </w:rPr>
        <w:t>ТАСС; 2017.10.26; ДОПОЛНИТЕЛЬНЫЕ ПОЕЗДА СВЯЖУТ МОСКВУ С ГОРОДАМИ ЦЕНТРАЛЬНОЙ РОССИИ В ПРАЗДНИЧНЫЕ ДНИ</w:t>
      </w:r>
      <w:bookmarkEnd w:id="16"/>
    </w:p>
    <w:p w:rsidR="00961B63" w:rsidRDefault="00961B63" w:rsidP="00961B63">
      <w:pPr>
        <w:jc w:val="both"/>
      </w:pPr>
      <w:r>
        <w:t>Дополнительные поезда дальнего следования запустят ко Дню народного единства, они свяжут Москву с городами центральной России в предпраздничные и праздничные дни. Об этом в четверг сообщила пресс-служба Московской железной дороги (МЖД).</w:t>
      </w:r>
    </w:p>
    <w:p w:rsidR="00961B63" w:rsidRDefault="00961B63" w:rsidP="00961B63">
      <w:pPr>
        <w:jc w:val="both"/>
      </w:pPr>
      <w:r>
        <w:t>«Московский филиал «Федеральной пассажирской компании» (ФПК) назначил 16 дополнительных поездов, которые будут отправляться и прибывать на московские вокзалы с 3 по 6 ноября», – говорится в сообщении. Запуск дополнительных составов обусловлен увеличением пассажиропотока в праздничные и предпраздничные дни.</w:t>
      </w:r>
    </w:p>
    <w:p w:rsidR="00961B63" w:rsidRDefault="00961B63" w:rsidP="00961B63">
      <w:pPr>
        <w:jc w:val="both"/>
      </w:pPr>
      <w:r>
        <w:t>Дополнительные поезда свяжут Москву с такими городами, как Новозыбков, Киров, Льгов, Старый Оскол, Белгород, Чебоксары, Казань, Пенза, Воронеж, Саранск, Курск и Ярославль. На маршрутах между Москвой, Казанью, Пензой, Чебоксарами назначено по два дополнительных поезда, которые будут курсировать из Москвы и в обратном направлении. Наибольшее количество дополнительных поездов отправится 3 и 4 ноября с Казанского и Курского вокзалов.</w:t>
      </w:r>
    </w:p>
    <w:p w:rsidR="00961B63" w:rsidRDefault="00961B63" w:rsidP="00961B63">
      <w:pPr>
        <w:jc w:val="both"/>
      </w:pPr>
      <w:r>
        <w:t>День народного единства отмечается ежегодно 4 ноября с 2005 года. Праздничная дата была установлена в память о событиях 1612 года, когда народное ополчение под предводительством Козьмы Минина и Дмитрия Пожарского освободило Москву от польских интервентов. Исторически этот праздник связан с окончанием смутного времени в России в XVII веке.</w:t>
      </w:r>
    </w:p>
    <w:p w:rsidR="00961B63" w:rsidRPr="00A81DBE" w:rsidRDefault="00961B63" w:rsidP="00961B63">
      <w:pPr>
        <w:pStyle w:val="3"/>
        <w:jc w:val="both"/>
        <w:rPr>
          <w:rFonts w:ascii="Times New Roman" w:hAnsi="Times New Roman"/>
          <w:sz w:val="24"/>
          <w:szCs w:val="24"/>
        </w:rPr>
      </w:pPr>
      <w:bookmarkStart w:id="17" w:name="_Toc496855898"/>
      <w:r w:rsidRPr="00A81DBE">
        <w:rPr>
          <w:rFonts w:ascii="Times New Roman" w:hAnsi="Times New Roman"/>
          <w:sz w:val="24"/>
          <w:szCs w:val="24"/>
        </w:rPr>
        <w:t>ТАСС; 2017.10.26; ПЕРЕВОЗКИ ГРУЗОВ ПО СЖД В АДРЕС АРХАНГЕЛЬСКОГО МОРТОРГПОРТА ЗА 9 МЕСЯЦЕВ ВЫРОСЛИ НА 11%</w:t>
      </w:r>
      <w:bookmarkEnd w:id="17"/>
    </w:p>
    <w:p w:rsidR="00961B63" w:rsidRDefault="00961B63" w:rsidP="00961B63">
      <w:pPr>
        <w:jc w:val="both"/>
      </w:pPr>
      <w:r>
        <w:t>Северная железная дорога (СЖД, филиал ОАО «РЖД») в январе-сентябре 2017 года перевезла 429,8 тыс. тонн грузов в Архангельский морской торговый порт, что на 11% превышает показатель аналогичного периода прошлого года, сообщает служба корпоративных коммуникаций магистрали.</w:t>
      </w:r>
    </w:p>
    <w:p w:rsidR="00961B63" w:rsidRDefault="00961B63" w:rsidP="00961B63">
      <w:pPr>
        <w:jc w:val="both"/>
      </w:pPr>
      <w:r>
        <w:t>Экспортные грузы составили 144,3 тыс. тонн, в том числе уголь – 131,7 тыс. тонн, лесные грузы – 8,9 тыс. тонн, лом черных металлов – 1,2 тыс. тонн.</w:t>
      </w:r>
    </w:p>
    <w:p w:rsidR="00961B63" w:rsidRDefault="00961B63" w:rsidP="00961B63">
      <w:pPr>
        <w:jc w:val="both"/>
      </w:pPr>
      <w:r>
        <w:t>Во внутрироссийском сообщении по железной дороге в адрес порта за 9 месяцев текущего года перевезено 285,5 тыс. тонн грузов.</w:t>
      </w:r>
    </w:p>
    <w:p w:rsidR="00961B63" w:rsidRPr="00A81DBE" w:rsidRDefault="00961B63" w:rsidP="00961B63">
      <w:pPr>
        <w:pStyle w:val="3"/>
        <w:jc w:val="both"/>
        <w:rPr>
          <w:rFonts w:ascii="Times New Roman" w:hAnsi="Times New Roman"/>
          <w:sz w:val="24"/>
          <w:szCs w:val="24"/>
        </w:rPr>
      </w:pPr>
      <w:bookmarkStart w:id="18" w:name="_Toc496855899"/>
      <w:r w:rsidRPr="00A81DBE">
        <w:rPr>
          <w:rFonts w:ascii="Times New Roman" w:hAnsi="Times New Roman"/>
          <w:sz w:val="24"/>
          <w:szCs w:val="24"/>
        </w:rPr>
        <w:t>ТАСС; 2017.10.26; РАЗРАБОТЧИК: HYPERLOOP ЧЕРЕЗ 10 ЛЕТ ВЫТЕСНИТ ПРОЕКТ СТРОИТЕЛЬСТВА ВСМ ИЗ КИТАЯ В ЕВРОПУ</w:t>
      </w:r>
      <w:bookmarkEnd w:id="18"/>
    </w:p>
    <w:p w:rsidR="00961B63" w:rsidRDefault="00961B63" w:rsidP="00961B63">
      <w:pPr>
        <w:jc w:val="both"/>
      </w:pPr>
      <w:r>
        <w:t>Проект создания системы движущегося в вакууме поезда Hyperloop (Гиперпетля) сможет полностью вытеснить обсуждаемые в настоящее время планы строительства высокоскоростной магистрали (ВСМ), связывающей Китай и Европу через Россию, уже через 10 лет. Такое мнение высказал журналистам глава разработчика технологии компании Hyperloop One Роб Ллойд на полях конференции «Инвестиционная инициатива будущего» в столице Саудовской Аравии.</w:t>
      </w:r>
    </w:p>
    <w:p w:rsidR="00961B63" w:rsidRDefault="00961B63" w:rsidP="00961B63">
      <w:pPr>
        <w:jc w:val="both"/>
      </w:pPr>
      <w:r>
        <w:t>Компания планирует закончить сертификацию технологии в странах предполагаемого строительства к 2021 году и активно начать строительство и коммерческую эксплуатации линий Hyperloop вскоре после этого.</w:t>
      </w:r>
    </w:p>
    <w:p w:rsidR="00961B63" w:rsidRDefault="00961B63" w:rsidP="00961B63">
      <w:pPr>
        <w:jc w:val="both"/>
      </w:pPr>
      <w:r>
        <w:t>По оценке компании, строительство линий Hyperloop уже стоит на 60% дешевле строительства высокоскоростных магистралей, и в дальнейшем, по мере совершенствования технологий, эта разница будет только возрастать.</w:t>
      </w:r>
    </w:p>
    <w:p w:rsidR="00961B63" w:rsidRDefault="00961B63" w:rsidP="00961B63">
      <w:pPr>
        <w:jc w:val="both"/>
      </w:pPr>
      <w:r>
        <w:t xml:space="preserve">«Возможно, что в результате будет принято решение отказаться от строительства высокоскоростных магистралей на пространстве между Китаем и Европой, заменив их на </w:t>
      </w:r>
      <w:r>
        <w:lastRenderedPageBreak/>
        <w:t>Hyperloop. Эти дискуссии обязательно произойдут, а пока мы продолжим работать над технологией», – сказал Ллойд.</w:t>
      </w:r>
    </w:p>
    <w:p w:rsidR="00961B63" w:rsidRDefault="00961B63" w:rsidP="00961B63">
      <w:pPr>
        <w:jc w:val="both"/>
      </w:pPr>
      <w:r>
        <w:t>Проект Hyperloop представляет из себя поезд, который в условиях вакуума в трубе диаметром около 4 метров развивает скорость, сравнимую со скоростью самолета, при существенно более низких затратах энергии. Идею создания такого поезда первым придумал предприниматель Илон Маск.</w:t>
      </w:r>
    </w:p>
    <w:p w:rsidR="00961B63" w:rsidRDefault="00961B63" w:rsidP="00961B63">
      <w:pPr>
        <w:jc w:val="both"/>
      </w:pPr>
      <w:r>
        <w:t>Hyperloop в городе будущего</w:t>
      </w:r>
    </w:p>
    <w:p w:rsidR="00961B63" w:rsidRDefault="00961B63" w:rsidP="00961B63">
      <w:pPr>
        <w:jc w:val="both"/>
      </w:pPr>
      <w:r>
        <w:t>Пока компания Hyperloop One построила только демонстрационный участок длиной 500 метров в США и успешно протестировала на нем технологию. Российский предприниматель Зиявудин Магомедов является инвестором проекта и членом совета директоров компании.</w:t>
      </w:r>
    </w:p>
    <w:p w:rsidR="00961B63" w:rsidRDefault="00961B63" w:rsidP="00961B63">
      <w:pPr>
        <w:jc w:val="both"/>
      </w:pPr>
      <w:r>
        <w:t>Россия и Китай уже в течение нескольких лет обсуждают проект строительства высокоскоростной магистрали Москва – Казань, которая впоследствии должна стать частью магистрали Москва – Пекин. Компания «Росийские железные дороги» планировала ввести магистраль в эксплуатацию в 2023-2024 годах.</w:t>
      </w:r>
    </w:p>
    <w:p w:rsidR="00961B63" w:rsidRDefault="00961B63" w:rsidP="00961B63">
      <w:pPr>
        <w:jc w:val="both"/>
      </w:pPr>
      <w:r>
        <w:t>Ранее в октябре правительство РФ приняло решение отказаться от планов построить магистраль до Казани и ограничиться участком до Владимира, что, по мнению экспертов, увеличило шансы, что весь проект приблизительной стоимостью 7 трлн рублей будет отложен на неопределенное время.</w:t>
      </w:r>
    </w:p>
    <w:p w:rsidR="00961B63" w:rsidRDefault="00961B63" w:rsidP="00961B63">
      <w:pPr>
        <w:jc w:val="both"/>
      </w:pPr>
      <w:r>
        <w:t>Hyperloop One планирует построить несколько участков линий вакуумного поезда, в первую очередь в странах Персидского залива. Кроме этого компания ведет переговоры о строительстве линий в Северной Европе, Северной Америке, Канаде, России и Индии.</w:t>
      </w:r>
    </w:p>
    <w:p w:rsidR="00961B63" w:rsidRDefault="00961B63" w:rsidP="00961B63">
      <w:pPr>
        <w:jc w:val="both"/>
      </w:pPr>
      <w:r>
        <w:t>На первом этапе компания планирует строить короткие линии протяженностью 50-100 километров. В дальнейшем, по мнению разработчиков, эти линии можно будет удлинить до 500-1000 километров.</w:t>
      </w:r>
    </w:p>
    <w:p w:rsidR="00961B63" w:rsidRDefault="00961B63" w:rsidP="00961B63">
      <w:pPr>
        <w:jc w:val="both"/>
      </w:pPr>
      <w:r>
        <w:t>В качестве одного из пилотных проектов компания рассматривает строительство ветки Hyperloop из Китая в порт Зарубино на Дальнем Востоке протяженностью 65 километров. Соинвестором проекта может выступить Российский фонд прямых инвестиций (РФПИ).</w:t>
      </w:r>
    </w:p>
    <w:p w:rsidR="00961B63" w:rsidRDefault="00961B63" w:rsidP="00961B63">
      <w:pPr>
        <w:jc w:val="both"/>
      </w:pPr>
      <w:r>
        <w:t>РФПИ также заявил, что вместе с партнерами готов предоставить финансирование для строительства линий Hyperloop в городе будущего Neom в Саудовской Аравии, о планах создания которого на этой неделе объявил наследный принц королевства Мухаммед бен Сальман.</w:t>
      </w:r>
    </w:p>
    <w:p w:rsidR="00961B63" w:rsidRDefault="00961B63" w:rsidP="00961B63">
      <w:pPr>
        <w:jc w:val="both"/>
      </w:pPr>
      <w:r>
        <w:t>«Мы приветствуем участие Российского фонда прямых инвестиций. Мы встречались с разработчиками проекта в ходе конференции. Мы планируем начать переговоры в течение следующих нескольких месяцев», – сказал Ллойд.</w:t>
      </w:r>
    </w:p>
    <w:p w:rsidR="00961B63" w:rsidRPr="001B6CCC" w:rsidRDefault="00961B63" w:rsidP="00961B63">
      <w:pPr>
        <w:pStyle w:val="3"/>
        <w:jc w:val="both"/>
        <w:rPr>
          <w:rFonts w:ascii="Times New Roman" w:hAnsi="Times New Roman"/>
          <w:sz w:val="24"/>
          <w:szCs w:val="24"/>
        </w:rPr>
      </w:pPr>
      <w:bookmarkStart w:id="19" w:name="_Toc496855901"/>
      <w:r w:rsidRPr="001B6CCC">
        <w:rPr>
          <w:rFonts w:ascii="Times New Roman" w:hAnsi="Times New Roman"/>
          <w:sz w:val="24"/>
          <w:szCs w:val="24"/>
        </w:rPr>
        <w:t>ТАСС; 2017.10.26; ПРОПУСКНАЯ СПОСОБНОСТЬ Ж/Д СООБЩЕНИЯ РЕУТОВ</w:t>
      </w:r>
      <w:r>
        <w:rPr>
          <w:rFonts w:ascii="Times New Roman" w:hAnsi="Times New Roman"/>
          <w:sz w:val="24"/>
          <w:szCs w:val="24"/>
        </w:rPr>
        <w:t xml:space="preserve"> – </w:t>
      </w:r>
      <w:r w:rsidRPr="001B6CCC">
        <w:rPr>
          <w:rFonts w:ascii="Times New Roman" w:hAnsi="Times New Roman"/>
          <w:sz w:val="24"/>
          <w:szCs w:val="24"/>
        </w:rPr>
        <w:t>БАЛАШИХА ВЫРАСТЕТ В 2020 ГОДУ</w:t>
      </w:r>
      <w:bookmarkEnd w:id="19"/>
    </w:p>
    <w:p w:rsidR="00961B63" w:rsidRDefault="00961B63" w:rsidP="00961B63">
      <w:pPr>
        <w:jc w:val="both"/>
      </w:pPr>
      <w:r>
        <w:t>Второй железнодорожный путь для пригородных электричек на участке «Реутов – Балашиха» Горьковского направления Московской железной дороги (МЖД) откроют в 2020 г., что сократит интервалы в движении электропоездов, сообщает пресс-служба администрации г. о. Балашиха.</w:t>
      </w:r>
    </w:p>
    <w:p w:rsidR="00961B63" w:rsidRDefault="00961B63" w:rsidP="00961B63">
      <w:pPr>
        <w:jc w:val="both"/>
      </w:pPr>
      <w:r>
        <w:t>«Одной из основных потребностей городского округа Балашиха является строительство второго главного железнодорожного пути на участке железной дороги «Реутов – Балашиха» Горьковского направления МЖД. Его строительство планируется завершить в 2020 году», – сказал начальник управления транспорта, дорог и связи администрации Балашихи Андрей Платонов, чьи слова цитирует пресс-служба.</w:t>
      </w:r>
    </w:p>
    <w:p w:rsidR="00961B63" w:rsidRDefault="00961B63" w:rsidP="00961B63">
      <w:pPr>
        <w:jc w:val="both"/>
      </w:pPr>
      <w:r>
        <w:t xml:space="preserve">Он уточнил, что первая железнодорожная ветка «Реутов – Балашиха», построенная в 1912 году, представляет собой однопутное ответвление Горьковского направления МЖД с конечной тупиковой станцией «Балашиха». Строительство второго пути для пригородных </w:t>
      </w:r>
      <w:r>
        <w:lastRenderedPageBreak/>
        <w:t>поездов позволит увеличить пропускную способность участка, а также сократить интервал движения электропоездов, который составляет от 1 до 2,5 часов.</w:t>
      </w:r>
    </w:p>
    <w:p w:rsidR="00961B63" w:rsidRDefault="00961B63" w:rsidP="00961B63">
      <w:pPr>
        <w:jc w:val="both"/>
      </w:pPr>
      <w:r>
        <w:t>По словам Платонова, следующим этапом развития транспортной железнодорожной инфраструктуры округа станет продление путей до микрорайона Авиаторов с организацией автотранспортного узла в районе автостанции «Звездная».</w:t>
      </w:r>
    </w:p>
    <w:p w:rsidR="00961B63" w:rsidRPr="008B5853" w:rsidRDefault="00961B63" w:rsidP="00961B63">
      <w:pPr>
        <w:pStyle w:val="3"/>
        <w:jc w:val="both"/>
        <w:rPr>
          <w:rFonts w:ascii="Times New Roman" w:hAnsi="Times New Roman"/>
          <w:sz w:val="24"/>
          <w:szCs w:val="24"/>
        </w:rPr>
      </w:pPr>
      <w:bookmarkStart w:id="20" w:name="_Toc496855903"/>
      <w:r w:rsidRPr="008B5853">
        <w:rPr>
          <w:rFonts w:ascii="Times New Roman" w:hAnsi="Times New Roman"/>
          <w:sz w:val="24"/>
          <w:szCs w:val="24"/>
        </w:rPr>
        <w:t xml:space="preserve">RG.RU; ОЛЬГА КОВАЛЬ; 2017.10.27; МЕЖДУ БЛАГОВЕЩЕНСКОМ И ХЭЙХЭ НАЧАЛИ КУРСИРОВАТЬ </w:t>
      </w:r>
      <w:r>
        <w:rPr>
          <w:rFonts w:ascii="Times New Roman" w:hAnsi="Times New Roman"/>
          <w:sz w:val="24"/>
          <w:szCs w:val="24"/>
        </w:rPr>
        <w:t>«</w:t>
      </w:r>
      <w:r w:rsidRPr="008B5853">
        <w:rPr>
          <w:rFonts w:ascii="Times New Roman" w:hAnsi="Times New Roman"/>
          <w:sz w:val="24"/>
          <w:szCs w:val="24"/>
        </w:rPr>
        <w:t>ПУМЫ</w:t>
      </w:r>
      <w:r>
        <w:rPr>
          <w:rFonts w:ascii="Times New Roman" w:hAnsi="Times New Roman"/>
          <w:sz w:val="24"/>
          <w:szCs w:val="24"/>
        </w:rPr>
        <w:t>»</w:t>
      </w:r>
      <w:bookmarkEnd w:id="20"/>
    </w:p>
    <w:p w:rsidR="00961B63" w:rsidRDefault="00961B63" w:rsidP="00961B63">
      <w:pPr>
        <w:jc w:val="both"/>
      </w:pPr>
      <w:r>
        <w:t>С 27 октября пассажирские перевозки между Благовещенском и китайским городом Хэйхэ по Амуру начали осуществлять суда на воздушной подушке. Об этом сообщает пресс-служба правительства Амурской области.</w:t>
      </w:r>
    </w:p>
    <w:p w:rsidR="00961B63" w:rsidRDefault="00961B63" w:rsidP="00961B63">
      <w:pPr>
        <w:jc w:val="both"/>
      </w:pPr>
      <w:r>
        <w:t>«Решение о начале перевозок судами на воздушной подушке принято по итогам переговоров властей Приамурья и Хэйхэ», – говорится в сообщении.</w:t>
      </w:r>
    </w:p>
    <w:p w:rsidR="00961B63" w:rsidRDefault="00961B63" w:rsidP="00961B63">
      <w:pPr>
        <w:jc w:val="both"/>
      </w:pPr>
      <w:r>
        <w:t>Суда на воздушной подушке – самый удобный вид транспорта во время ледообразования на Амуре. Несмотря на то, что их вместимость гораздо меньше, чем у теплоходов, они способны преодолевать появляющиеся на реке льдины и торосы.</w:t>
      </w:r>
    </w:p>
    <w:p w:rsidR="00961B63" w:rsidRDefault="00961B63" w:rsidP="00961B63">
      <w:pPr>
        <w:jc w:val="both"/>
      </w:pPr>
      <w:r>
        <w:t>Для перевозки пассажиров в этом году будут задействованы десять судов – «Пума», «Скат», «Марс», «Арго», «Арктика».</w:t>
      </w:r>
    </w:p>
    <w:p w:rsidR="00961B63" w:rsidRPr="001B6CCC" w:rsidRDefault="00961B63" w:rsidP="00961B63">
      <w:pPr>
        <w:pStyle w:val="3"/>
        <w:jc w:val="both"/>
        <w:rPr>
          <w:rFonts w:ascii="Times New Roman" w:hAnsi="Times New Roman"/>
          <w:sz w:val="24"/>
          <w:szCs w:val="24"/>
        </w:rPr>
      </w:pPr>
      <w:bookmarkStart w:id="21" w:name="_Toc496855904"/>
      <w:r w:rsidRPr="001B6CCC">
        <w:rPr>
          <w:rFonts w:ascii="Times New Roman" w:hAnsi="Times New Roman"/>
          <w:sz w:val="24"/>
          <w:szCs w:val="24"/>
        </w:rPr>
        <w:t>ТАСС; 2017.10.26; ОБЪЕМ ПЕРЕВОЗОК СУДАМИ СЕВЕРО-ЗАПАДНОГО ПАРОХОДСТВА ЗА 9 МЕСЯЦЕВ СОСТАВИЛ 4,2 МЛН ТОНН</w:t>
      </w:r>
      <w:bookmarkEnd w:id="21"/>
    </w:p>
    <w:p w:rsidR="00961B63" w:rsidRDefault="00961B63" w:rsidP="00961B63">
      <w:pPr>
        <w:jc w:val="both"/>
      </w:pPr>
      <w:r>
        <w:t>Объем перевозок судами ПАО «Северо-Западное пароходство» (СЗП, входит в UCL Holding) в январе-сентябре 2017 года сохранился на уровне аналогичного периода прошлого года и составил 4,2 млн тонн, сообщает пресс-служба компании.</w:t>
      </w:r>
    </w:p>
    <w:p w:rsidR="00961B63" w:rsidRDefault="00961B63" w:rsidP="00961B63">
      <w:pPr>
        <w:jc w:val="both"/>
      </w:pPr>
      <w:r>
        <w:t>В общем объеме перевозок около 1,5 млн тонн (36%) составили перевозки новыми теплоходами СЗП – 10 судами DCV36 (головное судно «Аметист») и 7 судами RSD49 «Нева-Лидер».</w:t>
      </w:r>
    </w:p>
    <w:p w:rsidR="00961B63" w:rsidRDefault="00961B63" w:rsidP="00961B63">
      <w:pPr>
        <w:jc w:val="both"/>
      </w:pPr>
      <w:r>
        <w:t>Судами СЗП перевозились зерновые грузы – 1,3 млн тонн (на уровне 2016 г.), черные металлы – 0,83 млн тонн (+30%), химические и минеральные удобрения – 0,67 млн тонн (+20%), уголь – 0,63 млн тонн (+57%), цветные металлы – 0,1 млн тонн (– 60% ), лесные грузы – 0,13 млн тонн (– 35%), остальные грузы – 0,54 млн тонн.</w:t>
      </w:r>
    </w:p>
    <w:p w:rsidR="00961B63" w:rsidRDefault="00961B63" w:rsidP="00961B63">
      <w:pPr>
        <w:jc w:val="both"/>
      </w:pPr>
      <w:r>
        <w:t>Большую часть перевозок – более 3,3 млн тонн или 78,6% от общего объема составили экспортные грузы пароходства (рост 10%). Основную номенклатуру экспорта составили зерновые грузы, черные и цветные металлы, уголь, химические и минеральные удобрения.</w:t>
      </w:r>
    </w:p>
    <w:p w:rsidR="00961B63" w:rsidRDefault="00961B63" w:rsidP="00961B63">
      <w:pPr>
        <w:jc w:val="both"/>
      </w:pPr>
      <w:r>
        <w:t>Перевозки между иностранными портами составили 0,74 млн тонн или 18% от общего объема (+10%).</w:t>
      </w:r>
    </w:p>
    <w:p w:rsidR="00961B63" w:rsidRDefault="00961B63" w:rsidP="00961B63">
      <w:pPr>
        <w:jc w:val="both"/>
      </w:pPr>
      <w:r>
        <w:t>Объем импортных грузоперевозок пароходства снизился на 20%, до 0,08 млн тонн. Доля импорта в общем объеме перевозок за девять месяцев текущего года составила 2%.</w:t>
      </w:r>
    </w:p>
    <w:p w:rsidR="00961B63" w:rsidRDefault="00961B63" w:rsidP="00961B63">
      <w:pPr>
        <w:jc w:val="both"/>
      </w:pPr>
      <w:r>
        <w:t>Внутрироссийские перевозки за отчетный период не осуществлялись.</w:t>
      </w:r>
    </w:p>
    <w:p w:rsidR="00961B63" w:rsidRDefault="00961B63" w:rsidP="00961B63">
      <w:pPr>
        <w:jc w:val="both"/>
      </w:pPr>
      <w:r>
        <w:t>ПАО «СЗП» – крупнейший перевозчик в системе водного транспорта России, специализирующийся на экспортно-импортных перевозках генеральных, массовых, насыпных и навалочных грузов, буксировках негабаритных грузов и плавсредств. В управлении компании находится 47 грузовых судов класса река-море, 10 морских судов и 3 ro-ro баржи класса река-море суммарным дедвейтом около 288 тыс. тонн. Около 70% флота пароходства составляют новые суда, построенные с 2002 по 2014 гг. Средний возраст флота составляет 16,5 лет. Ежегодно пароходство перевозит около 5 млн тонн грузов.</w:t>
      </w:r>
    </w:p>
    <w:p w:rsidR="00961B63" w:rsidRDefault="00961B63" w:rsidP="00961B63">
      <w:pPr>
        <w:jc w:val="both"/>
      </w:pPr>
      <w:r>
        <w:t>Северо-Западное пароходство входит в VBTH – судоходный дивизион международной транспортной группы UCL Holding, консолидирующей железнодорожные, стивидорные, судоходные и логистические компании. В состав дивизиона также входит Волжское пароходство, компания «В.Ф. Танкер», ряд судостроительных активов.</w:t>
      </w:r>
    </w:p>
    <w:p w:rsidR="00961B63" w:rsidRDefault="00961B63" w:rsidP="00961B63">
      <w:pPr>
        <w:jc w:val="both"/>
      </w:pPr>
      <w:r>
        <w:br w:type="page"/>
      </w:r>
    </w:p>
    <w:p w:rsidR="00961B63" w:rsidRPr="00B03F97" w:rsidRDefault="00961B63" w:rsidP="00961B63">
      <w:pPr>
        <w:pStyle w:val="3"/>
        <w:jc w:val="both"/>
        <w:rPr>
          <w:rFonts w:ascii="Times New Roman" w:hAnsi="Times New Roman"/>
          <w:sz w:val="24"/>
          <w:szCs w:val="24"/>
        </w:rPr>
      </w:pPr>
      <w:bookmarkStart w:id="22" w:name="_Toc496855907"/>
      <w:r w:rsidRPr="00B03F97">
        <w:rPr>
          <w:rFonts w:ascii="Times New Roman" w:hAnsi="Times New Roman"/>
          <w:sz w:val="24"/>
          <w:szCs w:val="24"/>
        </w:rPr>
        <w:t>RNS; 2017.10.26; ПУТИН ПОРУЧИЛ ПРЕДУСМОТРЕТЬ ДОПОЛНИТЕЛЬНЫЕ АВИАРЕЙСЫ В ГОРОДА ПРОВЕДЕНИЯ ЧМ-2018</w:t>
      </w:r>
      <w:bookmarkEnd w:id="22"/>
    </w:p>
    <w:p w:rsidR="00961B63" w:rsidRDefault="00961B63" w:rsidP="00961B63">
      <w:pPr>
        <w:jc w:val="both"/>
      </w:pPr>
      <w:r>
        <w:t xml:space="preserve">Президент Владимир Путин поручил </w:t>
      </w:r>
      <w:r w:rsidRPr="00891DE5">
        <w:rPr>
          <w:b/>
        </w:rPr>
        <w:t>Минтрансу</w:t>
      </w:r>
      <w:r>
        <w:t xml:space="preserve"> до 31 марта 2018 года обеспечить авиаперевозки в соответствии с расписанием матчей чемпионата мира по футболу в 2018 году в города-организаторы, а при необходимости – предусмотреть дополнительные авиарейсы. Об этом сообщается в перечне поручений по итогам совместного заседания совета по развитию физической культуры и спорта и набсовета оргкомитета «Россия-2018» 3 октября, опубликованном на сайте правительства.</w:t>
      </w:r>
    </w:p>
    <w:p w:rsidR="00961B63" w:rsidRDefault="00961B63" w:rsidP="00961B63">
      <w:pPr>
        <w:jc w:val="both"/>
      </w:pPr>
      <w:r>
        <w:t>«</w:t>
      </w:r>
      <w:r w:rsidRPr="00891DE5">
        <w:rPr>
          <w:b/>
        </w:rPr>
        <w:t>Минтрансу</w:t>
      </w:r>
      <w:r>
        <w:t xml:space="preserve"> России принять меры по обеспечению воздушных перевозок в города-организаторы в соответствии с расписанием матчей чемпионата мира по футболу FIFA 2018 года, в том числе предусмотрев введение дополнительных авиарейсов», – говорится в документе.</w:t>
      </w:r>
    </w:p>
    <w:p w:rsidR="00961B63" w:rsidRPr="00A81DBE" w:rsidRDefault="00961B63" w:rsidP="00961B63">
      <w:pPr>
        <w:pStyle w:val="3"/>
        <w:jc w:val="both"/>
        <w:rPr>
          <w:rFonts w:ascii="Times New Roman" w:hAnsi="Times New Roman"/>
          <w:sz w:val="24"/>
          <w:szCs w:val="24"/>
        </w:rPr>
      </w:pPr>
      <w:bookmarkStart w:id="23" w:name="_Toc496855908"/>
      <w:r w:rsidRPr="00A81DBE">
        <w:rPr>
          <w:rFonts w:ascii="Times New Roman" w:hAnsi="Times New Roman"/>
          <w:sz w:val="24"/>
          <w:szCs w:val="24"/>
        </w:rPr>
        <w:t>ТАСС; 2017.10.26; ЛЬГОТНЫЙ НДС НА АВИАПЕРЕВОЗКИ БУДЕТ ПРОДЛЕН, НЕСМОТРЯ НА ПОТЕРИ БЮДЖЕТА</w:t>
      </w:r>
      <w:bookmarkEnd w:id="23"/>
    </w:p>
    <w:p w:rsidR="00961B63" w:rsidRDefault="00961B63" w:rsidP="00961B63">
      <w:pPr>
        <w:jc w:val="both"/>
      </w:pPr>
      <w:r>
        <w:t>Льготный уровень НДС в размере 10% на внутренние авиаперевозки будет продлен до начала 2021 года, несмотря на выпадающие доходы бюджета. Об этом заявил премьер-министр РФ Дмитрий Медведев на заседании правительства, где рассматривается соответствующий законопроект.</w:t>
      </w:r>
    </w:p>
    <w:p w:rsidR="00961B63" w:rsidRDefault="00961B63" w:rsidP="00961B63">
      <w:pPr>
        <w:jc w:val="both"/>
      </w:pPr>
      <w:r>
        <w:t>По его словам, в том числе благодаря введению льготной ставки НДС на авиаперелеты внутри России «авиабилеты стали доступнее для людей, а авиакомпании получили дополнительные возможности, чтобы обновлять свой авиапарк, сделать полеты более современными и безопасными». «Именно поэтому, несмотря на определенные выпадающие доходы, несмотря на потери для бюджета, мы приняли решение сохранить эту меру поддержки до 1 января 2021 года», – сказал Медведев.</w:t>
      </w:r>
    </w:p>
    <w:p w:rsidR="00961B63" w:rsidRDefault="00961B63" w:rsidP="00961B63">
      <w:pPr>
        <w:jc w:val="both"/>
      </w:pPr>
      <w:r>
        <w:t>Ранее сообщалось, что средства на продление действия льготной ставки НДС в этой сфере уже учтены в проекте бюджета на 2018 год и плановый период 2019-2020 годов. Объем выпадающих доходов от продления льготной ставки в 2018 году оценивается в 31,8 млрд рублей, в 2019 году – в 33 млрд рублей.</w:t>
      </w:r>
    </w:p>
    <w:p w:rsidR="00961B63" w:rsidRDefault="00961B63" w:rsidP="00961B63">
      <w:pPr>
        <w:jc w:val="both"/>
      </w:pPr>
      <w:r>
        <w:t>Ставка НДС на внутренние авиарейсы была снижена с 18% до 10% в апреле 2015 года и продлена до конца 2017 года, за исключением полетов в Крым: на этом направлении до 1 января 2019 года действует нулевая ставка НДС. В минувшем августе президент РФ Владимир Путин поручил обнулить также ставку НДС на авиасообщение с Калининградской областью.</w:t>
      </w:r>
    </w:p>
    <w:p w:rsidR="00961B63" w:rsidRPr="00A3712B" w:rsidRDefault="00961B63" w:rsidP="00961B63">
      <w:pPr>
        <w:pStyle w:val="3"/>
        <w:jc w:val="both"/>
        <w:rPr>
          <w:rFonts w:ascii="Times New Roman" w:hAnsi="Times New Roman"/>
          <w:sz w:val="24"/>
          <w:szCs w:val="24"/>
        </w:rPr>
      </w:pPr>
      <w:bookmarkStart w:id="24" w:name="_Toc496855909"/>
      <w:r w:rsidRPr="00A3712B">
        <w:rPr>
          <w:rFonts w:ascii="Times New Roman" w:hAnsi="Times New Roman"/>
          <w:sz w:val="24"/>
          <w:szCs w:val="24"/>
        </w:rPr>
        <w:t>КОММЕРСАНТ; АЛЕКСАНДРА МЕРЦАЛОВА; 2017.10.27; ЕГИПЕТ ОБОШЕЛСЯ БЕЗ ТУРОВ</w:t>
      </w:r>
      <w:bookmarkEnd w:id="24"/>
    </w:p>
    <w:p w:rsidR="00961B63" w:rsidRDefault="00961B63" w:rsidP="00961B63">
      <w:pPr>
        <w:jc w:val="both"/>
      </w:pPr>
      <w:r>
        <w:t>Российские путешественники освоили самостоятельные поездки в страну</w:t>
      </w:r>
    </w:p>
    <w:p w:rsidR="00961B63" w:rsidRDefault="00961B63" w:rsidP="00961B63">
      <w:pPr>
        <w:jc w:val="both"/>
      </w:pPr>
      <w:r>
        <w:t>Отчаявшись дождаться возобновления чартеров в Египет, россияне стали все чаще путешествовать туда самостоятельно. По подсчетам участников туристического рынка, за год спрос на авиабилеты по египетскому направлению вырос почти вдвое, а число бронирований гостиниц увеличилось на 80%.</w:t>
      </w:r>
    </w:p>
    <w:p w:rsidR="00961B63" w:rsidRDefault="00961B63" w:rsidP="00961B63">
      <w:pPr>
        <w:jc w:val="both"/>
      </w:pPr>
      <w:r>
        <w:t xml:space="preserve">Спрос на авиабилеты в Египет на ноябрьские праздники и сопутствующие даты (28 октября–6 ноября) вырос в два раза к аналогичному периоду прошлого года, говорится в исследовании OneTwoTrip. Согласно ему, число запросов непосредственно на праздничные дни выросло на 59% относительно среднего показателя октября. При этом, по расчетам OneTwoTrip, за год средняя цена перелета почти не изменилась, снизившись на 1%, до 26,6 тыс. руб. Число бронирований отелей в Шарм-эш-Шейхе и Хургаде за год выросло на 80%, притом что средний чек проживания также не поменялся – 5,2 тыс. руб. в </w:t>
      </w:r>
      <w:r>
        <w:lastRenderedPageBreak/>
        <w:t>сутки. Директор по развитию OneTwoTrip Аркадий Гинес полагает, что спрос на билеты растет за счет туристов, лишенных возможности ездить в Египет организованно: «Люди переориентируются на самостоятельные поездки, и их намного больше, чем в прошлом году, когда многие ждали возобновления чартерных программ».</w:t>
      </w:r>
    </w:p>
    <w:p w:rsidR="00961B63" w:rsidRDefault="00961B63" w:rsidP="00961B63">
      <w:pPr>
        <w:jc w:val="both"/>
      </w:pPr>
      <w:r>
        <w:t>Другие сервисы тоже подтверждают растущий интерес к билетам в Египет. Так, согласно расчетам Biletix, в январе–октябре этого года продажи авиабилетов в Шарм-эш-Шейх выросли на 30%, при этом Хургада потеряла 3%. В Tutu.ru указывают, что этой осенью доля Египта в структуре продаж авиабилетов в страны дальнего зарубежья составила 4%, увеличившись почти в два раза к тому же периоду 2016 года (2,1%).</w:t>
      </w:r>
    </w:p>
    <w:p w:rsidR="00961B63" w:rsidRDefault="00961B63" w:rsidP="00961B63">
      <w:pPr>
        <w:jc w:val="both"/>
      </w:pPr>
      <w:r>
        <w:t>Рост интереса к Египту заметили и поисковые системы. Согласно расчетам Momondo, по итогам лета число туристических запросов на авиабилеты в Египет выросло на 57% к тому же периоду 2016 года.</w:t>
      </w:r>
    </w:p>
    <w:p w:rsidR="00961B63" w:rsidRDefault="00961B63" w:rsidP="00961B63">
      <w:pPr>
        <w:jc w:val="both"/>
      </w:pPr>
      <w:r>
        <w:t>На ноябрьские и новогодние праздники билеты в Египет россияне ищут чаще на 68,9% и 80% соответственно, свидетельствуют данные Momondo. Представитель компании Ирина Рябовол предполагает, что кроме длительной приостановки чартерного сообщения важную роль играет сезонный фактор: в ноябре–январе найти сопоставимые по цене альтернативы Египту сложно. «Но, несмотря на яркую положительную динамику, направление нельзя назвать лидером: летом россияне предпочли Италию, Таиланд, Испанию и Турцию, ноябрьские праздники планируют провести в Таиланде и Италии, а новогодние – в Италии и Чехии»,– говорит госпожа Рябовол.</w:t>
      </w:r>
    </w:p>
    <w:p w:rsidR="00961B63" w:rsidRDefault="00961B63" w:rsidP="00961B63">
      <w:pPr>
        <w:jc w:val="both"/>
      </w:pPr>
      <w:r>
        <w:t>Согласно данным Skyscanner, за первые три квартала 2017 года число поисковых запросов на авиабилеты в Египет увеличилось на 45%. «У направления много поклонников: египетские курорты намного доступнее европейских, Красное море – одно из самых красивых для дайвинга и снорклинга, по этому параметру Черное или Средиземное моря его заменить не могут»,– объясняет менеджер по развитию сервиса в России Дмитрий Хаванский. По его прогнозам, открытие прямого авиасообщения вызовет дополнительный всплеск популярности Египта, как это было в случае с Турцией.</w:t>
      </w:r>
    </w:p>
    <w:p w:rsidR="00961B63" w:rsidRDefault="00961B63" w:rsidP="00961B63">
      <w:pPr>
        <w:jc w:val="both"/>
      </w:pPr>
      <w:r>
        <w:t>Египет входит в число самых популярных направлений выездного туризма для россиян, большинство из которых предпочитали ездить в страну организованно. Но в конце 2015 года, после того как основной версией крушения над Синайским полуостровом самолета, следовавшего из Шарм-эш-Шейха в Санкт-Петербург, стал теракт, власти РФ ввели мораторий на прямое авиасообщение и продажу путевок в страну.</w:t>
      </w:r>
    </w:p>
    <w:p w:rsidR="00961B63" w:rsidRDefault="00961B63" w:rsidP="00961B63">
      <w:pPr>
        <w:jc w:val="both"/>
      </w:pPr>
      <w:r>
        <w:t>Представитель Onlinetur.ru Игорь Блинов вспоминает, что еще полгода после прекращения прямого авиасообщения и продаж туристы проявляли интерес к Египту: «Последние полтора года запросов нет, клиенты смирились с отсутствием направления». Господин Блинов предполагает, что после возобновления продаж программы в полной мере смогут восстановиться через месяц. «Переориентировавшиеся на самостоятельные бронирования туристы вернутся к туроператорам из-за цены: средняя стоимость пакетного тура на курортное направление в среднем на 20% ниже индивидуального бронирования»,– объясняет он. Гендиректор Travelata.ru Алексей Зарецкий, впрочем, обращает внимание на то, что в большинстве случаев полетные программы туроператоров на зиму уже сверстаны, переделать их в случае открытия Египта будет непросто.</w:t>
      </w:r>
    </w:p>
    <w:p w:rsidR="00961B63" w:rsidRPr="00A3712B" w:rsidRDefault="00961B63" w:rsidP="00961B63">
      <w:pPr>
        <w:pStyle w:val="3"/>
        <w:jc w:val="both"/>
        <w:rPr>
          <w:rFonts w:ascii="Times New Roman" w:hAnsi="Times New Roman"/>
          <w:sz w:val="24"/>
          <w:szCs w:val="24"/>
        </w:rPr>
      </w:pPr>
      <w:bookmarkStart w:id="25" w:name="_Toc496855910"/>
      <w:r w:rsidRPr="00A3712B">
        <w:rPr>
          <w:rFonts w:ascii="Times New Roman" w:hAnsi="Times New Roman"/>
          <w:sz w:val="24"/>
          <w:szCs w:val="24"/>
        </w:rPr>
        <w:t>КОММЕРСАНТ САНКТ-ПЕТЕРБУРГ; ЛИДИЯ ГОРБОРУКОВА; 2017.10.27; РЕКОНСТРУКЦИЮ ПУЛКОВО ПОСТАВЯТ НА КРЫЛО</w:t>
      </w:r>
      <w:bookmarkEnd w:id="25"/>
    </w:p>
    <w:p w:rsidR="00961B63" w:rsidRDefault="00961B63" w:rsidP="00961B63">
      <w:pPr>
        <w:jc w:val="both"/>
      </w:pPr>
      <w:r>
        <w:t>Смольный рассчитывает принять окончательное решение о дальнейшем расширении аэропорта до конца 2018 года</w:t>
      </w:r>
    </w:p>
    <w:p w:rsidR="00961B63" w:rsidRDefault="00961B63" w:rsidP="00961B63">
      <w:pPr>
        <w:jc w:val="both"/>
      </w:pPr>
      <w:r>
        <w:t xml:space="preserve">Окончательное решение о старте второй очереди проекта реконструкции аэропорта Пулково будет принято в течение 2018 года, заявили в Смольном. Расширение авиахаба необходимо в связи с приближением к предельной пропускной способности, которая для существующего терминального комплекса составляет 18 млн пассажиров в год: уже по </w:t>
      </w:r>
      <w:r>
        <w:lastRenderedPageBreak/>
        <w:t>итогам 2017 года аэропорт примет более 16 млн пассажиров. В ООО «Воздушные ворота северной столицы» (ВВСС, управляет аэропортом) отмечают, что сейчас разрабатывают план дальнейшего развития аэропорта, включая создание на базе Пулково-2 терминала для лоукост-перевозчиков. При этом в течение двух лет оператор проведет расширение существующей инфраструктуры Пулково для возможности приема 22 млн человек в год.</w:t>
      </w:r>
    </w:p>
    <w:p w:rsidR="00961B63" w:rsidRDefault="00961B63" w:rsidP="00961B63">
      <w:pPr>
        <w:jc w:val="both"/>
      </w:pPr>
      <w:r>
        <w:t>Вице-губернатор Петербурга Игорь Албин вчера в рамках ежегодного Инвестиционного форума сообщил, что пришло время подумать о старте второй очереди проекта по реконструкции аэропорта Пулково. По итогам 2017 года хаб обслужит более 16 млн человек. По словам господина Албина, максимальная пропускная способность воздушной гавани – 25 млн человек. Предполагается, что ее аэропорт может достичь к 2020 году.</w:t>
      </w:r>
    </w:p>
    <w:p w:rsidR="00961B63" w:rsidRDefault="00961B63" w:rsidP="00961B63">
      <w:pPr>
        <w:jc w:val="both"/>
      </w:pPr>
      <w:r>
        <w:t xml:space="preserve">«Пришло время подумать о реконструкции второго терминала Пулково. </w:t>
      </w:r>
      <w:r w:rsidRPr="00891DE5">
        <w:rPr>
          <w:b/>
        </w:rPr>
        <w:t>Минтранс</w:t>
      </w:r>
      <w:r>
        <w:t xml:space="preserve"> РФ уже напомнил об этом партнеру нашего города»,– отметил Игорь Албин, имея в виду под партнером концессионера ВВСС. Игорь Албин сообщил, что окончательное решение о запуске второй очереди реконструкции Пулково будет принято в 2018 году. «Мы проводили консультации с ВТБ и с </w:t>
      </w:r>
      <w:r w:rsidRPr="00891DE5">
        <w:rPr>
          <w:b/>
        </w:rPr>
        <w:t>Минтрансом</w:t>
      </w:r>
      <w:r>
        <w:t xml:space="preserve"> РФ насчет того, чтобы подойти к подготовке проекта по созданию второй очереди Пулково»,– рассказал он.</w:t>
      </w:r>
    </w:p>
    <w:p w:rsidR="00961B63" w:rsidRDefault="00961B63" w:rsidP="00961B63">
      <w:pPr>
        <w:jc w:val="both"/>
      </w:pPr>
      <w:r>
        <w:t>В пресс-службе группы ВТБ отметили, что на данной стадии преждевременно комментировать подробности возможной реализации второй очереди проекта реконструкции Пулково. «Мы ожидаем, что предметные решения в отношении дальнейшей реконструкции могут быть приняты в ближайшие годы. Ключевым временным фактором будут являться фактические и прогнозные показатели пассажиропотоков»,– добавили в пресс-службе группы ВТБ.</w:t>
      </w:r>
    </w:p>
    <w:p w:rsidR="00961B63" w:rsidRDefault="00961B63" w:rsidP="00961B63">
      <w:pPr>
        <w:jc w:val="both"/>
      </w:pPr>
      <w:r>
        <w:t>В ВВСС сообщили, что проект реконструкции и развития Пулково, который реализуется на принципе государственно-частного партнерства, с самого начала предусматривал несколько очередей строительства.</w:t>
      </w:r>
    </w:p>
    <w:p w:rsidR="00961B63" w:rsidRDefault="00961B63" w:rsidP="00961B63">
      <w:pPr>
        <w:jc w:val="both"/>
      </w:pPr>
      <w:r>
        <w:t>Первая очередь проекта, куда входило сооружение нового терминала, была реализована в 2011-2015 годах. Объем инвестиций составил €1,2 млрд. С февраля 2015 года работает централизованный аэровокзал, включающий в себя здания 1973 и 2013 годов постройки. Максимальная пропускная способность в рамках первой очереди составляет 18 млн пассажиров в год, добавили в ВВСС.</w:t>
      </w:r>
    </w:p>
    <w:p w:rsidR="00961B63" w:rsidRDefault="00961B63" w:rsidP="00961B63">
      <w:pPr>
        <w:jc w:val="both"/>
      </w:pPr>
      <w:r>
        <w:t>Директор по взаимодействию с органами власти и связям с общественностью ВВСС Денис Павшинский пояснил, что показатель в 25 млн пассажиров к 2020 году был заложен в мастер-плане развития аэропорта, утвержденном еще в 2015 году, и предполагал старт второй очереди проекта на 2016-2017 годы. «Но этот срок был отложен в связи с сокращением объема пассажирских авиаперевозок в России в 2015-2016 годах, вследствие чего у Пулково образовался запас пропускной мощности. На снижение перевозок повлияли снижение числа иностранных туристов из-за санкций, резкое падения рубля, федеральные ограничения на полеты по нескольким международным направлениям (Египет, Турция, Украина), уход с рынка одной из крупнейших российских авиакомпаний «Трансаэро». Соответственно, при изменении условий и ситуации на рынке прогноз контрольных показателей может измениться»,– прокомментировал Денис Павшинский.</w:t>
      </w:r>
    </w:p>
    <w:p w:rsidR="00961B63" w:rsidRDefault="00961B63" w:rsidP="00961B63">
      <w:pPr>
        <w:jc w:val="both"/>
      </w:pPr>
      <w:r>
        <w:t>По его словам, сейчас ВВСС разрабатывает план реализации второй очереди реконструкции Пулково с учетом пересмотра темпов роста перевозок. А на период разработки и утверждения обновленного плана ВВСС проведет ряд мер для модернизации существующей инфраструктуры – в ближайшие два года будут расширены подъезды к терминалу, линии входного и предполетного досмотра, возможности для самостоятельной регистрации, сдачи багажа. «Суммарно это увеличит пропускную способность Пулково до 22 млн пассажиров в год», – отметил Павшинский.</w:t>
      </w:r>
    </w:p>
    <w:p w:rsidR="00961B63" w:rsidRDefault="00961B63" w:rsidP="00961B63">
      <w:pPr>
        <w:jc w:val="both"/>
      </w:pPr>
      <w:r>
        <w:t xml:space="preserve">Также ВВСС рассматривает возможность создания на базе Пулково-2 терминала для лоукост-перевозчиков. По словам господина Павшинского, на период мундиаля-2018 в терминале будут созданы мощности для обслуживания пассажиров внутренних и </w:t>
      </w:r>
      <w:r>
        <w:lastRenderedPageBreak/>
        <w:t>международных рейсов, а также совместно с городом проведена реконструкция перрона N 3, созданы новые места стоянок самолетов. «После чемпионата эта инфраструктура может служить базой для создания пассажирского терминала для лоукост-перевозок. Но пока этот проект находится на стадии проработки и расчетов»,– добавил Денис Павшинский.</w:t>
      </w:r>
    </w:p>
    <w:p w:rsidR="00961B63" w:rsidRDefault="00961B63" w:rsidP="00961B63">
      <w:pPr>
        <w:jc w:val="both"/>
      </w:pPr>
      <w:r>
        <w:t>Консорциум «Воздушные ворота северной столицы» стал управлять Пулково с 2010 года. Из открытых источников известно, что выручка компании в 2016 году составила свыше 14 млрд рублей. Чистая прибыль – 2,6 млрд рублей, хотя за 2015 год эта сумму составила 353 млн рублей. За девять месяцев 2017 года аэропорт обслужил более 12,6 млн пассажиров, что на 23,8% больше, чем за январь – сентябрь 2016 года. Пассажиропоток по итогам 2017 года прогнозируется свыше 16 млн человек. Как ранее писал «Ъ», в сентябре РФПИ, Российско-китайский инвестиционный фонд, инвестфонд Mubadala из ОАЭ и Baring Vostok закрыли сделку по покупке 25% акций в Thalita Trading Limited, которая принадлежит ВВСС. Стоимость сделки ранее оценивалась в €240 млн. В результате доля «ВТБ Капитала» в Thalita снизится до 25,01%. Иностранные инвесторы ВВСС – немецкая Fraport и катарская Qatar Investment Authority – сохранят доли в 25% и 24,99% соответственно.</w:t>
      </w:r>
    </w:p>
    <w:p w:rsidR="00961B63" w:rsidRPr="00891DE5" w:rsidRDefault="00961B63" w:rsidP="00961B63">
      <w:pPr>
        <w:pStyle w:val="3"/>
        <w:jc w:val="both"/>
        <w:rPr>
          <w:rFonts w:ascii="Times New Roman" w:hAnsi="Times New Roman"/>
          <w:sz w:val="24"/>
          <w:szCs w:val="24"/>
        </w:rPr>
      </w:pPr>
      <w:bookmarkStart w:id="26" w:name="_Toc496855912"/>
      <w:r w:rsidRPr="00891DE5">
        <w:rPr>
          <w:rFonts w:ascii="Times New Roman" w:hAnsi="Times New Roman"/>
          <w:sz w:val="24"/>
          <w:szCs w:val="24"/>
        </w:rPr>
        <w:t>ТАСС; ЮРИЙ МИХАЙЛЕНКО; 2017.10.27; СПАСАТЕЛИ: РЯД ПРИЗНАКОВ УКАЗЫВАЕТ НА НАЛИЧИЕ КРУПНОГО ОБЪЕКТА НА ДНЕ В ЗОНЕ ПОИСКОВ МИ-8</w:t>
      </w:r>
      <w:bookmarkEnd w:id="26"/>
    </w:p>
    <w:p w:rsidR="00961B63" w:rsidRDefault="00961B63" w:rsidP="00961B63">
      <w:pPr>
        <w:jc w:val="both"/>
      </w:pPr>
      <w:r>
        <w:t>Ряд признаков указывает на наличие крупного объекта на дне в зоне поисков российского вертолета Ми-8, разбившегося в четверг у Шпицбергена. Об этом корреспонденту ТАСС заявил руководитель работы Норвежского координационного спасательного центра по Северной Норвегии Туре Хонгсет.</w:t>
      </w:r>
    </w:p>
    <w:p w:rsidR="00961B63" w:rsidRDefault="00961B63" w:rsidP="00961B63">
      <w:pPr>
        <w:jc w:val="both"/>
      </w:pPr>
      <w:r>
        <w:t>«В зоне поисков было обнаружено место, где запах разлившегося горючего сильнее всего, а со дна поднимаются пузыри воздуха. Сонар одного из судов также показывает наличие на дне крупного объекта. Это может говорить о том, что в этом месте лежит вертолет или его крупный обломок. Тем не менее, подтвердить эту теорию мы сможем, только изучив этот район подробнее с помощью беспилотной субмарины», – заявил собеседник агентства.</w:t>
      </w:r>
    </w:p>
    <w:p w:rsidR="00961B63" w:rsidRDefault="00961B63" w:rsidP="00961B63">
      <w:pPr>
        <w:jc w:val="both"/>
      </w:pPr>
      <w:r>
        <w:t>По словам Хонгсета, субмарина уже в ближайшие часы будет доставлена по воздуху в район поисков. Восемь россиян, находившихся на борту вертолета, остаются пропавшими без вести. Ранее в спасательной службе заявили корреспонденту ТАСС, что шансы найти людей живыми есть при условии, что в их распоряжении были средства спасения. Температура морской воды находится сейчас около нулевой отметки, усиливаются снег и ветер, видимость крайне ограничена, однако поисково-спасательная операция будет продолжаться всю ночь.</w:t>
      </w:r>
    </w:p>
    <w:p w:rsidR="00961B63" w:rsidRDefault="00961B63" w:rsidP="00961B63">
      <w:pPr>
        <w:jc w:val="both"/>
      </w:pPr>
      <w:r>
        <w:t>Ми-8 авиакомпании «Конверс Авиа» летел из поселка Пирамида в российский шахтерский поселок Баренцбург. В 15:04 по местному времени (16:04 мск) с вертолетом была потеряна связь. Вскоре о пропаже вертолета был извещен норвежский спасательный центр, началась поисковая операция, в которой задействованы два вертолета и несколько судов, а также корабль Береговой охраны Норвегии. На борту вертолета находились пять членов экипажа и трое сотрудников Арктического и антарктического научно-исследовательского института Росгидромета.</w:t>
      </w:r>
    </w:p>
    <w:p w:rsidR="00961B63" w:rsidRDefault="00961B63" w:rsidP="00961B63">
      <w:pPr>
        <w:pStyle w:val="3"/>
        <w:jc w:val="both"/>
      </w:pPr>
      <w:bookmarkStart w:id="27" w:name="_Toc496855913"/>
      <w:r w:rsidRPr="00740114">
        <w:rPr>
          <w:rFonts w:ascii="Times New Roman" w:hAnsi="Times New Roman"/>
          <w:sz w:val="24"/>
          <w:szCs w:val="24"/>
        </w:rPr>
        <w:t>РИА НОВОСТИ; 2017.10.27; В АРКТИКЕ УХУДШИЛАСЬ ПОГОДА НА МЕСТЕ ПОИСКА РОССИЙСКОГО МИ-8</w:t>
      </w:r>
      <w:bookmarkEnd w:id="27"/>
    </w:p>
    <w:p w:rsidR="00961B63" w:rsidRDefault="00961B63" w:rsidP="00961B63">
      <w:pPr>
        <w:jc w:val="both"/>
      </w:pPr>
      <w:r>
        <w:t>Поисковая операция в районе вероятного крушения российского вертолета Ми-8 на Шпицбергене продолжается, несмотря на ухудшившиеся метеоусловия; к утру пятницы поиск с помощью подводного глубоководного аппарата не принес результатов, сообщил РИА Новости представитель спасательной службы северной Норвегии Орьян Делбек.</w:t>
      </w:r>
    </w:p>
    <w:p w:rsidR="00961B63" w:rsidRDefault="00961B63" w:rsidP="00961B63">
      <w:pPr>
        <w:jc w:val="both"/>
      </w:pPr>
      <w:r>
        <w:lastRenderedPageBreak/>
        <w:t>«Поиски продолжаются, пока ничего не удалось найти. В районе поисков очень плохие погодные условия: идет снег, малая видимость. Мы продолжаем поиски с помощью судов, вертолетов и прочих средств, в том числе глубоководного подводного аппарата», – сказал собеседник агентства.</w:t>
      </w:r>
    </w:p>
    <w:p w:rsidR="00961B63" w:rsidRDefault="00961B63" w:rsidP="00961B63">
      <w:pPr>
        <w:jc w:val="both"/>
      </w:pPr>
      <w:r>
        <w:t>Подводный аппарат доставили специально из Тромсё к раннему утру пятницы и подключили к поиску, поскольку в районе вероятного крушения вертолета спасатели обнаружили ряд признаков, указывающих на то, что вертолет может находиться на дне.</w:t>
      </w:r>
    </w:p>
    <w:p w:rsidR="00961B63" w:rsidRDefault="00961B63" w:rsidP="00961B63">
      <w:pPr>
        <w:jc w:val="both"/>
      </w:pPr>
      <w:r>
        <w:t>В четверг днем спасательная служба Северной Норвегии сообщила в Twitter, что российский вертолет, на борту которого были восемь человек, в четверг потерпел крушение в море в нескольких километрах от Баренцбурга (архипелаг Шпицберген). Представитель «Конверс Авиа» сообщил РИА Новости, что вертолет принадлежит этой авиакомпании.</w:t>
      </w:r>
    </w:p>
    <w:p w:rsidR="00961B63" w:rsidRDefault="00961B63" w:rsidP="00961B63">
      <w:pPr>
        <w:jc w:val="both"/>
      </w:pPr>
      <w:r>
        <w:t>Район вероятного крушения обследуют с воздуха, берега и воды. Как сообщает спасательная служба Норвегии, в момент исчезновения вертолета люди слышали звук работающего вертолета, который внезапно оборвался. Для родственников пассажиров и членов экипажа открыта «горячая линия». Как отметили в компании «Конверс Авиа», родственников уведомили о пропавших без вести пассажирах и членах экипажа вертолета.</w:t>
      </w:r>
    </w:p>
    <w:p w:rsidR="00961B63" w:rsidRPr="00A97FCA" w:rsidRDefault="00961B63" w:rsidP="00961B63">
      <w:pPr>
        <w:pStyle w:val="3"/>
        <w:jc w:val="both"/>
        <w:rPr>
          <w:rFonts w:ascii="Times New Roman" w:hAnsi="Times New Roman"/>
          <w:sz w:val="24"/>
          <w:szCs w:val="24"/>
        </w:rPr>
      </w:pPr>
      <w:bookmarkStart w:id="28" w:name="_Toc496855914"/>
      <w:r w:rsidRPr="00A97FCA">
        <w:rPr>
          <w:rFonts w:ascii="Times New Roman" w:hAnsi="Times New Roman"/>
          <w:sz w:val="24"/>
          <w:szCs w:val="24"/>
        </w:rPr>
        <w:t xml:space="preserve">ТАСС; 2017.10.26; ГРУППА </w:t>
      </w:r>
      <w:r>
        <w:rPr>
          <w:rFonts w:ascii="Times New Roman" w:hAnsi="Times New Roman"/>
          <w:sz w:val="24"/>
          <w:szCs w:val="24"/>
        </w:rPr>
        <w:t>«</w:t>
      </w:r>
      <w:r w:rsidRPr="00A97FCA">
        <w:rPr>
          <w:rFonts w:ascii="Times New Roman" w:hAnsi="Times New Roman"/>
          <w:sz w:val="24"/>
          <w:szCs w:val="24"/>
        </w:rPr>
        <w:t>АЭРОФЛОТ</w:t>
      </w:r>
      <w:r>
        <w:rPr>
          <w:rFonts w:ascii="Times New Roman" w:hAnsi="Times New Roman"/>
          <w:sz w:val="24"/>
          <w:szCs w:val="24"/>
        </w:rPr>
        <w:t>»</w:t>
      </w:r>
      <w:r w:rsidRPr="00A97FCA">
        <w:rPr>
          <w:rFonts w:ascii="Times New Roman" w:hAnsi="Times New Roman"/>
          <w:sz w:val="24"/>
          <w:szCs w:val="24"/>
        </w:rPr>
        <w:t xml:space="preserve"> ЗА 9 МЕСЯЦЕВ УВЕЛИЧИЛА ПЕРЕВОЗКУ ПАССАЖИРОВ НА 16,8%</w:t>
      </w:r>
      <w:bookmarkEnd w:id="28"/>
    </w:p>
    <w:p w:rsidR="00961B63" w:rsidRDefault="00961B63" w:rsidP="00961B63">
      <w:pPr>
        <w:jc w:val="both"/>
      </w:pPr>
      <w:r>
        <w:t>Группа «Аэрофлот» в январе-сентябре 2017 года перевезла 38,3 млн пассажиров, что на 16,8% превышает показатель аналогичного периода прошлого года, говорится в сообщении перевозчика.</w:t>
      </w:r>
    </w:p>
    <w:p w:rsidR="00961B63" w:rsidRDefault="00961B63" w:rsidP="00961B63">
      <w:pPr>
        <w:jc w:val="both"/>
      </w:pPr>
      <w:r>
        <w:t>Пассажирооборот группы в отчетном периоде увеличился на 18% по сравнению с девятью месяцами 2016 г., процент занятости пассажирских кресел вырос на 1,3 п.п. и составил 83,7%.</w:t>
      </w:r>
    </w:p>
    <w:p w:rsidR="00961B63" w:rsidRDefault="00961B63" w:rsidP="00961B63">
      <w:pPr>
        <w:jc w:val="both"/>
      </w:pPr>
      <w:r>
        <w:t>В сентябре группа «Аэрофлот» перевезла 4,8 млн пассажиров, что на 14,8% превышает результат сентября 2016 г.</w:t>
      </w:r>
    </w:p>
    <w:p w:rsidR="00961B63" w:rsidRDefault="00961B63" w:rsidP="00961B63">
      <w:pPr>
        <w:jc w:val="both"/>
      </w:pPr>
      <w:r>
        <w:t>Собственно авиакомпания «Аэрофлот» за 9 месяцев увеличила перевозку пассажиров на 14,2%, до 24,8 млн человек. В сентябре компания перевезла 2,9 млн пассажиров, что на 11,9% больше, чем годом ранее.</w:t>
      </w:r>
    </w:p>
    <w:p w:rsidR="00961B63" w:rsidRDefault="00961B63" w:rsidP="00961B63">
      <w:pPr>
        <w:jc w:val="both"/>
      </w:pPr>
      <w:r>
        <w:t>В группу «Аэрофлот», помимо одноименной авиакомпании, входят также АК «Россия», «Победа» и «Аврора».</w:t>
      </w:r>
    </w:p>
    <w:p w:rsidR="00961B63" w:rsidRPr="00A97FCA" w:rsidRDefault="00961B63" w:rsidP="00961B63">
      <w:pPr>
        <w:pStyle w:val="3"/>
        <w:jc w:val="both"/>
        <w:rPr>
          <w:rFonts w:ascii="Times New Roman" w:hAnsi="Times New Roman"/>
          <w:sz w:val="24"/>
          <w:szCs w:val="24"/>
        </w:rPr>
      </w:pPr>
      <w:bookmarkStart w:id="29" w:name="_Toc496855915"/>
      <w:r w:rsidRPr="00A97FCA">
        <w:rPr>
          <w:rFonts w:ascii="Times New Roman" w:hAnsi="Times New Roman"/>
          <w:sz w:val="24"/>
          <w:szCs w:val="24"/>
        </w:rPr>
        <w:t xml:space="preserve">ТАСС; 2017.10.26; </w:t>
      </w:r>
      <w:r>
        <w:rPr>
          <w:rFonts w:ascii="Times New Roman" w:hAnsi="Times New Roman"/>
          <w:sz w:val="24"/>
          <w:szCs w:val="24"/>
        </w:rPr>
        <w:t>«</w:t>
      </w:r>
      <w:r w:rsidRPr="00A97FCA">
        <w:rPr>
          <w:rFonts w:ascii="Times New Roman" w:hAnsi="Times New Roman"/>
          <w:sz w:val="24"/>
          <w:szCs w:val="24"/>
        </w:rPr>
        <w:t>РУСЛАЙН</w:t>
      </w:r>
      <w:r>
        <w:rPr>
          <w:rFonts w:ascii="Times New Roman" w:hAnsi="Times New Roman"/>
          <w:sz w:val="24"/>
          <w:szCs w:val="24"/>
        </w:rPr>
        <w:t>»</w:t>
      </w:r>
      <w:r w:rsidRPr="00A97FCA">
        <w:rPr>
          <w:rFonts w:ascii="Times New Roman" w:hAnsi="Times New Roman"/>
          <w:sz w:val="24"/>
          <w:szCs w:val="24"/>
        </w:rPr>
        <w:t xml:space="preserve"> С 30 ОКТЯБРЯ НАЧНЕТ ВЫПОЛНЯТЬ РЕЙСЫ ИЗ КАЛИНИНГРАДА В БЕРЛИН, ПРАГУ И ПЕТЕРБУРГ</w:t>
      </w:r>
      <w:bookmarkEnd w:id="29"/>
    </w:p>
    <w:p w:rsidR="00961B63" w:rsidRDefault="00961B63" w:rsidP="00961B63">
      <w:pPr>
        <w:jc w:val="both"/>
      </w:pPr>
      <w:r>
        <w:t>Авиакомпания «Руслайн» с 30 октября начнет выполнять рейсы из Калининграда в Берлин, Прагу и Санкт-Петербург, сообщила ТАСС в четверг представитель калининградского аэропорта Храброво Наталья Грицун.</w:t>
      </w:r>
    </w:p>
    <w:p w:rsidR="00961B63" w:rsidRDefault="00961B63" w:rsidP="00961B63">
      <w:pPr>
        <w:jc w:val="both"/>
      </w:pPr>
      <w:r>
        <w:t>«В понедельник, 30 октября, в аэропорт Храброво прибывает самолет компании «Руслайн» из Санкт-Петербурга, в этот же день он отправится в первый рейс в Берлин», – сказала Грицун. Также 30 октября состоится церемония открытия нового международного направления, а с 31 октября «Руслайн» начнет выполнение рейсов из Калининграда в Прагу, добавила представитель авиаузла.</w:t>
      </w:r>
    </w:p>
    <w:p w:rsidR="00961B63" w:rsidRDefault="00961B63" w:rsidP="00961B63">
      <w:pPr>
        <w:jc w:val="both"/>
      </w:pPr>
      <w:r>
        <w:t>На линии Калининград – Санкт-Петербург «Руслайн» будет выполнять пять рейсов в неделю. Из Калининграда в Берлин самолеты компании будут летать по понедельникам, средам и пятницам, по маршруту Калининград – Прага рейсы будут выполняться по вторникам и четвергам, уточнила собеседница агентства. На международных линиях, как сообщалось ранее, планируется использовать самолеты CRJ-200 канадской Bombardier.</w:t>
      </w:r>
    </w:p>
    <w:p w:rsidR="00961B63" w:rsidRDefault="00961B63" w:rsidP="00961B63">
      <w:pPr>
        <w:jc w:val="both"/>
      </w:pPr>
      <w:r>
        <w:lastRenderedPageBreak/>
        <w:t xml:space="preserve">Международный аэропорт Храброво связан регулярными линиями с Москвой, Санкт-Петербургом, Череповцом, Краснодаром, Минском, Гродно, Гомелем, Брестом, Ташкентом, Барселоной. </w:t>
      </w:r>
    </w:p>
    <w:p w:rsidR="00961B63" w:rsidRDefault="00961B63" w:rsidP="00961B63">
      <w:pPr>
        <w:jc w:val="both"/>
      </w:pPr>
      <w:r>
        <w:t>С июня 2017 г. польская авиакомпания LOT приступила к выполнению полетов из Храброво в Варшаву с дальнейшим транзитом пассажиров в европейские города. На 2017 год для Храброво продлен режим открытого неба, который снимает ограничение по полетам в Калининград для всех иностранных авиакомпаний, кроме транзита по транссибирским маршрутам.</w:t>
      </w:r>
    </w:p>
    <w:p w:rsidR="00961B63" w:rsidRPr="00A97FCA" w:rsidRDefault="00961B63" w:rsidP="00961B63">
      <w:pPr>
        <w:pStyle w:val="3"/>
        <w:jc w:val="both"/>
        <w:rPr>
          <w:rFonts w:ascii="Times New Roman" w:hAnsi="Times New Roman"/>
          <w:sz w:val="24"/>
          <w:szCs w:val="24"/>
        </w:rPr>
      </w:pPr>
      <w:bookmarkStart w:id="30" w:name="_Toc496855916"/>
      <w:r w:rsidRPr="00A97FCA">
        <w:rPr>
          <w:rFonts w:ascii="Times New Roman" w:hAnsi="Times New Roman"/>
          <w:sz w:val="24"/>
          <w:szCs w:val="24"/>
        </w:rPr>
        <w:t>ТАСС; 2017.10.26; ДОПОЛНИТЕЛЬНЫЙ РЕЙС ИЗ ГРОЗНОГО В МОСКВУ БУДЕТ ЗАПУЩЕН К НАЧАЛУ НОЯБРЯ</w:t>
      </w:r>
      <w:bookmarkEnd w:id="30"/>
    </w:p>
    <w:p w:rsidR="00961B63" w:rsidRDefault="00961B63" w:rsidP="00961B63">
      <w:pPr>
        <w:jc w:val="both"/>
      </w:pPr>
      <w:r>
        <w:t>Правительство Чеченской Республики прорабатывает вопрос о расширении маршрутной сети грозненского аэропорта. В частности, дополнительный рейс из Грозного в Москву будет запущен к началу ноября, сообщил в четверг в интервью ТАСС заместитель председателя правительства региона Муслим Байтазиев.</w:t>
      </w:r>
    </w:p>
    <w:p w:rsidR="00961B63" w:rsidRDefault="00961B63" w:rsidP="00961B63">
      <w:pPr>
        <w:jc w:val="both"/>
      </w:pPr>
      <w:r>
        <w:t>Согласно онлайн табло аэропорта Грозного, в день из города в Москву выполняется три рейса.</w:t>
      </w:r>
    </w:p>
    <w:p w:rsidR="00961B63" w:rsidRDefault="00961B63" w:rsidP="00961B63">
      <w:pPr>
        <w:jc w:val="both"/>
      </w:pPr>
      <w:r>
        <w:t>«Уже к началу ноября этого года появится дополнительный рейс в Москву. В этом же месяце запустим прямое авиасообщение с Санкт-Петербургом. В ближайшее время, возможно, в 2018 году, появится авиасообщение с Ростовом-на-Дону и Казанью», – сказал Байтазиев.</w:t>
      </w:r>
    </w:p>
    <w:p w:rsidR="00961B63" w:rsidRDefault="00961B63" w:rsidP="00961B63">
      <w:pPr>
        <w:jc w:val="both"/>
      </w:pPr>
      <w:r>
        <w:t>Он отметил, что чеченские власти пока не планируют налаживать прямое авиасообщение с Крымом.</w:t>
      </w:r>
    </w:p>
    <w:p w:rsidR="00961B63" w:rsidRDefault="00961B63" w:rsidP="00961B63">
      <w:pPr>
        <w:jc w:val="both"/>
      </w:pPr>
      <w:r>
        <w:t>«О прямом авиасообщении с Крымом речь пока не идет, но из Грозного в Крым регулярно ходят пассажирские автобусы. Сергей Аксенов (глава Республики Крым – прим. ТАСС) у нас очень частый гость, приезжает на празднества, связанные с Чечней, мероприятия общероссийского масштаба. Вообще с Крымом у нас очень теплые отношения. Дети из Крыма приезжают в наши детские лагеря, которые открылись здесь совсем недавно», – добавил Байтазиев.</w:t>
      </w:r>
    </w:p>
    <w:p w:rsidR="00961B63" w:rsidRDefault="00961B63" w:rsidP="00961B63">
      <w:pPr>
        <w:jc w:val="both"/>
      </w:pPr>
      <w:r>
        <w:t>По прогнозам правительства республики, турпоток в Грозный по итогам 2017 года превысит 100 тыс. человек.</w:t>
      </w:r>
    </w:p>
    <w:p w:rsidR="00961B63" w:rsidRPr="00EF1699" w:rsidRDefault="00961B63" w:rsidP="00961B63">
      <w:pPr>
        <w:pStyle w:val="3"/>
        <w:jc w:val="both"/>
        <w:rPr>
          <w:rFonts w:ascii="Times New Roman" w:hAnsi="Times New Roman"/>
          <w:sz w:val="24"/>
          <w:szCs w:val="24"/>
        </w:rPr>
      </w:pPr>
      <w:bookmarkStart w:id="31" w:name="_Toc496855917"/>
      <w:r>
        <w:rPr>
          <w:rFonts w:ascii="Times New Roman" w:hAnsi="Times New Roman"/>
          <w:sz w:val="24"/>
          <w:szCs w:val="24"/>
        </w:rPr>
        <w:t>RG.RU; ОЛЬГА ЖУРМАН; 2017.10.27</w:t>
      </w:r>
      <w:r w:rsidRPr="00EF1699">
        <w:rPr>
          <w:rFonts w:ascii="Times New Roman" w:hAnsi="Times New Roman"/>
          <w:sz w:val="24"/>
          <w:szCs w:val="24"/>
        </w:rPr>
        <w:t xml:space="preserve">; РЕЙСЫ ИЗ МОСКВЫ В ПЕВЕК ВМЕСТО </w:t>
      </w:r>
      <w:r>
        <w:rPr>
          <w:rFonts w:ascii="Times New Roman" w:hAnsi="Times New Roman"/>
          <w:sz w:val="24"/>
          <w:szCs w:val="24"/>
        </w:rPr>
        <w:t>«</w:t>
      </w:r>
      <w:r w:rsidRPr="00EF1699">
        <w:rPr>
          <w:rFonts w:ascii="Times New Roman" w:hAnsi="Times New Roman"/>
          <w:sz w:val="24"/>
          <w:szCs w:val="24"/>
        </w:rPr>
        <w:t>ВИМ-АВИА</w:t>
      </w:r>
      <w:r>
        <w:rPr>
          <w:rFonts w:ascii="Times New Roman" w:hAnsi="Times New Roman"/>
          <w:sz w:val="24"/>
          <w:szCs w:val="24"/>
        </w:rPr>
        <w:t>»</w:t>
      </w:r>
      <w:r w:rsidRPr="00EF1699">
        <w:rPr>
          <w:rFonts w:ascii="Times New Roman" w:hAnsi="Times New Roman"/>
          <w:sz w:val="24"/>
          <w:szCs w:val="24"/>
        </w:rPr>
        <w:t xml:space="preserve"> ВЫПОЛНИТ </w:t>
      </w:r>
      <w:r>
        <w:rPr>
          <w:rFonts w:ascii="Times New Roman" w:hAnsi="Times New Roman"/>
          <w:sz w:val="24"/>
          <w:szCs w:val="24"/>
        </w:rPr>
        <w:t>«</w:t>
      </w:r>
      <w:r w:rsidRPr="00EF1699">
        <w:rPr>
          <w:rFonts w:ascii="Times New Roman" w:hAnsi="Times New Roman"/>
          <w:sz w:val="24"/>
          <w:szCs w:val="24"/>
        </w:rPr>
        <w:t>АЛРОСА</w:t>
      </w:r>
      <w:r>
        <w:rPr>
          <w:rFonts w:ascii="Times New Roman" w:hAnsi="Times New Roman"/>
          <w:sz w:val="24"/>
          <w:szCs w:val="24"/>
        </w:rPr>
        <w:t>»</w:t>
      </w:r>
      <w:bookmarkEnd w:id="31"/>
    </w:p>
    <w:p w:rsidR="00961B63" w:rsidRDefault="00961B63" w:rsidP="00961B63">
      <w:pPr>
        <w:jc w:val="both"/>
      </w:pPr>
      <w:r>
        <w:t>Авиакомпания «Алроса» заменит на маршруте Москва-Певек-Москва проблемную компанию «ВИМ-Авиа». Об этом сообщается на сайте городского округа Певек.</w:t>
      </w:r>
    </w:p>
    <w:p w:rsidR="00961B63" w:rsidRDefault="00961B63" w:rsidP="00961B63">
      <w:pPr>
        <w:jc w:val="both"/>
      </w:pPr>
      <w:r>
        <w:t>Перевозка пассажиров регулярных рейсов «ВИМ-Авиа» завершится в октябре</w:t>
      </w:r>
    </w:p>
    <w:p w:rsidR="00961B63" w:rsidRDefault="00961B63" w:rsidP="00961B63">
      <w:pPr>
        <w:jc w:val="both"/>
      </w:pPr>
      <w:r>
        <w:t>Вместо выбывшей с рынка авиаперевозок «ВИМ-Авиа» начнет работать компания «Алроса», базирующаяся в Якутии. Полеты будут осуществляться через Новосибирск.</w:t>
      </w:r>
    </w:p>
    <w:p w:rsidR="00961B63" w:rsidRDefault="00961B63" w:rsidP="00961B63">
      <w:pPr>
        <w:jc w:val="both"/>
      </w:pPr>
      <w:r>
        <w:t>Первый рейс состоится 30 октября. Вылет самолета из аэропорта Домодедово запланирован на 20:00, прибытие в Певек ожидается в 15:50 местного времени 31 октября.</w:t>
      </w:r>
    </w:p>
    <w:p w:rsidR="00961B63" w:rsidRPr="00A81DBE" w:rsidRDefault="00961B63" w:rsidP="00961B63">
      <w:pPr>
        <w:pStyle w:val="3"/>
        <w:jc w:val="both"/>
        <w:rPr>
          <w:rFonts w:ascii="Times New Roman" w:hAnsi="Times New Roman"/>
          <w:sz w:val="24"/>
          <w:szCs w:val="24"/>
        </w:rPr>
      </w:pPr>
      <w:bookmarkStart w:id="32" w:name="_Toc496855918"/>
      <w:r w:rsidRPr="00A81DBE">
        <w:rPr>
          <w:rFonts w:ascii="Times New Roman" w:hAnsi="Times New Roman"/>
          <w:sz w:val="24"/>
          <w:szCs w:val="24"/>
        </w:rPr>
        <w:t>ТАСС; 2017.10.26; САМОЛЕТ КОМПАНИИ UTAIR ЭКСТРЕННО СЕЛ В КРАСНОЯРСКЕ ИЗ-ЗА ЗАПАХА ДЫМА В КАБИНЕ ПИЛОТОВ</w:t>
      </w:r>
      <w:bookmarkEnd w:id="32"/>
    </w:p>
    <w:p w:rsidR="00961B63" w:rsidRDefault="00961B63" w:rsidP="00961B63">
      <w:pPr>
        <w:jc w:val="both"/>
      </w:pPr>
      <w:r>
        <w:t>Самолет авиакомпании UTair, следовавший из Красноярска в Томск, совершил аварийную посадку в красноярском аэропорту. Об этом сообщил в четверг ТАСС пресс-секретарь аэропорта Емельяново Никита Палеха.</w:t>
      </w:r>
    </w:p>
    <w:p w:rsidR="00961B63" w:rsidRDefault="00961B63" w:rsidP="00961B63">
      <w:pPr>
        <w:jc w:val="both"/>
      </w:pPr>
      <w:r>
        <w:t>«Самолет АТР 72500 компании UTair рейса № 132 вылетел из Красноярска в Томск. Пилоты почувствовали запах дыма в кабине и приняли решение вернуться в аэропорт. Самолет благополучно приземлился. На борту было 67 пассажиров», – сказал собеседник агентства.</w:t>
      </w:r>
    </w:p>
    <w:p w:rsidR="00961B63" w:rsidRDefault="00961B63" w:rsidP="00961B63">
      <w:pPr>
        <w:jc w:val="both"/>
      </w:pPr>
      <w:r>
        <w:lastRenderedPageBreak/>
        <w:t xml:space="preserve">По его словам, пассажиры размещены в аэропорту, в причинах произошедшего будет разбираться </w:t>
      </w:r>
      <w:r w:rsidRPr="00891DE5">
        <w:rPr>
          <w:b/>
        </w:rPr>
        <w:t>Росавиаци</w:t>
      </w:r>
      <w:r>
        <w:t>я. Авиакомпания направит за пассажирами резервный борт из Сургута. Он вылетит в Томск около 4:30 (0:30 мск) пятницы.</w:t>
      </w:r>
    </w:p>
    <w:p w:rsidR="00961B63" w:rsidRPr="001B6CCC" w:rsidRDefault="00961B63" w:rsidP="00961B63">
      <w:pPr>
        <w:pStyle w:val="3"/>
        <w:jc w:val="both"/>
        <w:rPr>
          <w:rFonts w:ascii="Times New Roman" w:hAnsi="Times New Roman"/>
          <w:sz w:val="24"/>
          <w:szCs w:val="24"/>
        </w:rPr>
      </w:pPr>
      <w:bookmarkStart w:id="33" w:name="_Toc496855920"/>
      <w:r w:rsidRPr="001B6CCC">
        <w:rPr>
          <w:rFonts w:ascii="Times New Roman" w:hAnsi="Times New Roman"/>
          <w:sz w:val="24"/>
          <w:szCs w:val="24"/>
        </w:rPr>
        <w:t>ТАСС; 2017.10.26; ПУТИН ПОРУЧИЛ ЧАЙКЕ ВЗЯТЬ ПОД ОСОБЫЙ КОНТРОЛЬ ОХРАНУ ОКРУЖАЮЩЕЙ СРЕДЫ НА БАЙКАЛЕ</w:t>
      </w:r>
      <w:bookmarkEnd w:id="33"/>
    </w:p>
    <w:p w:rsidR="00961B63" w:rsidRDefault="00961B63" w:rsidP="00961B63">
      <w:pPr>
        <w:jc w:val="both"/>
      </w:pPr>
      <w:r>
        <w:t>Президент РФ Владимир Путин поручил генпрокурору РФ Юрию Чайке взять под особый контроль охрану окружающей среды в сфере туризма и отдыха на Байкале. Соответствующий пункт содержится в перечне поручений главы государства, опубликованном в четверг на сайте Кремля.</w:t>
      </w:r>
    </w:p>
    <w:p w:rsidR="00961B63" w:rsidRDefault="00961B63" w:rsidP="00961B63">
      <w:pPr>
        <w:jc w:val="both"/>
      </w:pPr>
      <w:r>
        <w:t>Документ был принят по итогам «проверки законности деятельности, оказывающей негативное воздействие на окружающую среду Байкальской природной территории».</w:t>
      </w:r>
    </w:p>
    <w:p w:rsidR="00961B63" w:rsidRDefault="00961B63" w:rsidP="00961B63">
      <w:pPr>
        <w:jc w:val="both"/>
      </w:pPr>
      <w:r>
        <w:t>«Генеральной прокуратуре РФ взять под особый контроль соблюдение законодательства в области охраны окружающей среды при осуществлении рекреационной деятельности на Байкальской природной территории. Доклад – до 1 марта 2018 г. Ответственный: Чайка Ю.Я.» – указано в поручении.</w:t>
      </w:r>
    </w:p>
    <w:p w:rsidR="00961B63" w:rsidRDefault="00961B63" w:rsidP="00961B63">
      <w:pPr>
        <w:jc w:val="both"/>
      </w:pPr>
      <w:r>
        <w:t>В свою очередь, главам Бурятии, Забайкальского края и Иркутской области Путин поручил взять под личный контроль реализацию мероприятий по охране озера Байкал и обеспечить контроль за расходованием выделенных на эти цели бюджетных средств. Кроме того, губернаторам поручено «принять меры по усилению государственного экологического надзора и федерального государственного лесного надзора на Байкальской природной территории», а также «создать единый координационный орган по обеспечению экологической безопасности» на Байкале.</w:t>
      </w:r>
    </w:p>
    <w:p w:rsidR="00961B63" w:rsidRDefault="00961B63" w:rsidP="00961B63">
      <w:pPr>
        <w:jc w:val="both"/>
      </w:pPr>
      <w:r>
        <w:t>Правительству РФ президент поручил сформировать механизм взаимодействия между различными ведомствами по вопросам охраны природы Байкала, а также, совместно с главами регионов, рассмотреть вопрос о разработке единой территориальной схемы обращения с отходами на Байкальской территории. Министерству финансов РФ поручено совместно с Минприроды рассмотреть вопрос о выделении начиная с 2018 года дополнительных бюджетных средств на экологический надзор в этом регионе, для чего может быть увеличен штат Росприроднадзора. Кроме того, Минприроды России должно будет усилить экологический надзор на Байкале, предусмотрев создание в этих целях в своей структуре специального подразделения.</w:t>
      </w:r>
    </w:p>
    <w:p w:rsidR="00961B63" w:rsidRDefault="00961B63" w:rsidP="00961B63">
      <w:pPr>
        <w:jc w:val="both"/>
      </w:pPr>
      <w:r>
        <w:t xml:space="preserve">В свою очередь, </w:t>
      </w:r>
      <w:r w:rsidRPr="00891DE5">
        <w:rPr>
          <w:b/>
        </w:rPr>
        <w:t>Минтрансу</w:t>
      </w:r>
      <w:r>
        <w:t xml:space="preserve"> РФ совместно с губернаторами поручено оснастить водные пути на Байкальской природной территории «техническими средствами для приема судовых отходов».</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AB4">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61B6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961B63">
      <w:rPr>
        <w:szCs w:val="24"/>
      </w:rPr>
      <w:fldChar w:fldCharType="begin"/>
    </w:r>
    <w:r w:rsidR="00961B63">
      <w:rPr>
        <w:szCs w:val="24"/>
      </w:rPr>
      <w:instrText xml:space="preserve"> </w:instrText>
    </w:r>
    <w:r w:rsidR="00961B63">
      <w:rPr>
        <w:szCs w:val="24"/>
      </w:rPr>
      <w:instrText>INCLUDEPICTURE  "http://www.mintrans.ru</w:instrText>
    </w:r>
    <w:r w:rsidR="00961B63">
      <w:rPr>
        <w:szCs w:val="24"/>
      </w:rPr>
      <w:instrText>/pressa/header/flag_i_gerb.jpg" \* MERGEFORMATINET</w:instrText>
    </w:r>
    <w:r w:rsidR="00961B63">
      <w:rPr>
        <w:szCs w:val="24"/>
      </w:rPr>
      <w:instrText xml:space="preserve"> </w:instrText>
    </w:r>
    <w:r w:rsidR="00961B63">
      <w:rPr>
        <w:szCs w:val="24"/>
      </w:rPr>
      <w:fldChar w:fldCharType="separate"/>
    </w:r>
    <w:r w:rsidR="00961B6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961B6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1B63"/>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B41DD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C878-D7E3-4C1F-AD0C-82028B6B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12126</Words>
  <Characters>69124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2017-10-27T05:36:00Z</dcterms:created>
  <dcterms:modified xsi:type="dcterms:W3CDTF">2017-10-27T05:36:00Z</dcterms:modified>
</cp:coreProperties>
</file>