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74602" w:rsidP="002848CB">
      <w:pPr>
        <w:jc w:val="center"/>
        <w:rPr>
          <w:b/>
          <w:color w:val="0000FF"/>
          <w:sz w:val="32"/>
          <w:szCs w:val="32"/>
        </w:rPr>
      </w:pPr>
      <w:r>
        <w:rPr>
          <w:b/>
          <w:color w:val="0000FF"/>
          <w:sz w:val="32"/>
          <w:szCs w:val="32"/>
          <w:lang w:val="en-US"/>
        </w:rPr>
        <w:t>21</w:t>
      </w:r>
      <w:r w:rsidR="00C77E40">
        <w:rPr>
          <w:b/>
          <w:color w:val="0000FF"/>
          <w:sz w:val="32"/>
          <w:szCs w:val="32"/>
        </w:rPr>
        <w:t xml:space="preserve">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07DE5" w:rsidRPr="00DC5B24" w:rsidRDefault="00C07DE5" w:rsidP="00C07DE5">
      <w:pPr>
        <w:pStyle w:val="3"/>
        <w:jc w:val="both"/>
        <w:rPr>
          <w:rFonts w:ascii="Times New Roman" w:hAnsi="Times New Roman"/>
          <w:sz w:val="24"/>
          <w:szCs w:val="24"/>
        </w:rPr>
      </w:pPr>
      <w:bookmarkStart w:id="1" w:name="_Toc488388692"/>
      <w:r w:rsidRPr="00DC5B24">
        <w:rPr>
          <w:rFonts w:ascii="Times New Roman" w:hAnsi="Times New Roman"/>
          <w:sz w:val="24"/>
          <w:szCs w:val="24"/>
        </w:rPr>
        <w:t>ВОСТОК-ТЕЛЕИНФОРМ; 2017.07.20; В БУРЯТИИ ОЖИДАЕТСЯ ВИЗИТ АРКАДИЯ ДВОРКОВИЧА</w:t>
      </w:r>
      <w:bookmarkEnd w:id="1"/>
    </w:p>
    <w:p w:rsidR="00C07DE5" w:rsidRDefault="00C07DE5" w:rsidP="00C07DE5">
      <w:pPr>
        <w:jc w:val="both"/>
      </w:pPr>
      <w:r>
        <w:t>В Бурятии ожидают визита заместителя председателя правительства России Аркадия Дворковича. Как стало известно ИА «Восток-Телеинформ», он прибудет в республику в начале следующей недели, 25 июля.</w:t>
      </w:r>
    </w:p>
    <w:p w:rsidR="00C07DE5" w:rsidRDefault="00C07DE5" w:rsidP="00C07DE5">
      <w:pPr>
        <w:jc w:val="both"/>
      </w:pPr>
      <w:r>
        <w:t>Дворкович проведет совещание по реализации в республике приоритетного проекта «Безопасные и качественные дороги» и обсудит развитие электроэнергетики. Также запланирована встреча Аркадия Дворковича с врио главы Алексеем</w:t>
      </w:r>
      <w:r w:rsidRPr="00DC5B24">
        <w:rPr>
          <w:b/>
        </w:rPr>
        <w:t xml:space="preserve"> Цыденов</w:t>
      </w:r>
      <w:r>
        <w:t>ым. Кроме того, вице-премьер осмотрит ремонт дороги в Улан-Удэ. Отметим, в правительства России он курирует топливно-энергетический комплекс.</w:t>
      </w:r>
    </w:p>
    <w:p w:rsidR="00C07DE5" w:rsidRDefault="00C07DE5" w:rsidP="00C07DE5">
      <w:pPr>
        <w:jc w:val="both"/>
      </w:pPr>
      <w:r>
        <w:t xml:space="preserve">Как ранее сообщал Восток-Телеинформ, этим летом в республике ожидаются визиты ряда федеральных чиновников. В списке ожидаемых визитеров на июль министр здравоохранения РФ Вероника Скворцова, руководитель Роспотребнадзора РФ Анна Попова, посол Росси в Китае Андрей Денисов, полпред президента в СФО Сергей Меняйло. В августе Бурятию также посетят министр энергетики РФ Александр Новак, генеральный директор ПАО «Российские сети» Олег Бударгин, </w:t>
      </w:r>
      <w:r w:rsidRPr="00DC5B24">
        <w:rPr>
          <w:b/>
        </w:rPr>
        <w:t>министр транспорта</w:t>
      </w:r>
      <w:r>
        <w:t xml:space="preserve"> Максим </w:t>
      </w:r>
      <w:r w:rsidRPr="00DC5B24">
        <w:rPr>
          <w:b/>
        </w:rPr>
        <w:t>Соколов</w:t>
      </w:r>
      <w:r>
        <w:t>, министр природных ресурсов Сергей Донской, министр образования и науки Сергей Кравцов.</w:t>
      </w:r>
    </w:p>
    <w:p w:rsidR="00C07DE5" w:rsidRDefault="00C07DE5" w:rsidP="00C07DE5">
      <w:pPr>
        <w:jc w:val="both"/>
      </w:pPr>
      <w:r>
        <w:t>Кроме того, на форум по Байкалу, который состоится в Бурятии в конце июля, экс-сенатором от региона Арнольдом Тулохоновым приглашена председатель Совета Федерации РФ Валентина Матвиенко. Возможны также визиты первого зама председателя правительства РФ Игоря Шувалова и ещё одного заместителя председателя правительства РФ Дмитрия Рогозина, министра промышленности и торговли России Дениса Мантурова, зампреда правительства РФ по вопросам спорта, туризма и молодёжной политики Виталия Мутко.</w:t>
      </w:r>
    </w:p>
    <w:p w:rsidR="00C07DE5" w:rsidRDefault="00C07DE5" w:rsidP="00C07DE5">
      <w:pPr>
        <w:jc w:val="both"/>
      </w:pPr>
      <w:r>
        <w:t>В августе в республике ожидается визит президента страны Владимира Путина.</w:t>
      </w:r>
    </w:p>
    <w:p w:rsidR="00C07DE5" w:rsidRPr="00DC5B24" w:rsidRDefault="00C07DE5" w:rsidP="00C07DE5">
      <w:pPr>
        <w:pStyle w:val="3"/>
        <w:jc w:val="both"/>
        <w:rPr>
          <w:rFonts w:ascii="Times New Roman" w:hAnsi="Times New Roman"/>
          <w:sz w:val="24"/>
          <w:szCs w:val="24"/>
        </w:rPr>
      </w:pPr>
      <w:bookmarkStart w:id="2" w:name="_Toc488388693"/>
      <w:r w:rsidRPr="00DC5B24">
        <w:rPr>
          <w:rFonts w:ascii="Times New Roman" w:hAnsi="Times New Roman"/>
          <w:sz w:val="24"/>
          <w:szCs w:val="24"/>
        </w:rPr>
        <w:t>EASTRUSSIA; 2017.07.20; МОСТ НА САХАЛИН ВЫЙДЕТ НА ЯПОНИЮ?</w:t>
      </w:r>
      <w:bookmarkEnd w:id="2"/>
    </w:p>
    <w:p w:rsidR="00C07DE5" w:rsidRDefault="00C07DE5" w:rsidP="00C07DE5">
      <w:pPr>
        <w:jc w:val="both"/>
      </w:pPr>
      <w:r>
        <w:t>Единственное условие рентабельности перехода с материка на Сахалин – сооружение дальнейшего пути на Хоккайдо</w:t>
      </w:r>
    </w:p>
    <w:p w:rsidR="00C07DE5" w:rsidRDefault="00C07DE5" w:rsidP="00C07DE5">
      <w:pPr>
        <w:jc w:val="both"/>
      </w:pPr>
      <w:r>
        <w:t>Идея соединения Сахалина с материком надежной транспортной связью с одной стороны, не теряет своей актуальности, а с другой – головокружительности. Но по-прежнему многомиллиардному проекту создания мостового (тоннельного) перехода материк – остров требуется реалистичное экономическое обоснование.</w:t>
      </w:r>
    </w:p>
    <w:p w:rsidR="00C07DE5" w:rsidRDefault="00C07DE5" w:rsidP="00C07DE5">
      <w:pPr>
        <w:jc w:val="both"/>
      </w:pPr>
      <w:r>
        <w:t xml:space="preserve">МОСТ ДЛЯ ДВОИХ </w:t>
      </w:r>
    </w:p>
    <w:p w:rsidR="00C07DE5" w:rsidRDefault="00C07DE5" w:rsidP="00C07DE5">
      <w:pPr>
        <w:jc w:val="both"/>
      </w:pPr>
      <w:r>
        <w:t>Тема строительства железнодорожного перехода Сахалин – материк снова поднята на государственном уровне. Причиной послужил вопрос о его судьбе, заданный президенту страны 15 июня в ходе ежегодной «Прямой линии». Тогда Владимир Путин напомнил, что данная идея звучит с начала 20 века: «Еще Иосиф Виссарионович думал на эту тему. И даже планы соответствующие были построены, но они так и не были реализованы. Сейчас мы занимаемся реанимированием этих планов, думаем над этой проблемой». В чем выражается «реанимирование», глава государства не пояснил.</w:t>
      </w:r>
    </w:p>
    <w:p w:rsidR="00C07DE5" w:rsidRDefault="00C07DE5" w:rsidP="00C07DE5">
      <w:pPr>
        <w:jc w:val="both"/>
      </w:pPr>
      <w:r>
        <w:br w:type="page"/>
      </w:r>
    </w:p>
    <w:p w:rsidR="00C07DE5" w:rsidRDefault="00C07DE5" w:rsidP="00C07DE5">
      <w:pPr>
        <w:jc w:val="both"/>
      </w:pPr>
      <w:r>
        <w:lastRenderedPageBreak/>
        <w:t>Проект перехода между Сахалином и материковой частью России, в котором были бы представлены объемы его финансирования и сроки окупаемости, пока не подготовлен, уточнил 18 июля в беседе со СМИ зампредседателя правительства РФ – полпред в Дальневосточном федеральном округе Юрий Трутнев. «Что касается моста на Сахалин. Я привык говорить о проектах, когда они сверстаны, когда мы понимаем объемы финансирования, понимаем сроки окупаемости, в таком виде пока этот проект отсутствует», – сказал он (цитата по ТАСС). Юрий Трутнев добавил, что этот проект интересен жителям острова, вместе с тем предложил уже по мере готовности его выносить на реальное обсуждение.</w:t>
      </w:r>
    </w:p>
    <w:p w:rsidR="00C07DE5" w:rsidRDefault="00C07DE5" w:rsidP="00C07DE5">
      <w:pPr>
        <w:jc w:val="both"/>
      </w:pPr>
      <w:r>
        <w:t>По словам сахалинского губернатора Олега Кожемяко, переход Сахалин-материк мог бы стать большим достижением для области и прорывом в ее экономическом развитии. «Сегодня мы почти все товары народного потребления, стройматериалы, продукты питания доставляем по морю. Это дополнительные расходы. Все это ложится на стоимость продуктов питания и услуг, которые получают сахалинцы и курильчане. Строительство моста существенным образом оказало бы влияние на скорость доставки, качество продукции, на ее стоимость», – заявил он.</w:t>
      </w:r>
    </w:p>
    <w:p w:rsidR="00C07DE5" w:rsidRDefault="00C07DE5" w:rsidP="00C07DE5">
      <w:pPr>
        <w:jc w:val="both"/>
      </w:pPr>
      <w:r>
        <w:t>В создании такого объекта заинтересованы также в Хабаровском крае. Мостовой либо тоннельный переход на Сахалин – лишь одна из составляющих данного проекта. Протяженность всей железной дороги между станциями Селихин и Ныш, включая сооружение, которое соединит оба берега пролива Невельского, составляет 582 км. Большая часть магистрали пройдет по Хабаровскому краю. Как отмечали в краевом правительстве, приход железной дороги в Ульчский, Николаевский районы даст возможность освоения дополнительных запасов золота, алунита, бурого угля. При этом ряд месторождений при их доизучении может быть переведен в разряд промышленных объектов. Также имеются перспективы для активизации лесопереработки в регионе. Заготовленный лес можно доставлять железнодорожным транспортом с северных районов края в Амурск (станция Мылки), где организуется кластер по производству различной продукции из древесины.</w:t>
      </w:r>
    </w:p>
    <w:p w:rsidR="00C07DE5" w:rsidRDefault="00C07DE5" w:rsidP="00C07DE5">
      <w:pPr>
        <w:jc w:val="both"/>
      </w:pPr>
      <w:r>
        <w:t>ЧТО И ПОЧЕМ</w:t>
      </w:r>
    </w:p>
    <w:p w:rsidR="00C07DE5" w:rsidRDefault="00C07DE5" w:rsidP="00C07DE5">
      <w:pPr>
        <w:jc w:val="both"/>
      </w:pPr>
      <w:r>
        <w:t>Стоимость дороги Селихин – Ныш предварительно оценивается в 400 млрд руб., сообщил в июле в кулуарах форума «Иннопром» в Екатеринбурге первый вице-президент ОАО РЖД Александр Мишарин. Скорее всего, он озвучил старые данные. Несколько лет назад группа отечественных транспортных институтов разработала проект технического задания по строительству железнодорожной линии. Проект всего сообщения с учетом мостового и тоннельного сооружения был оценен в ценах на начало 2013 года в 386,6 млрд и 387 млрд руб., соответственно. При почти одинаковой стоимости вариантов сроки строительных работ различны: 7,5 лет заняла бы стройка линии вместе с мостом и 9 лет – с прокладкой тоннеля.</w:t>
      </w:r>
    </w:p>
    <w:p w:rsidR="00C07DE5" w:rsidRDefault="00C07DE5" w:rsidP="00C07DE5">
      <w:pPr>
        <w:jc w:val="both"/>
      </w:pPr>
      <w:r>
        <w:t>Похоже, наиболее корректные цифры с учетом инфляции и падения курса рубля за последний кризис озвучил Владимир Путин в ходе «Прямой линии», но только по одному объекту. По его словам, на возведение мостового перехода предварительно понадобится около 286 млрд руб. (четыре года назад эти работы оценивались в 188,8 млрд руб.). Президент РФ уточнил, что стоимость моста на остров будет ниже, чем перехода через Керченский пролив, и вместо него возможно строительство тоннеля.</w:t>
      </w:r>
    </w:p>
    <w:p w:rsidR="00C07DE5" w:rsidRDefault="00C07DE5" w:rsidP="00C07DE5">
      <w:pPr>
        <w:jc w:val="both"/>
      </w:pPr>
      <w:r>
        <w:t xml:space="preserve">В свое время консорциум транспортных институтов при разработке проекта технического задания рассмотрел 14 вариантов создания перехода материк-Сахалин, включая, помимо тоннеля, даже возможность возведения дамбы с водопропускным каналом. С точки зрения строительства, эксплуатации и сопряженных рисков наиболее оптимальным признано сооружение железнодорожного моста от мыса Лазарева (средний створ) до мыса Погиби. </w:t>
      </w:r>
    </w:p>
    <w:p w:rsidR="00C07DE5" w:rsidRDefault="00C07DE5" w:rsidP="00C07DE5">
      <w:pPr>
        <w:jc w:val="both"/>
      </w:pPr>
      <w:r>
        <w:br w:type="page"/>
      </w:r>
      <w:r>
        <w:lastRenderedPageBreak/>
        <w:t>Это наиболее узкий участок пролива между материком и островом, протяженность объекта составит чуть менее 6 км. Длина обычных пролетных строений моста будет 110 м, а над судоходной линией – 330 м.</w:t>
      </w:r>
    </w:p>
    <w:p w:rsidR="00C07DE5" w:rsidRDefault="00C07DE5" w:rsidP="00C07DE5">
      <w:pPr>
        <w:jc w:val="both"/>
      </w:pPr>
      <w:r>
        <w:t>Оптимальная же длина тоннеля – 12,5 км. По словам заместителя гендиректора института «Гипростроймост» Алексея Василькова, это сооружение ограничивало бы пропускную способность всей линии в случае увеличения грузопотока от базового сценария размера движения. В свою очередь, отмечали в РЖД, осуществлять перевозки через тоннельный переход такой протяженности целесообразно электровозной тягой, тогда как весь участок Селихин – Ныш задумывается неэлектрифицированным. Менять же у составов тепловоз на электровоз при заезде в тоннель и обратно – значит также лимитировать пропуск поездопотока плюс увеличить эксплуатационные издержки и себестоимость всей транспортировки грузов и пассажиров по новому сообщению.</w:t>
      </w:r>
    </w:p>
    <w:p w:rsidR="00C07DE5" w:rsidRDefault="00C07DE5" w:rsidP="00C07DE5">
      <w:pPr>
        <w:jc w:val="both"/>
      </w:pPr>
      <w:r>
        <w:t>Стоит сказать, сейчас рассматривается вопрос об электрификации линии Волочаевка-2 – Комсомольск – Селихин – Ванино. Правда, на это необходимо в зависимости от этапов проекта ориентировочно от 64,7 млрд до 99,1 млрд руб. И строительные работы займут не менее девяти лет.</w:t>
      </w:r>
    </w:p>
    <w:p w:rsidR="00C07DE5" w:rsidRDefault="00C07DE5" w:rsidP="00C07DE5">
      <w:pPr>
        <w:jc w:val="both"/>
      </w:pPr>
      <w:r>
        <w:t>ЯПОНСКИЕ СВЯЗИ</w:t>
      </w:r>
    </w:p>
    <w:p w:rsidR="00C07DE5" w:rsidRDefault="00C07DE5" w:rsidP="00C07DE5">
      <w:pPr>
        <w:jc w:val="both"/>
      </w:pPr>
      <w:r>
        <w:t>Вопрос загрузки и, как следствие, окупаемости трассы Селихин – Ныш краеугольный. «Сейчас мы используем три железнодорожных парома. Помимо этого паромные суда осуществляют автомобильные перевозки. Соответственно, в среднем в сутки у нас на Сахалин передается 25-28 вагонов. Это маленькая цифра – грузооборот там (переправы Ванино – Холмск, – комментарий EastRussia) не превышает 1 млн т», – говорит первый заместитель начальника Дальневосточной железной дороги Игорь Филатов.</w:t>
      </w:r>
    </w:p>
    <w:p w:rsidR="00C07DE5" w:rsidRDefault="00C07DE5" w:rsidP="00C07DE5">
      <w:pPr>
        <w:jc w:val="both"/>
      </w:pPr>
      <w:r>
        <w:t>Вместе с тем, продолжает он, сейчас на острове активизировалась угольная промышленность, экспортирующая свою продукцию. Крупный угледобывающий разрез осваивается рядом со станцией Победино. Возле станции Ильинск строится Сахалинская ГРЭС, которая будет потреблять серьезный объем угля. «Поэтому железнодорожный транспорт на Сахалине будет востребован однозначно», – резюмирует Игорь Филатов.</w:t>
      </w:r>
    </w:p>
    <w:p w:rsidR="00C07DE5" w:rsidRDefault="00C07DE5" w:rsidP="00C07DE5">
      <w:pPr>
        <w:jc w:val="both"/>
      </w:pPr>
      <w:r>
        <w:t>Появление прямой железнодорожной связи повлекло бы за собой развитие действующих портовых мощностей в Поронайске, Невельске, Корсакове. «В этом случае разгрузятся морские порты Приморья от перевозки грузов, идущих на Сахалин, Камчатку и Магаданскую область, что позволит их эффективно использовать для перевалки экспортно-импортных грузов», – считает директор института транспортного строительства Дальневосточного государственного университета путей сообщения Андрей Серенко.</w:t>
      </w:r>
    </w:p>
    <w:p w:rsidR="00C07DE5" w:rsidRDefault="00C07DE5" w:rsidP="00C07DE5">
      <w:pPr>
        <w:jc w:val="both"/>
      </w:pPr>
      <w:r>
        <w:t>По данным Института экономики и развития транспорта, с появлением перехода материк-остров, который ускорит развитие Хабаровского края и Сахалинской области, перевозки по линии Селихин – Ныш могут возрасти до 9,2 млн т в год. Это немного, поэтому эксперты предлагают привлекать на трассу, выходящую на БАМ и Транссиб, транзит из Японии. Если же Сахалин будет соединен еще и с японским островом Хоккайдо (в качестве объекта рассматривается тоннель), возникнет трансконтинентальный коридор Япония – Россия – ЕС, что обеспечит дополнительный приток грузов, главным образом контейнеров, и поможет окупить проект. В данном случае ежегодные перевозки, по разным оценкам, могут возрасти до 33-40 млн т.</w:t>
      </w:r>
    </w:p>
    <w:p w:rsidR="00C07DE5" w:rsidRDefault="00C07DE5" w:rsidP="00C07DE5">
      <w:pPr>
        <w:jc w:val="both"/>
      </w:pPr>
      <w:r>
        <w:t>По словам Александра Мишарина, РЖД и Министерство инфраструктуры и транспорта Японии создали рабочую группу для проработки проекта создания транспортного перехода между странами, частью которого станет сообщение с Сахалином.</w:t>
      </w:r>
    </w:p>
    <w:p w:rsidR="00C07DE5" w:rsidRDefault="00C07DE5" w:rsidP="00C07DE5">
      <w:pPr>
        <w:jc w:val="both"/>
      </w:pPr>
      <w:r>
        <w:t xml:space="preserve">Стоит сказать, при поддержке Координационного совета по Транссибирским перевозкам в конце 2016 года была организована тестовая отправка контейнера из Йокогамы в Москву через порт Восточный. Оператором выступил «ТрансКонтейнер» при использовании сервиса компании FESCO для морской части транспортировки груза. </w:t>
      </w:r>
    </w:p>
    <w:p w:rsidR="00C07DE5" w:rsidRDefault="00C07DE5" w:rsidP="00C07DE5">
      <w:pPr>
        <w:jc w:val="both"/>
      </w:pPr>
      <w:r>
        <w:br w:type="page"/>
      </w:r>
      <w:r>
        <w:lastRenderedPageBreak/>
        <w:t>Как было отмечено японской стороной по итогам опытной поездки, как по стоимости комплексного сервиса, так и по общему времени на транспортировку, занимающему порядка 20 дней, предлагаемая услуга оказалась конкурентоспособной той, при которой доставка осуществляется окружным морским путем через Суэцкий канал (deep-sea). Перевозка по этой схеме из Японии в порты Балтики составляет порядка 45-50 дней. В то же время японскими партнерами было предложено продолжить работу по возможности оптимизации сервиса через Россию, в том числе по времени, стоимости и технологии для определения наиболее оптимального варианта.</w:t>
      </w:r>
    </w:p>
    <w:p w:rsidR="00C07DE5" w:rsidRDefault="00C07DE5" w:rsidP="00C07DE5">
      <w:pPr>
        <w:jc w:val="both"/>
      </w:pPr>
      <w:r>
        <w:t>Вопрос в том, насколько в прямом железнодорожном сообщении заинтересована Япония, рассуждает независимый эксперт Александр Редько. Сегодня большая часть грузопотока из Страны восходящего солнца следует в государства Европы по deep-sea. И в Японии сильно местное лобби в лице морских перевозчиков. Хотя, продолжает эксперт, у определенных японских кругов действительно есть интерес к транзитным возможностям российской транспортной системы.</w:t>
      </w:r>
    </w:p>
    <w:p w:rsidR="00C07DE5" w:rsidRDefault="00C07DE5" w:rsidP="00C07DE5">
      <w:pPr>
        <w:jc w:val="both"/>
      </w:pPr>
      <w:r>
        <w:t>Если говорить о варианте перевозок через Сахалин, то для освоения японского грузопотока понадобятся дополнительные средства, не считая инвестиций в создание подводного перехода между странами. На первом этапе, пока через пролив Лаперуза будет вестись прокладка тоннеля протяженностью 42 км, предполагается отправлять грузы из порта Вакканай по морю в Корсаков с дальнейшей перегрузкой на железную дорогу. С открытием тоннельного сооружения потребуется постройка железнодорожного участка от мыса Крильон – самой южной точки Сахалина – до ближайшей станции Дачное. На это нужно не менее 43,7 млрд руб.</w:t>
      </w:r>
    </w:p>
    <w:p w:rsidR="00C07DE5" w:rsidRDefault="00C07DE5" w:rsidP="00C07DE5">
      <w:pPr>
        <w:jc w:val="both"/>
      </w:pPr>
      <w:r>
        <w:t xml:space="preserve">Как видно, средства в сахалинский проект понадобятся громадные. С другой стороны, сегодня развиваются различные логистические схемы в обеспечении транзита между Азией и Европой. В руководстве РЖД ранее указывали на необходимость изучить влияние на сахалинский маршрут альтернативных транспортных коридоров, в первую очередь китайского Шелкового пути, а также арктического Севморпути. Научным институтам нужно актуализировать грузовую базу с учетом возможной конкуренции за перспективные грузопотоки. О необходимости просчитать перспективный объем перевозок, которые пойдут из Японии транзитом через Россию в Европу и обратно, говорил также </w:t>
      </w:r>
      <w:r w:rsidRPr="00DC5B24">
        <w:rPr>
          <w:b/>
        </w:rPr>
        <w:t>министр транспорта РФ</w:t>
      </w:r>
      <w:r>
        <w:t xml:space="preserve"> Максим </w:t>
      </w:r>
      <w:r w:rsidRPr="00DC5B24">
        <w:rPr>
          <w:b/>
        </w:rPr>
        <w:t>Соколов</w:t>
      </w:r>
      <w:r>
        <w:t>.</w:t>
      </w:r>
    </w:p>
    <w:p w:rsidR="00C07DE5" w:rsidRDefault="00C07DE5" w:rsidP="00C07DE5">
      <w:pPr>
        <w:jc w:val="both"/>
      </w:pPr>
      <w:r>
        <w:t>Время для исследований есть. В «Транспортной стратегии Российской Федерации», утвержденной постановлением правительства РФ в июле 2014 года, в основных мероприятиях по инновационному варианту предусмотрено строительство линии Селихин – Ныш в период после ... 2030 года.</w:t>
      </w:r>
    </w:p>
    <w:p w:rsidR="00C07DE5" w:rsidRPr="004E3255" w:rsidRDefault="00C07DE5" w:rsidP="00C07DE5">
      <w:pPr>
        <w:pStyle w:val="3"/>
        <w:jc w:val="both"/>
        <w:rPr>
          <w:rFonts w:ascii="Times New Roman" w:hAnsi="Times New Roman"/>
          <w:sz w:val="24"/>
          <w:szCs w:val="24"/>
        </w:rPr>
      </w:pPr>
      <w:bookmarkStart w:id="3" w:name="_Toc488388694"/>
      <w:r w:rsidRPr="004E3255">
        <w:rPr>
          <w:rFonts w:ascii="Times New Roman" w:hAnsi="Times New Roman"/>
          <w:sz w:val="24"/>
          <w:szCs w:val="24"/>
        </w:rPr>
        <w:t xml:space="preserve">ТАСС; АВИАКОМПАНИЯ </w:t>
      </w:r>
      <w:r>
        <w:rPr>
          <w:rFonts w:ascii="Times New Roman" w:hAnsi="Times New Roman"/>
          <w:sz w:val="24"/>
          <w:szCs w:val="24"/>
        </w:rPr>
        <w:t>«</w:t>
      </w:r>
      <w:r w:rsidRPr="004E3255">
        <w:rPr>
          <w:rFonts w:ascii="Times New Roman" w:hAnsi="Times New Roman"/>
          <w:sz w:val="24"/>
          <w:szCs w:val="24"/>
        </w:rPr>
        <w:t>АЗИМУТ</w:t>
      </w:r>
      <w:r>
        <w:rPr>
          <w:rFonts w:ascii="Times New Roman" w:hAnsi="Times New Roman"/>
          <w:sz w:val="24"/>
          <w:szCs w:val="24"/>
        </w:rPr>
        <w:t>»</w:t>
      </w:r>
      <w:r w:rsidRPr="004E3255">
        <w:rPr>
          <w:rFonts w:ascii="Times New Roman" w:hAnsi="Times New Roman"/>
          <w:sz w:val="24"/>
          <w:szCs w:val="24"/>
        </w:rPr>
        <w:t xml:space="preserve"> МОЖЕТ ЗАКУПИТЬ ДОПОЛНИТЕЛЬНЫЕ ЧЕТЫРЕ SSJ-100</w:t>
      </w:r>
      <w:bookmarkEnd w:id="3"/>
    </w:p>
    <w:p w:rsidR="00C07DE5" w:rsidRDefault="00C07DE5" w:rsidP="00C07DE5">
      <w:pPr>
        <w:jc w:val="both"/>
      </w:pPr>
      <w:r>
        <w:t>Авиакомпания «Азимут» может закупить дополнительные четыре самолета Sukhoi Super Jet-100. Соответствующее соглашение о намерениях по поставкам самолетов было подписано 20 июля в рамках авиасалона МАКС-2017, передает корреспондент ТАСС с церемонии подписания документа представителями перевозчика и производителя этих машин – компании «Гражданские самолеты Сухого».</w:t>
      </w:r>
    </w:p>
    <w:p w:rsidR="00C07DE5" w:rsidRDefault="00C07DE5" w:rsidP="00C07DE5">
      <w:pPr>
        <w:jc w:val="both"/>
      </w:pPr>
      <w:r>
        <w:t>Планируется, что самолеты будут поставлены в 2021-2022 годах.</w:t>
      </w:r>
    </w:p>
    <w:p w:rsidR="00C07DE5" w:rsidRDefault="00C07DE5" w:rsidP="00C07DE5">
      <w:pPr>
        <w:jc w:val="both"/>
      </w:pPr>
      <w:r>
        <w:t>Ранее «Азимут» заказала восемь самолетов SSJ-100, контракт сейчас реализуется.</w:t>
      </w:r>
    </w:p>
    <w:p w:rsidR="00C07DE5" w:rsidRDefault="00C07DE5" w:rsidP="00C07DE5">
      <w:pPr>
        <w:jc w:val="both"/>
      </w:pPr>
      <w:r>
        <w:t>SSJ-100 – первый гражданский самолет, разработанный в России. Относится к семейству региональных судов, дальность полета базовой версии – 4,4 тыс. км, вместимость – 98 пассажиров. Его производство началось в 2011 году. На начало апреля выпущено 122 SSJ-</w:t>
      </w:r>
    </w:p>
    <w:p w:rsidR="00C07DE5" w:rsidRDefault="00C07DE5" w:rsidP="00C07DE5">
      <w:pPr>
        <w:jc w:val="both"/>
      </w:pPr>
      <w:r>
        <w:t>эксплуатантов (в том числе 30 у «Аэрофлота»), 30 – у зарубежных, 19 – на хранении или готовятся к передаче эксплуатантам, семь – у самой ГСС для испытаний.</w:t>
      </w:r>
    </w:p>
    <w:p w:rsidR="00C07DE5" w:rsidRDefault="00C07DE5" w:rsidP="00C07DE5">
      <w:pPr>
        <w:jc w:val="both"/>
      </w:pPr>
      <w:r>
        <w:lastRenderedPageBreak/>
        <w:t xml:space="preserve">На заседании президиума Госсовета 15 сентября 2016 года президент РФ Владимир Путин поручил </w:t>
      </w:r>
      <w:r w:rsidRPr="00CB1713">
        <w:rPr>
          <w:b/>
        </w:rPr>
        <w:t>Министерству транспорта</w:t>
      </w:r>
      <w:r>
        <w:t xml:space="preserve"> РФ рассмотреть возможность открытия регулярного авиационного и морского сообщения между Сочи и крымскими курортами. Позже </w:t>
      </w:r>
      <w:r w:rsidRPr="00CB1713">
        <w:rPr>
          <w:b/>
        </w:rPr>
        <w:t>министр транспорта</w:t>
      </w:r>
      <w:r>
        <w:t xml:space="preserve"> Максим </w:t>
      </w:r>
      <w:r w:rsidRPr="00CB1713">
        <w:rPr>
          <w:b/>
        </w:rPr>
        <w:t>Соколов</w:t>
      </w:r>
      <w:r>
        <w:t xml:space="preserve"> заявил, что такой авиакомпанией может стать «Азимут» с базированием в новом аэропорту Ростова-на-Дону.</w:t>
      </w:r>
    </w:p>
    <w:p w:rsidR="00C07DE5" w:rsidRPr="00784BC8" w:rsidRDefault="00C07DE5" w:rsidP="00C07DE5">
      <w:pPr>
        <w:pStyle w:val="3"/>
        <w:jc w:val="both"/>
        <w:rPr>
          <w:rFonts w:ascii="Times New Roman" w:hAnsi="Times New Roman"/>
          <w:sz w:val="24"/>
          <w:szCs w:val="24"/>
        </w:rPr>
      </w:pPr>
      <w:bookmarkStart w:id="4" w:name="_Toc488388695"/>
      <w:r w:rsidRPr="00784BC8">
        <w:rPr>
          <w:rFonts w:ascii="Times New Roman" w:hAnsi="Times New Roman"/>
          <w:sz w:val="24"/>
          <w:szCs w:val="24"/>
        </w:rPr>
        <w:t>РИА НОВОСТИ; 2017.07.20; В ПРИМОРЬЕ ПРЕДЛОЖИЛИ РАСПРОСТРАНИТЬ ВЫРАВНИВАНИЕ ЭНЕРГОТАРИФОВ НА РЕГИОН</w:t>
      </w:r>
      <w:bookmarkEnd w:id="4"/>
    </w:p>
    <w:p w:rsidR="00C07DE5" w:rsidRDefault="00C07DE5" w:rsidP="00C07DE5">
      <w:pPr>
        <w:jc w:val="both"/>
      </w:pPr>
      <w:r>
        <w:t>Губернатор Приморья Владимир Миклушевский предложил добавить регион в список субъектов Дальнего Востока, где снижены тарифы на электроэнергию, сообщает администрация края.</w:t>
      </w:r>
    </w:p>
    <w:p w:rsidR="00C07DE5" w:rsidRDefault="00C07DE5" w:rsidP="00C07DE5">
      <w:pPr>
        <w:jc w:val="both"/>
      </w:pPr>
      <w:r>
        <w:t>Президент России Владимир Путин ранее подписал закон, позволяющий снизить цену на электроэнергию на Дальнем Востоке до среднероссийского уровня. Он вносит изменения в закон «Об электроэнергетике», регулируя введение надбавки к цене на мощность для потребителей европейской части РФ, Урала и Сибири. Это не коснется населения ДФО, тарифы для которого ниже. Как ранее пояснялось, в большинстве регионов Дальнего Востока тарифы на электроэнергию значительно выше среднероссийского уровня, особенно это касается технологически изолированных электроэнергетических систем, например, Чукотки, Сахалина, Якутии и Камчатки.</w:t>
      </w:r>
    </w:p>
    <w:p w:rsidR="00C07DE5" w:rsidRDefault="00C07DE5" w:rsidP="00C07DE5">
      <w:pPr>
        <w:jc w:val="both"/>
      </w:pPr>
      <w:r>
        <w:t xml:space="preserve">Губернатор внес предложение на совещании по подготовке к Президиуму Госсовета РФ под руководством помощника президента РФ </w:t>
      </w:r>
      <w:r w:rsidRPr="00CA370F">
        <w:rPr>
          <w:b/>
        </w:rPr>
        <w:t>Игоря Левитина</w:t>
      </w:r>
      <w:r>
        <w:t xml:space="preserve"> и полпреда президента РФ в ДФО Юрия Трутнева.</w:t>
      </w:r>
    </w:p>
    <w:p w:rsidR="00C07DE5" w:rsidRDefault="00C07DE5" w:rsidP="00C07DE5">
      <w:pPr>
        <w:jc w:val="both"/>
      </w:pPr>
      <w:r>
        <w:t xml:space="preserve">«Есть несколько направлений, где требуется вмешательство федеральных структур. </w:t>
      </w:r>
    </w:p>
    <w:p w:rsidR="00C07DE5" w:rsidRDefault="00C07DE5" w:rsidP="00C07DE5">
      <w:pPr>
        <w:jc w:val="both"/>
      </w:pPr>
      <w:r>
        <w:t>В частности, Приморье не вошло в список дальневосточных регионов, где с 30 июня 2017 года вступил в силу федеральный закон по снижению энерготарифов для коммерческих потребителей. Причины понятны – в крае долгое время для потребителей тарифы на электричество не повышались, но есть же и крупные потребители – предприятия малого и среднего бизнеса, – для которых этот вопрос важен», – сказал Миклушевский, предложив внести поправки в федеральный закон, включив в него Приморье.</w:t>
      </w:r>
    </w:p>
    <w:p w:rsidR="00C07DE5" w:rsidRDefault="00C07DE5" w:rsidP="00C07DE5">
      <w:pPr>
        <w:jc w:val="both"/>
      </w:pPr>
      <w:r>
        <w:t>Эксперты рассказали о перспективах Дальнего Востока в АТР</w:t>
      </w:r>
    </w:p>
    <w:p w:rsidR="00C07DE5" w:rsidRDefault="00C07DE5" w:rsidP="00C07DE5">
      <w:pPr>
        <w:jc w:val="both"/>
      </w:pPr>
      <w:r>
        <w:t>Также он поднял вопрос субсидирования внутрикраевых авиаперевозок. «Внутрикраевые маршруты достаточно популярны у населения, поэтому в будущем мы планируем приобрести четвертый самолет малой авиации. Но если для межрегиональных рейсов существует федеральная поддержка, то региональная авиация финансируется полностью из краевого бюджета», – отметил Миклушевский, предложив рассмотреть возможность альтернативного субсидирования.</w:t>
      </w:r>
    </w:p>
    <w:p w:rsidR="00C07DE5" w:rsidRDefault="00C07DE5" w:rsidP="00C07DE5">
      <w:pPr>
        <w:jc w:val="both"/>
      </w:pPr>
      <w:r w:rsidRPr="00CA370F">
        <w:rPr>
          <w:b/>
        </w:rPr>
        <w:t>Левитин</w:t>
      </w:r>
      <w:r>
        <w:t xml:space="preserve"> поручил </w:t>
      </w:r>
      <w:r w:rsidRPr="00CA370F">
        <w:rPr>
          <w:b/>
        </w:rPr>
        <w:t>Минтрансу</w:t>
      </w:r>
      <w:r>
        <w:t xml:space="preserve"> проработать этот вопрос, а также представить предложения по льготным тарифам на авиаперевозки на Дальний Восток в летнее время.</w:t>
      </w:r>
      <w:bookmarkStart w:id="5" w:name="_Toc488388700"/>
    </w:p>
    <w:p w:rsidR="00C07DE5" w:rsidRPr="00C07DE5" w:rsidRDefault="00C07DE5" w:rsidP="00C07DE5">
      <w:pPr>
        <w:jc w:val="both"/>
      </w:pPr>
    </w:p>
    <w:p w:rsidR="00C07DE5" w:rsidRPr="001E4726" w:rsidRDefault="00C07DE5" w:rsidP="00C07DE5">
      <w:pPr>
        <w:pStyle w:val="3"/>
        <w:spacing w:before="0" w:after="0"/>
        <w:jc w:val="both"/>
        <w:rPr>
          <w:rFonts w:ascii="Times New Roman" w:hAnsi="Times New Roman"/>
          <w:sz w:val="24"/>
          <w:szCs w:val="24"/>
        </w:rPr>
      </w:pPr>
      <w:r w:rsidRPr="001E4726">
        <w:rPr>
          <w:rFonts w:ascii="Times New Roman" w:hAnsi="Times New Roman"/>
          <w:sz w:val="24"/>
          <w:szCs w:val="24"/>
        </w:rPr>
        <w:t>ТАСС; 2017.07.20; МИНОБРНАУКИ ПООБЕЩАЛО УВЕЛИЧИТЬ ФИНАНСИРОВАНИЕ ОТРАСЛЕВЫХ ВУЗОВ В 2018 ГОДУ</w:t>
      </w:r>
      <w:bookmarkEnd w:id="5"/>
    </w:p>
    <w:p w:rsidR="00C07DE5" w:rsidRDefault="00C07DE5" w:rsidP="00C07DE5">
      <w:pPr>
        <w:pStyle w:val="ac"/>
        <w:spacing w:before="0" w:beforeAutospacing="0" w:after="0" w:afterAutospacing="0"/>
        <w:jc w:val="both"/>
        <w:textAlignment w:val="baseline"/>
      </w:pPr>
      <w:r>
        <w:t>Вузам Минкультуры финансирование увеличат на 130 млн рублей, Минздрава – на 1,087 млрд рублей, Минсельхоза – на 1,41 млрд рублей</w:t>
      </w:r>
    </w:p>
    <w:p w:rsidR="00C07DE5" w:rsidRDefault="00C07DE5" w:rsidP="00C07DE5">
      <w:pPr>
        <w:pStyle w:val="ac"/>
        <w:spacing w:before="0" w:beforeAutospacing="0" w:after="0" w:afterAutospacing="0"/>
        <w:jc w:val="both"/>
        <w:textAlignment w:val="baseline"/>
      </w:pPr>
      <w:r>
        <w:t>Минобрнауки разработало механизмы, которые позволят увеличить финансирование отраслевых вузов в 2018 году, сообщила в четверг первый замглавы ведомства Валентина Переверзева на парламентских слушаниях в Госдуме.</w:t>
      </w:r>
    </w:p>
    <w:p w:rsidR="00C07DE5" w:rsidRDefault="00C07DE5" w:rsidP="00C07DE5">
      <w:pPr>
        <w:pStyle w:val="ac"/>
        <w:spacing w:before="0" w:beforeAutospacing="0" w:after="0" w:afterAutospacing="0"/>
        <w:jc w:val="both"/>
        <w:textAlignment w:val="baseline"/>
      </w:pPr>
      <w:r>
        <w:t xml:space="preserve"> «Мы приняли мнение отраслевых министерств и рабочих [межведомственных] групп приформировании подходов к объемам государственного задания вузов на 2018 год и нашли способы совершенствования финансирования отраслевых вузов. </w:t>
      </w:r>
    </w:p>
    <w:p w:rsidR="00C07DE5" w:rsidRDefault="00C07DE5">
      <w:pPr>
        <w:rPr>
          <w:szCs w:val="24"/>
        </w:rPr>
      </w:pPr>
      <w:r>
        <w:br w:type="page"/>
      </w:r>
    </w:p>
    <w:p w:rsidR="00C07DE5" w:rsidRDefault="00C07DE5" w:rsidP="00C07DE5">
      <w:pPr>
        <w:pStyle w:val="ac"/>
        <w:spacing w:before="0" w:beforeAutospacing="0" w:after="0" w:afterAutospacing="0"/>
        <w:jc w:val="both"/>
        <w:textAlignment w:val="baseline"/>
      </w:pPr>
      <w:r>
        <w:lastRenderedPageBreak/>
        <w:t>Сформированные нами подходы позволят не только не допустить снижения финансирования отраслевых вузов, но и обеспечить рост финансирования по государственному заданию по сравнению с 2017 годом», – сказала Переверзева.</w:t>
      </w:r>
    </w:p>
    <w:p w:rsidR="00C07DE5" w:rsidRDefault="00C07DE5" w:rsidP="00C07DE5">
      <w:pPr>
        <w:pStyle w:val="ac"/>
        <w:spacing w:before="0" w:beforeAutospacing="0" w:after="0" w:afterAutospacing="0"/>
        <w:jc w:val="both"/>
        <w:textAlignment w:val="baseline"/>
      </w:pPr>
      <w:r>
        <w:t xml:space="preserve">Она уточнила, что вузам Минкультуры финансирование увеличат на 130 млн рублей, Минздрава – на 1,087 млрд рублей, Минсельхоза – на 1,41 млрд рублей, Росрыболовства – на 280 млн рублей, Минспорта – на 410 млн рублей, </w:t>
      </w:r>
      <w:r w:rsidRPr="002D0FBE">
        <w:rPr>
          <w:b/>
        </w:rPr>
        <w:t>Росморречфлот</w:t>
      </w:r>
      <w:r>
        <w:t xml:space="preserve">а – на 570 млн рублей, </w:t>
      </w:r>
      <w:r w:rsidRPr="002D0FBE">
        <w:rPr>
          <w:b/>
        </w:rPr>
        <w:t>Росавиаци</w:t>
      </w:r>
      <w:r>
        <w:t>и – на 960 млн рублей.</w:t>
      </w:r>
    </w:p>
    <w:p w:rsidR="00C07DE5" w:rsidRDefault="00C07DE5" w:rsidP="00C07DE5">
      <w:pPr>
        <w:pStyle w:val="ac"/>
        <w:spacing w:before="0" w:beforeAutospacing="0" w:after="0" w:afterAutospacing="0"/>
        <w:jc w:val="both"/>
        <w:textAlignment w:val="baseline"/>
      </w:pPr>
      <w:r>
        <w:t>«Отсутствие достаточных средств на финансирование специфики отраслевого образования является ключевой проблемой отраслевых вузов», – подчеркнула Переверзева.</w:t>
      </w:r>
    </w:p>
    <w:p w:rsidR="00C07DE5" w:rsidRDefault="00C07DE5" w:rsidP="00C07DE5">
      <w:pPr>
        <w:pStyle w:val="ac"/>
        <w:spacing w:before="0" w:beforeAutospacing="0" w:after="0" w:afterAutospacing="0"/>
        <w:jc w:val="both"/>
        <w:textAlignment w:val="baseline"/>
      </w:pPr>
      <w:r>
        <w:t xml:space="preserve">17 февраля Госдума приняла обращение к председателю правительства РФ Дмитрию Медведеву, в котором выразила обеспокоенность «происходящим в системе российского образования усилением дифференциации финансирования образовательной деятельности» отраслевых вузов, а также организацией подготовки в них «по отдельным специальностям, направлениям подготовки, не совпадающим с их основным направлением образовательной деятельности». Об этой проблеме также ранее говорил и спикер Госдумы Вячеслав Володин. В наибольшей степени это касается вузов, находящихся в ведении Минсельхоза, </w:t>
      </w:r>
      <w:r w:rsidRPr="002D0FBE">
        <w:rPr>
          <w:b/>
        </w:rPr>
        <w:t>Минтранса</w:t>
      </w:r>
      <w:r>
        <w:t>, Минкультуры, Минздрава, а также Минспорта РФ, говорится в документе.</w:t>
      </w:r>
    </w:p>
    <w:p w:rsidR="00C07DE5" w:rsidRPr="00B43535" w:rsidRDefault="00C07DE5" w:rsidP="00C07DE5">
      <w:pPr>
        <w:pStyle w:val="3"/>
        <w:jc w:val="both"/>
        <w:rPr>
          <w:rFonts w:ascii="Times New Roman" w:hAnsi="Times New Roman"/>
          <w:sz w:val="24"/>
          <w:szCs w:val="24"/>
        </w:rPr>
      </w:pPr>
      <w:bookmarkStart w:id="6" w:name="_Toc488388702"/>
      <w:r w:rsidRPr="00B43535">
        <w:rPr>
          <w:rFonts w:ascii="Times New Roman" w:hAnsi="Times New Roman"/>
          <w:sz w:val="24"/>
          <w:szCs w:val="24"/>
        </w:rPr>
        <w:t>ИНТЕРФАКС; 2017.07.20; МЕДВЕДЕВ ПРОВЕДЕТ СОВЕЩАНИЕ ПО ВОПРОСУ РАЗВИТИЯ ЭЛЕКТРИЧЕСКОГО И БЕСПИЛОТНОГО ТРАНСПОРТА</w:t>
      </w:r>
      <w:bookmarkEnd w:id="6"/>
    </w:p>
    <w:p w:rsidR="00C07DE5" w:rsidRDefault="00C07DE5" w:rsidP="00C07DE5">
      <w:pPr>
        <w:jc w:val="both"/>
      </w:pPr>
      <w:r>
        <w:t>Премьер РФ Дмитрий Медведев проведет в пятницу совещание по вопросу развития электрического и беспилотного транспорта в России, сообщает пресс-служба правительства.</w:t>
      </w:r>
    </w:p>
    <w:p w:rsidR="00C07DE5" w:rsidRDefault="00C07DE5" w:rsidP="00C07DE5">
      <w:pPr>
        <w:jc w:val="both"/>
      </w:pPr>
      <w:r>
        <w:t>В совещании примут участие вице-премьер Аркадий Дворкович, министр промышленности и торговли Денис Мантуров, министр связи и массовых коммуникаций Николай Никифоров, министр энергетики Александр Новак, руководители профильных предприятий.</w:t>
      </w:r>
    </w:p>
    <w:p w:rsidR="00C07DE5" w:rsidRDefault="00C07DE5" w:rsidP="00C07DE5">
      <w:pPr>
        <w:jc w:val="both"/>
      </w:pPr>
      <w:r>
        <w:t>Совещание пройдет на площадке научно-исследовательского автомобильного и автомоторного института ФГУП "НАМИ".</w:t>
      </w:r>
    </w:p>
    <w:p w:rsidR="00C07DE5" w:rsidRDefault="00C07DE5" w:rsidP="00C07DE5">
      <w:pPr>
        <w:jc w:val="both"/>
      </w:pPr>
      <w:r>
        <w:t>В рамках разрабатываемого Минэкономразвития проекта стратегии развития автомобильной промышленности РФ на период до 2025 года электродвижение, беспилотные автомобили, подключенные автомобили (телематические системы) определены основными направлениями и трендами развития отрасли.</w:t>
      </w:r>
    </w:p>
    <w:p w:rsidR="00C07DE5" w:rsidRDefault="00C07DE5" w:rsidP="00C07DE5">
      <w:pPr>
        <w:jc w:val="both"/>
      </w:pPr>
      <w:r>
        <w:t>В целях развития электрического транспорта Российской Федерации в 2017 году реализовывается механизм государственной поддержки, предусматривающий предоставление субсидий производителям городского наземного электрического транспорта - троллейбусов, трамваев и транспортных средств (автобусов) с электрическим двигателем.</w:t>
      </w:r>
    </w:p>
    <w:p w:rsidR="00C07DE5" w:rsidRDefault="00C07DE5" w:rsidP="00C07DE5">
      <w:pPr>
        <w:jc w:val="both"/>
      </w:pPr>
      <w:r>
        <w:t>В целях создания и организации производства транспортных средств с дистанционным и автономным управлением предусмотрено предоставление субсидий российским производителям колесных транспортных средств.</w:t>
      </w:r>
    </w:p>
    <w:p w:rsidR="00C07DE5" w:rsidRDefault="00C07DE5" w:rsidP="00C07DE5">
      <w:pPr>
        <w:jc w:val="both"/>
      </w:pPr>
      <w:r>
        <w:t>В настоящее время в России эксплуатируются электромобили моделей Nissan Leaf, Mitsubishi i-MiEV, Tesla Model S, а также такие модели, как Renault Twizy, Tesla Model X, BMW i3 и российская Lada Ellada (в том числе в Москве, Санкт-Петербурге, Московской и Самарской областях, Приморском, Хабаровском, Краснодарском и Ставропольском краях и Республике Татарстан).</w:t>
      </w:r>
    </w:p>
    <w:p w:rsidR="00C07DE5" w:rsidRDefault="00C07DE5">
      <w:r>
        <w:br w:type="page"/>
      </w:r>
    </w:p>
    <w:p w:rsidR="00C07DE5" w:rsidRDefault="00C07DE5" w:rsidP="00C07DE5">
      <w:pPr>
        <w:jc w:val="both"/>
      </w:pPr>
    </w:p>
    <w:p w:rsidR="00C07DE5" w:rsidRDefault="00C07DE5" w:rsidP="00C07DE5">
      <w:pPr>
        <w:jc w:val="both"/>
      </w:pPr>
      <w:r>
        <w:t>ПАО "АвтоВАЗ" (MOEX: AVAZ) разработана и запущена в серию модель электромобиля Ellada, ООО "Волгабас", группой "ГАЗ" (MOEX: GAZA), ПАО "КАМАЗ" (MOEX: KMAZ) разработаны, сертифицированы и проходят опытную эксплуатацию на пассажирских маршрутах образцы электробусов.</w:t>
      </w:r>
    </w:p>
    <w:p w:rsidR="00C07DE5" w:rsidRPr="00CE38F2" w:rsidRDefault="00C07DE5" w:rsidP="00C07DE5">
      <w:pPr>
        <w:pStyle w:val="3"/>
        <w:jc w:val="both"/>
        <w:rPr>
          <w:rFonts w:ascii="Times New Roman" w:hAnsi="Times New Roman"/>
          <w:sz w:val="24"/>
          <w:szCs w:val="24"/>
        </w:rPr>
      </w:pPr>
      <w:bookmarkStart w:id="7" w:name="_Toc488388703"/>
      <w:r w:rsidRPr="00CE38F2">
        <w:rPr>
          <w:rFonts w:ascii="Times New Roman" w:hAnsi="Times New Roman"/>
          <w:sz w:val="24"/>
          <w:szCs w:val="24"/>
        </w:rPr>
        <w:t>ВЕДОМОСТИ; ОЛЬГА АДАМЧУК</w:t>
      </w:r>
      <w:r>
        <w:rPr>
          <w:rFonts w:ascii="Times New Roman" w:hAnsi="Times New Roman"/>
          <w:sz w:val="24"/>
          <w:szCs w:val="24"/>
        </w:rPr>
        <w:t>;</w:t>
      </w:r>
      <w:r w:rsidRPr="00CE38F2">
        <w:rPr>
          <w:rFonts w:ascii="Times New Roman" w:hAnsi="Times New Roman"/>
          <w:sz w:val="24"/>
          <w:szCs w:val="24"/>
        </w:rPr>
        <w:t xml:space="preserve"> 2017.07.21; СБЕРБАНК И ЕАБР ПОМОГУТ ГАЗПРОМБАНКУ ПРОФИНАНСИРОВАТЬ САМЫЙ ДОРОГОЙ УЧАСТОК ЦКАД</w:t>
      </w:r>
      <w:bookmarkEnd w:id="7"/>
    </w:p>
    <w:p w:rsidR="00C07DE5" w:rsidRDefault="00C07DE5" w:rsidP="00C07DE5">
      <w:pPr>
        <w:jc w:val="both"/>
      </w:pPr>
      <w:r>
        <w:t>Это позволит скорее построить часть кольца</w:t>
      </w:r>
    </w:p>
    <w:p w:rsidR="00C07DE5" w:rsidRDefault="00C07DE5" w:rsidP="00C07DE5">
      <w:pPr>
        <w:jc w:val="both"/>
      </w:pPr>
      <w:r>
        <w:t>Газпромбанк, который взялся финансировать строительство самого дорогого – третьего участка Центральной кольцевой автодороги (ЦКАД), организует для его строительства совместный синдикат со Сбербанком и Евразийским банком развития (ЕАБР), рассказали «Ведомостям» три консультанта, участвовавших в переговорах, и подтвердили представители госкомпании «Автодор», Газпромбанка и Сбербанка.</w:t>
      </w:r>
    </w:p>
    <w:p w:rsidR="00C07DE5" w:rsidRDefault="00C07DE5" w:rsidP="00C07DE5">
      <w:pPr>
        <w:jc w:val="both"/>
      </w:pPr>
      <w:r>
        <w:t>Проект третьего участка ЦКАД – один из крупнейших в России по требуемому финансированию. Он соединит скоростную дорогу Москва – Петербург и М7 «Волга». Строительство дороги протяженностью 105,3 км из четырех полос изначально оценивалось в 75,6 млрд руб., но по финансовому соглашению, подписанному весной «Автодором» и строителем третьего участка ЦКАД – консорциумом Автодорожной строительной корпорации (ООО «АСК»), стоимость проекта составит более 83,6 млрд руб. (см. таблицу).</w:t>
      </w:r>
    </w:p>
    <w:p w:rsidR="00C07DE5" w:rsidRDefault="00C07DE5" w:rsidP="00C07DE5">
      <w:pPr>
        <w:jc w:val="both"/>
      </w:pPr>
      <w:r>
        <w:t>Газпромбанк брал на себя обязательство по софинансированию проекта на 35,6 млрд руб., еще 6 млрд должен был внести «Автобан», и примерно половину финансирования проекта должно обеспечить государство. Теперь доля Газпромбанка в финансировании стройки может снизиться до 20–30% от первоначально рассчитанной суммы, знает один из консультантов. Решение о распределении долей в синдикате еще не принято, возражает другой консультант.</w:t>
      </w:r>
    </w:p>
    <w:p w:rsidR="00C07DE5" w:rsidRDefault="00C07DE5" w:rsidP="00C07DE5">
      <w:pPr>
        <w:jc w:val="both"/>
      </w:pPr>
      <w:r>
        <w:t>Решение о создании синдиката было принято, так как проект слишком большой для реализации одним банком, а риск на одного заемщика слишком высокий, рассказывает один из консультантов. Представитель Газпромбанка это опровергает: синдикат будет создан исключительно как наиболее эффективная и распространенная форма финансирования крупномасштабных проектов. От дополнительных комментариев он отказался.</w:t>
      </w:r>
    </w:p>
    <w:p w:rsidR="00C07DE5" w:rsidRDefault="00C07DE5" w:rsidP="00C07DE5">
      <w:pPr>
        <w:jc w:val="both"/>
      </w:pPr>
      <w:r>
        <w:t>Правительство утвердило рост стоимости ЦКАД</w:t>
      </w:r>
    </w:p>
    <w:p w:rsidR="00C07DE5" w:rsidRDefault="00C07DE5" w:rsidP="00C07DE5">
      <w:pPr>
        <w:jc w:val="both"/>
      </w:pPr>
      <w:r>
        <w:t>Синдицированные кредиты – распространенная практика финансирования крупных инфраструктурных проектов, в том числе в России, говорит старший юрист Hogan Lovells Константин Макаревич. С их помощью финансировались успешные проекты «Пулково», участок автодороги Москва – Санкт-Петербург (15–58-й км), Западный скоростной диаметр в Санкт-Петербурге, перечисляет он. Состав участников банковских синдикатов может зависеть от состава акционеров проектной компании (концессионера) и финансовых обязательств, возникших на этапе коммерческого закрытия, рассказывает Макаревич.</w:t>
      </w:r>
    </w:p>
    <w:p w:rsidR="00C07DE5" w:rsidRDefault="00C07DE5" w:rsidP="00C07DE5">
      <w:pPr>
        <w:jc w:val="both"/>
      </w:pPr>
      <w:r>
        <w:t>Нелегкая дорога</w:t>
      </w:r>
    </w:p>
    <w:p w:rsidR="00C07DE5" w:rsidRDefault="00C07DE5" w:rsidP="00C07DE5">
      <w:pPr>
        <w:jc w:val="both"/>
      </w:pPr>
      <w:r>
        <w:t>В июне премьер Дмитрий Медведев продлил срок завершения первого пускового комплекса ЦКАД. «Из-за того что в чем-то изменились инвестиционные условия, период поиска частных соинвесторов шел несколько медленнее, чем планировалось, срок окончания строительства первого участка в обновленном плане продлен до 2019 г.», – сказал Медведев.</w:t>
      </w:r>
    </w:p>
    <w:p w:rsidR="00C07DE5" w:rsidRDefault="00C07DE5">
      <w:r>
        <w:br w:type="page"/>
      </w:r>
    </w:p>
    <w:p w:rsidR="00C07DE5" w:rsidRDefault="00C07DE5" w:rsidP="00C07DE5">
      <w:pPr>
        <w:jc w:val="both"/>
      </w:pPr>
    </w:p>
    <w:p w:rsidR="00C07DE5" w:rsidRDefault="00C07DE5" w:rsidP="00C07DE5">
      <w:pPr>
        <w:jc w:val="both"/>
      </w:pPr>
      <w:r>
        <w:t>Сбербанк и ЕАБР были изначально вовлечены в проект, поэтому их присоединение к Газпромбанку логично, считает один из участников сделки: Сбербанк предоставляет банковскую гарантию по обеспечению концессионного соглашения и всегда был заинтересован участвовать в проекте в роли кредитора. Банк также является платежным агентом концедента. У концессионера – компании АСК два учредителя: «Автодор» и ЕАБР. В мае ЕАБР сообщил, что банк и «Автобан» подписали соглашения, предусматривающие вхождение банка в капитал АСК.</w:t>
      </w:r>
    </w:p>
    <w:p w:rsidR="00C07DE5" w:rsidRDefault="00C07DE5" w:rsidP="00C07DE5">
      <w:pPr>
        <w:jc w:val="both"/>
      </w:pPr>
      <w:r>
        <w:t>Что Путин пообещал инвесторам</w:t>
      </w:r>
    </w:p>
    <w:p w:rsidR="00C07DE5" w:rsidRDefault="00C07DE5" w:rsidP="00C07DE5">
      <w:pPr>
        <w:jc w:val="both"/>
      </w:pPr>
      <w:r>
        <w:t>Сбербанк планирует принять участие в финансировании проекта ЦКАД-3 в совместном синдикате с Газпромбанком и ЕАБРом, подтвердил представитель Сбербанка. В проекте Сбербанк также предоставит несколько банковских гарантий, говорит он. Представитель ЕАБРа на запрос не ответил. Представитель «Автобана» не смог предоставить оперативные комментарии.</w:t>
      </w:r>
    </w:p>
    <w:p w:rsidR="00C07DE5" w:rsidRDefault="00C07DE5" w:rsidP="00C07DE5">
      <w:pPr>
        <w:jc w:val="both"/>
      </w:pPr>
      <w:r>
        <w:t>Стоимость строительства всей ЦКАД в июне 2017 г. выросла на 4% до 313 млрд руб. Такие изменения в паспорте инвестиционного проекта были утверждены распоряжением правительства. За эти деньги предполагается построить дорогу протяженностью 339–344 км, включая более 283 км новых дорог и еще 55,5 км – реконструированных.</w:t>
      </w:r>
    </w:p>
    <w:p w:rsidR="00C07DE5" w:rsidRDefault="00C07DE5" w:rsidP="00C07DE5">
      <w:pPr>
        <w:jc w:val="both"/>
      </w:pPr>
      <w:r>
        <w:t>Среди других участников ЦКАД третий участок выделяется тем, что предполагает наименьшие вложения государства (см. врез). Сделка уникальна, в федеральном концессионном проекте основной драйвер – строительная компания, а не финансовая сфера, тогда как обычно ВТБ, Газпромбанк или УК «Лидер» формировали консорциум и всю структуру сделки, говорила ранее партнер EY в России и СНГ Алина Заборовская.</w:t>
      </w:r>
    </w:p>
    <w:p w:rsidR="00C07DE5" w:rsidRDefault="00C07DE5" w:rsidP="00C07DE5">
      <w:pPr>
        <w:jc w:val="both"/>
      </w:pPr>
      <w:r>
        <w:t>Финансовое закрытие ЦКАД-3 может способствовать «Автобану» и его партнерам достичь финансового закрытия и по ЦКАД-4 с этими же кредиторами, что позволит уже говорить о наличии финансирования для создания полукольца вокруг Москвы, сказал партнер PwC Дмитрий Ковалев. ЦКАД частично финансируется из фонда национального благосостояния, президент Владимир Путин хотел, чтобы стройка закончилась в 2018 г. Третий участок построят в 2019 г. (см. врез), кольцо будет замкнуто тогда же, уверял представитель «Автодора».</w:t>
      </w:r>
    </w:p>
    <w:p w:rsidR="00C07DE5" w:rsidRPr="00CE38F2" w:rsidRDefault="00C07DE5" w:rsidP="00C07DE5">
      <w:pPr>
        <w:pStyle w:val="3"/>
        <w:jc w:val="both"/>
        <w:rPr>
          <w:rFonts w:ascii="Times New Roman" w:hAnsi="Times New Roman"/>
          <w:sz w:val="24"/>
          <w:szCs w:val="24"/>
        </w:rPr>
      </w:pPr>
      <w:bookmarkStart w:id="8" w:name="_Toc488388705"/>
      <w:r w:rsidRPr="00CE38F2">
        <w:rPr>
          <w:rFonts w:ascii="Times New Roman" w:hAnsi="Times New Roman"/>
          <w:sz w:val="24"/>
          <w:szCs w:val="24"/>
        </w:rPr>
        <w:t>ВЕДОМОСТИ – УРАЛ; 2017.07.20; НЕ ИЩЕМ ЛЕГКИХ ПУТЕЙ? НА ОДНОЙ ИЗ ФЕДЕРАЛЬНЫХ ДОРОГ РОССИИ ХОТЯТ ПРИМЕНИТЬ ПРОГРЕССИВНЫЙ НОРВЕЖСКИЙ ОПЫТ СОДЕРЖАНИЯ АВТОТРАСС!</w:t>
      </w:r>
      <w:bookmarkEnd w:id="8"/>
    </w:p>
    <w:p w:rsidR="00C07DE5" w:rsidRDefault="00C07DE5" w:rsidP="00C07DE5">
      <w:pPr>
        <w:jc w:val="both"/>
      </w:pPr>
      <w:r>
        <w:t xml:space="preserve">Как сообщает портал «Колёса.ру» со ссылкой на </w:t>
      </w:r>
      <w:r w:rsidRPr="00DC5B24">
        <w:rPr>
          <w:b/>
        </w:rPr>
        <w:t>Росавтодор</w:t>
      </w:r>
      <w:r>
        <w:t>, в России могут вскоре запустить эксперимент по внедрению технологии содержания автомобильных дорог в странах Скандинавии, в частности Норвегии.</w:t>
      </w:r>
    </w:p>
    <w:p w:rsidR="00C07DE5" w:rsidRDefault="00C07DE5" w:rsidP="00C07DE5">
      <w:pPr>
        <w:jc w:val="both"/>
      </w:pPr>
      <w:r>
        <w:t>Пионером согласилось быть Федеральное казенное учреждение Управления дорог «Кола» из Мурманска. Уже этим летом ремонтники могут нанести на трассу осевую горизонтальную желтую разметку, которая разделит встречные транспортные потоки на участке дороги Р-21.</w:t>
      </w:r>
    </w:p>
    <w:p w:rsidR="00C07DE5" w:rsidRDefault="00C07DE5" w:rsidP="00C07DE5">
      <w:pPr>
        <w:jc w:val="both"/>
      </w:pPr>
      <w:r>
        <w:t>Практически непрерывно с 2013 года участки указанной федеральной автотрассы содержатся под уплотнённым снежным покровом, как и в соседней Норвегии.</w:t>
      </w:r>
    </w:p>
    <w:p w:rsidR="00C07DE5" w:rsidRDefault="00C07DE5" w:rsidP="00C07DE5">
      <w:pPr>
        <w:jc w:val="both"/>
      </w:pPr>
      <w:r>
        <w:t xml:space="preserve">Автодорожники говорят, что это существенно минимизирует воздействие химреагентов на окружающую среду. В </w:t>
      </w:r>
      <w:r w:rsidRPr="00DC5B24">
        <w:rPr>
          <w:b/>
        </w:rPr>
        <w:t>Росавтодор</w:t>
      </w:r>
      <w:r>
        <w:t xml:space="preserve">е говорят, что вся суть в том, что в зимний период горизонтальная разметка белого цвета на фоне снега практически не видна, особенно в период снегопада или тумана. Это увеличивает риск возникновения ДТП. </w:t>
      </w:r>
    </w:p>
    <w:p w:rsidR="00C07DE5" w:rsidRDefault="00C07DE5" w:rsidP="00C07DE5">
      <w:pPr>
        <w:jc w:val="both"/>
      </w:pPr>
      <w:r>
        <w:t>В то же время опыт скандинавских дорожников показывает, что именно жёлтый цвет в разметке лучше воспринимается водителями авто зимой, когда идет снег и в тёмное время.</w:t>
      </w:r>
    </w:p>
    <w:p w:rsidR="00C07DE5" w:rsidRPr="00CE38F2" w:rsidRDefault="00C07DE5" w:rsidP="00C07DE5">
      <w:pPr>
        <w:pStyle w:val="3"/>
        <w:jc w:val="both"/>
        <w:rPr>
          <w:rFonts w:ascii="Times New Roman" w:hAnsi="Times New Roman"/>
          <w:sz w:val="24"/>
          <w:szCs w:val="24"/>
        </w:rPr>
      </w:pPr>
      <w:bookmarkStart w:id="9" w:name="_Toc488388708"/>
      <w:r w:rsidRPr="00CE38F2">
        <w:rPr>
          <w:rFonts w:ascii="Times New Roman" w:hAnsi="Times New Roman"/>
          <w:sz w:val="24"/>
          <w:szCs w:val="24"/>
        </w:rPr>
        <w:lastRenderedPageBreak/>
        <w:t>ГТРК «КАРЕЛИЯ»; 2017.07.20; ДОРОГУ «КОЧКОМА-ГОСГРАНИЦА» В КАРЕЛИИ ПЕРЕВЕДУТ В ФЕДЕРАЛЬНУЮ СОБСТВЕННОСТЬ</w:t>
      </w:r>
      <w:bookmarkEnd w:id="9"/>
      <w:r w:rsidRPr="00CE38F2">
        <w:rPr>
          <w:rFonts w:ascii="Times New Roman" w:hAnsi="Times New Roman"/>
          <w:sz w:val="24"/>
          <w:szCs w:val="24"/>
        </w:rPr>
        <w:t xml:space="preserve"> </w:t>
      </w:r>
    </w:p>
    <w:p w:rsidR="00C07DE5" w:rsidRDefault="00C07DE5" w:rsidP="00C07DE5">
      <w:pPr>
        <w:jc w:val="both"/>
      </w:pPr>
      <w:r>
        <w:t xml:space="preserve">Автодорога «Кочкома-Тикша-Ледмозеро-Костомукша-Госграница» в Карелии будет передана в федеральную собственность: об этом между властями республики и </w:t>
      </w:r>
      <w:r w:rsidRPr="00DC5B24">
        <w:rPr>
          <w:b/>
        </w:rPr>
        <w:t>Минтрансом</w:t>
      </w:r>
      <w:r>
        <w:t xml:space="preserve"> России достигнута предварительная договоренность, сообщил 20 июля в ходе «прямой линии» в социальной сети врио главы РК Артур Парфенчиков, отвечая на вопрос о коммуникационных перспективах Костомукши.</w:t>
      </w:r>
    </w:p>
    <w:p w:rsidR="00C07DE5" w:rsidRDefault="00C07DE5" w:rsidP="00C07DE5">
      <w:pPr>
        <w:jc w:val="both"/>
      </w:pPr>
      <w:r>
        <w:t xml:space="preserve">– Наиболее перспективным является налаживание хорошей автомобильной составляющей, – поделился мнением Парфенчиков. </w:t>
      </w:r>
    </w:p>
    <w:p w:rsidR="00C07DE5" w:rsidRDefault="00C07DE5" w:rsidP="00C07DE5">
      <w:pPr>
        <w:jc w:val="both"/>
      </w:pPr>
      <w:r>
        <w:t>Я сам несколько раз проехал эту дорогу, мы сейчас ее строим, необходимо выделять дополнительные средства и оплачивать даже те работы, которые не сделаны. Мы должны решать вопрос статуса этой дороги, юридически работаем над тем, чтобы передать ее на федеральный уровень, потому что дорога связывает федеральный пункт пропуска, федеральную трассу «Кола» и т.д. Все юридические основания для передачи есть.</w:t>
      </w:r>
    </w:p>
    <w:p w:rsidR="00C07DE5" w:rsidRDefault="00C07DE5" w:rsidP="00C07DE5">
      <w:pPr>
        <w:jc w:val="both"/>
      </w:pPr>
      <w:r>
        <w:t xml:space="preserve">По информации врио главы, на очередном заседании комиссии по подготовке к 100-летию образования Карелии «предварительно получено согласование» у </w:t>
      </w:r>
      <w:r w:rsidRPr="00DC5B24">
        <w:rPr>
          <w:b/>
        </w:rPr>
        <w:t>министра транспорта</w:t>
      </w:r>
      <w:r>
        <w:t xml:space="preserve"> РФ. На трассе ведутся строительные и кадастровые работы, чтобы юридические «подготовить дорогу для подачи заявки на новый статус», отметил Парфенчиков.</w:t>
      </w:r>
    </w:p>
    <w:p w:rsidR="00C07DE5" w:rsidRPr="00AE15F1" w:rsidRDefault="00C07DE5" w:rsidP="00C07DE5">
      <w:pPr>
        <w:pStyle w:val="3"/>
        <w:jc w:val="both"/>
        <w:rPr>
          <w:rFonts w:ascii="Times New Roman" w:hAnsi="Times New Roman"/>
          <w:sz w:val="24"/>
          <w:szCs w:val="24"/>
        </w:rPr>
      </w:pPr>
      <w:bookmarkStart w:id="10" w:name="_Toc488388709"/>
      <w:r w:rsidRPr="00AE15F1">
        <w:rPr>
          <w:rFonts w:ascii="Times New Roman" w:hAnsi="Times New Roman"/>
          <w:sz w:val="24"/>
          <w:szCs w:val="24"/>
        </w:rPr>
        <w:t>КОМСОМОЛЬСКАЯ ПРАВДА</w:t>
      </w:r>
      <w:r>
        <w:rPr>
          <w:rFonts w:ascii="Times New Roman" w:hAnsi="Times New Roman"/>
          <w:sz w:val="24"/>
          <w:szCs w:val="24"/>
        </w:rPr>
        <w:t xml:space="preserve"> (КРЫМ)</w:t>
      </w:r>
      <w:r w:rsidRPr="00AE15F1">
        <w:rPr>
          <w:rFonts w:ascii="Times New Roman" w:hAnsi="Times New Roman"/>
          <w:sz w:val="24"/>
          <w:szCs w:val="24"/>
        </w:rPr>
        <w:t>; АЛИСА ЦАРИГОРОДЦЕВА; 2017.07.20; СИМФЕРОПОЛЬ РАЗГРУЗЯТ ОТ ПРОБОК НЕ РАНЬШЕ, ЧЕМ ЧЕРЕЗ ГОД</w:t>
      </w:r>
      <w:bookmarkEnd w:id="10"/>
    </w:p>
    <w:p w:rsidR="00C07DE5" w:rsidRDefault="00C07DE5" w:rsidP="00C07DE5">
      <w:pPr>
        <w:jc w:val="both"/>
      </w:pPr>
      <w:r>
        <w:t>В Симферополе пробки исчезнут не раньше чем через год. Как минимум столько времени властям нужно, чтобы понять, на какие маршруты необходимо добавить автобусы, с каких снять или отправить по другим улицам.</w:t>
      </w:r>
    </w:p>
    <w:p w:rsidR="00C07DE5" w:rsidRDefault="00C07DE5" w:rsidP="00C07DE5">
      <w:pPr>
        <w:jc w:val="both"/>
      </w:pPr>
      <w:r>
        <w:t>– Город заказал разработку новой схемы дорожного движения и оптимизации маршрутной сети. В рамках данной программы будет выявлена потребность общественного транспорта (маршруток и троллейбусов – авт.). После того, как в течение года разработка программы будет завершена, мы получим модель транспортной инфраструктуры. После ее реализации проблема с пробками сведется к минимуму, – считает начальник управления транспорта и связи администрации Симферополя Анастасия Лавринова.</w:t>
      </w:r>
    </w:p>
    <w:p w:rsidR="00C07DE5" w:rsidRDefault="00C07DE5" w:rsidP="00C07DE5">
      <w:pPr>
        <w:jc w:val="both"/>
      </w:pPr>
      <w:r>
        <w:t xml:space="preserve">Напомним, </w:t>
      </w:r>
      <w:r w:rsidRPr="00CB1713">
        <w:rPr>
          <w:b/>
        </w:rPr>
        <w:t>Минтранс</w:t>
      </w:r>
      <w:r>
        <w:t xml:space="preserve"> Крыма предложил почти в два раза сократить число выходящих на линию маршруток, а взамен увеличить количество курсирующих в те или иные районы города троллейбусов.</w:t>
      </w:r>
    </w:p>
    <w:p w:rsidR="00C07DE5" w:rsidRPr="00B56053" w:rsidRDefault="00C07DE5" w:rsidP="00C07DE5">
      <w:pPr>
        <w:pStyle w:val="3"/>
        <w:jc w:val="both"/>
        <w:rPr>
          <w:rFonts w:ascii="Times New Roman" w:hAnsi="Times New Roman"/>
          <w:sz w:val="24"/>
          <w:szCs w:val="24"/>
        </w:rPr>
      </w:pPr>
      <w:bookmarkStart w:id="11" w:name="_Toc488388710"/>
      <w:r w:rsidRPr="00B56053">
        <w:rPr>
          <w:rFonts w:ascii="Times New Roman" w:hAnsi="Times New Roman"/>
          <w:sz w:val="24"/>
          <w:szCs w:val="24"/>
        </w:rPr>
        <w:t>ТАСС; 2017.07.20;</w:t>
      </w:r>
      <w:r>
        <w:rPr>
          <w:rFonts w:ascii="Times New Roman" w:hAnsi="Times New Roman"/>
          <w:sz w:val="24"/>
          <w:szCs w:val="24"/>
        </w:rPr>
        <w:t xml:space="preserve"> </w:t>
      </w:r>
      <w:r w:rsidRPr="00B56053">
        <w:rPr>
          <w:rFonts w:ascii="Times New Roman" w:hAnsi="Times New Roman"/>
          <w:sz w:val="24"/>
          <w:szCs w:val="24"/>
        </w:rPr>
        <w:t>ПОДРЯДЧИКИ РАНЬШЕ СРОКА СДАДУТ ДОРОГИ К АЭРОПОРТУ ПЛАТОВ В РОСТОВСКОЙ ОБЛАСТИ</w:t>
      </w:r>
      <w:bookmarkEnd w:id="11"/>
    </w:p>
    <w:p w:rsidR="00C07DE5" w:rsidRDefault="00C07DE5" w:rsidP="00C07DE5">
      <w:pPr>
        <w:jc w:val="both"/>
      </w:pPr>
      <w:r>
        <w:t>Стоимость строительства объекта – более 874 млн рублей, текущая готовность – более 90%</w:t>
      </w:r>
    </w:p>
    <w:p w:rsidR="00C07DE5" w:rsidRDefault="00C07DE5" w:rsidP="00C07DE5">
      <w:pPr>
        <w:jc w:val="both"/>
      </w:pPr>
      <w:r>
        <w:t>Подрядчики, которые возводят две новые дороги к аэропорту Платов в Ростовской области, планируют сдать объекты на две недели раньше намеченного срока, в середине октября 2017 года. Об этом в четверг рассказал журналистам губернатор региона Василий Голубев.</w:t>
      </w:r>
    </w:p>
    <w:p w:rsidR="00C07DE5" w:rsidRDefault="00C07DE5" w:rsidP="00C07DE5">
      <w:pPr>
        <w:jc w:val="both"/>
      </w:pPr>
      <w:r>
        <w:t>«Подрядчики мне говорят, что завершат все работы уже 15 октября. Так что опережение на две недели есть. &lt;…&gt; Важно качество выполнения этих работ, &lt;...&gt; ввод дорог будет синхронизирован со сдачей Платова, чтобы весь транспортный комплекс к этому сроку заработал», – рассказал Голубев. По словам губернатора, новые автодороги позволят жителям с комфортом добираться до нового аэропорта и сократить трафик в Ростове-на-Дону и на трассе М-4 «Дон».</w:t>
      </w:r>
    </w:p>
    <w:p w:rsidR="00C07DE5" w:rsidRDefault="00C07DE5" w:rsidP="00C07DE5">
      <w:pPr>
        <w:jc w:val="both"/>
      </w:pPr>
      <w:r>
        <w:t xml:space="preserve">Протяженность магистрали от федеральной трассы до аэропорта Платов составляет 2,4 километра, ширина – четыре полосы. Стоимость строительства объекта – более 874 млн рублей, текущая готовность – более 90%. </w:t>
      </w:r>
    </w:p>
    <w:p w:rsidR="00C07DE5" w:rsidRDefault="00C07DE5" w:rsidP="00C07DE5">
      <w:pPr>
        <w:jc w:val="both"/>
      </w:pPr>
      <w:r>
        <w:lastRenderedPageBreak/>
        <w:t>Автодорога от северного обхода Ростова-на-Дону к Платову протяженностью 15,9 километра и шириной от двух до четырех полос на разных участках готова более чем на 61%, стоимость строительства – почти 4 млрд рублей. Работы идут в рамках подготовки Ростова-на-Дону к предстоящему чемпионату мира по футболу 2018 года.</w:t>
      </w:r>
    </w:p>
    <w:p w:rsidR="00C07DE5" w:rsidRDefault="00C07DE5" w:rsidP="00C07DE5">
      <w:pPr>
        <w:jc w:val="both"/>
      </w:pPr>
      <w:r>
        <w:t>Новый международный аэропорт Платов строится в Аксайском районе Ростовской области, в 30 километрах севернее Ростова-на-Дону. Он заменит существующий аэропорт, который будет выведен из эксплуатации и в перспективе интегрирован в городскую застройку. Проект реализуется на основе государственно-частного партнерства в рамках подпрограммы «Воздушный транспорт» федеральной целевой программы «Развитие транспортной системы России (2010-2020 годы)» и программы подготовки и проведения ЧМ-2018.</w:t>
      </w:r>
    </w:p>
    <w:p w:rsidR="00C07DE5" w:rsidRPr="000B78E3" w:rsidRDefault="00C07DE5" w:rsidP="00C07DE5">
      <w:pPr>
        <w:pStyle w:val="3"/>
        <w:jc w:val="both"/>
        <w:rPr>
          <w:rFonts w:ascii="Times New Roman" w:hAnsi="Times New Roman"/>
          <w:sz w:val="24"/>
          <w:szCs w:val="24"/>
        </w:rPr>
      </w:pPr>
      <w:bookmarkStart w:id="12" w:name="_Toc488388711"/>
      <w:r w:rsidRPr="000B78E3">
        <w:rPr>
          <w:rFonts w:ascii="Times New Roman" w:hAnsi="Times New Roman"/>
          <w:sz w:val="24"/>
          <w:szCs w:val="24"/>
        </w:rPr>
        <w:t>ТАСС; 2017.07.20; РАЗМЫТЫЙ ЛИВНЯМИ МОСТ НА ТРАССЕ ПЕРМЬ</w:t>
      </w:r>
      <w:r>
        <w:rPr>
          <w:rFonts w:ascii="Times New Roman" w:hAnsi="Times New Roman"/>
          <w:sz w:val="24"/>
          <w:szCs w:val="24"/>
        </w:rPr>
        <w:t xml:space="preserve"> – </w:t>
      </w:r>
      <w:r w:rsidRPr="000B78E3">
        <w:rPr>
          <w:rFonts w:ascii="Times New Roman" w:hAnsi="Times New Roman"/>
          <w:sz w:val="24"/>
          <w:szCs w:val="24"/>
        </w:rPr>
        <w:t>ЕКАТЕРИНБУРГ ВОССТАНОВЯТ К 26 ИЮЛЯ</w:t>
      </w:r>
      <w:bookmarkEnd w:id="12"/>
    </w:p>
    <w:p w:rsidR="00C07DE5" w:rsidRDefault="00C07DE5" w:rsidP="00C07DE5">
      <w:pPr>
        <w:jc w:val="both"/>
      </w:pPr>
      <w:r>
        <w:t>Размытый продолжительными ливнями мост на федеральной трассе Пермь – Екатеринбург в Пермском крае будет восстановлен к 26 июля. Окончание срока работ откладывается на 5-6 дней из-за внесения изменений в конструкцию моста, сообщила в четверг пресс-служба губернатора Прикамья.</w:t>
      </w:r>
    </w:p>
    <w:p w:rsidR="00C07DE5" w:rsidRDefault="00C07DE5" w:rsidP="00C07DE5">
      <w:pPr>
        <w:jc w:val="both"/>
      </w:pPr>
      <w:r>
        <w:t>«Комиссия пересмотрела проектное решение, были внесены изменения в конструкцию шкафной стенки, таким образом пропускная способность уровня воды мостового перехода увеличится в два раза. Данное решение позволит в будущем при возникновении подобной ситуации пропустить дополнительный объем воды без повреждения конструкции», – привели слова начальника «Уралуправтодора» Алексея Борисова в пресс-службе.</w:t>
      </w:r>
    </w:p>
    <w:p w:rsidR="00C07DE5" w:rsidRDefault="00C07DE5" w:rsidP="00C07DE5">
      <w:pPr>
        <w:jc w:val="both"/>
      </w:pPr>
      <w:r>
        <w:t>Сообщение, что на федеральной автодороге Пермь – Екатеринбург в районе моста через реку Юг около 36 км трассы на дорожном полотне произошло проседание грунта, поступило в МЧС 7 июля около 12:40 по местному времени. По данным ведомства, проезд осуществляется по старой автомобильной дороге через поселок Бершеть. Ранее пресс– служба «</w:t>
      </w:r>
      <w:r w:rsidRPr="00CA370F">
        <w:rPr>
          <w:b/>
        </w:rPr>
        <w:t>Росавтодор</w:t>
      </w:r>
      <w:r>
        <w:t>а» сообщала, что работы по восстановлению моста завершатся 20 июля.</w:t>
      </w:r>
    </w:p>
    <w:p w:rsidR="00C07DE5" w:rsidRDefault="00C07DE5" w:rsidP="00C07DE5">
      <w:pPr>
        <w:jc w:val="both"/>
      </w:pPr>
      <w:r>
        <w:t xml:space="preserve">По данным Министерства природных ресурсов Пермского края, подъем воды в реке Юг произошел в результате дождевого паводка и дополнительных попусков воды через дамбу в поселках Юг и Звездный. «Сброс воды осуществлялся постепенно, с помощью регулирования высоты затворов гидротехнического сооружения. </w:t>
      </w:r>
    </w:p>
    <w:p w:rsidR="00C07DE5" w:rsidRDefault="00C07DE5" w:rsidP="00C07DE5">
      <w:pPr>
        <w:jc w:val="both"/>
      </w:pPr>
      <w:r>
        <w:t>Сделано это было для предотвращения переполнения пруда в Звездном и прорыва плотины», – пояснили в ведомстве.</w:t>
      </w:r>
    </w:p>
    <w:p w:rsidR="00C07DE5" w:rsidRDefault="00C07DE5" w:rsidP="00C07DE5">
      <w:pPr>
        <w:jc w:val="both"/>
      </w:pPr>
      <w:r>
        <w:t>В настоящий момент, по данным регионального управления МЧС, после сильных дождей на территории Пермского края остаются размытыми один участок автомобильной дороги и 4 моста в двух муниципальных районах.</w:t>
      </w:r>
    </w:p>
    <w:p w:rsidR="00C07DE5" w:rsidRDefault="00C07DE5" w:rsidP="00C07DE5">
      <w:pPr>
        <w:jc w:val="both"/>
      </w:pPr>
    </w:p>
    <w:p w:rsidR="00C07DE5" w:rsidRPr="001E4726" w:rsidRDefault="00C07DE5" w:rsidP="00C07DE5">
      <w:pPr>
        <w:pStyle w:val="3"/>
        <w:spacing w:before="0" w:after="0"/>
        <w:jc w:val="both"/>
        <w:rPr>
          <w:rFonts w:ascii="Times New Roman" w:hAnsi="Times New Roman"/>
          <w:sz w:val="24"/>
          <w:szCs w:val="24"/>
        </w:rPr>
      </w:pPr>
      <w:bookmarkStart w:id="13" w:name="_Toc488388712"/>
      <w:r w:rsidRPr="001E4726">
        <w:rPr>
          <w:rFonts w:ascii="Times New Roman" w:hAnsi="Times New Roman"/>
          <w:sz w:val="24"/>
          <w:szCs w:val="24"/>
        </w:rPr>
        <w:t>ГТРК «ЯРОСЛАВЛЬ»; 2017.07.20; РОСАВТОДОР ПРОВЕРИТ КАЧЕСТВО РЕМОНТА ЯРОСЛАВСКИХ ДОРОГ</w:t>
      </w:r>
      <w:bookmarkEnd w:id="13"/>
    </w:p>
    <w:p w:rsidR="00C07DE5" w:rsidRDefault="00C07DE5" w:rsidP="00C07DE5">
      <w:pPr>
        <w:pStyle w:val="ac"/>
        <w:spacing w:before="0" w:beforeAutospacing="0" w:after="0" w:afterAutospacing="0"/>
        <w:jc w:val="both"/>
        <w:textAlignment w:val="baseline"/>
      </w:pPr>
      <w:r>
        <w:t xml:space="preserve">Как одели ярославские дороги, соблюдается ли технология укладки асфальта и насколько качественно само полотно. Рейд по участкам, которые вошли в программу ремонта в этом году, совершила комиссия во главе с заместителем руководителя </w:t>
      </w:r>
      <w:r w:rsidRPr="002D0FBE">
        <w:rPr>
          <w:b/>
        </w:rPr>
        <w:t>Росавтодор</w:t>
      </w:r>
      <w:r>
        <w:t>а Игорем Астаховым.</w:t>
      </w:r>
    </w:p>
    <w:p w:rsidR="00C07DE5" w:rsidRDefault="00C07DE5" w:rsidP="00C07DE5">
      <w:pPr>
        <w:pStyle w:val="ac"/>
        <w:spacing w:before="0" w:beforeAutospacing="0" w:after="0" w:afterAutospacing="0"/>
        <w:jc w:val="both"/>
        <w:textAlignment w:val="baseline"/>
      </w:pPr>
      <w:r>
        <w:t xml:space="preserve">Одна из первых точек – улица Панина, которая уже обновилась. Она вошла в программу «Безопасные и качественные дороги». Участок в 700 метров теперь не узнать. </w:t>
      </w:r>
    </w:p>
    <w:p w:rsidR="00C07DE5" w:rsidRDefault="00C07DE5">
      <w:pPr>
        <w:rPr>
          <w:szCs w:val="24"/>
        </w:rPr>
      </w:pPr>
      <w:r>
        <w:br w:type="page"/>
      </w:r>
    </w:p>
    <w:p w:rsidR="00C07DE5" w:rsidRDefault="00C07DE5" w:rsidP="00C07DE5">
      <w:pPr>
        <w:pStyle w:val="ac"/>
        <w:spacing w:before="0" w:beforeAutospacing="0" w:after="0" w:afterAutospacing="0"/>
        <w:jc w:val="both"/>
        <w:textAlignment w:val="baseline"/>
      </w:pPr>
    </w:p>
    <w:p w:rsidR="00C07DE5" w:rsidRDefault="00C07DE5" w:rsidP="00C07DE5">
      <w:pPr>
        <w:pStyle w:val="ac"/>
        <w:spacing w:before="0" w:beforeAutospacing="0" w:after="0" w:afterAutospacing="0"/>
        <w:jc w:val="both"/>
        <w:textAlignment w:val="baseline"/>
      </w:pPr>
      <w:r>
        <w:t>Здесь заменили бортовые камни, сделали водоотвод и, конечно, постелили новое покрытие. Гарантия пять лет – заявляет подрядчик. Экспертная комиссия дала высокую оценку качеству работ. Эксперты посетили и другие ярославские дороги.</w:t>
      </w:r>
    </w:p>
    <w:p w:rsidR="00C07DE5" w:rsidRDefault="00C07DE5" w:rsidP="00C07DE5">
      <w:pPr>
        <w:pStyle w:val="ac"/>
        <w:spacing w:before="0" w:beforeAutospacing="0" w:after="0" w:afterAutospacing="0"/>
        <w:jc w:val="both"/>
        <w:textAlignment w:val="baseline"/>
      </w:pPr>
      <w:r>
        <w:t>Более подробно об этом расскажем в наших следующих выпусках. А итоговый сюжет смотрите в 20 часов 45 минут.</w:t>
      </w:r>
    </w:p>
    <w:p w:rsidR="00C07DE5" w:rsidRPr="00CE38F2" w:rsidRDefault="00C07DE5" w:rsidP="00C07DE5">
      <w:pPr>
        <w:pStyle w:val="3"/>
        <w:jc w:val="both"/>
        <w:rPr>
          <w:rFonts w:ascii="Times New Roman" w:hAnsi="Times New Roman"/>
          <w:sz w:val="24"/>
          <w:szCs w:val="24"/>
        </w:rPr>
      </w:pPr>
      <w:bookmarkStart w:id="14" w:name="_Toc488388715"/>
      <w:r w:rsidRPr="00CE38F2">
        <w:rPr>
          <w:rFonts w:ascii="Times New Roman" w:hAnsi="Times New Roman"/>
          <w:sz w:val="24"/>
          <w:szCs w:val="24"/>
        </w:rPr>
        <w:t>ВЕДОМОСТИ; ДАРЬЯ БЕЛОГЛАЗОВА</w:t>
      </w:r>
      <w:r>
        <w:rPr>
          <w:rFonts w:ascii="Times New Roman" w:hAnsi="Times New Roman"/>
          <w:sz w:val="24"/>
          <w:szCs w:val="24"/>
        </w:rPr>
        <w:t>;</w:t>
      </w:r>
      <w:r w:rsidRPr="00CE38F2">
        <w:rPr>
          <w:rFonts w:ascii="Times New Roman" w:hAnsi="Times New Roman"/>
          <w:sz w:val="24"/>
          <w:szCs w:val="24"/>
        </w:rPr>
        <w:t xml:space="preserve"> 2017.07.21; ПРИГОРОДНЫЕ ЭЛЕКТРИЧКИ ВЫХОДЯТ ИЗ КРИЗИСА</w:t>
      </w:r>
      <w:bookmarkEnd w:id="14"/>
    </w:p>
    <w:p w:rsidR="00C07DE5" w:rsidRDefault="00C07DE5" w:rsidP="00C07DE5">
      <w:pPr>
        <w:jc w:val="both"/>
      </w:pPr>
      <w:r>
        <w:t>Перевозки пассажиров растут, но есть дефицит дотаций на перевозку льготников, проблемы с обновлением и передачей парка пригородным компаниям.</w:t>
      </w:r>
    </w:p>
    <w:p w:rsidR="00C07DE5" w:rsidRDefault="00C07DE5" w:rsidP="00C07DE5">
      <w:pPr>
        <w:jc w:val="both"/>
      </w:pPr>
      <w:r>
        <w:t>Перевозки пассажиров в пригородном сообщении за первое полугодие 2017 г., по данным РЖД, выросли на 10,6% до 484,8 млн человек по сравнению с аналогичным периодом 2016 г. Но во многом благодаря запуску Московского центрального кольца, считает представитель Института проблем естественных монополий (ИПЕМ). По данным ИПЕМа, за 2017 г. рост будет 8–9% к 2016 г. То есть по итогам года перевозки пассажиров электричками могут превысить 1 млрд человек и выйти на докризисный уровень 2013 г. (см. график). Пассажирооборот (учитывающий дальность перевозки) растет медленнее – прирост с января по май составил только 3,6%. После массовой отмены электричек в 2015 г. правительство пытается решить проблемы в этом секторе, но не все пока удалось: есть проблемы с передачей электричек пригородным пассажирским компаниям (ППК) и их обновлением (нет механизма), компенсацией затрат на перевозку льготников.</w:t>
      </w:r>
    </w:p>
    <w:p w:rsidR="00C07DE5" w:rsidRDefault="00C07DE5" w:rsidP="00C07DE5">
      <w:pPr>
        <w:jc w:val="both"/>
      </w:pPr>
      <w:r>
        <w:t>Слово президента</w:t>
      </w:r>
    </w:p>
    <w:p w:rsidR="00C07DE5" w:rsidRDefault="00C07DE5" w:rsidP="00C07DE5">
      <w:pPr>
        <w:jc w:val="both"/>
      </w:pPr>
      <w:r>
        <w:t xml:space="preserve">В России пригородными перевозками занимаются 25 ППК. В 19 из них РЖД занимает в уставном капитале долю более 50%. В июне президент РЖД Олег </w:t>
      </w:r>
      <w:r w:rsidRPr="00DC5B24">
        <w:rPr>
          <w:b/>
        </w:rPr>
        <w:t>Белозеров</w:t>
      </w:r>
      <w:r>
        <w:t xml:space="preserve"> говорил, что не все ППК убыточны, прибыль создается за счет низкой себестоимости перевозок и возраста подвижного состава. 21 компания достигла безубыточности – их общая чистая прибыль составила почти 2,6 млрд руб. в основном за счет трех ППК: Северной, Северо-Западной и Московско-Тверской (данные РЖД на конец 2016 г.). Пять компаний – Северо-Кавказская, Забайкальская, Южно-Уральская, а также «Кузбасс-пригород» и «Кубань экспресс-пригород» – получили общий убыток 632,8 млн руб. Раньше расходы по этим перевозкам несла РЖД – в 2010 г. ее потери составили около 30 млрд руб. Из-за недостатка финансирования в 2012–2014 гг. более 900 поездов было отменено, а в начале 2015 г. после отмены льготного тарифа на услуги инфраструктуры ликвидировали еще 300 поездов.</w:t>
      </w:r>
    </w:p>
    <w:p w:rsidR="00C07DE5" w:rsidRDefault="00C07DE5" w:rsidP="00C07DE5">
      <w:pPr>
        <w:jc w:val="both"/>
      </w:pPr>
      <w:r>
        <w:t>Только после поручения президента России Владимира Путина маршруты восстановили, а сегмент начали поддерживать. «Перестали ходить электрички в регионах. Вы что, с ума сошли? Мы понимаем, насколько это серьезно: это же не один автобусный маршрут отменили, а перестали ходить электрички в регионах», – говорил тогда Путин курирующему отрасль в правительстве вице-премьеру Аркадию Дворковичу (цитата по «Ведомостям»). После чего РЖД получила компенсацию в 25 млрд руб., а регионы – снижение тарифов в 4 раза. РЖД получила также льготу в виде нулевой ставки НДС на услуги перевозки в электричках, а ФАС установила 99%-ную скидку для пригородных компаний на инфраструктуру с полным возмещением потерь для РЖД до 2030 г.</w:t>
      </w:r>
    </w:p>
    <w:p w:rsidR="00C07DE5" w:rsidRDefault="00C07DE5" w:rsidP="00C07DE5">
      <w:pPr>
        <w:jc w:val="both"/>
      </w:pPr>
      <w:r>
        <w:t>Новые поручения</w:t>
      </w:r>
    </w:p>
    <w:p w:rsidR="00C07DE5" w:rsidRDefault="00C07DE5" w:rsidP="00C07DE5">
      <w:pPr>
        <w:jc w:val="both"/>
      </w:pPr>
      <w:r>
        <w:t>В 2015 г. кабмин предложил передать электрички РЖД ППК. Но выкуп поездов должен быть на паритетных условиях – РЖД и регионы должны внести в уставный капитал сумму, соразмерную стоимости передаваемых компаниям электричек. Но у субъектов не было средств, необходимых для сохранения долей. Обновление основных фондов и подвижного состава – полномочия учредителя ППК, считает заместитель руководителя аппарата губернатора и правительства Челябинской области Дмитрий Федечкин.</w:t>
      </w:r>
    </w:p>
    <w:p w:rsidR="00C07DE5" w:rsidRDefault="00C07DE5" w:rsidP="00C07DE5">
      <w:pPr>
        <w:jc w:val="both"/>
      </w:pPr>
      <w:r>
        <w:lastRenderedPageBreak/>
        <w:t>Из региональных бюджетов монополия получила компенсацию выпадающих доходов в размере 11,2 млрд руб., в том числе в счет погашения убытков прошлых лет – 1,2 млрд руб., но долг сохранился – 2,8 млрд руб., говорит представитель РЖД. Полностью компенсацию выплатили 36 регионов. «У большинства пригородных перевозчиков продолжает наблюдаться дефицит инвестиций, а для сохранения пригородных перевозок необходимы значительные дотации», – отмечает заместитель генерального директора ИПЕМа Владимир Савчук.</w:t>
      </w:r>
    </w:p>
    <w:p w:rsidR="00C07DE5" w:rsidRDefault="00C07DE5" w:rsidP="00C07DE5">
      <w:pPr>
        <w:jc w:val="both"/>
      </w:pPr>
      <w:r>
        <w:t>В июле 2017 г. Путин дал новые поручения правительству до 1 января 2018 г.: проанализировать экономическую эффективность пригородных перевозок, проверить результативность предоставленных льгот, субсидий, трансфертов, разработать механизм поддержки маршрутов, обновления электричек и инфраструктуры.</w:t>
      </w:r>
    </w:p>
    <w:p w:rsidR="00C07DE5" w:rsidRDefault="00C07DE5" w:rsidP="00C07DE5">
      <w:pPr>
        <w:jc w:val="both"/>
      </w:pPr>
      <w:r>
        <w:t>Льготников пересчитают</w:t>
      </w:r>
    </w:p>
    <w:p w:rsidR="00C07DE5" w:rsidRDefault="00C07DE5" w:rsidP="00C07DE5">
      <w:pPr>
        <w:jc w:val="both"/>
      </w:pPr>
      <w:r>
        <w:t>Не решилась пока проблема дотаций на перевозку льготников. К концу 2016 г. РЖД не получила компенсацию за 2009–2011 гг. в 10,9 млрд руб., следует из годового отчета компании. Норматив затрат в месяц на одного льготника, утверждаемый ежегодно Минтрудом, не учитывает реально совершенные поездки и не обеспечивает компенсацию недополученных доходов перевозчиком, считает представитель РЖД. По его словам, в 2017 г. правительство планирует компенсировать перевозку льготников в размере около 4,6 млрд руб., а льготным проездом при этом воспользуется к концу года около 66 млн человек на общую сумму 7,2 млрд руб. То есть реальные затраты превысят сумму компенсации почти на 2,6 млрд руб.</w:t>
      </w:r>
    </w:p>
    <w:p w:rsidR="00C07DE5" w:rsidRDefault="00C07DE5" w:rsidP="00C07DE5">
      <w:pPr>
        <w:jc w:val="both"/>
      </w:pPr>
      <w:r w:rsidRPr="00DC5B24">
        <w:rPr>
          <w:b/>
        </w:rPr>
        <w:t>Минтранс</w:t>
      </w:r>
      <w:r>
        <w:t xml:space="preserve"> начал разработку законопроекта, который изменит правила возмещения затрат. Потери в доходах ППК от перевозки льготников превышают средства, перечисляемые на эти цели Минтрудом, сказано в сообщении </w:t>
      </w:r>
      <w:r w:rsidRPr="00DC5B24">
        <w:rPr>
          <w:b/>
        </w:rPr>
        <w:t>Минтранса</w:t>
      </w:r>
      <w:r>
        <w:t xml:space="preserve">. Они должны возмещаться в полном объеме за счет бюджета, считает представитель </w:t>
      </w:r>
      <w:r w:rsidRPr="00DC5B24">
        <w:rPr>
          <w:b/>
        </w:rPr>
        <w:t>Минтранса</w:t>
      </w:r>
      <w:r>
        <w:t>. Документ должен вступить в силу в августе 2017 г. «Новые правила позволят вести персонифицированный учет поездок федеральных льготников, – говорит представитель РЖД. – Это даст возможность определить фактические потери в доходах перевозчиков и компенсировать их путем предоставления субсидий из бюджета».</w:t>
      </w:r>
    </w:p>
    <w:p w:rsidR="00C07DE5" w:rsidRDefault="00C07DE5" w:rsidP="00C07DE5">
      <w:pPr>
        <w:jc w:val="both"/>
      </w:pPr>
      <w:r>
        <w:t>Финансирование на 2017 г. еще не определено, число льготников сейчас корректируется, уточнил представитель Минтруда. В 2016 г. финансирование из госбюджета составило более 4,7 млрд руб., говорит чиновник. Согласно ли ведомство увеличить сумму начислений, представитель министерства не сказал, добавив, что проект постановления после его поступления рассмотрят. Минфин на запрос «Ведомостей» не ответил.</w:t>
      </w:r>
    </w:p>
    <w:p w:rsidR="00C07DE5" w:rsidRPr="006657C6" w:rsidRDefault="00C07DE5" w:rsidP="00C07DE5">
      <w:pPr>
        <w:pStyle w:val="3"/>
        <w:jc w:val="both"/>
        <w:rPr>
          <w:rFonts w:ascii="Times New Roman" w:hAnsi="Times New Roman"/>
          <w:sz w:val="24"/>
          <w:szCs w:val="24"/>
        </w:rPr>
      </w:pPr>
      <w:bookmarkStart w:id="15" w:name="_Toc488388716"/>
      <w:r>
        <w:rPr>
          <w:rFonts w:ascii="Times New Roman" w:hAnsi="Times New Roman"/>
          <w:sz w:val="24"/>
          <w:szCs w:val="24"/>
        </w:rPr>
        <w:t>ПАРЛАМЕНТСКАЯ ГАЗЕТА</w:t>
      </w:r>
      <w:r w:rsidRPr="006657C6">
        <w:rPr>
          <w:rFonts w:ascii="Times New Roman" w:hAnsi="Times New Roman"/>
          <w:sz w:val="24"/>
          <w:szCs w:val="24"/>
        </w:rPr>
        <w:t>;</w:t>
      </w:r>
      <w:r>
        <w:rPr>
          <w:rFonts w:ascii="Times New Roman" w:hAnsi="Times New Roman"/>
          <w:sz w:val="24"/>
          <w:szCs w:val="24"/>
        </w:rPr>
        <w:t xml:space="preserve"> </w:t>
      </w:r>
      <w:r w:rsidRPr="006657C6">
        <w:rPr>
          <w:rFonts w:ascii="Times New Roman" w:hAnsi="Times New Roman"/>
          <w:sz w:val="24"/>
          <w:szCs w:val="24"/>
        </w:rPr>
        <w:t>2017.07.20; ПРИ ПРОЕЗДЕ ПО ТЕРРИТОРИИ КАЗАХСТАНА ТРАНЗИТОМ РОССИЯН ОСВОБОДЯТ ОТ ПОГРАНИЧНОГО КОНТРОЛЯ</w:t>
      </w:r>
      <w:bookmarkEnd w:id="15"/>
    </w:p>
    <w:p w:rsidR="00C07DE5" w:rsidRDefault="00C07DE5" w:rsidP="00C07DE5">
      <w:pPr>
        <w:jc w:val="both"/>
      </w:pPr>
      <w:r>
        <w:t>При пересечении российско-казахстанской границы транзитом граждане освобождаются от прохождения пограничного и таможенного контроля. Эти нормы содержатся в протоколе к Соглашению о деятельности предприятий железнодорожного транспорта.</w:t>
      </w:r>
    </w:p>
    <w:p w:rsidR="00C07DE5" w:rsidRDefault="00C07DE5" w:rsidP="00C07DE5">
      <w:pPr>
        <w:jc w:val="both"/>
      </w:pPr>
      <w:r>
        <w:t>Соглашение было подписано правительствами России и Казахстана в 1996 году. По словам зам</w:t>
      </w:r>
      <w:r w:rsidRPr="00CA370F">
        <w:rPr>
          <w:b/>
        </w:rPr>
        <w:t>министра транспорта</w:t>
      </w:r>
      <w:r>
        <w:t xml:space="preserve"> Сергея </w:t>
      </w:r>
      <w:r w:rsidRPr="00CA370F">
        <w:rPr>
          <w:b/>
        </w:rPr>
        <w:t>Аристова</w:t>
      </w:r>
      <w:r>
        <w:t>, протокол был подписан в 2016 году в Астане.</w:t>
      </w:r>
    </w:p>
    <w:p w:rsidR="00C07DE5" w:rsidRDefault="00C07DE5" w:rsidP="00C07DE5">
      <w:pPr>
        <w:jc w:val="both"/>
      </w:pPr>
      <w:r>
        <w:t>Замминистра напомнил, что в советское время железнодорожная сеть строилась не по административному, а по технологическому принципу. В итоге после распада СССР отдельные участки оказались на территории других государств. Участок дороги от Курганской до Омской области проходит по территории Казахстана, а по Оренбургской области проходит казахстанская дорога.</w:t>
      </w:r>
    </w:p>
    <w:p w:rsidR="00C07DE5" w:rsidRDefault="00C07DE5" w:rsidP="00C07DE5">
      <w:pPr>
        <w:jc w:val="both"/>
      </w:pPr>
      <w:r>
        <w:lastRenderedPageBreak/>
        <w:t xml:space="preserve">Соглашение определяет пользование этими участками. Признано, что участки российских и казахстанских дорог являются собственностью России и Казахстана соответственно, даже если они проходят по территории другой страны. </w:t>
      </w:r>
    </w:p>
    <w:p w:rsidR="00C07DE5" w:rsidRDefault="00C07DE5" w:rsidP="00C07DE5">
      <w:pPr>
        <w:jc w:val="both"/>
      </w:pPr>
      <w:r>
        <w:t>Протокол к соглашению предусматривает возможность не проводить пограничный контроль по тем участкам, где проходят транзитом наши поезда. Исключается и таможенный контроль, который сейчас уже отменён решениями Евразийского союза.</w:t>
      </w:r>
    </w:p>
    <w:p w:rsidR="00C07DE5" w:rsidRDefault="00C07DE5" w:rsidP="00C07DE5">
      <w:pPr>
        <w:jc w:val="both"/>
      </w:pPr>
      <w:r>
        <w:t>По словам члена Комитета Госдумы по делам СНГ, евразийской интеграции и связям с соотечественниками Юрия Мищерякова, протокол позволяет повысить эффективность работы РЖД и соответствует интересам Российской Федерации. Депутаты проголосовали за ратификацию документа единогласно.</w:t>
      </w:r>
    </w:p>
    <w:p w:rsidR="00C07DE5" w:rsidRPr="004263DA" w:rsidRDefault="00C07DE5" w:rsidP="00C07DE5">
      <w:pPr>
        <w:pStyle w:val="3"/>
        <w:jc w:val="both"/>
        <w:rPr>
          <w:rFonts w:ascii="Times New Roman" w:hAnsi="Times New Roman"/>
          <w:sz w:val="24"/>
          <w:szCs w:val="24"/>
        </w:rPr>
      </w:pPr>
      <w:bookmarkStart w:id="16" w:name="_Toc488388717"/>
      <w:r w:rsidRPr="004263DA">
        <w:rPr>
          <w:rFonts w:ascii="Times New Roman" w:hAnsi="Times New Roman"/>
          <w:sz w:val="24"/>
          <w:szCs w:val="24"/>
        </w:rPr>
        <w:t>ИНТЕРФАКС; 2017.07.20; ФГК И УВЗ ДО 2019</w:t>
      </w:r>
      <w:r>
        <w:rPr>
          <w:rFonts w:ascii="Times New Roman" w:hAnsi="Times New Roman"/>
          <w:sz w:val="24"/>
          <w:szCs w:val="24"/>
        </w:rPr>
        <w:t xml:space="preserve"> </w:t>
      </w:r>
      <w:r w:rsidRPr="004263DA">
        <w:rPr>
          <w:rFonts w:ascii="Times New Roman" w:hAnsi="Times New Roman"/>
          <w:sz w:val="24"/>
          <w:szCs w:val="24"/>
        </w:rPr>
        <w:t>Г СПРОЕКТИРУЮТ ПЛАТФОРМУ ДЛЯ КОНТРЕЙЛЕРНЫХ ПЕРЕВОЗОК</w:t>
      </w:r>
      <w:bookmarkEnd w:id="16"/>
    </w:p>
    <w:p w:rsidR="00C07DE5" w:rsidRDefault="00C07DE5" w:rsidP="00C07DE5">
      <w:pPr>
        <w:jc w:val="both"/>
      </w:pPr>
      <w:r>
        <w:t>АО «Федеральная грузовая компания» (ФГК, дочернее предприятие ОАО «РЖД») и АО «НПК «Уралвагонзавод» (УВЗ) приступили к разработке вагона-платформы для контрейлерных перевозок, говорится в сообщении ФГК.</w:t>
      </w:r>
    </w:p>
    <w:p w:rsidR="00C07DE5" w:rsidRDefault="00C07DE5" w:rsidP="00C07DE5">
      <w:pPr>
        <w:jc w:val="both"/>
      </w:pPr>
      <w:r>
        <w:t>Заказчиком от имени ФГК выступило ОАО «ТД РЖД», проектированием будет заниматься ООО «Уральское конструкторское бюро вагоностроения» (входит в УВЗ).</w:t>
      </w:r>
    </w:p>
    <w:p w:rsidR="00C07DE5" w:rsidRDefault="00C07DE5" w:rsidP="00C07DE5">
      <w:pPr>
        <w:jc w:val="both"/>
      </w:pPr>
      <w:r>
        <w:t>ФГК планирует до конца 2019 года закупить порядка 1,3 тыс. контрейлерных платформ. Однако к опытным перевозкам компания приступит уже осенью 2018 года.</w:t>
      </w:r>
    </w:p>
    <w:p w:rsidR="00C07DE5" w:rsidRDefault="00C07DE5" w:rsidP="00C07DE5">
      <w:pPr>
        <w:jc w:val="both"/>
      </w:pPr>
      <w:r>
        <w:t>«Контрейлерные грузоперевозки позволят объединить маневренность автомобильного транспорта с большей производительностью железнодорожных перевозок и будут способствовать повышению конкурентоспособности грузоотправителей за счет снижения транспортных издержек», – говорится в сообщении компании.</w:t>
      </w:r>
    </w:p>
    <w:p w:rsidR="00C07DE5" w:rsidRDefault="00C07DE5" w:rsidP="00C07DE5">
      <w:pPr>
        <w:jc w:val="both"/>
      </w:pPr>
      <w:r>
        <w:t>По словам первого замгендиректора ФГК Виктора Вороновича, новый проект обеспечит регулярность движения и точность соблюдения сроков перевозки, снизит загрузку федеральных автотрасс и, как следствие, затраты на восстановление дорожного полотна. Кроме того, организация контрейлерных перевозок поможет решить проблемы транспортной и экономической доступности удаленных от европейской части регионов.</w:t>
      </w:r>
    </w:p>
    <w:p w:rsidR="00C07DE5" w:rsidRDefault="00C07DE5" w:rsidP="00C07DE5">
      <w:pPr>
        <w:jc w:val="both"/>
      </w:pPr>
      <w:r>
        <w:t>«Контрейлерная перевозка существенно снизит нагрузку на инфраструктуру за счет максимальной загрузки платформы до 44 тонн и будет способствовать привлечению грузов на сеть РЖД. Кроме того, автомобильные перевозчики смогут сократить свои эксплуатационные затраты, упростятся таможенные процедуры», – приводятся в сообщении слова замгендиректора по железнодорожной технике УВЗ Бориса Мягкова.</w:t>
      </w:r>
    </w:p>
    <w:p w:rsidR="00C07DE5" w:rsidRDefault="00C07DE5" w:rsidP="00C07DE5">
      <w:pPr>
        <w:jc w:val="both"/>
      </w:pPr>
      <w:r>
        <w:t>На начальном этапе ФГК планирует осуществлять до 2,4 тыс. вагоноотправок в месяц, а к 2019-2020 годам увеличить перевозки на контрейлерных платформах до 10-12 тыс. вагоноотправок в месяц. Первым маршрутом станет Москва-Новосибирск-Москва.</w:t>
      </w:r>
    </w:p>
    <w:p w:rsidR="00C07DE5" w:rsidRDefault="00C07DE5" w:rsidP="00C07DE5">
      <w:pPr>
        <w:jc w:val="both"/>
      </w:pPr>
      <w:r>
        <w:t>В сообщении отмечается, что в ноябре 2016 года ФГК осуществила пилотную перевозку автопоезда на контрейлерной платформе по направлениям Москва-Новосибирск-Москва и Москва-Екатеринбург-Москва.</w:t>
      </w:r>
    </w:p>
    <w:p w:rsidR="00C07DE5" w:rsidRDefault="00C07DE5" w:rsidP="00C07DE5">
      <w:pPr>
        <w:jc w:val="both"/>
      </w:pPr>
      <w:r>
        <w:t xml:space="preserve">«Уралвагонзавод»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w:t>
      </w:r>
    </w:p>
    <w:p w:rsidR="00C07DE5" w:rsidRDefault="00C07DE5" w:rsidP="00C07DE5">
      <w:pPr>
        <w:jc w:val="both"/>
      </w:pPr>
      <w:r>
        <w:t>В конце декабря 2016 года президент РФ Владимир Путин подписал указ о передаче 100% акций УВЗ государственной корпорации «Ростех».</w:t>
      </w:r>
    </w:p>
    <w:p w:rsidR="00C07DE5" w:rsidRDefault="00C07DE5" w:rsidP="00C07DE5">
      <w:pPr>
        <w:jc w:val="both"/>
      </w:pPr>
      <w:r>
        <w:t xml:space="preserve">«Федеральная грузовая компания» – второй по величине владелец грузовых вагонов в РФ. Оператор был создан в ходе реформы железнодорожного транспорта страны на базе парка РЖД. </w:t>
      </w:r>
    </w:p>
    <w:p w:rsidR="00C07DE5" w:rsidRDefault="00C07DE5" w:rsidP="00C07DE5">
      <w:pPr>
        <w:jc w:val="both"/>
      </w:pPr>
      <w:r>
        <w:lastRenderedPageBreak/>
        <w:t>Сейчас ФГК управляет около 150 тыс. вагонов, в том числе полувагонами, крытыми вагонами, платформами и цистернами. Имеет представительства на Украине и в Казахстане. 100% минус 1 акция компании принадлежит РЖД.</w:t>
      </w:r>
    </w:p>
    <w:p w:rsidR="00C07DE5" w:rsidRPr="00FF64F0" w:rsidRDefault="00C07DE5" w:rsidP="00C07DE5">
      <w:pPr>
        <w:pStyle w:val="3"/>
        <w:jc w:val="both"/>
        <w:rPr>
          <w:rFonts w:ascii="Times New Roman" w:hAnsi="Times New Roman"/>
          <w:sz w:val="24"/>
          <w:szCs w:val="24"/>
        </w:rPr>
      </w:pPr>
      <w:bookmarkStart w:id="17" w:name="_Toc488388718"/>
      <w:r w:rsidRPr="00FF64F0">
        <w:rPr>
          <w:rFonts w:ascii="Times New Roman" w:hAnsi="Times New Roman"/>
          <w:sz w:val="24"/>
          <w:szCs w:val="24"/>
        </w:rPr>
        <w:t>ИНТЕРФАКС; 2017.07.20; РЕКОНСТРУКЦИЯ МАЛЫХ ВОКЗАЛОВ РОССИИ К ЧМ ПО ФУТБОЛУ ОБОЙДЕТСЯ В 1,3 МЛРД РУБЛЕЙ</w:t>
      </w:r>
      <w:bookmarkEnd w:id="17"/>
    </w:p>
    <w:p w:rsidR="00C07DE5" w:rsidRDefault="00C07DE5" w:rsidP="00C07DE5">
      <w:pPr>
        <w:jc w:val="both"/>
      </w:pPr>
      <w:r>
        <w:t>Реконструкция малых вокзалов, задействованных в транспортном обслуживании Чемпионата мира по футболу, завершится к маю 2018 года, сообщили в пресс-службе ОАО «РЖД» в четверг.</w:t>
      </w:r>
    </w:p>
    <w:p w:rsidR="00C07DE5" w:rsidRDefault="00C07DE5" w:rsidP="00C07DE5">
      <w:pPr>
        <w:jc w:val="both"/>
      </w:pPr>
      <w:r>
        <w:t>«В ходе подготовки к предстоящему Чемпионату мира по футболу проводится реконструкция ряда малых вокзалов, задействованных в обслуживании болельщиков и участников соревнований. Завершить все работы планируется в мае 2018 года», – сказал сотрудник пресс-службы.</w:t>
      </w:r>
    </w:p>
    <w:p w:rsidR="00C07DE5" w:rsidRDefault="00C07DE5" w:rsidP="00C07DE5">
      <w:pPr>
        <w:jc w:val="both"/>
      </w:pPr>
      <w:r>
        <w:t>По его словам, планируется отремонтировать и оснастить системами навигации 38 вокзалов и 89 платформ, а также оборудовать пять вокзалов дополнительными техническими средствами транспортной безопасности.</w:t>
      </w:r>
    </w:p>
    <w:p w:rsidR="00C07DE5" w:rsidRDefault="00C07DE5" w:rsidP="00C07DE5">
      <w:pPr>
        <w:jc w:val="both"/>
      </w:pPr>
      <w:r>
        <w:t>«На эти цели компания направит 1,36 млрд рублей», – сказал представитель компании.</w:t>
      </w:r>
    </w:p>
    <w:p w:rsidR="00C07DE5" w:rsidRDefault="00C07DE5" w:rsidP="00C07DE5">
      <w:pPr>
        <w:jc w:val="both"/>
      </w:pPr>
      <w:r>
        <w:t>По его словам, особое внимание уделяется соблюдению норм безопасности и повышению доступности вокзалов для инвалидов и маломобильных пассажиров. «Уже ведется установка нового оборудования: камер видеонаблюдения, досмотровых рентгеновских установок, а также эскалаторов, пандусов и подъемников для пассажиров с ограниченными возможностями», – пояснили в пресс-службе.</w:t>
      </w:r>
    </w:p>
    <w:p w:rsidR="00C07DE5" w:rsidRDefault="00C07DE5" w:rsidP="00C07DE5">
      <w:pPr>
        <w:jc w:val="both"/>
      </w:pPr>
      <w:r>
        <w:t>Там также рассказали, что началась модернизация инженерных систем (светодиодное освещение, интеллектуальная воздушно-климатическая система), а также переоборудование кассовых зон.</w:t>
      </w:r>
    </w:p>
    <w:p w:rsidR="00C07DE5" w:rsidRDefault="00C07DE5" w:rsidP="00C07DE5">
      <w:pPr>
        <w:jc w:val="both"/>
      </w:pPr>
      <w:r>
        <w:t>Представитель компании подчеркнул, что при реконструкции вокзалов, которые являются объектами культурного наследия, сохраняется исторический облик зданий (ст. Тверь, ст. Бологое, ст. Кунцево-1, ст. Зеленогорск и другие).</w:t>
      </w:r>
    </w:p>
    <w:p w:rsidR="00C07DE5" w:rsidRDefault="00C07DE5" w:rsidP="00C07DE5">
      <w:pPr>
        <w:jc w:val="both"/>
      </w:pPr>
      <w:r>
        <w:t>Всего в транспортном обеспечении Чемпионата мира по футболу 2018 года будут задействованы железнодорожные объекты в одиннадцати городах, где будут проводиться матчи – Москва, Петербург, Калининград, Нижний Новгород, Казань, Саранск, Самара, Волгоград, Екатеринбург, Ростов-на-Дону, Сочи, и на маршрутах перевозки участников и болельщиков.</w:t>
      </w:r>
    </w:p>
    <w:p w:rsidR="00C07DE5" w:rsidRDefault="00C07DE5" w:rsidP="00C07DE5">
      <w:pPr>
        <w:jc w:val="both"/>
      </w:pPr>
    </w:p>
    <w:p w:rsidR="00C07DE5" w:rsidRPr="001E4726" w:rsidRDefault="00C07DE5" w:rsidP="00C07DE5">
      <w:pPr>
        <w:pStyle w:val="3"/>
        <w:spacing w:before="0" w:after="0"/>
        <w:jc w:val="both"/>
        <w:rPr>
          <w:rFonts w:ascii="Times New Roman" w:hAnsi="Times New Roman"/>
          <w:sz w:val="24"/>
          <w:szCs w:val="24"/>
        </w:rPr>
      </w:pPr>
      <w:bookmarkStart w:id="18" w:name="_Toc488388719"/>
      <w:r w:rsidRPr="001E4726">
        <w:rPr>
          <w:rFonts w:ascii="Times New Roman" w:hAnsi="Times New Roman"/>
          <w:sz w:val="24"/>
          <w:szCs w:val="24"/>
        </w:rPr>
        <w:t>ТЕЛЕКАНАЛ «САНКТ-ПЕТЕРБУРГ»; 2017.07.20; ГАРЮГИН: МЕТРОПОЛИТЕН ПЕТЕРБУРГА ГОРАЗДО БЕЗОПАСНЕЕ, ЧЕМ ОБ ЭТОМ ГОВОРЯТ В СМИ</w:t>
      </w:r>
      <w:bookmarkEnd w:id="18"/>
    </w:p>
    <w:p w:rsidR="00C07DE5" w:rsidRDefault="00C07DE5" w:rsidP="00C07DE5">
      <w:pPr>
        <w:pStyle w:val="ac"/>
        <w:spacing w:before="0" w:beforeAutospacing="0" w:after="0" w:afterAutospacing="0"/>
        <w:jc w:val="both"/>
        <w:textAlignment w:val="baseline"/>
      </w:pPr>
      <w:r>
        <w:t xml:space="preserve">Петербургское метро поверили на безопасность. Сотрудники </w:t>
      </w:r>
      <w:r w:rsidRPr="002D0FBE">
        <w:rPr>
          <w:b/>
        </w:rPr>
        <w:t>Ространснадзор</w:t>
      </w:r>
      <w:r>
        <w:t>а нашли недочеты и заявили, что станции подземки не соответствуют требованиям.</w:t>
      </w:r>
    </w:p>
    <w:p w:rsidR="00C07DE5" w:rsidRDefault="00C07DE5" w:rsidP="00C07DE5">
      <w:pPr>
        <w:pStyle w:val="ac"/>
        <w:spacing w:before="0" w:beforeAutospacing="0" w:after="0" w:afterAutospacing="0"/>
        <w:jc w:val="both"/>
        <w:textAlignment w:val="baseline"/>
      </w:pPr>
      <w:r>
        <w:t>В метрополитене с такой оценкой категорически не согласны. После инспекции начальник петербургской подземки Владимир Гарюгин дал эксклюзивное интервью телеканалу «Санкт-Петербург».</w:t>
      </w:r>
    </w:p>
    <w:p w:rsidR="00C07DE5" w:rsidRDefault="00C07DE5" w:rsidP="00C07DE5">
      <w:pPr>
        <w:pStyle w:val="ac"/>
        <w:spacing w:before="0" w:beforeAutospacing="0" w:after="0" w:afterAutospacing="0"/>
        <w:jc w:val="both"/>
        <w:textAlignment w:val="baseline"/>
      </w:pPr>
      <w:r>
        <w:t xml:space="preserve"> «То, что я вчера слышал по телевидению, мне самому стало страшновато. Поскольку так было преподнесено, расставлены акценты, поставлены такие заголовки. </w:t>
      </w:r>
    </w:p>
    <w:p w:rsidR="00C07DE5" w:rsidRDefault="00C07DE5" w:rsidP="00C07DE5">
      <w:pPr>
        <w:pStyle w:val="ac"/>
        <w:spacing w:before="0" w:beforeAutospacing="0" w:after="0" w:afterAutospacing="0"/>
        <w:jc w:val="both"/>
        <w:textAlignment w:val="baseline"/>
      </w:pPr>
      <w:r>
        <w:t xml:space="preserve">Но это не так. Мы уже более 10 лет занимаемся этими вопросами. Все оборудование, что закреплено в требованиях федерального закона, у нас установлено. </w:t>
      </w:r>
    </w:p>
    <w:p w:rsidR="00C07DE5" w:rsidRDefault="00C07DE5" w:rsidP="00C07DE5">
      <w:pPr>
        <w:pStyle w:val="ac"/>
        <w:spacing w:before="0" w:beforeAutospacing="0" w:after="0" w:afterAutospacing="0"/>
        <w:jc w:val="both"/>
        <w:textAlignment w:val="baseline"/>
      </w:pPr>
      <w:r>
        <w:t>Это рамки металлодетектора. Рамка в метрополитене – не как в чистой зоне в аэропорту, когда человек, проходящий через рамку, уже знает, что у него не должно быть металлических предметов.</w:t>
      </w:r>
    </w:p>
    <w:p w:rsidR="00C07DE5" w:rsidRDefault="00C07DE5" w:rsidP="00C07DE5">
      <w:pPr>
        <w:pStyle w:val="ac"/>
        <w:spacing w:before="0" w:beforeAutospacing="0" w:after="0" w:afterAutospacing="0"/>
        <w:jc w:val="both"/>
        <w:textAlignment w:val="baseline"/>
      </w:pPr>
      <w:r>
        <w:t>В эти рамки, я считаю, должны быть внесены соответствующие технические изменения. Они должны носить избирательный характер.</w:t>
      </w:r>
    </w:p>
    <w:p w:rsidR="00C07DE5" w:rsidRDefault="00C07DE5" w:rsidP="00C07DE5">
      <w:pPr>
        <w:pStyle w:val="ac"/>
        <w:spacing w:before="0" w:beforeAutospacing="0" w:after="0" w:afterAutospacing="0"/>
        <w:jc w:val="both"/>
        <w:textAlignment w:val="baseline"/>
      </w:pPr>
      <w:r>
        <w:lastRenderedPageBreak/>
        <w:t xml:space="preserve">То, что касается транспортной безопасности, мы делаем то, что на сегодняшний день нам рекомендовано. Я не думаю, что там [в Пекине – прим.ред.] просто поставили просмотровые аппараты. Там, наверно, структурировали потоки, потому что при больших пассажиропотоках создание этих зон сплошного досмотра приведет к большим очередям. </w:t>
      </w:r>
    </w:p>
    <w:p w:rsidR="00C07DE5" w:rsidRDefault="00C07DE5" w:rsidP="00C07DE5">
      <w:pPr>
        <w:pStyle w:val="ac"/>
        <w:spacing w:before="0" w:beforeAutospacing="0" w:after="0" w:afterAutospacing="0"/>
        <w:jc w:val="both"/>
        <w:textAlignment w:val="baseline"/>
      </w:pPr>
      <w:r>
        <w:t xml:space="preserve">В этой структуре у нас сегодня работает порядка 2 тысяч человек. </w:t>
      </w:r>
    </w:p>
    <w:p w:rsidR="00C07DE5" w:rsidRDefault="00C07DE5" w:rsidP="00C07DE5">
      <w:pPr>
        <w:pStyle w:val="ac"/>
        <w:spacing w:before="0" w:beforeAutospacing="0" w:after="0" w:afterAutospacing="0"/>
        <w:jc w:val="both"/>
        <w:textAlignment w:val="baseline"/>
      </w:pPr>
      <w:r>
        <w:t xml:space="preserve">Когда упрекают нас, что эти работы не проводятся... Я просто приведу пример. С начала года через досмотровые мероприятия, через дополнительный контроль было состарено 7,8 миллиона человек. И выявлено запрещенных к провозу в метро порядка 38 тысяч предметов. Это и огнестрельное оружие, и травматическое оружие, и охотничье оружие. Очень много, несколько десятков тысяч ножей разного назначения. </w:t>
      </w:r>
    </w:p>
    <w:p w:rsidR="00C07DE5" w:rsidRDefault="00C07DE5" w:rsidP="00C07DE5">
      <w:pPr>
        <w:pStyle w:val="ac"/>
        <w:spacing w:before="0" w:beforeAutospacing="0" w:after="0" w:afterAutospacing="0"/>
        <w:jc w:val="both"/>
        <w:textAlignment w:val="baseline"/>
      </w:pPr>
      <w:r>
        <w:t xml:space="preserve">Та проверка, которая обсуждается, – ей уже три месяца. Почему активизировались эти вопросы? Тот же </w:t>
      </w:r>
      <w:r w:rsidRPr="002D0FBE">
        <w:rPr>
          <w:b/>
        </w:rPr>
        <w:t>Ространснадзор</w:t>
      </w:r>
      <w:r>
        <w:t xml:space="preserve"> за прошедшие три раза нас проверял 4 раза. </w:t>
      </w:r>
    </w:p>
    <w:p w:rsidR="00C07DE5" w:rsidRDefault="00C07DE5" w:rsidP="00C07DE5">
      <w:pPr>
        <w:pStyle w:val="ac"/>
        <w:spacing w:before="0" w:beforeAutospacing="0" w:after="0" w:afterAutospacing="0"/>
        <w:jc w:val="both"/>
        <w:textAlignment w:val="baseline"/>
      </w:pPr>
      <w:r>
        <w:t>Мы должны понимать, что жизнь в городе продолжается. Люди с пониманием иду, понимают, что терроризм в нашей жизни существует, понимают, насколько он опасен».</w:t>
      </w:r>
    </w:p>
    <w:p w:rsidR="00C07DE5" w:rsidRPr="000C5A8B" w:rsidRDefault="00C07DE5" w:rsidP="00C07DE5">
      <w:pPr>
        <w:pStyle w:val="3"/>
        <w:jc w:val="both"/>
        <w:rPr>
          <w:rFonts w:ascii="Times New Roman" w:hAnsi="Times New Roman"/>
          <w:sz w:val="24"/>
          <w:szCs w:val="24"/>
        </w:rPr>
      </w:pPr>
      <w:bookmarkStart w:id="19" w:name="_Toc488388720"/>
      <w:r w:rsidRPr="000C5A8B">
        <w:rPr>
          <w:rFonts w:ascii="Times New Roman" w:hAnsi="Times New Roman"/>
          <w:sz w:val="24"/>
          <w:szCs w:val="24"/>
        </w:rPr>
        <w:t>SAINT-PETERSBURG.RU; 2017.07.20; ПРОТЯЖЕННОСТЬ ЖЕЛЕЗНОДОРОЖНОЙ ВЕТКИ СОСТАВИТ 28 КМ.</w:t>
      </w:r>
      <w:bookmarkEnd w:id="19"/>
    </w:p>
    <w:p w:rsidR="00C07DE5" w:rsidRDefault="00C07DE5" w:rsidP="00C07DE5">
      <w:pPr>
        <w:jc w:val="both"/>
      </w:pPr>
      <w:r>
        <w:t>Смольный одобрил строительство путепровода для «Аллегро» на Белоостровском шоссе. Протяженность железнодорожной ветки составит 28 км. Об этом сообщается на официальном сайте Смольного.</w:t>
      </w:r>
    </w:p>
    <w:p w:rsidR="00C07DE5" w:rsidRDefault="00C07DE5" w:rsidP="00C07DE5">
      <w:pPr>
        <w:jc w:val="both"/>
      </w:pPr>
      <w:r>
        <w:t>«Необходимость строительства объекта обусловлена ликвидацией переезда участка «Петербург – Бусловская» для организации скоростного движения поездов», – говорится в сообщении городского правительства.</w:t>
      </w:r>
    </w:p>
    <w:p w:rsidR="00C07DE5" w:rsidRDefault="00C07DE5" w:rsidP="00C07DE5">
      <w:pPr>
        <w:jc w:val="both"/>
      </w:pPr>
      <w:r>
        <w:t>Протяженность переезда равна 2,4 км. Все согласования и заключения получены без замечаний. Заниматься постройкой объекта будет ООО «КРТ Система».</w:t>
      </w:r>
    </w:p>
    <w:p w:rsidR="00C07DE5" w:rsidRDefault="00C07DE5" w:rsidP="00C07DE5">
      <w:pPr>
        <w:jc w:val="both"/>
      </w:pPr>
      <w:r>
        <w:t>Новый путепровод – часть комплексного инвестпроекта, с его помощью него грузовое движение планируется постепенно вывести на линию Выборг – Каменногорск – Лосево – Сосново – Ручьи и освободить линию Петербург – Выборг для поезда «Аллегро».</w:t>
      </w:r>
    </w:p>
    <w:p w:rsidR="00C07DE5" w:rsidRPr="001D3DEE" w:rsidRDefault="00C07DE5" w:rsidP="00C07DE5">
      <w:pPr>
        <w:pStyle w:val="3"/>
        <w:jc w:val="both"/>
        <w:rPr>
          <w:rFonts w:ascii="Times New Roman" w:hAnsi="Times New Roman"/>
          <w:sz w:val="24"/>
          <w:szCs w:val="24"/>
        </w:rPr>
      </w:pPr>
      <w:bookmarkStart w:id="20" w:name="_Toc488388723"/>
      <w:r w:rsidRPr="001D3DEE">
        <w:rPr>
          <w:rFonts w:ascii="Times New Roman" w:hAnsi="Times New Roman"/>
          <w:sz w:val="24"/>
          <w:szCs w:val="24"/>
        </w:rPr>
        <w:t>ТАСС; 2017.07.20; ОБЪЕМ ПЕРЕВОЗОК СУДАМИ СЕВЕРО-ЗАПАДНОГО ПАРОХОДСТВА В I ПОЛУГОДИИ ВЫРОС НА 5%</w:t>
      </w:r>
      <w:bookmarkEnd w:id="20"/>
    </w:p>
    <w:p w:rsidR="00C07DE5" w:rsidRDefault="00C07DE5" w:rsidP="00C07DE5">
      <w:pPr>
        <w:jc w:val="both"/>
      </w:pPr>
      <w:r>
        <w:t>Большую часть перевозок – более 2 млн тонн или 72% от общего объема составили экспортные грузы пароходства</w:t>
      </w:r>
    </w:p>
    <w:p w:rsidR="00C07DE5" w:rsidRDefault="00C07DE5" w:rsidP="00C07DE5">
      <w:pPr>
        <w:jc w:val="both"/>
      </w:pPr>
      <w:r>
        <w:t>Объем перевозок судами ПАО «Северо-Западное пароходство» (СЗП, входит в UCL Holding) в январе-июне 2017 года составил 2,76 млн тонн, что на 5% превышает показатель аналогичного периода прошлого года, сообщает пресс-служба компании.</w:t>
      </w:r>
    </w:p>
    <w:p w:rsidR="00C07DE5" w:rsidRDefault="00C07DE5" w:rsidP="00C07DE5">
      <w:pPr>
        <w:jc w:val="both"/>
      </w:pPr>
      <w:r>
        <w:t>В общем объеме перевозок около 1 млн тонн (37%) составили перевозки новыми теплоходами СЗП – 10 судами DCV36 (головное судно «Аметист») и 7 судами RSD49 «Нева– Лидер».</w:t>
      </w:r>
    </w:p>
    <w:p w:rsidR="00C07DE5" w:rsidRDefault="00C07DE5" w:rsidP="00C07DE5">
      <w:pPr>
        <w:jc w:val="both"/>
      </w:pPr>
      <w:r>
        <w:t>Судами СЗП перевозились зерновые грузы – 0,66 млн тонн (-17%), черные металлы – 0,57 млн тонн (+50%), химические и минеральные удобрения – 0,49 млн тонн (+16%), уголь – 0,52 млн тонн (+55%), цветные металлы – 0,08 млн тонн (– 27%), остальные грузы – 0,44 млн тонн.</w:t>
      </w:r>
    </w:p>
    <w:p w:rsidR="00C07DE5" w:rsidRDefault="00C07DE5" w:rsidP="00C07DE5">
      <w:pPr>
        <w:jc w:val="both"/>
      </w:pPr>
      <w:r>
        <w:t xml:space="preserve">Падение объемов перевозки зерна за отчетный период компания объясняет сокращением рейсов в турецкие порты в связи со значительным подъемом пошлин на экспорт российской пшеницы правительством Турции, а также более поздними сроками вывоза зерна нового урожая. </w:t>
      </w:r>
    </w:p>
    <w:p w:rsidR="00C07DE5" w:rsidRDefault="00C07DE5" w:rsidP="00C07DE5">
      <w:pPr>
        <w:jc w:val="both"/>
      </w:pPr>
      <w:r>
        <w:t>Увеличение объемов перевозки угля вызвано привлечением новых контрактов. Рост объемов черных металлов обусловлен возобновлением их перевозок из Морского порта С.-Петербург в порты Прибалтики и Польши.</w:t>
      </w:r>
    </w:p>
    <w:p w:rsidR="00C07DE5" w:rsidRDefault="00C07DE5" w:rsidP="00C07DE5">
      <w:pPr>
        <w:jc w:val="both"/>
      </w:pPr>
      <w:r>
        <w:lastRenderedPageBreak/>
        <w:t>Большую часть перевозок – более 2 млн тонн или 72% от общего объема составили экспортные грузы пароходства (рост 5%). Основную номенклатуру экспорта составили зерновые грузы, черные и цветные металлы, уголь, химические и минеральные удобрения.</w:t>
      </w:r>
    </w:p>
    <w:p w:rsidR="00C07DE5" w:rsidRDefault="00C07DE5" w:rsidP="00C07DE5">
      <w:pPr>
        <w:jc w:val="both"/>
      </w:pPr>
      <w:r>
        <w:t>Перевозки между иностранными портами составили 0,58 млн тонн или 21% от общего объема, сохранив показатель прошлого года.</w:t>
      </w:r>
    </w:p>
    <w:p w:rsidR="00C07DE5" w:rsidRDefault="00C07DE5" w:rsidP="00C07DE5">
      <w:pPr>
        <w:jc w:val="both"/>
      </w:pPr>
      <w:r>
        <w:t>Объем импортных грузоперевозок пароходства снизился на 23%, до 0,07 млн тонн, что вызвано общим сокращением импорта в Россию из стран Европы, отмечают в компании. Доля импорта в общем объеме перевозок за первое полугодие текущего года составила 2,5%.</w:t>
      </w:r>
    </w:p>
    <w:p w:rsidR="00C07DE5" w:rsidRDefault="00C07DE5" w:rsidP="00C07DE5">
      <w:pPr>
        <w:jc w:val="both"/>
      </w:pPr>
      <w:r>
        <w:t>Внутрироссийские перевозки в отчетный период практически не осуществлялись.</w:t>
      </w:r>
    </w:p>
    <w:p w:rsidR="00C07DE5" w:rsidRDefault="00C07DE5" w:rsidP="00C07DE5">
      <w:pPr>
        <w:jc w:val="both"/>
      </w:pPr>
      <w:r>
        <w:t>ПАО «СЗП» – крупнейший перевозчик в системе водного транспорта России, специализирующийся на экспортно-импортных перевозках генеральных, массовых, насыпных и навалочных грузов, буксировках негабаритных грузов и плавсредств.</w:t>
      </w:r>
    </w:p>
    <w:p w:rsidR="00C07DE5" w:rsidRDefault="00C07DE5" w:rsidP="00C07DE5">
      <w:pPr>
        <w:jc w:val="both"/>
      </w:pPr>
      <w:r>
        <w:t>В управлении компании находится 47 грузовых судов класса река-море, 10 морских судов и три ro-ro баржи класса река-море суммарным дедвейтом около 288 тыс. тонн. Около 70% флота пароходства составляют новые суда, построенные с 2002 по 2014 гг.</w:t>
      </w:r>
    </w:p>
    <w:p w:rsidR="00C07DE5" w:rsidRDefault="00C07DE5" w:rsidP="00C07DE5">
      <w:pPr>
        <w:jc w:val="both"/>
      </w:pPr>
      <w:r>
        <w:t>Ежегодно пароходство перевозит около 5 млн тонн грузов.</w:t>
      </w:r>
    </w:p>
    <w:p w:rsidR="00C07DE5" w:rsidRDefault="00C07DE5" w:rsidP="00C07DE5">
      <w:pPr>
        <w:jc w:val="both"/>
      </w:pPr>
      <w:r>
        <w:t>Северо-Западное пароходство входит в VBTH – судоходный дивизион международной транспортной группы UCL Holding, консолидирующей железнодорожные, стивидорные, судоходные и логистические компании. В состав дивизиона также входит Волжское пароходство, компания «В.Ф. Танкер», ряд судостроительных активов.</w:t>
      </w:r>
    </w:p>
    <w:p w:rsidR="00C07DE5" w:rsidRDefault="00C07DE5" w:rsidP="00C07DE5">
      <w:pPr>
        <w:jc w:val="both"/>
      </w:pPr>
    </w:p>
    <w:p w:rsidR="00C07DE5" w:rsidRPr="001E4726" w:rsidRDefault="00C07DE5" w:rsidP="00C07DE5">
      <w:pPr>
        <w:pStyle w:val="3"/>
        <w:spacing w:before="0" w:after="0"/>
        <w:jc w:val="both"/>
        <w:rPr>
          <w:rFonts w:ascii="Times New Roman" w:hAnsi="Times New Roman"/>
          <w:sz w:val="24"/>
          <w:szCs w:val="24"/>
        </w:rPr>
      </w:pPr>
      <w:bookmarkStart w:id="21" w:name="_Toc488388724"/>
      <w:r w:rsidRPr="001E4726">
        <w:rPr>
          <w:rFonts w:ascii="Times New Roman" w:hAnsi="Times New Roman"/>
          <w:sz w:val="24"/>
          <w:szCs w:val="24"/>
        </w:rPr>
        <w:t>ТАСС; 2017.07.20; УЧЕНИЯ ПО СПАСЕНИЮ ТЕРПЯЩЕГО БЕДСТВИЕ СУДНА ПРОШЛИ НА КАМЧАТКЕ</w:t>
      </w:r>
      <w:bookmarkEnd w:id="21"/>
    </w:p>
    <w:p w:rsidR="00C07DE5" w:rsidRDefault="00C07DE5" w:rsidP="00C07DE5">
      <w:pPr>
        <w:pStyle w:val="ac"/>
        <w:spacing w:before="0" w:beforeAutospacing="0" w:after="0" w:afterAutospacing="0"/>
        <w:jc w:val="both"/>
        <w:textAlignment w:val="baseline"/>
      </w:pPr>
      <w:r>
        <w:t>Участникам учений требовалось вытащить людей из воды и оказать им необходимую медпомощь</w:t>
      </w:r>
    </w:p>
    <w:p w:rsidR="00C07DE5" w:rsidRDefault="00C07DE5" w:rsidP="00C07DE5">
      <w:pPr>
        <w:pStyle w:val="ac"/>
        <w:spacing w:before="0" w:beforeAutospacing="0" w:after="0" w:afterAutospacing="0"/>
        <w:jc w:val="both"/>
        <w:textAlignment w:val="baseline"/>
      </w:pPr>
      <w:r>
        <w:t>Сотрудники МЧС провели масштабные учения в акватории Авачинской бухты по спасению терпящего бедствие судна. Об этом в четверг ТАСС сообщили в пресс-службе краевого главка ведомства.</w:t>
      </w:r>
    </w:p>
    <w:p w:rsidR="00C07DE5" w:rsidRDefault="00C07DE5" w:rsidP="00C07DE5">
      <w:pPr>
        <w:pStyle w:val="ac"/>
        <w:spacing w:before="0" w:beforeAutospacing="0" w:after="0" w:afterAutospacing="0"/>
        <w:jc w:val="both"/>
        <w:textAlignment w:val="baseline"/>
      </w:pPr>
      <w:r>
        <w:t>«По легенде, судно потерпело кораблекрушение. В результате имеются погибшие и пострадавшие. Участникам учений необходимо было обнаружить и поднять людей из воды и оказать им медицинскую помощь», – сказал представитель пресс-службы.</w:t>
      </w:r>
    </w:p>
    <w:p w:rsidR="00C07DE5" w:rsidRDefault="00C07DE5" w:rsidP="00C07DE5">
      <w:pPr>
        <w:pStyle w:val="ac"/>
        <w:spacing w:before="0" w:beforeAutospacing="0" w:after="0" w:afterAutospacing="0"/>
        <w:jc w:val="both"/>
        <w:textAlignment w:val="baseline"/>
      </w:pPr>
      <w:r>
        <w:t>К терпящим бедствие были направлены несколько судов и авиация. Условных пострадавших подняли со спасательного плота вертолетом. Людей с тонущего судна сняли спасатели на катерах. Специалисты Центра медицины катастроф оказали им первую помощь, еще двух условных пострадавших спасли пограничники.</w:t>
      </w:r>
    </w:p>
    <w:p w:rsidR="00C07DE5" w:rsidRDefault="00C07DE5" w:rsidP="00C07DE5">
      <w:pPr>
        <w:pStyle w:val="ac"/>
        <w:spacing w:before="0" w:beforeAutospacing="0" w:after="0" w:afterAutospacing="0"/>
        <w:jc w:val="both"/>
        <w:textAlignment w:val="baseline"/>
      </w:pPr>
      <w:r>
        <w:t xml:space="preserve">В маневрах приняли участие морской спасательный подцентр, ГУ МЧС России по Камчатскому краю, пограничное управление ФСБ России по восточному арктическому району, региональная поисково-спасательная база, Камчатский филиал </w:t>
      </w:r>
      <w:r w:rsidRPr="002D0FBE">
        <w:rPr>
          <w:b/>
        </w:rPr>
        <w:t>Росморречфлот</w:t>
      </w:r>
      <w:r>
        <w:t>а, Центр медицины катастроф и Петропавловский филиал Росморпорта.</w:t>
      </w:r>
    </w:p>
    <w:p w:rsidR="00C07DE5" w:rsidRPr="00915293" w:rsidRDefault="00C07DE5" w:rsidP="00C07DE5">
      <w:pPr>
        <w:pStyle w:val="3"/>
        <w:jc w:val="both"/>
        <w:rPr>
          <w:rFonts w:ascii="Times New Roman" w:hAnsi="Times New Roman"/>
          <w:sz w:val="24"/>
          <w:szCs w:val="24"/>
        </w:rPr>
      </w:pPr>
      <w:bookmarkStart w:id="22" w:name="_Toc488388726"/>
      <w:r w:rsidRPr="00915293">
        <w:rPr>
          <w:rFonts w:ascii="Times New Roman" w:hAnsi="Times New Roman"/>
          <w:sz w:val="24"/>
          <w:szCs w:val="24"/>
        </w:rPr>
        <w:t>ИЗВЕСТИЯ; ЕВГЕНИЙ ДЕВЯТЬЯРОВ; 2017.07.21; ПЕРЕВОЗКИ ГРУЗОВ ДРОНАМИ ЛЕГАЛИЗУЮТ К 2019 ГОДУ</w:t>
      </w:r>
      <w:bookmarkEnd w:id="22"/>
    </w:p>
    <w:p w:rsidR="00C07DE5" w:rsidRDefault="00C07DE5" w:rsidP="00C07DE5">
      <w:pPr>
        <w:jc w:val="both"/>
      </w:pPr>
      <w:r>
        <w:t>Для обеспечения безопасности полетов будет создана специальная система государственного регулирования.</w:t>
      </w:r>
    </w:p>
    <w:p w:rsidR="00C07DE5" w:rsidRDefault="00C07DE5" w:rsidP="00C07DE5">
      <w:pPr>
        <w:jc w:val="both"/>
      </w:pPr>
      <w:r>
        <w:t>Правительство России планирует до конца 2018 года реализовать комплекс мер, который позволит владельцам легких воздушных судов и беспилотных летательных аппаратов на законных основаниях выполнять воздушные перевозки пассажиров и грузов за плату. В настоящее время использование малой авиации в коммерческих целях недостаточно урегулировано законодательно, что создало условия для активного применения «серых» схем в этом секторе.</w:t>
      </w:r>
    </w:p>
    <w:p w:rsidR="00C07DE5" w:rsidRDefault="00C07DE5" w:rsidP="00C07DE5">
      <w:pPr>
        <w:jc w:val="both"/>
      </w:pPr>
      <w:r>
        <w:lastRenderedPageBreak/>
        <w:t xml:space="preserve">Как рассказал «Известиям» источник в авиационной отрасли, в правительстве России до конца сентября будет разработана «дорожная карта» по созданию экономических и правовых условий для коммерческого использования легких и беспилотных воздушных судов при соблюдении должного уровня безопасности. Реализация этого плана будет рассчитана до конца 2018 года. </w:t>
      </w:r>
    </w:p>
    <w:p w:rsidR="00C07DE5" w:rsidRDefault="00C07DE5" w:rsidP="00C07DE5">
      <w:pPr>
        <w:jc w:val="both"/>
      </w:pPr>
      <w:r>
        <w:t>Принципиальное решение было принято на заседании президентской комиссии по вопросам развития авиации общего назначения, состоявшемся во второй половине июня.</w:t>
      </w:r>
    </w:p>
    <w:p w:rsidR="00C07DE5" w:rsidRDefault="00C07DE5" w:rsidP="00C07DE5">
      <w:pPr>
        <w:jc w:val="both"/>
      </w:pPr>
      <w:r>
        <w:t>В рамках реализации этих планов будут разработаны федеральные авиационные правила, устанавливающие требования к лицам, осуществляющим коммерческие воздушные перевозки на воздушных судах вместимостью не более 19 пассажиров или с максимальной взлетной массой менее 5700 кг.</w:t>
      </w:r>
    </w:p>
    <w:p w:rsidR="00C07DE5" w:rsidRDefault="00C07DE5" w:rsidP="00C07DE5">
      <w:pPr>
        <w:jc w:val="both"/>
      </w:pPr>
      <w:r>
        <w:t xml:space="preserve">В </w:t>
      </w:r>
      <w:r w:rsidRPr="00CB1713">
        <w:rPr>
          <w:b/>
        </w:rPr>
        <w:t>Минтрансе</w:t>
      </w:r>
      <w:r>
        <w:t xml:space="preserve"> России «Известиям» подтвердили такие планы. «Да, это так, но работа в самом начале пути», – отметили в пресс-службе министерства.</w:t>
      </w:r>
    </w:p>
    <w:p w:rsidR="00C07DE5" w:rsidRDefault="00C07DE5" w:rsidP="00C07DE5">
      <w:pPr>
        <w:jc w:val="both"/>
      </w:pPr>
      <w:r>
        <w:t xml:space="preserve">– Беспилотные технологии – это будущее транспортного комплекса России и всего мира, – подчеркнул глава департамента программ развития </w:t>
      </w:r>
      <w:r w:rsidRPr="00CB1713">
        <w:rPr>
          <w:b/>
        </w:rPr>
        <w:t>Минтранса</w:t>
      </w:r>
      <w:r>
        <w:t xml:space="preserve"> Алексей Семенов. – В создании условий для их развития важно идти в ногу с мировыми тенденциями, и мы не отстаем, а порой даже опережаем в этом отношении другие страны.</w:t>
      </w:r>
    </w:p>
    <w:p w:rsidR="00C07DE5" w:rsidRDefault="00C07DE5" w:rsidP="00C07DE5">
      <w:pPr>
        <w:jc w:val="both"/>
      </w:pPr>
      <w:r>
        <w:t xml:space="preserve">Заместитель генерального директора ФГУП «ЗащитаИнфоТранс» (подведомственна </w:t>
      </w:r>
      <w:r w:rsidRPr="00CB1713">
        <w:rPr>
          <w:b/>
        </w:rPr>
        <w:t>Минтрансу</w:t>
      </w:r>
      <w:r>
        <w:t>, ответственна за создание системы учета беспилотников) Виктор Парахин рассказал, что проект постановления правительства, регламентирующий порядок регистрации беспилотных средств со взлетной массой до 30 кг, готов к внесению в правительство.</w:t>
      </w:r>
    </w:p>
    <w:p w:rsidR="00C07DE5" w:rsidRDefault="00C07DE5" w:rsidP="00C07DE5">
      <w:pPr>
        <w:jc w:val="both"/>
      </w:pPr>
      <w:r>
        <w:t>– Заявитель будет иметь возможность поставить свой аппарат на учет в совершенно комфортном режиме – то есть буквально в три клика через специальный сайт, введя там номер беспилотника, свои данные и выбрав удобный способ получения регистрационной метки, – рассказал Виктор Парахин.</w:t>
      </w:r>
    </w:p>
    <w:p w:rsidR="00C07DE5" w:rsidRDefault="00C07DE5" w:rsidP="00C07DE5">
      <w:pPr>
        <w:jc w:val="both"/>
      </w:pPr>
      <w:r>
        <w:t>По данным «Известий», в правительстве планируют исключить лицензирование деятельности в области эксплуатации легких и беспилотных воздушных судов и подготовки авиационного персонала, а также минимизировать издержки владельцев летательных аппаратов. Требования к авиаперевозчикам будут дифференцированы с учетом пассажировместимости воздушных судов, видов полетов и рисков причинения вреда и нанесения ущерба.</w:t>
      </w:r>
    </w:p>
    <w:p w:rsidR="00C07DE5" w:rsidRDefault="00C07DE5" w:rsidP="00C07DE5">
      <w:pPr>
        <w:jc w:val="both"/>
      </w:pPr>
      <w:r>
        <w:t xml:space="preserve">Владельцам самолетов малой авиации, желающим выполнять коммерческие перевозки, не потребуется регистрироваться в качестве авиакомпании с получением сертификата эксплуатанта, что требует значительных и постоянных финансовых затрат. </w:t>
      </w:r>
    </w:p>
    <w:p w:rsidR="00C07DE5" w:rsidRDefault="00C07DE5" w:rsidP="00C07DE5">
      <w:pPr>
        <w:jc w:val="both"/>
      </w:pPr>
      <w:r>
        <w:t>Но останутся требования к соблюдению всех необходимых норм в области безопасности полетов. Для обеспечения баланса между развитием авиаперевозок и обеспечением безопасности полетов будет создана система государственного регулирования, ориентированная на управление рисками.</w:t>
      </w:r>
    </w:p>
    <w:p w:rsidR="00C07DE5" w:rsidRDefault="00C07DE5" w:rsidP="00C07DE5">
      <w:pPr>
        <w:jc w:val="both"/>
      </w:pPr>
      <w:r>
        <w:t>По словам президента общественной организации пилотов и владельцев воздушных судов «АОПА-Россия» Владимира Тюрина, к эксплуатантам легких воздушных судов нецелесообразно предъявлять те же требования, что и к крупным авиакомпаниям. Во всех развитых странах мира для этого сегмента авиации действуют упрощенные правила сертификации.</w:t>
      </w:r>
    </w:p>
    <w:p w:rsidR="00C07DE5" w:rsidRDefault="00C07DE5" w:rsidP="00C07DE5">
      <w:pPr>
        <w:jc w:val="both"/>
      </w:pPr>
      <w:r>
        <w:t>– Снижение регулирующего воздействия в сфере коммерческого использования легких воздушных судов, о котором мы уже давно просим государство, даст мощный импульс развитию малой авиации и росту региональных авиационных перевозок, – заявил «Известиям» Владимир Тюрин.</w:t>
      </w:r>
    </w:p>
    <w:p w:rsidR="00C07DE5" w:rsidRDefault="00C07DE5" w:rsidP="00C07DE5">
      <w:pPr>
        <w:jc w:val="both"/>
      </w:pPr>
      <w:r>
        <w:t>Независимый аналитик Дмитрий Адамидов считает, что правительство решительно взялось за малую авиацию и хочет вывести ее из нынешнего полулегального состояния.</w:t>
      </w:r>
    </w:p>
    <w:p w:rsidR="00C07DE5" w:rsidRDefault="00C07DE5" w:rsidP="00C07DE5">
      <w:pPr>
        <w:jc w:val="both"/>
      </w:pPr>
      <w:r>
        <w:lastRenderedPageBreak/>
        <w:t>– В целом это выглядит вполне здравой идеей как с точки зрения дополнительных налогов, так и с точки зрения повышения безопасности полетов. Но очень важно, чтобы создаваемые нормативные акты были максимально сбалансированными, – отметил Дмитрий Адамидов.</w:t>
      </w:r>
    </w:p>
    <w:p w:rsidR="00C07DE5" w:rsidRDefault="00C07DE5" w:rsidP="00C07DE5">
      <w:pPr>
        <w:jc w:val="both"/>
      </w:pPr>
      <w:r>
        <w:t>В государственном реестре гражданских воздушных судов РФ более половины зарегистрированных легких и сверхлегких воздушных судов принадлежат субъектам авиации общего назначения, которые по действующему законодательству не имеют законных прав на выполнение коммерческих перевозок. Однако для компенсации расходов на содержание и эксплуатацию авиатехники собственники нередко прибегают к «серым» схемам, выполняя полеты за плату, включая услуги аэротакси, экскурсионные, ознакомительные, учебные или демонстрационные полеты.</w:t>
      </w:r>
    </w:p>
    <w:p w:rsidR="00C07DE5" w:rsidRPr="00CE38F2" w:rsidRDefault="00C07DE5" w:rsidP="00C07DE5">
      <w:pPr>
        <w:pStyle w:val="3"/>
        <w:jc w:val="both"/>
        <w:rPr>
          <w:rFonts w:ascii="Times New Roman" w:hAnsi="Times New Roman"/>
          <w:sz w:val="24"/>
          <w:szCs w:val="24"/>
        </w:rPr>
      </w:pPr>
      <w:bookmarkStart w:id="23" w:name="_Toc488388727"/>
      <w:r w:rsidRPr="00CE38F2">
        <w:rPr>
          <w:rFonts w:ascii="Times New Roman" w:hAnsi="Times New Roman"/>
          <w:sz w:val="24"/>
          <w:szCs w:val="24"/>
        </w:rPr>
        <w:t>РОССИЙСКАЯ ГАЗЕТА; 2017.07.20; НАЛЕГКЕ ДЕШЕВЛЕ</w:t>
      </w:r>
      <w:bookmarkEnd w:id="23"/>
    </w:p>
    <w:p w:rsidR="00C07DE5" w:rsidRDefault="00C07DE5" w:rsidP="00C07DE5">
      <w:pPr>
        <w:jc w:val="both"/>
      </w:pPr>
      <w:r>
        <w:t>Депутаты изменили правила провоза багажа в самолетах</w:t>
      </w:r>
    </w:p>
    <w:p w:rsidR="00C07DE5" w:rsidRDefault="00C07DE5" w:rsidP="00C07DE5">
      <w:pPr>
        <w:jc w:val="both"/>
      </w:pPr>
      <w:r>
        <w:t>Госдума разрешила исключать из цены на «невозвратный» авиабилет тариф на багаж при его отсутствии. Соответствующий закон, внесенный правительством, приняла вчера Госдума. При этом авиакомпания обязана информировать пассажира об условиях провоза багажа и ручной клади до приобретения билета.</w:t>
      </w:r>
    </w:p>
    <w:p w:rsidR="00C07DE5" w:rsidRDefault="00C07DE5" w:rsidP="00C07DE5">
      <w:pPr>
        <w:jc w:val="both"/>
      </w:pPr>
      <w:r>
        <w:t>Согласно документу, «невозвратные» – а это, как правило, самые дешевые – авиабилеты могут не включать в себя норму провоза багажа (сейчас в тариф в числе прочего включаются расходы, связанные с перевозкой не только пассажира, но и его багажа). При этом у пассажира сохраняется право на бесплатную перевозку ручной клади.</w:t>
      </w:r>
    </w:p>
    <w:p w:rsidR="00C07DE5" w:rsidRDefault="00C07DE5" w:rsidP="00C07DE5">
      <w:pPr>
        <w:jc w:val="both"/>
      </w:pPr>
      <w:r>
        <w:t>Гражданам следует внимательно отнестись к этому нововведению, поскольку владелец безбагажного проездного документа, если он явится на регистрацию с чемоданом, но откажется оплатить его перевозку в багажном отсеке самолета, может вовсе не попасть на рейс. Принятый закон дает перевозчику право «на расторжение договора воздушной перевозки пассажира в одностороннем порядке в связи с отказом пассажира воздушного судна оплатить провоз багажа».</w:t>
      </w:r>
    </w:p>
    <w:p w:rsidR="00C07DE5" w:rsidRDefault="00C07DE5" w:rsidP="00C07DE5">
      <w:pPr>
        <w:jc w:val="both"/>
      </w:pPr>
      <w:r>
        <w:t>За пассажирами, чьи билеты являются «возвратными», закрепляется право сдать в багаж бесплатно не менее 10 кг. Авиакомпании также могут устанавливать нормы бесплатного провоза ручной клади таким образом, чтобы габариты позволяли разместить ее в салоне самолета.</w:t>
      </w:r>
    </w:p>
    <w:p w:rsidR="00C07DE5" w:rsidRDefault="00C07DE5" w:rsidP="00C07DE5">
      <w:pPr>
        <w:jc w:val="both"/>
      </w:pPr>
      <w:r>
        <w:t>Нововведения позволят расширить возможности для работы лоукостеров</w:t>
      </w:r>
    </w:p>
    <w:p w:rsidR="00C07DE5" w:rsidRDefault="00C07DE5" w:rsidP="00C07DE5">
      <w:pPr>
        <w:jc w:val="both"/>
      </w:pPr>
      <w:r>
        <w:t>Авторы документа – его внесло в Госдуму правительство – считают, что эти нововведения позволят снизить стоимость авиаперевозок для пассажиров и расширить возможности для работы лоукостеров. Ведь те, кто летает без багажа, больше не будет фактически оплачивать провоз чужих чемоданов.</w:t>
      </w:r>
    </w:p>
    <w:p w:rsidR="00C07DE5" w:rsidRDefault="00C07DE5" w:rsidP="00C07DE5">
      <w:pPr>
        <w:jc w:val="both"/>
      </w:pPr>
      <w:r>
        <w:t>В ходе обсуждения законопроекта в третьем чтении сомнения высказала фракция ЛДПР. Депутат Александр Старовойтов считает, что снижения стоимости перелетов может и не случиться, поскольку ценообразование в этой сфере, по его словам, непрозрачно, а стоимость билета одной и той же категории может серьезно меняться просто в зависимости от времени покупки. «Мы не знаем, сколько составляет стоимость багажа в цене билета», – заметил он.</w:t>
      </w:r>
    </w:p>
    <w:p w:rsidR="00C07DE5" w:rsidRDefault="00C07DE5" w:rsidP="00C07DE5">
      <w:pPr>
        <w:jc w:val="both"/>
      </w:pPr>
      <w:r>
        <w:t>Тем не менее закон был поддержан. Совет Федерации рассмотрит закон 25 июля, затем он поступит на подпись президенту. Новые нормы начнут действовать спустя 60 дней после официального опубликования новых положений Воздушного кодекса РФ.</w:t>
      </w:r>
      <w:r>
        <w:t xml:space="preserve"> </w:t>
      </w:r>
    </w:p>
    <w:p w:rsidR="00C07DE5" w:rsidRDefault="00C07DE5">
      <w:r>
        <w:br w:type="page"/>
      </w:r>
    </w:p>
    <w:p w:rsidR="00C07DE5" w:rsidRDefault="00C07DE5" w:rsidP="00C07DE5">
      <w:pPr>
        <w:jc w:val="both"/>
      </w:pPr>
    </w:p>
    <w:p w:rsidR="00C07DE5" w:rsidRPr="00CE38F2" w:rsidRDefault="00C07DE5" w:rsidP="00C07DE5">
      <w:pPr>
        <w:pStyle w:val="3"/>
        <w:jc w:val="both"/>
        <w:rPr>
          <w:rFonts w:ascii="Times New Roman" w:hAnsi="Times New Roman"/>
          <w:sz w:val="24"/>
          <w:szCs w:val="24"/>
        </w:rPr>
      </w:pPr>
      <w:bookmarkStart w:id="24" w:name="_Toc488388728"/>
      <w:r w:rsidRPr="00CE38F2">
        <w:rPr>
          <w:rFonts w:ascii="Times New Roman" w:hAnsi="Times New Roman"/>
          <w:sz w:val="24"/>
          <w:szCs w:val="24"/>
        </w:rPr>
        <w:t>ВЕДОМОСТИ; АЛЕКСАНДР ВОРОБЬЕВ; 2017.07.21; ГТЛК КУПИТ У «ВЕРТОЛЕТОВ РОССИИ» 30 МАШИН В 2018 ГОДУ</w:t>
      </w:r>
      <w:bookmarkEnd w:id="24"/>
    </w:p>
    <w:p w:rsidR="00C07DE5" w:rsidRDefault="00C07DE5" w:rsidP="00C07DE5">
      <w:pPr>
        <w:jc w:val="both"/>
      </w:pPr>
      <w:r>
        <w:t>Авиакомпании получат их в лизинг на льготных условиях</w:t>
      </w:r>
    </w:p>
    <w:p w:rsidR="00C07DE5" w:rsidRDefault="00C07DE5" w:rsidP="00C07DE5">
      <w:pPr>
        <w:jc w:val="both"/>
      </w:pPr>
      <w:r>
        <w:t xml:space="preserve">Государственная транспортная лизинговая компания (ГТЛК, единственный владелец – </w:t>
      </w:r>
      <w:r w:rsidRPr="00DC5B24">
        <w:rPr>
          <w:b/>
        </w:rPr>
        <w:t>Минтранс</w:t>
      </w:r>
      <w:r>
        <w:t>) в 2018 г. купит у «Вертолетов России» 30 вертолетов (12 «Ансатов» и 18 Ми-8) в санитарных версиях для поставки их в лизинг авиакомпаниям, соглашение об этом компании подписали в четверг на авиасалоне МАКС. Вертолеты получат в лизинг авиакомпании, которые выиграют тендеры регионов на оказание услуг санитарной авиации. В программе сейчас участвуют 34 региона.</w:t>
      </w:r>
    </w:p>
    <w:p w:rsidR="00C07DE5" w:rsidRDefault="00C07DE5" w:rsidP="00C07DE5">
      <w:pPr>
        <w:jc w:val="both"/>
      </w:pPr>
      <w:r>
        <w:t>В этом году по программе будут поставлены 29 вертолетов (6 «Ансатов» и 23 Ми-8), один «Ансат» уже поставлен в Волгоградскую область компании «Российские вертолетные системы».</w:t>
      </w:r>
    </w:p>
    <w:p w:rsidR="00C07DE5" w:rsidRDefault="00C07DE5" w:rsidP="00C07DE5">
      <w:pPr>
        <w:jc w:val="both"/>
      </w:pPr>
      <w:r>
        <w:t>«Вертолеты России» ставят задачу к 2035 г. довести долю гражданской продукции в выручке до 40%, сообщал «Ростех» (контролирующий акционер холдинга), в 2016 г. доля была всего 10%, поставлено 176 военных и 16 гражданских машин. В 2017 и 2018 гг. планируется поставить по 70–80 гражданских вертолетов, говорит представитель холдинга. То есть санитарные машины обеспечат 35–40% гражданских поставок. Всего в 2017 г. планируется поставить 220 вертолетов.</w:t>
      </w:r>
    </w:p>
    <w:p w:rsidR="00C07DE5" w:rsidRDefault="00C07DE5" w:rsidP="00C07DE5">
      <w:pPr>
        <w:jc w:val="both"/>
      </w:pPr>
      <w:r>
        <w:t>Поставки для ГТЛК будут поддерживаться различными субсидиями. ГТЛК покупает вертолеты дешево, немного выше себестоимости – 222 млн руб. за «Ансат» и 350 млн руб. за Ми-8, при коммерческих поставках они бы стоили примерно 300 млн и 400–450 млн руб. соответственно, рассказали федеральный чиновник и человек, близкий к одной из сторон сделки.</w:t>
      </w:r>
    </w:p>
    <w:p w:rsidR="00C07DE5" w:rsidRDefault="00C07DE5" w:rsidP="00C07DE5">
      <w:pPr>
        <w:jc w:val="both"/>
      </w:pPr>
      <w:r>
        <w:t>Для закупки вертолетов уставный капитал ГТЛК в следующем году будет увеличен на 4,3 млрд руб., сообщил директор департамента авиационной промышленности Минпромторга Сергей Емельянов. Для закупки первых машин ГТЛК была докапитализирована на 3,8 млрд руб.</w:t>
      </w:r>
    </w:p>
    <w:p w:rsidR="00C07DE5" w:rsidRDefault="00C07DE5" w:rsidP="00C07DE5">
      <w:pPr>
        <w:jc w:val="both"/>
      </w:pPr>
      <w:r>
        <w:t>Бюджет покрывает 40–50% стоимости машин, остальные средства ГТЛК – кредитные, знает человек, близкий к компании. 9/10 процентной ставки по этим кредитам будет субсидировать федеральный бюджет, это позволит установить для эксплуатантов уникальные условия лизинга, заявок на участие в программе очень много, рассказал на конференции МАКСа первый заместитель гендиректора ГТЛК Антон Борисевич.</w:t>
      </w:r>
    </w:p>
    <w:p w:rsidR="00C07DE5" w:rsidRDefault="00C07DE5" w:rsidP="00C07DE5">
      <w:pPr>
        <w:jc w:val="both"/>
      </w:pPr>
      <w:r>
        <w:t xml:space="preserve"> «Санитарная авиация находится в плачевном состоянии, восстановить ее на коммерческих условиях невозможно, – говорит гендиректор Infomost Борис Рыбак. – Программа даст развитие большому количеству авиакомпаний».</w:t>
      </w:r>
    </w:p>
    <w:p w:rsidR="00C07DE5" w:rsidRDefault="00C07DE5" w:rsidP="00C07DE5">
      <w:pPr>
        <w:jc w:val="both"/>
      </w:pPr>
      <w:r>
        <w:t xml:space="preserve">Цель программы – дозагрузить мощности холдинга, субсидирование лизинга при этом самый прозрачный и эффективный инструмент, отмечает человек, близкий к </w:t>
      </w:r>
      <w:r w:rsidRPr="00DC5B24">
        <w:rPr>
          <w:b/>
        </w:rPr>
        <w:t>Минтрансу</w:t>
      </w:r>
      <w:r>
        <w:t>.</w:t>
      </w:r>
    </w:p>
    <w:p w:rsidR="00C07DE5" w:rsidRPr="00717461" w:rsidRDefault="00C07DE5" w:rsidP="00C07DE5">
      <w:pPr>
        <w:pStyle w:val="3"/>
        <w:jc w:val="both"/>
        <w:rPr>
          <w:rFonts w:ascii="Times New Roman" w:hAnsi="Times New Roman"/>
          <w:sz w:val="24"/>
          <w:szCs w:val="24"/>
        </w:rPr>
      </w:pPr>
      <w:bookmarkStart w:id="25" w:name="_Toc488388729"/>
      <w:r w:rsidRPr="00717461">
        <w:rPr>
          <w:rFonts w:ascii="Times New Roman" w:hAnsi="Times New Roman"/>
          <w:sz w:val="24"/>
          <w:szCs w:val="24"/>
        </w:rPr>
        <w:t xml:space="preserve">РБК; </w:t>
      </w:r>
      <w:r>
        <w:rPr>
          <w:rFonts w:ascii="Times New Roman" w:hAnsi="Times New Roman"/>
          <w:sz w:val="24"/>
          <w:szCs w:val="24"/>
        </w:rPr>
        <w:t xml:space="preserve">ВЛАДИМИР АКСЕНОВ; </w:t>
      </w:r>
      <w:r w:rsidRPr="00717461">
        <w:rPr>
          <w:rFonts w:ascii="Times New Roman" w:hAnsi="Times New Roman"/>
          <w:sz w:val="24"/>
          <w:szCs w:val="24"/>
        </w:rPr>
        <w:t>2017.07.20; ХРАБРОВО ПРОШЕЛ ПРОВЕРКУ РОСТЕХНАДЗОРА</w:t>
      </w:r>
      <w:bookmarkEnd w:id="25"/>
    </w:p>
    <w:p w:rsidR="00C07DE5" w:rsidRDefault="00C07DE5" w:rsidP="00C07DE5">
      <w:pPr>
        <w:jc w:val="both"/>
      </w:pPr>
      <w:r>
        <w:t>Ростехнадзор завершил проверку реконструкции первой очереди нового пассажирского терминала. Замечаний нет</w:t>
      </w:r>
    </w:p>
    <w:p w:rsidR="00C07DE5" w:rsidRDefault="00C07DE5" w:rsidP="00C07DE5">
      <w:pPr>
        <w:jc w:val="both"/>
      </w:pPr>
      <w:r>
        <w:t>Как сообщает пресс-служба Храброво, Ростехнадзор проверил, соответствуют ли строительные работы, материалы, проектная документация требованиям пожарной безопасности и другим правовым актам РФ.</w:t>
      </w:r>
      <w:r w:rsidRPr="00505F5C">
        <w:t xml:space="preserve"> </w:t>
      </w:r>
    </w:p>
    <w:p w:rsidR="00C07DE5" w:rsidRDefault="00C07DE5">
      <w:r>
        <w:br w:type="page"/>
      </w:r>
    </w:p>
    <w:p w:rsidR="00C07DE5" w:rsidRDefault="00C07DE5" w:rsidP="00C07DE5">
      <w:pPr>
        <w:jc w:val="both"/>
      </w:pPr>
    </w:p>
    <w:p w:rsidR="00C07DE5" w:rsidRDefault="00C07DE5" w:rsidP="00C07DE5">
      <w:pPr>
        <w:jc w:val="both"/>
      </w:pPr>
      <w:r>
        <w:t xml:space="preserve"> </w:t>
      </w:r>
      <w:r>
        <w:t xml:space="preserve">«После получения от Ростехнадзора заключения о соответствии АО «Аэропорт Храброво» подаст документы в </w:t>
      </w:r>
      <w:r w:rsidRPr="00CB1713">
        <w:rPr>
          <w:b/>
        </w:rPr>
        <w:t>Федеральное агентство воздушного транспорта</w:t>
      </w:r>
      <w:r>
        <w:t xml:space="preserve"> (</w:t>
      </w:r>
      <w:r w:rsidRPr="00CB1713">
        <w:rPr>
          <w:b/>
        </w:rPr>
        <w:t>Росавиаци</w:t>
      </w:r>
      <w:r>
        <w:t>я) для получения сертификата соответствия на осуществление аэропортовой деятельности по обслуживанию пассажиров и багажа в новом аэровокзальном комплексе», – сообщает пресс-служба аэропорта.</w:t>
      </w:r>
    </w:p>
    <w:p w:rsidR="00C07DE5" w:rsidRDefault="00C07DE5" w:rsidP="00C07DE5">
      <w:pPr>
        <w:jc w:val="both"/>
      </w:pPr>
      <w:r>
        <w:t xml:space="preserve">Первых пассажиров новая часть пассажирского терминала начнет принимать после официального ввода в эксплуатацию от </w:t>
      </w:r>
      <w:r w:rsidRPr="00CB1713">
        <w:rPr>
          <w:b/>
        </w:rPr>
        <w:t>Росавиаци</w:t>
      </w:r>
      <w:r>
        <w:t>и. Владимир Аксенов</w:t>
      </w:r>
    </w:p>
    <w:p w:rsidR="00C07DE5" w:rsidRPr="00CE38F2" w:rsidRDefault="00C07DE5" w:rsidP="00C07DE5">
      <w:pPr>
        <w:pStyle w:val="3"/>
        <w:jc w:val="both"/>
        <w:rPr>
          <w:rFonts w:ascii="Times New Roman" w:hAnsi="Times New Roman"/>
          <w:sz w:val="24"/>
          <w:szCs w:val="24"/>
        </w:rPr>
      </w:pPr>
      <w:bookmarkStart w:id="26" w:name="_Toc488388730"/>
      <w:r w:rsidRPr="00CE38F2">
        <w:rPr>
          <w:rFonts w:ascii="Times New Roman" w:hAnsi="Times New Roman"/>
          <w:sz w:val="24"/>
          <w:szCs w:val="24"/>
        </w:rPr>
        <w:t>KP.RU; 2017.07.21; НА ПЕРВЫЙ РЕЙС В ПИТЕР КУПЛЕНО ТОЛЬКО ТРИ БИЛЕТА</w:t>
      </w:r>
      <w:bookmarkEnd w:id="26"/>
    </w:p>
    <w:p w:rsidR="00C07DE5" w:rsidRDefault="00C07DE5" w:rsidP="00C07DE5">
      <w:pPr>
        <w:jc w:val="both"/>
      </w:pPr>
      <w:r>
        <w:t>Но новый перевозчик надеется, что владимирцы будут активно летать в северную столицу</w:t>
      </w:r>
    </w:p>
    <w:p w:rsidR="00C07DE5" w:rsidRDefault="00C07DE5" w:rsidP="00C07DE5">
      <w:pPr>
        <w:jc w:val="both"/>
      </w:pPr>
      <w:r>
        <w:t>4 августа из Владимира в Санкт-Петербург вылетит бразильский лайнер компании «Комиавиатранс» «Эмбрайр». На данный момент куплено всего три билета, но самолет полетит в любом случае – перевозчик надеется на лучшее и готов летать как минимум два месяца несмотря на вероятную нерентабельность. Дальше будет видно.</w:t>
      </w:r>
    </w:p>
    <w:p w:rsidR="00C07DE5" w:rsidRDefault="00C07DE5" w:rsidP="00C07DE5">
      <w:pPr>
        <w:jc w:val="both"/>
      </w:pPr>
      <w:r>
        <w:t xml:space="preserve">Себестоимость полета из Владимира в Питер составляет 12 тысяч рублей, – сказал генеральный директор компании АО «Комиавиатранс» Сергей Иванов. – Чтобы хоть как-то конкурировать с железной дорогой, компания продает билеты по 4,5 тысячи рублей. Остальное компенсирует субсидия от </w:t>
      </w:r>
      <w:r w:rsidRPr="00DC5B24">
        <w:rPr>
          <w:b/>
        </w:rPr>
        <w:t>Росавиаци</w:t>
      </w:r>
      <w:r>
        <w:t>и. Если бы не эти деньги из федерального бюджета, о возобновлении перелетов можно было бы забыть.</w:t>
      </w:r>
    </w:p>
    <w:p w:rsidR="00C07DE5" w:rsidRDefault="00C07DE5" w:rsidP="00C07DE5">
      <w:pPr>
        <w:jc w:val="both"/>
      </w:pPr>
      <w:r>
        <w:t>Чтобы перевозчик получил хоть какую-то прибыль, раз в неделю из Владимира в Северную Пальмиру должны летать 35 человек. Руководство «Комиавитранс» смотрит в будущее позитивно. И объясняет свой оптимизм тем, что работавшая ранее компания «Псковавиатранс» успела перевезти туда-обратно за время своей работы 7 тысяч пассажиров. Уж если они на старых советских АН-24 наполняли салон наполовину, то уж новый перевозчик, использующий чуть ли не лучшие в стране самолеты, должен и подавно стать популярным. Все же «Эмбрайры» активно используются в Европе и США, да и в крупные аварии они никогда не попадали.</w:t>
      </w:r>
    </w:p>
    <w:p w:rsidR="00C07DE5" w:rsidRDefault="00C07DE5" w:rsidP="00C07DE5">
      <w:pPr>
        <w:jc w:val="both"/>
      </w:pPr>
      <w:r>
        <w:t>В общем, первые два месяца «Комиавиатранс» будет присматриваться к Владимирской области. Не пойдет – подумают прикрыть лавочку. Но точно до конца года из Владимира в Санкт-Петербург можно будет прилететь за 1,5 часа. Без питания конечно, но с прохладительными напитками.</w:t>
      </w:r>
    </w:p>
    <w:p w:rsidR="00C07DE5" w:rsidRDefault="00C07DE5" w:rsidP="00C07DE5">
      <w:pPr>
        <w:jc w:val="both"/>
      </w:pPr>
      <w:r>
        <w:t>К полетам готовится не только перевозчик, но и аэропорт. Авиабаза отремонтировала взлетно-посадочную полосу, обустроила новую досмотровую зону, купила новое оборудование. Теперь у аэропорта «Семязино» будет работать бесплатная парковка.</w:t>
      </w:r>
    </w:p>
    <w:p w:rsidR="00C07DE5" w:rsidRDefault="00C07DE5" w:rsidP="00C07DE5">
      <w:pPr>
        <w:jc w:val="both"/>
      </w:pPr>
      <w:r>
        <w:t>А вот полетов в Сочи и Анапу в этом году ожидать не стоит. «Комиавитранс» пока только думает о том, как бы начать возить владимирцев на море.</w:t>
      </w:r>
    </w:p>
    <w:p w:rsidR="00C07DE5" w:rsidRDefault="00C07DE5" w:rsidP="00C07DE5">
      <w:pPr>
        <w:jc w:val="both"/>
      </w:pPr>
      <w:r>
        <w:t>КОНКРЕТНО</w:t>
      </w:r>
    </w:p>
    <w:p w:rsidR="00C07DE5" w:rsidRDefault="00C07DE5" w:rsidP="00C07DE5">
      <w:pPr>
        <w:jc w:val="both"/>
      </w:pPr>
      <w:r>
        <w:t>Компания АО «Комиавиатранс» создана в 2009 году, 100% ее акций принадлежат Республике Коми. Обслуживает 7 аэропортов. Парк составляет пять бразильских самолетов «Эмбрайр» и два самолета из Чехии. Кроме «Комиавитранс» в России такой техникой больше не пользуется.</w:t>
      </w:r>
      <w:r>
        <w:t xml:space="preserve"> </w:t>
      </w:r>
    </w:p>
    <w:p w:rsidR="00C07DE5" w:rsidRDefault="00C07DE5" w:rsidP="00C07DE5">
      <w:pPr>
        <w:jc w:val="both"/>
      </w:pPr>
    </w:p>
    <w:p w:rsidR="00C07DE5" w:rsidRPr="002D0FBE" w:rsidRDefault="00C07DE5" w:rsidP="00C07DE5">
      <w:pPr>
        <w:pStyle w:val="3"/>
        <w:spacing w:before="0" w:after="0"/>
        <w:jc w:val="both"/>
        <w:rPr>
          <w:rFonts w:ascii="Times New Roman" w:hAnsi="Times New Roman"/>
          <w:sz w:val="24"/>
          <w:szCs w:val="24"/>
        </w:rPr>
      </w:pPr>
      <w:bookmarkStart w:id="27" w:name="_Toc488388731"/>
      <w:r w:rsidRPr="002D0FBE">
        <w:rPr>
          <w:rFonts w:ascii="Times New Roman" w:hAnsi="Times New Roman"/>
          <w:sz w:val="24"/>
          <w:szCs w:val="24"/>
        </w:rPr>
        <w:t>REGNUM; 2017.07.20; МЕКСИКАНСКАЯ INTERJET ХОЧЕТ КУПИТЬ ЕЩЁ 10 SUKHOI SUPERJET 100</w:t>
      </w:r>
      <w:bookmarkEnd w:id="27"/>
    </w:p>
    <w:p w:rsidR="00C07DE5" w:rsidRDefault="00C07DE5" w:rsidP="00C07DE5">
      <w:pPr>
        <w:pStyle w:val="ac"/>
        <w:spacing w:before="0" w:beforeAutospacing="0" w:after="0" w:afterAutospacing="0"/>
        <w:jc w:val="both"/>
        <w:textAlignment w:val="baseline"/>
      </w:pPr>
      <w:r>
        <w:t>Самолёт оказался востребованным на мексиканских авиалиниях</w:t>
      </w:r>
    </w:p>
    <w:p w:rsidR="00C07DE5" w:rsidRDefault="00C07DE5" w:rsidP="00C07DE5">
      <w:pPr>
        <w:pStyle w:val="ac"/>
        <w:spacing w:before="0" w:beforeAutospacing="0" w:after="0" w:afterAutospacing="0"/>
        <w:jc w:val="both"/>
        <w:textAlignment w:val="baseline"/>
      </w:pPr>
      <w:r>
        <w:t>Мексиканская авиакомпания Interjet выразила готовность заключить новый контракт на поставку ещё 10 самолётов Sukhoi Superjet 100. Об этом заявил журналистам президент Объединённоё авиастроительной корпорации (ОАК) Юрий Слюсарь.</w:t>
      </w:r>
    </w:p>
    <w:p w:rsidR="00C07DE5" w:rsidRDefault="00C07DE5" w:rsidP="00C07DE5">
      <w:pPr>
        <w:pStyle w:val="ac"/>
        <w:spacing w:before="0" w:beforeAutospacing="0" w:after="0" w:afterAutospacing="0"/>
        <w:jc w:val="both"/>
        <w:textAlignment w:val="baseline"/>
      </w:pPr>
      <w:r>
        <w:lastRenderedPageBreak/>
        <w:t>«Мы сегодня с Interjet провели переговоры. Они подтвердили готовность заключить контракт на 10 SSJ. Это новый контракт», – сказал президент ОАК.</w:t>
      </w:r>
    </w:p>
    <w:p w:rsidR="00C07DE5" w:rsidRDefault="00C07DE5" w:rsidP="00C07DE5">
      <w:pPr>
        <w:pStyle w:val="ac"/>
        <w:spacing w:before="0" w:beforeAutospacing="0" w:after="0" w:afterAutospacing="0"/>
        <w:jc w:val="both"/>
        <w:textAlignment w:val="baseline"/>
      </w:pPr>
      <w:r>
        <w:t>Напомним, мексиканская авиакомпания Interjet является одним из крупнейших эксплуататоров российских самолётов Sukhoi Superjet 100. Данная компания подписала первый контракт на 30 самолётов данного типа. На данный момент в парке Interjet есть 22 самолёта Sukhoi Superjet 100.</w:t>
      </w:r>
    </w:p>
    <w:p w:rsidR="00C07DE5" w:rsidRDefault="00C07DE5" w:rsidP="00C07DE5">
      <w:pPr>
        <w:pStyle w:val="ac"/>
        <w:spacing w:before="0" w:beforeAutospacing="0" w:after="0" w:afterAutospacing="0"/>
        <w:jc w:val="both"/>
        <w:textAlignment w:val="baseline"/>
      </w:pPr>
      <w:r>
        <w:t xml:space="preserve">Стоит отметить, что зимой 2016/17 годов Interjet пришлось временно отказаться от эксплуатации 11 российских Sukhoi Superjet 100 после проверки, которая была проведена по требованию </w:t>
      </w:r>
      <w:r w:rsidRPr="002D0FBE">
        <w:rPr>
          <w:b/>
        </w:rPr>
        <w:t>Росавиаци</w:t>
      </w:r>
      <w:r>
        <w:t>и.</w:t>
      </w:r>
    </w:p>
    <w:p w:rsidR="00C07DE5" w:rsidRDefault="00C07DE5" w:rsidP="00C07DE5">
      <w:pPr>
        <w:pStyle w:val="ac"/>
        <w:spacing w:before="0" w:beforeAutospacing="0" w:after="0" w:afterAutospacing="0"/>
        <w:jc w:val="both"/>
        <w:textAlignment w:val="baseline"/>
      </w:pPr>
      <w:r>
        <w:t>Позднее все 11 самолётов Sukhoi Superjet 100 были возвращены к полётам.</w:t>
      </w:r>
    </w:p>
    <w:p w:rsidR="00C07DE5" w:rsidRPr="002C22FE" w:rsidRDefault="00C07DE5" w:rsidP="00C07DE5">
      <w:pPr>
        <w:pStyle w:val="3"/>
        <w:jc w:val="both"/>
        <w:rPr>
          <w:rFonts w:ascii="Times New Roman" w:hAnsi="Times New Roman"/>
          <w:sz w:val="24"/>
          <w:szCs w:val="24"/>
        </w:rPr>
      </w:pPr>
      <w:bookmarkStart w:id="28" w:name="_Toc488388732"/>
      <w:r w:rsidRPr="002C22FE">
        <w:rPr>
          <w:rFonts w:ascii="Times New Roman" w:hAnsi="Times New Roman"/>
          <w:sz w:val="24"/>
          <w:szCs w:val="24"/>
        </w:rPr>
        <w:t xml:space="preserve">РИА НОВОСТИ; 2017.07.20; </w:t>
      </w:r>
      <w:r>
        <w:rPr>
          <w:rFonts w:ascii="Times New Roman" w:hAnsi="Times New Roman"/>
          <w:sz w:val="24"/>
          <w:szCs w:val="24"/>
        </w:rPr>
        <w:t>«</w:t>
      </w:r>
      <w:r w:rsidRPr="002C22FE">
        <w:rPr>
          <w:rFonts w:ascii="Times New Roman" w:hAnsi="Times New Roman"/>
          <w:sz w:val="24"/>
          <w:szCs w:val="24"/>
        </w:rPr>
        <w:t>ПОБЕДА</w:t>
      </w:r>
      <w:r>
        <w:rPr>
          <w:rFonts w:ascii="Times New Roman" w:hAnsi="Times New Roman"/>
          <w:sz w:val="24"/>
          <w:szCs w:val="24"/>
        </w:rPr>
        <w:t>»</w:t>
      </w:r>
      <w:r w:rsidRPr="002C22FE">
        <w:rPr>
          <w:rFonts w:ascii="Times New Roman" w:hAnsi="Times New Roman"/>
          <w:sz w:val="24"/>
          <w:szCs w:val="24"/>
        </w:rPr>
        <w:t xml:space="preserve"> ГОТОВА СНИЗИТЬ ЦЕНЫ ПОСЛЕ ПРИНЯТИЯ НОВОЙ НОРМЫ О БАГАЖЕ</w:t>
      </w:r>
      <w:bookmarkEnd w:id="28"/>
    </w:p>
    <w:p w:rsidR="00C07DE5" w:rsidRDefault="00C07DE5" w:rsidP="00C07DE5">
      <w:pPr>
        <w:jc w:val="both"/>
      </w:pPr>
      <w:r>
        <w:t>Низкобюджетная авиакомпания «Победа» (входит в группу «Аэрофлот») после принятия закона об исключении нормы о бесплатном провозе багажа может понизить свои базовые тарифы, сообщили РИА Новости в перевозчике.</w:t>
      </w:r>
    </w:p>
    <w:p w:rsidR="00C07DE5" w:rsidRDefault="00C07DE5" w:rsidP="00C07DE5">
      <w:pPr>
        <w:jc w:val="both"/>
      </w:pPr>
      <w:r>
        <w:t>Ранее Госдума приняла в третьем, окончательном, чтении законопроект, предусматривающий право авиакомпаний исключать норму о бесплатном провозе багажа, если авиабилет не предусматривает возврат денег при расторжении договора о воздушной перевозке.</w:t>
      </w:r>
    </w:p>
    <w:p w:rsidR="00C07DE5" w:rsidRDefault="00C07DE5" w:rsidP="00C07DE5">
      <w:pPr>
        <w:jc w:val="both"/>
      </w:pPr>
      <w:r>
        <w:t>«Мы всегда выступали за то, чтобы клиент не платил за те услуги, которые ему не нужны. Собственно, у нас около 40% клиентов не пользуются правом провоза 10 килограмм багажа, но при этом обязаны платить за этот багаж. А теперь мы сможем снизить базовые тарифы для клиентов», – рассказали в «Победе».</w:t>
      </w:r>
    </w:p>
    <w:p w:rsidR="00C07DE5" w:rsidRDefault="00C07DE5" w:rsidP="00C07DE5">
      <w:pPr>
        <w:jc w:val="both"/>
      </w:pPr>
      <w:r>
        <w:t>При этом поправками предусматривается, что авиабилет, включающий в себя возврат провозной платы при расторжении договора воздушной перевозки, должен содержать норму бесплатного провоза багажа. Пассажир в данном случае будет оплачивать провоз своего багажа только в том случае, если он будет превышать установленные нормы.</w:t>
      </w:r>
    </w:p>
    <w:p w:rsidR="00C07DE5" w:rsidRDefault="00C07DE5" w:rsidP="00C07DE5">
      <w:pPr>
        <w:jc w:val="both"/>
      </w:pPr>
      <w:r>
        <w:t>Согласно тексту законопроекта, авторами сохраняется условие о бесплатной перевозке ручной клади, а также уточняется, что перевозчик обязан информировать пассажира самолета об условиях провоза багажа и ручной клади до покупки авиабилета.</w:t>
      </w:r>
    </w:p>
    <w:p w:rsidR="00C07DE5" w:rsidRPr="00784BC8" w:rsidRDefault="00C07DE5" w:rsidP="00C07DE5">
      <w:pPr>
        <w:pStyle w:val="3"/>
        <w:jc w:val="both"/>
        <w:rPr>
          <w:rFonts w:ascii="Times New Roman" w:hAnsi="Times New Roman"/>
          <w:sz w:val="24"/>
          <w:szCs w:val="24"/>
        </w:rPr>
      </w:pPr>
      <w:bookmarkStart w:id="29" w:name="_Toc488388733"/>
      <w:r w:rsidRPr="00784BC8">
        <w:rPr>
          <w:rFonts w:ascii="Times New Roman" w:hAnsi="Times New Roman"/>
          <w:sz w:val="24"/>
          <w:szCs w:val="24"/>
        </w:rPr>
        <w:t xml:space="preserve">ТАСС; 2017.07.20; ПОДПИСАНИЕ ТВЕРДОГО КОНТРАКТА НА ПОСТАВКУ </w:t>
      </w:r>
      <w:r>
        <w:rPr>
          <w:rFonts w:ascii="Times New Roman" w:hAnsi="Times New Roman"/>
          <w:sz w:val="24"/>
          <w:szCs w:val="24"/>
        </w:rPr>
        <w:t>«</w:t>
      </w:r>
      <w:r w:rsidRPr="00784BC8">
        <w:rPr>
          <w:rFonts w:ascii="Times New Roman" w:hAnsi="Times New Roman"/>
          <w:sz w:val="24"/>
          <w:szCs w:val="24"/>
        </w:rPr>
        <w:t>АЭРОФЛОТУ</w:t>
      </w:r>
      <w:r>
        <w:rPr>
          <w:rFonts w:ascii="Times New Roman" w:hAnsi="Times New Roman"/>
          <w:sz w:val="24"/>
          <w:szCs w:val="24"/>
        </w:rPr>
        <w:t>»</w:t>
      </w:r>
      <w:r w:rsidRPr="00784BC8">
        <w:rPr>
          <w:rFonts w:ascii="Times New Roman" w:hAnsi="Times New Roman"/>
          <w:sz w:val="24"/>
          <w:szCs w:val="24"/>
        </w:rPr>
        <w:t xml:space="preserve"> МС-21 СОСТОИТСЯ ЧЕРЕЗ МЕСЯЦ</w:t>
      </w:r>
      <w:bookmarkEnd w:id="29"/>
    </w:p>
    <w:p w:rsidR="00C07DE5" w:rsidRDefault="00C07DE5" w:rsidP="00C07DE5">
      <w:pPr>
        <w:jc w:val="both"/>
      </w:pPr>
      <w:r>
        <w:t>Президент «Иркута» Олег Демченко заявил, что «все вопросы по контракту сняты»</w:t>
      </w:r>
    </w:p>
    <w:p w:rsidR="00C07DE5" w:rsidRDefault="00C07DE5" w:rsidP="00C07DE5">
      <w:pPr>
        <w:jc w:val="both"/>
      </w:pPr>
      <w:r>
        <w:t>Твердый контракт на поставку «Аэрофлоту» самолетов МС-21 будет подписан через месяц. Об этом в четверг сообщил на международном авиасалоне МАКС-2017 президент «Иркута» Олег Демченко.</w:t>
      </w:r>
    </w:p>
    <w:p w:rsidR="00C07DE5" w:rsidRDefault="00C07DE5" w:rsidP="00C07DE5">
      <w:pPr>
        <w:jc w:val="both"/>
      </w:pPr>
      <w:r>
        <w:t>«Через месяц мы подпишем большой контракт с нашим лидером-эксплуатантом «Аэрофлотом», все вопросы по контракту сняты, осталось подписать», – сказал он.</w:t>
      </w:r>
    </w:p>
    <w:p w:rsidR="00C07DE5" w:rsidRDefault="00C07DE5" w:rsidP="00C07DE5">
      <w:pPr>
        <w:jc w:val="both"/>
      </w:pPr>
      <w:r>
        <w:t>Ранее глава Объединенной авиастроительной корпорации (ОАК) Юрий Слюсарь сообщил, что речь идет о поставке 50 самолетов МС-21. Таким образом, «Аэрофлот» станет крупнейшим заказчиком на данный тип воздушных судов.</w:t>
      </w:r>
    </w:p>
    <w:p w:rsidR="00C07DE5" w:rsidRDefault="00C07DE5" w:rsidP="00C07DE5">
      <w:pPr>
        <w:jc w:val="both"/>
      </w:pPr>
      <w:r>
        <w:t>МС-21 – это разрабатываемый ОАК самолет среднемагистрального класса. Предполагается выпускать две его версии – МС-21-200 (от 132 до 165 мест) и МС-21-300 (от 163 до 211). Первые поставки самолета запланированы на конец 2018 год.</w:t>
      </w:r>
    </w:p>
    <w:p w:rsidR="00C07DE5" w:rsidRPr="00F51075" w:rsidRDefault="00C07DE5" w:rsidP="00C07DE5">
      <w:pPr>
        <w:pStyle w:val="3"/>
        <w:jc w:val="both"/>
        <w:rPr>
          <w:rFonts w:ascii="Times New Roman" w:hAnsi="Times New Roman"/>
          <w:sz w:val="24"/>
          <w:szCs w:val="24"/>
        </w:rPr>
      </w:pPr>
      <w:bookmarkStart w:id="30" w:name="_Toc488388734"/>
      <w:r w:rsidRPr="00F51075">
        <w:rPr>
          <w:rFonts w:ascii="Times New Roman" w:hAnsi="Times New Roman"/>
          <w:sz w:val="24"/>
          <w:szCs w:val="24"/>
        </w:rPr>
        <w:lastRenderedPageBreak/>
        <w:t xml:space="preserve">ИНТЕРФАКС; 2017.07.20; </w:t>
      </w:r>
      <w:r w:rsidRPr="00CA370F">
        <w:rPr>
          <w:rFonts w:ascii="Times New Roman" w:hAnsi="Times New Roman"/>
          <w:sz w:val="24"/>
          <w:szCs w:val="24"/>
        </w:rPr>
        <w:t>РОСАВИАЦИ</w:t>
      </w:r>
      <w:r w:rsidRPr="00F51075">
        <w:rPr>
          <w:rFonts w:ascii="Times New Roman" w:hAnsi="Times New Roman"/>
          <w:sz w:val="24"/>
          <w:szCs w:val="24"/>
        </w:rPr>
        <w:t xml:space="preserve">Я ВЫДАСТ АВИАКОМПАНИИ </w:t>
      </w:r>
      <w:r>
        <w:rPr>
          <w:rFonts w:ascii="Times New Roman" w:hAnsi="Times New Roman"/>
          <w:sz w:val="24"/>
          <w:szCs w:val="24"/>
        </w:rPr>
        <w:t>«</w:t>
      </w:r>
      <w:r w:rsidRPr="00F51075">
        <w:rPr>
          <w:rFonts w:ascii="Times New Roman" w:hAnsi="Times New Roman"/>
          <w:sz w:val="24"/>
          <w:szCs w:val="24"/>
        </w:rPr>
        <w:t>АЗИМУТ</w:t>
      </w:r>
      <w:r>
        <w:rPr>
          <w:rFonts w:ascii="Times New Roman" w:hAnsi="Times New Roman"/>
          <w:sz w:val="24"/>
          <w:szCs w:val="24"/>
        </w:rPr>
        <w:t>»</w:t>
      </w:r>
      <w:r w:rsidRPr="00F51075">
        <w:rPr>
          <w:rFonts w:ascii="Times New Roman" w:hAnsi="Times New Roman"/>
          <w:sz w:val="24"/>
          <w:szCs w:val="24"/>
        </w:rPr>
        <w:t xml:space="preserve"> СЕРТИФИКАТ ЭКСПЛУАТАНТА В АВГУСТЕ-СЕНТЯБРЕ</w:t>
      </w:r>
      <w:bookmarkEnd w:id="30"/>
    </w:p>
    <w:p w:rsidR="00C07DE5" w:rsidRDefault="00C07DE5" w:rsidP="00C07DE5">
      <w:pPr>
        <w:jc w:val="both"/>
      </w:pPr>
      <w:r w:rsidRPr="00CA370F">
        <w:rPr>
          <w:b/>
        </w:rPr>
        <w:t>Росавиаци</w:t>
      </w:r>
      <w:r>
        <w:t>я планирует выдать авиакомпании «Азимут» сертификат эксплуатанта в августе-сентябре, сообщил начальник управления летной эксплуатации ведомства Максим Костылев журналистам в четверг.</w:t>
      </w:r>
    </w:p>
    <w:p w:rsidR="00C07DE5" w:rsidRDefault="00C07DE5" w:rsidP="00C07DE5">
      <w:pPr>
        <w:jc w:val="both"/>
      </w:pPr>
      <w:r>
        <w:t xml:space="preserve">«На сегодня (авиакомпанией – ИФ) подана заявка в </w:t>
      </w:r>
      <w:r w:rsidRPr="00CA370F">
        <w:rPr>
          <w:b/>
        </w:rPr>
        <w:t>Росавиаци</w:t>
      </w:r>
      <w:r>
        <w:t>ю, сейчас она рассматривается, и мы уверены, в августе-сентябре они получат сертификат. К этому времени они также должны получить лицензию на выполнение коммерческих авиаперевозок. На основании наличия этих документов они смогут выполнять коммерческие перевозки пассажиров», – сказал М.Костылев.</w:t>
      </w:r>
    </w:p>
    <w:p w:rsidR="00C07DE5" w:rsidRDefault="00C07DE5" w:rsidP="00C07DE5">
      <w:pPr>
        <w:jc w:val="both"/>
      </w:pPr>
      <w:r>
        <w:t>Он пояснил, что для выполнения чартерных перевозок авиакомпании необходимо иметь 3 воздушных судна, для регулярных – 8. На сегодня в парке «Азимута» три лайнера Sukhoi Superjet 100, но в планах компании расширить его минимум до 12 самолетов этого типа.</w:t>
      </w:r>
    </w:p>
    <w:p w:rsidR="00C07DE5" w:rsidRDefault="00C07DE5" w:rsidP="00C07DE5">
      <w:pPr>
        <w:jc w:val="both"/>
      </w:pPr>
      <w:r>
        <w:t>Авиакомпания «Азимут» создается совладельцем аэропорта «Внуково» Виталием Ванцевым и партнерами. Начало операционной деятельности перевозчика запланировано на сентябрь. Его маршрутная сеть будет включать рейсы из Ростова-на-Дону и Краснодара в регионы РФ. Сначала компания будет базироваться в действующем аэропорту Ростова-на-Дону, с декабря 2017 года станет базовой авиакомпанией нового аэропорта «Платов» в Ростовской области.</w:t>
      </w:r>
    </w:p>
    <w:p w:rsidR="00C07DE5" w:rsidRDefault="00C07DE5" w:rsidP="00C07DE5">
      <w:pPr>
        <w:jc w:val="both"/>
      </w:pPr>
    </w:p>
    <w:p w:rsidR="00C07DE5" w:rsidRPr="00EE579A" w:rsidRDefault="00C07DE5" w:rsidP="00C07DE5">
      <w:pPr>
        <w:pStyle w:val="3"/>
        <w:spacing w:before="0" w:after="0"/>
        <w:jc w:val="both"/>
        <w:rPr>
          <w:rFonts w:ascii="Times New Roman" w:hAnsi="Times New Roman"/>
          <w:sz w:val="24"/>
          <w:szCs w:val="24"/>
        </w:rPr>
      </w:pPr>
      <w:bookmarkStart w:id="31" w:name="_Toc488388735"/>
      <w:r w:rsidRPr="00EE579A">
        <w:rPr>
          <w:rFonts w:ascii="Times New Roman" w:hAnsi="Times New Roman"/>
          <w:sz w:val="24"/>
          <w:szCs w:val="24"/>
        </w:rPr>
        <w:t>ИНТЕРФАКС; 2017.07.20; АФК "СИСТЕМА" И СТРУКТУРА СБЕРБАНКА ПОЛУЧИЛИ ОТ "СИБМОСТА" АЭРОПОРТ ГОРНО-АЛТАЙСКА</w:t>
      </w:r>
      <w:bookmarkEnd w:id="31"/>
    </w:p>
    <w:p w:rsidR="00C07DE5" w:rsidRDefault="00C07DE5" w:rsidP="00C07DE5">
      <w:pPr>
        <w:pStyle w:val="ac"/>
        <w:spacing w:before="0" w:beforeAutospacing="0" w:after="0" w:afterAutospacing="0"/>
        <w:jc w:val="both"/>
        <w:textAlignment w:val="baseline"/>
      </w:pPr>
      <w:r>
        <w:t>АО "Сибмост" реализовало 100% акций АО "Аэропорт Горно-Алтайск", которым владело через ООО "Сибмост-Инвест", сообщил "Интерфаксу" первый вице-президент головной компании Владислав Кошкин.</w:t>
      </w:r>
    </w:p>
    <w:p w:rsidR="00C07DE5" w:rsidRDefault="00C07DE5" w:rsidP="00C07DE5">
      <w:pPr>
        <w:pStyle w:val="ac"/>
        <w:spacing w:before="0" w:beforeAutospacing="0" w:after="0" w:afterAutospacing="0"/>
        <w:jc w:val="both"/>
        <w:textAlignment w:val="baseline"/>
      </w:pPr>
      <w:r>
        <w:t>"Сделка завершена. Я подписал передаточные документы", - сказал он.</w:t>
      </w:r>
    </w:p>
    <w:p w:rsidR="00C07DE5" w:rsidRDefault="00C07DE5" w:rsidP="00C07DE5">
      <w:pPr>
        <w:pStyle w:val="ac"/>
        <w:spacing w:before="0" w:beforeAutospacing="0" w:after="0" w:afterAutospacing="0"/>
        <w:jc w:val="both"/>
        <w:textAlignment w:val="baseline"/>
      </w:pPr>
      <w:r>
        <w:t>По словам В. Кошкина, основной пакет в размере 60% получила АФК "Система" (MOEX: AFKS), еще 40% - ООО "СБК Баланс" (через ООО "Сбербанк Капитал" принадлежит Сбербанку (MOEX: SBER)).</w:t>
      </w:r>
    </w:p>
    <w:p w:rsidR="00C07DE5" w:rsidRDefault="00C07DE5" w:rsidP="00C07DE5">
      <w:pPr>
        <w:pStyle w:val="ac"/>
        <w:spacing w:before="0" w:beforeAutospacing="0" w:after="0" w:afterAutospacing="0"/>
        <w:jc w:val="both"/>
        <w:textAlignment w:val="baseline"/>
      </w:pPr>
      <w:r>
        <w:t>Сумма сделки не раскрывается. Также В. Кошкин не уточнил, стала ли она денежной или акции переданы на основании каких-либо договоренностей.</w:t>
      </w:r>
    </w:p>
    <w:p w:rsidR="00C07DE5" w:rsidRDefault="00C07DE5" w:rsidP="00C07DE5">
      <w:pPr>
        <w:pStyle w:val="ac"/>
        <w:spacing w:before="0" w:beforeAutospacing="0" w:after="0" w:afterAutospacing="0"/>
        <w:jc w:val="both"/>
        <w:textAlignment w:val="baseline"/>
      </w:pPr>
      <w:r>
        <w:t>Относительно дальнейших планов новых собственников по развитию аэропорта В. Кошкин сказал, что "политика работы (аэропорта - ИФ) не меняется, он продолжит функционировать", но пока речь об инвестициях не идет.</w:t>
      </w:r>
    </w:p>
    <w:p w:rsidR="00C07DE5" w:rsidRDefault="00C07DE5" w:rsidP="00C07DE5">
      <w:pPr>
        <w:pStyle w:val="ac"/>
        <w:spacing w:before="0" w:beforeAutospacing="0" w:after="0" w:afterAutospacing="0"/>
        <w:jc w:val="both"/>
        <w:textAlignment w:val="baseline"/>
      </w:pPr>
      <w:r>
        <w:t>В правительстве республики Алтай пока не в курсе смены владельце аэропорта, но планируют "продолжить работу по развитию" с новыми собственниками, сообщил агентству помощник первого заместителя председателя правительства Виталий Поносов.</w:t>
      </w:r>
    </w:p>
    <w:p w:rsidR="00C07DE5" w:rsidRDefault="00C07DE5" w:rsidP="00C07DE5">
      <w:pPr>
        <w:pStyle w:val="ac"/>
        <w:spacing w:before="0" w:beforeAutospacing="0" w:after="0" w:afterAutospacing="0"/>
        <w:jc w:val="both"/>
        <w:textAlignment w:val="baseline"/>
      </w:pPr>
      <w:r>
        <w:t xml:space="preserve">Он отметил, что в финальной стадии находится проектная документация для строительства международного терминала. "Кроме того, ведутся согласования с различными ведомствами, в частности, с таможенной службой. </w:t>
      </w:r>
    </w:p>
    <w:p w:rsidR="00C07DE5" w:rsidRDefault="00C07DE5" w:rsidP="00C07DE5">
      <w:pPr>
        <w:pStyle w:val="ac"/>
        <w:spacing w:before="0" w:beforeAutospacing="0" w:after="0" w:afterAutospacing="0"/>
        <w:jc w:val="both"/>
        <w:textAlignment w:val="baseline"/>
      </w:pPr>
      <w:r>
        <w:t>Это необходимо для получения разрешительных документов на работу будущего терминала", - сказал В. Поносов, добавив, что регион рассчитывает на поддержку нового собственника при строительстве терминала.</w:t>
      </w:r>
    </w:p>
    <w:p w:rsidR="00C07DE5" w:rsidRDefault="00C07DE5" w:rsidP="00C07DE5">
      <w:pPr>
        <w:pStyle w:val="ac"/>
        <w:spacing w:before="0" w:beforeAutospacing="0" w:after="0" w:afterAutospacing="0"/>
        <w:jc w:val="both"/>
        <w:textAlignment w:val="baseline"/>
      </w:pPr>
      <w:r>
        <w:t>АО "Сибмост" приобрело 100% акций ОАО "Аэропорт "Горно-Алтайск" в ноябре 2010 года и приступило к восстановлению аэровокзального комплекса, выступив генподрядчиком реконструкции взлетно-посадочной полосы. Аэропорт был открыт после реконструкции в ноябре 2011 года. Объем инвестиций составил около 1 млрд рублей.</w:t>
      </w:r>
    </w:p>
    <w:p w:rsidR="00C07DE5" w:rsidRDefault="00C07DE5" w:rsidP="00C07DE5">
      <w:pPr>
        <w:pStyle w:val="ac"/>
        <w:spacing w:before="0" w:beforeAutospacing="0" w:after="0" w:afterAutospacing="0"/>
        <w:jc w:val="both"/>
        <w:textAlignment w:val="baseline"/>
      </w:pPr>
      <w:r>
        <w:t xml:space="preserve">"Сибмост" занимается работами по строительству мостов, тоннелей, над- и подземных автомобильных дорог, железных дорог с искусственными сооружениями, аэропортов, других сложных инженерных сооружений. В 2015-2016 годах компания оказалась в затруднительном финансовом положении. </w:t>
      </w:r>
    </w:p>
    <w:p w:rsidR="00C07DE5" w:rsidRDefault="00C07DE5" w:rsidP="00C07DE5">
      <w:pPr>
        <w:pStyle w:val="ac"/>
        <w:spacing w:before="0" w:beforeAutospacing="0" w:after="0" w:afterAutospacing="0"/>
        <w:jc w:val="both"/>
        <w:textAlignment w:val="baseline"/>
      </w:pPr>
      <w:bookmarkStart w:id="32" w:name="_GoBack"/>
      <w:bookmarkEnd w:id="32"/>
      <w:r>
        <w:lastRenderedPageBreak/>
        <w:t>По данным базы "СПАРК-Интерфакс", в прошлом году к "Сибмосту" были поданы иски на сумму 1,7 млрд рублей, в 2015 году - на 2 млрд рублей. В настоящее время Арбитражный суд Новосибирской области рассматривает дело о банкротстве "Сибмоста".</w:t>
      </w:r>
    </w:p>
    <w:p w:rsidR="00C07DE5" w:rsidRDefault="00C07DE5" w:rsidP="00C07DE5">
      <w:pPr>
        <w:pStyle w:val="ac"/>
        <w:spacing w:before="0" w:beforeAutospacing="0" w:after="0" w:afterAutospacing="0"/>
        <w:jc w:val="both"/>
        <w:textAlignment w:val="baseline"/>
      </w:pPr>
      <w:r>
        <w:t>В конце 2016 года вице-президент "Сибмоста" Сергей Савченко впервые заявил, что ведутся переговоры о возможной санации компании со Сбербанком, "Системой" и другими инвесторами.</w:t>
      </w:r>
    </w:p>
    <w:p w:rsidR="00C07DE5" w:rsidRDefault="00C07DE5" w:rsidP="00C07DE5">
      <w:pPr>
        <w:pStyle w:val="ac"/>
        <w:spacing w:before="0" w:beforeAutospacing="0" w:after="0" w:afterAutospacing="0"/>
        <w:jc w:val="both"/>
        <w:textAlignment w:val="baseline"/>
      </w:pPr>
      <w:r>
        <w:t>По данным базы "СПАРК-Интерфакс" на 22 марта 2017 года, 100% АО "Сибмост" принадлежит самому АО "Сибмост". На 31 декабря 2015 года, 92,46% принадлежало Альберту Кошкину, долгие годы являвшемуся президентом компании, 7,53% - его сыну  В. Кошкину.</w:t>
      </w:r>
    </w:p>
    <w:p w:rsidR="00C07DE5" w:rsidRPr="002F58CB" w:rsidRDefault="00C07DE5" w:rsidP="00C07DE5">
      <w:pPr>
        <w:pStyle w:val="3"/>
        <w:jc w:val="both"/>
        <w:rPr>
          <w:rFonts w:ascii="Times New Roman" w:hAnsi="Times New Roman"/>
          <w:sz w:val="24"/>
          <w:szCs w:val="24"/>
        </w:rPr>
      </w:pPr>
      <w:bookmarkStart w:id="33" w:name="_Toc488388736"/>
      <w:r w:rsidRPr="002F58CB">
        <w:rPr>
          <w:rFonts w:ascii="Times New Roman" w:hAnsi="Times New Roman"/>
          <w:sz w:val="24"/>
          <w:szCs w:val="24"/>
        </w:rPr>
        <w:t>ИНТЕРФАКС</w:t>
      </w:r>
      <w:r>
        <w:rPr>
          <w:rFonts w:ascii="Times New Roman" w:hAnsi="Times New Roman"/>
          <w:sz w:val="24"/>
          <w:szCs w:val="24"/>
        </w:rPr>
        <w:t>;</w:t>
      </w:r>
      <w:r w:rsidRPr="002F58CB">
        <w:rPr>
          <w:rFonts w:ascii="Times New Roman" w:hAnsi="Times New Roman"/>
          <w:sz w:val="24"/>
          <w:szCs w:val="24"/>
        </w:rPr>
        <w:t xml:space="preserve"> </w:t>
      </w:r>
      <w:r>
        <w:rPr>
          <w:rFonts w:ascii="Times New Roman" w:hAnsi="Times New Roman"/>
          <w:sz w:val="24"/>
          <w:szCs w:val="24"/>
        </w:rPr>
        <w:t xml:space="preserve">2017.07.20; </w:t>
      </w:r>
      <w:r w:rsidRPr="002F58CB">
        <w:rPr>
          <w:rFonts w:ascii="Times New Roman" w:hAnsi="Times New Roman"/>
          <w:sz w:val="24"/>
          <w:szCs w:val="24"/>
        </w:rPr>
        <w:t xml:space="preserve">ВО </w:t>
      </w:r>
      <w:r>
        <w:rPr>
          <w:rFonts w:ascii="Times New Roman" w:hAnsi="Times New Roman"/>
          <w:sz w:val="24"/>
          <w:szCs w:val="24"/>
        </w:rPr>
        <w:t>«</w:t>
      </w:r>
      <w:r w:rsidRPr="002F58CB">
        <w:rPr>
          <w:rFonts w:ascii="Times New Roman" w:hAnsi="Times New Roman"/>
          <w:sz w:val="24"/>
          <w:szCs w:val="24"/>
        </w:rPr>
        <w:t>ВНУКОВО</w:t>
      </w:r>
      <w:r>
        <w:rPr>
          <w:rFonts w:ascii="Times New Roman" w:hAnsi="Times New Roman"/>
          <w:sz w:val="24"/>
          <w:szCs w:val="24"/>
        </w:rPr>
        <w:t>»</w:t>
      </w:r>
      <w:r w:rsidRPr="002F58CB">
        <w:rPr>
          <w:rFonts w:ascii="Times New Roman" w:hAnsi="Times New Roman"/>
          <w:sz w:val="24"/>
          <w:szCs w:val="24"/>
        </w:rPr>
        <w:t xml:space="preserve"> ЗАВЕРШЕНО СТРОИТЕЛЬСТВО МОСКОВСКОГО УКРУПНЕННОГО ЦЕНТРА ОРГАНИЗАЦИИ ВОЗДУШНОГО ДВИЖЕНИЯ</w:t>
      </w:r>
      <w:bookmarkEnd w:id="33"/>
    </w:p>
    <w:p w:rsidR="00C07DE5" w:rsidRDefault="00C07DE5" w:rsidP="00C07DE5">
      <w:pPr>
        <w:jc w:val="both"/>
      </w:pPr>
      <w:r>
        <w:t>Во «Внуково» завершено строительство Московского укрупненного центра организации воздушного движения (ОрВД), сообщил заместитель генерального директора концерна ВКО (воздушно-космической обороны) «Алмаз-Антей» по внешнеэкономической деятельности Вячеслав Дзиркалн.</w:t>
      </w:r>
    </w:p>
    <w:p w:rsidR="00C07DE5" w:rsidRDefault="00C07DE5" w:rsidP="00C07DE5">
      <w:pPr>
        <w:jc w:val="both"/>
      </w:pPr>
      <w:r>
        <w:t>«Ввод его в эксплуатацию находится в компетенции заказчика – ФГУП «Госкорпорация по ОрВД». Весь цикл приемочных испытаний, в том числе и повторных, прошел в период с августа 2015 года по декабрь 2016 года. Документально подтверждены надежность и работоспособность новой автоматизированной системы ОрВД Московского центра, а также соответствие техническому заданию заказчика», – сказал В.Дзиркалн в четверг журналистам на авиасалоне МАКС-2017.</w:t>
      </w:r>
    </w:p>
    <w:p w:rsidR="00C07DE5" w:rsidRDefault="00C07DE5" w:rsidP="00C07DE5">
      <w:pPr>
        <w:jc w:val="both"/>
      </w:pPr>
      <w:r>
        <w:t>«Мы надеемся, что приемка центра в эксплуатацию произойдет в ближайшее время, тем самым будут увеличены пропускная способность московских аэропортов и обеспечена безопасность полетов», – отметил В. Дзиркалн.</w:t>
      </w:r>
    </w:p>
    <w:p w:rsidR="00C07DE5" w:rsidRDefault="00C07DE5" w:rsidP="00C07DE5">
      <w:pPr>
        <w:jc w:val="both"/>
      </w:pPr>
      <w:r>
        <w:t xml:space="preserve">Ранее сообщалось, что новая автоматизированная система ОрВД не имеет аналогов в мире. </w:t>
      </w:r>
    </w:p>
    <w:p w:rsidR="00C07DE5" w:rsidRDefault="00C07DE5" w:rsidP="00C07DE5">
      <w:pPr>
        <w:jc w:val="both"/>
      </w:pPr>
      <w:r>
        <w:t>Она позволит оптимально изменить структуру воздушного пространства над Москвой. В ней реализованы технологические решения, благодаря которым решена задача по созданию единого центра управления полетами в Московской зоне и Московском районе ЕС ОрВД.</w:t>
      </w:r>
    </w:p>
    <w:p w:rsidR="00C07DE5" w:rsidRDefault="00C07DE5" w:rsidP="00C07DE5">
      <w:pPr>
        <w:jc w:val="both"/>
      </w:pPr>
      <w:r>
        <w:t>Концерн ВКО «Алмаз-Антей» – основной производитель и системный интегратор системы ОрВД России.</w:t>
      </w:r>
    </w:p>
    <w:p w:rsidR="00C07DE5" w:rsidRPr="00882134" w:rsidRDefault="00C07DE5" w:rsidP="00C07DE5">
      <w:pPr>
        <w:pStyle w:val="3"/>
        <w:jc w:val="both"/>
        <w:rPr>
          <w:rFonts w:ascii="Times New Roman" w:hAnsi="Times New Roman"/>
          <w:sz w:val="24"/>
          <w:szCs w:val="24"/>
        </w:rPr>
      </w:pPr>
      <w:bookmarkStart w:id="34" w:name="_Toc488388737"/>
      <w:r w:rsidRPr="00882134">
        <w:rPr>
          <w:rFonts w:ascii="Times New Roman" w:hAnsi="Times New Roman"/>
          <w:sz w:val="24"/>
          <w:szCs w:val="24"/>
        </w:rPr>
        <w:t>RNS.ONLINE; 2017.07.20; ПАССАЖИРОПОТОК ШЕРЕМЕТЬЕВО ЗА ПОЛГОДА ВЫРОС НА 17,7%</w:t>
      </w:r>
      <w:bookmarkEnd w:id="34"/>
    </w:p>
    <w:p w:rsidR="00C07DE5" w:rsidRDefault="00C07DE5" w:rsidP="00C07DE5">
      <w:pPr>
        <w:jc w:val="both"/>
      </w:pPr>
      <w:r>
        <w:t>Пассажиропоток аэропорта Шереметьево за первое полугодие 2017 года вырос к аналогичному периоду 2016 года на 17,7% – до 18,1 млн человек, сообщили в Шереметьево.</w:t>
      </w:r>
    </w:p>
    <w:p w:rsidR="00C07DE5" w:rsidRDefault="00C07DE5" w:rsidP="00C07DE5">
      <w:pPr>
        <w:jc w:val="both"/>
      </w:pPr>
      <w:r>
        <w:t>Пассажиропоток на международных воздушных линиях вырос за этот период на 19,3% – до 10 млн человек, на внутренних – на 15,9%, до 8,1 млн пассажиров.</w:t>
      </w:r>
    </w:p>
    <w:p w:rsidR="00C07DE5" w:rsidRDefault="00C07DE5" w:rsidP="00C07DE5">
      <w:pPr>
        <w:jc w:val="both"/>
      </w:pPr>
      <w:r>
        <w:t>В июне 2017 года аэропорт обслужил на 19% пассажиров больше, чем за июнь 2016 года, – 3,7 млн человек. На международных воздушных линиях пассажиропоток вырос на 20,5% – до 2 млн, на внутренних – на 17,2%, до 1,6 млн человек.</w:t>
      </w:r>
    </w:p>
    <w:p w:rsidR="00C07DE5" w:rsidRDefault="00C07DE5" w:rsidP="00C07DE5">
      <w:pPr>
        <w:jc w:val="both"/>
      </w:pPr>
      <w:r>
        <w:t>В июне наиболее востребованными зарубежными направлениями стали Париж, Тель-Авив и Прага, федеральными – Санкт-Петербург, Сочи и Симферополь.</w:t>
      </w:r>
    </w:p>
    <w:p w:rsidR="00C07DE5" w:rsidRPr="0098527E" w:rsidRDefault="00C07DE5" w:rsidP="00C07DE5"/>
    <w:p w:rsidR="00AF32A2" w:rsidRDefault="00AF32A2" w:rsidP="00A47362">
      <w:pPr>
        <w:pStyle w:val="3"/>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1C" w:rsidRDefault="006B781C">
      <w:r>
        <w:separator/>
      </w:r>
    </w:p>
  </w:endnote>
  <w:endnote w:type="continuationSeparator" w:id="0">
    <w:p w:rsidR="006B781C" w:rsidRDefault="006B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7DE5">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319A4A6"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1C" w:rsidRDefault="006B781C">
      <w:r>
        <w:separator/>
      </w:r>
    </w:p>
  </w:footnote>
  <w:footnote w:type="continuationSeparator" w:id="0">
    <w:p w:rsidR="006B781C" w:rsidRDefault="006B7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54FD4"/>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60F7E"/>
    <w:rsid w:val="00665EFE"/>
    <w:rsid w:val="00667EC4"/>
    <w:rsid w:val="00674602"/>
    <w:rsid w:val="00677EA8"/>
    <w:rsid w:val="006801F1"/>
    <w:rsid w:val="00684B38"/>
    <w:rsid w:val="006A0019"/>
    <w:rsid w:val="006A080B"/>
    <w:rsid w:val="006A4814"/>
    <w:rsid w:val="006A7E8F"/>
    <w:rsid w:val="006B0284"/>
    <w:rsid w:val="006B0DD5"/>
    <w:rsid w:val="006B6903"/>
    <w:rsid w:val="006B781C"/>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07DE5"/>
    <w:rsid w:val="00C254AD"/>
    <w:rsid w:val="00C27F2F"/>
    <w:rsid w:val="00C344A5"/>
    <w:rsid w:val="00C41971"/>
    <w:rsid w:val="00C55E5B"/>
    <w:rsid w:val="00C67D61"/>
    <w:rsid w:val="00C70D33"/>
    <w:rsid w:val="00C7516D"/>
    <w:rsid w:val="00C77E40"/>
    <w:rsid w:val="00C81007"/>
    <w:rsid w:val="00C81B15"/>
    <w:rsid w:val="00C90840"/>
    <w:rsid w:val="00CA0C59"/>
    <w:rsid w:val="00CA328E"/>
    <w:rsid w:val="00CA3AC7"/>
    <w:rsid w:val="00CA4A4C"/>
    <w:rsid w:val="00CA69AB"/>
    <w:rsid w:val="00CB4445"/>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basedOn w:val="a0"/>
    <w:link w:val="31"/>
    <w:rsid w:val="00C07DE5"/>
    <w:rPr>
      <w:rFonts w:cs="Arial"/>
      <w:sz w:val="24"/>
      <w:szCs w:val="24"/>
    </w:rPr>
  </w:style>
  <w:style w:type="paragraph" w:styleId="ac">
    <w:name w:val="Normal (Web)"/>
    <w:basedOn w:val="a"/>
    <w:uiPriority w:val="99"/>
    <w:rsid w:val="00C07DE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C429-D910-499D-BE2F-51BF5FFB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9</TotalTime>
  <Pages>23</Pages>
  <Words>11304</Words>
  <Characters>64438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7</cp:revision>
  <cp:lastPrinted>2008-04-02T13:05:00Z</cp:lastPrinted>
  <dcterms:created xsi:type="dcterms:W3CDTF">2017-04-14T12:48:00Z</dcterms:created>
  <dcterms:modified xsi:type="dcterms:W3CDTF">2017-07-21T05:43:00Z</dcterms:modified>
</cp:coreProperties>
</file>