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5E5B" w:rsidRPr="00730C5E" w:rsidRDefault="00602575" w:rsidP="002848CB">
      <w:pPr>
        <w:jc w:val="center"/>
        <w:rPr>
          <w:b/>
          <w:color w:val="0000FF"/>
          <w:sz w:val="32"/>
          <w:szCs w:val="32"/>
        </w:rPr>
      </w:pPr>
      <w:r>
        <w:rPr>
          <w:b/>
          <w:color w:val="0000FF"/>
          <w:sz w:val="32"/>
          <w:szCs w:val="32"/>
        </w:rPr>
        <w:t>1</w:t>
      </w:r>
      <w:r w:rsidR="003E4A2B">
        <w:rPr>
          <w:b/>
          <w:color w:val="0000FF"/>
          <w:sz w:val="32"/>
          <w:szCs w:val="32"/>
        </w:rPr>
        <w:t>8</w:t>
      </w:r>
      <w:r w:rsidR="00370AB7">
        <w:rPr>
          <w:b/>
          <w:color w:val="0000FF"/>
          <w:sz w:val="32"/>
          <w:szCs w:val="32"/>
        </w:rPr>
        <w:t xml:space="preserve"> </w:t>
      </w:r>
      <w:r>
        <w:rPr>
          <w:b/>
          <w:color w:val="0000FF"/>
          <w:sz w:val="32"/>
          <w:szCs w:val="32"/>
        </w:rPr>
        <w:t>ИЮЛЯ</w:t>
      </w:r>
      <w:r w:rsidR="00BA317F">
        <w:rPr>
          <w:b/>
          <w:color w:val="0000FF"/>
          <w:sz w:val="32"/>
          <w:szCs w:val="32"/>
        </w:rPr>
        <w:t xml:space="preserve"> </w:t>
      </w:r>
      <w:r w:rsidR="00704660" w:rsidRPr="00730C5E">
        <w:rPr>
          <w:b/>
          <w:color w:val="0000FF"/>
          <w:sz w:val="32"/>
          <w:szCs w:val="32"/>
        </w:rPr>
        <w:t>20</w:t>
      </w:r>
      <w:r w:rsidR="00684B38" w:rsidRPr="00730C5E">
        <w:rPr>
          <w:b/>
          <w:color w:val="0000FF"/>
          <w:sz w:val="32"/>
          <w:szCs w:val="32"/>
        </w:rPr>
        <w:t>1</w:t>
      </w:r>
      <w:r w:rsidR="007C586C">
        <w:rPr>
          <w:b/>
          <w:color w:val="0000FF"/>
          <w:sz w:val="32"/>
          <w:szCs w:val="32"/>
        </w:rPr>
        <w:t>7</w:t>
      </w:r>
    </w:p>
    <w:p w:rsidR="0010257A" w:rsidRPr="00C06BF6" w:rsidRDefault="00B10DE9" w:rsidP="00A54A55">
      <w:pPr>
        <w:jc w:val="right"/>
        <w:outlineLvl w:val="0"/>
        <w:rPr>
          <w:rFonts w:ascii="Courier New" w:hAnsi="Courier New"/>
          <w:b/>
          <w:bCs/>
          <w:caps/>
          <w:color w:val="FFFFFF"/>
          <w:sz w:val="32"/>
          <w:lang w:val="en-US"/>
        </w:rPr>
      </w:pPr>
      <w:bookmarkStart w:id="0" w:name="с0"/>
      <w:r w:rsidRPr="00B10DE9">
        <w:rPr>
          <w:b/>
          <w:color w:val="FFFFFF"/>
        </w:rPr>
        <w:t>Вернуться в оглавление</w:t>
      </w:r>
      <w:bookmarkEnd w:id="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0000FF"/>
        <w:tblLook w:val="01E0" w:firstRow="1" w:lastRow="1" w:firstColumn="1" w:lastColumn="1" w:noHBand="0" w:noVBand="0"/>
      </w:tblPr>
      <w:tblGrid>
        <w:gridCol w:w="9571"/>
      </w:tblGrid>
      <w:tr w:rsidR="002121D9" w:rsidRPr="00F814E5" w:rsidTr="00F814E5">
        <w:tc>
          <w:tcPr>
            <w:tcW w:w="9571" w:type="dxa"/>
            <w:shd w:val="clear" w:color="auto" w:fill="0000FF"/>
          </w:tcPr>
          <w:p w:rsidR="002121D9" w:rsidRPr="00F814E5" w:rsidRDefault="002121D9" w:rsidP="00F814E5">
            <w:pPr>
              <w:jc w:val="center"/>
              <w:rPr>
                <w:rFonts w:ascii="Courier New" w:hAnsi="Courier New"/>
                <w:b/>
                <w:caps/>
                <w:color w:val="FFFFFF"/>
                <w:sz w:val="32"/>
              </w:rPr>
            </w:pPr>
            <w:r w:rsidRPr="00F814E5">
              <w:rPr>
                <w:rFonts w:ascii="Courier New" w:hAnsi="Courier New"/>
                <w:b/>
                <w:caps/>
                <w:color w:val="FFFFFF"/>
                <w:sz w:val="32"/>
              </w:rPr>
              <w:t>Публикации</w:t>
            </w:r>
          </w:p>
        </w:tc>
      </w:tr>
    </w:tbl>
    <w:p w:rsidR="00D82532" w:rsidRPr="00A950E3" w:rsidRDefault="00D82532" w:rsidP="00D82532">
      <w:pPr>
        <w:pStyle w:val="3"/>
        <w:jc w:val="both"/>
        <w:rPr>
          <w:rFonts w:ascii="Times New Roman" w:hAnsi="Times New Roman"/>
          <w:sz w:val="24"/>
          <w:szCs w:val="24"/>
        </w:rPr>
      </w:pPr>
      <w:bookmarkStart w:id="1" w:name="_Toc488129827"/>
      <w:r w:rsidRPr="00A950E3">
        <w:rPr>
          <w:rFonts w:ascii="Times New Roman" w:hAnsi="Times New Roman"/>
          <w:sz w:val="24"/>
          <w:szCs w:val="24"/>
        </w:rPr>
        <w:t>ТАСС; 2017.07.17; МЕДВЕДЕВ УКАЗАЛ НА НЕОБХОДИМОСТЬ ПОДДЕРЖАТЬ НАЧАВШИЙСЯ РОСТ РАЗНЫХ ОТРАСЛЕЙ ЭКОНОМИКИ РФ</w:t>
      </w:r>
      <w:bookmarkEnd w:id="1"/>
    </w:p>
    <w:p w:rsidR="00D82532" w:rsidRDefault="00D82532" w:rsidP="00D82532">
      <w:pPr>
        <w:jc w:val="both"/>
      </w:pPr>
      <w:r>
        <w:t>Премьер-министр подчеркнул, что самый большой объем финансирования традиционно предусмотрен для транспорта</w:t>
      </w:r>
    </w:p>
    <w:p w:rsidR="00D82532" w:rsidRDefault="00D82532" w:rsidP="00D82532">
      <w:pPr>
        <w:jc w:val="both"/>
      </w:pPr>
      <w:r>
        <w:t>Работа над проектом нового федерального бюджета должна быть нацелена, в том числе, на поддержку начавшегося роста промышленности и других секторов экономики РФ. Об этом заявил премьер-министр РФ Дмитрий Медведев, открывая в Горках совещания по расходам федерального бюджета на 2018 год и плановый период 2019-2020 годов.</w:t>
      </w:r>
    </w:p>
    <w:p w:rsidR="00D82532" w:rsidRDefault="00D82532" w:rsidP="00D82532">
      <w:pPr>
        <w:jc w:val="both"/>
      </w:pPr>
      <w:r>
        <w:t>Он отметил, что в понедельник на двух совещаниях будут обсуждаться сначала бюджетные расходы в гражданской промышленности, сферах транспорта, связи, энергетики, науки и природных ресурсов, а затем – финансирование сельского хозяйства.</w:t>
      </w:r>
    </w:p>
    <w:p w:rsidR="00D82532" w:rsidRDefault="00D82532" w:rsidP="00D82532">
      <w:pPr>
        <w:jc w:val="both"/>
      </w:pPr>
      <w:r>
        <w:t>«Будем это делать [обсуждать расходы бюджета] не только с учетом необходимости сбалансировать потребности отраслей и реальные возможности бюджета, но и для того, чтобы поддержать начавшийся рост, который, кстати, все заметнее проявляется именно в тех секторах экономики, которые сегодня у нас значатся в повестке дня», – сказал глава правительства.</w:t>
      </w:r>
    </w:p>
    <w:p w:rsidR="00D82532" w:rsidRDefault="00D82532" w:rsidP="00D82532">
      <w:pPr>
        <w:jc w:val="both"/>
      </w:pPr>
      <w:r>
        <w:t>Медведев подчеркнул, что самый большой объем финансирования традиционно предусмотрен для транспорта. «Хорошие дороги – это, конечно, дорогое удовольствие, но и польза от них немаленькая – и для людей, и для бизнеса; улучшается торговля, большие возможности получают те компании, которые строят свое дело вокруг магистралей», – сказал премьер.</w:t>
      </w:r>
    </w:p>
    <w:p w:rsidR="00D82532" w:rsidRDefault="00D82532" w:rsidP="00D82532">
      <w:pPr>
        <w:jc w:val="both"/>
      </w:pPr>
      <w:r>
        <w:t>Говоря о развитии гражданской промышленности, Медведев напомнил о функционировании профильной программы и других мерах поддержки этого сектора, в том числе, касающихся продвижения российской продукции на международных рынках.</w:t>
      </w:r>
    </w:p>
    <w:p w:rsidR="00D82532" w:rsidRDefault="00D82532" w:rsidP="00D82532">
      <w:pPr>
        <w:jc w:val="both"/>
      </w:pPr>
      <w:r>
        <w:t xml:space="preserve">«Наши усилия и по поддержке промышленности, и по развитию транспорта дают результаты. По итогам первых пяти месяцев [текущего года] промышленное производство растет более динамично, чем в тот же период прошлого года, это же можно сказать и про грузооборот», – заметил глава </w:t>
      </w:r>
      <w:proofErr w:type="spellStart"/>
      <w:r>
        <w:t>кабмина</w:t>
      </w:r>
      <w:proofErr w:type="spellEnd"/>
      <w:r>
        <w:t>.</w:t>
      </w:r>
    </w:p>
    <w:p w:rsidR="00D82532" w:rsidRDefault="00D82532" w:rsidP="00D82532">
      <w:pPr>
        <w:jc w:val="both"/>
      </w:pPr>
      <w:r>
        <w:t>В сфере связи и информационных технологий правительство также предприняло ряд шагов, напомнил премьер: действует программа «Информационное общество». «Нужно постоянно наращивать охват страны современными технологиями, активнее внедрять их в повседневную жизнь», – подчеркнул Медведев.</w:t>
      </w:r>
    </w:p>
    <w:p w:rsidR="00D82532" w:rsidRDefault="00D82532" w:rsidP="00D82532">
      <w:pPr>
        <w:jc w:val="both"/>
      </w:pPr>
      <w:r>
        <w:t xml:space="preserve">В совещаниях принимают участие вице-премьеры РФ Аркадий </w:t>
      </w:r>
      <w:proofErr w:type="spellStart"/>
      <w:r w:rsidRPr="009B55F9">
        <w:rPr>
          <w:b/>
        </w:rPr>
        <w:t>Дворкович</w:t>
      </w:r>
      <w:proofErr w:type="spellEnd"/>
      <w:r>
        <w:t xml:space="preserve">, Дмитрий Рогозин и Александр </w:t>
      </w:r>
      <w:proofErr w:type="spellStart"/>
      <w:r>
        <w:t>Хлопонин</w:t>
      </w:r>
      <w:proofErr w:type="spellEnd"/>
      <w:r>
        <w:t xml:space="preserve">, помощник президента РФ Андрей Белоусов, глава </w:t>
      </w:r>
      <w:proofErr w:type="spellStart"/>
      <w:r>
        <w:t>Минобрнауки</w:t>
      </w:r>
      <w:proofErr w:type="spellEnd"/>
      <w:r>
        <w:t xml:space="preserve"> РФ Ольга Васильева, глава Минприроды Сергей Донской, министр промышленности и торговли Денис </w:t>
      </w:r>
      <w:proofErr w:type="spellStart"/>
      <w:r>
        <w:t>Мантуров</w:t>
      </w:r>
      <w:proofErr w:type="spellEnd"/>
      <w:r>
        <w:t xml:space="preserve">, глава </w:t>
      </w:r>
      <w:proofErr w:type="spellStart"/>
      <w:r>
        <w:t>Минкомсвязи</w:t>
      </w:r>
      <w:proofErr w:type="spellEnd"/>
      <w:r>
        <w:t xml:space="preserve"> Николай Никифоров, министр энергетики Александр </w:t>
      </w:r>
      <w:proofErr w:type="spellStart"/>
      <w:r>
        <w:t>Новак</w:t>
      </w:r>
      <w:proofErr w:type="spellEnd"/>
      <w:r>
        <w:t xml:space="preserve">, глава Минэкономразвития Максим Орешкин, глава Минфина Антон </w:t>
      </w:r>
      <w:proofErr w:type="spellStart"/>
      <w:r>
        <w:t>Силуанов</w:t>
      </w:r>
      <w:proofErr w:type="spellEnd"/>
      <w:r>
        <w:t xml:space="preserve">, </w:t>
      </w:r>
      <w:r w:rsidRPr="009B55F9">
        <w:rPr>
          <w:b/>
        </w:rPr>
        <w:t>министр транспорта</w:t>
      </w:r>
      <w:r>
        <w:t xml:space="preserve"> Максим </w:t>
      </w:r>
      <w:r w:rsidRPr="009B55F9">
        <w:rPr>
          <w:b/>
        </w:rPr>
        <w:t>Соколов</w:t>
      </w:r>
      <w:r>
        <w:t xml:space="preserve">, глава Счетной палаты Татьяна Голикова, председатель думского комитета по бюджету и налогам Андрей Макаров, руководитель Федерального агентства научных организаций Михаил </w:t>
      </w:r>
      <w:proofErr w:type="spellStart"/>
      <w:r>
        <w:t>Котюков</w:t>
      </w:r>
      <w:proofErr w:type="spellEnd"/>
      <w:r>
        <w:t xml:space="preserve"> и другие.</w:t>
      </w:r>
    </w:p>
    <w:p w:rsidR="00D82532" w:rsidRPr="008834A3" w:rsidRDefault="00D82532" w:rsidP="00D82532">
      <w:pPr>
        <w:pStyle w:val="3"/>
        <w:jc w:val="both"/>
        <w:rPr>
          <w:rFonts w:ascii="Times New Roman" w:hAnsi="Times New Roman"/>
          <w:sz w:val="24"/>
          <w:szCs w:val="24"/>
        </w:rPr>
      </w:pPr>
      <w:bookmarkStart w:id="2" w:name="_Toc488129828"/>
      <w:r w:rsidRPr="008834A3">
        <w:rPr>
          <w:rFonts w:ascii="Times New Roman" w:hAnsi="Times New Roman"/>
          <w:sz w:val="24"/>
          <w:szCs w:val="24"/>
        </w:rPr>
        <w:lastRenderedPageBreak/>
        <w:t>РОССИЙСКАЯ ГАЗЕТА; 2017.07.17; СОЗДАНА ТОЧНАЯ 3D-МОДЕЛЬ АРОК КРЫМСКОГО МОСТА</w:t>
      </w:r>
      <w:bookmarkEnd w:id="2"/>
    </w:p>
    <w:p w:rsidR="00D82532" w:rsidRDefault="00D82532" w:rsidP="00D82532">
      <w:pPr>
        <w:jc w:val="both"/>
      </w:pPr>
      <w:r>
        <w:t xml:space="preserve">Дизайнеры создали новую точную визуализацию арок строящегося моста через Керченский пролив в формате 3D. Об этом сообщил </w:t>
      </w:r>
      <w:proofErr w:type="spellStart"/>
      <w:r>
        <w:t>инфоцентр</w:t>
      </w:r>
      <w:proofErr w:type="spellEnd"/>
      <w:r>
        <w:t xml:space="preserve"> «Крымский мост».</w:t>
      </w:r>
    </w:p>
    <w:p w:rsidR="00D82532" w:rsidRDefault="00D82532" w:rsidP="00D82532">
      <w:pPr>
        <w:jc w:val="both"/>
      </w:pPr>
      <w:r>
        <w:t>Перед созданием трехмерной модели авторы видеоролика несколько раз выезжали на стройку, чтобы насытить банк изображений реальными объектами – палитрами песка, растений, камней, Азовского и Черного морей, неба, поверхности опор, балок и других конструктивных элементов. Соединив их с рабочей документацией проекта, дизайнеры смогли получить «живую модель» моста, которая корректируется в процессе строительства.</w:t>
      </w:r>
    </w:p>
    <w:p w:rsidR="00D82532" w:rsidRDefault="00D82532" w:rsidP="00D82532">
      <w:pPr>
        <w:jc w:val="both"/>
      </w:pPr>
      <w:r>
        <w:t>Новая визуализация начинается с панорамы моста от таманского до керченского берега и детализированные виды фарватера днем и ночью. Впервые можно увидеть, как подсветят мост в разное время суток. Так, белыми прожекторами будут освещены все опоры, причем в судоходной его части – более ярко. Арочные пролеты сооружения обозначат тремя цветами: автодорожный сегмент – синим, железнодорожный – красным, а фарватерные опоры и наружные вертикальные конструктивные элементы арок – белым. На пролетах под арками установят судовую сигнализацию, а на арках, которые будет возвышаться над водой на 80 метров – аэронавигационную.</w:t>
      </w:r>
    </w:p>
    <w:p w:rsidR="00D82532" w:rsidRDefault="00D82532" w:rsidP="00D82532">
      <w:pPr>
        <w:jc w:val="both"/>
      </w:pPr>
      <w:r>
        <w:t>Напомним, уникальный судоходный пролет Крымского моста будет иметь длину длиной 227 метров и общий вес около 10 тысяч тонн. В отечественном мостостроении его устанавливают в морских условиях впервые.</w:t>
      </w:r>
    </w:p>
    <w:p w:rsidR="00D82532" w:rsidRDefault="00D82532" w:rsidP="00D82532">
      <w:pPr>
        <w:jc w:val="both"/>
      </w:pPr>
      <w:r>
        <w:t>Общий объем работ по возведению моста выполнен на сегодняшний день на 57 процентов, а его автомобильной части, что откроется в 2018 году – на 73 процента.</w:t>
      </w:r>
    </w:p>
    <w:p w:rsidR="00D82532" w:rsidRDefault="00D82532" w:rsidP="00D82532">
      <w:pPr>
        <w:jc w:val="both"/>
      </w:pPr>
      <w:r>
        <w:t xml:space="preserve">- Проект моста не просто уникальный, – уверен проинспектировавший стройку </w:t>
      </w:r>
      <w:r w:rsidRPr="0082155C">
        <w:rPr>
          <w:b/>
        </w:rPr>
        <w:t>министр транспорта РФ</w:t>
      </w:r>
      <w:r>
        <w:t xml:space="preserve"> Максим </w:t>
      </w:r>
      <w:r w:rsidRPr="0082155C">
        <w:rPr>
          <w:b/>
        </w:rPr>
        <w:t>Соколов</w:t>
      </w:r>
      <w:r>
        <w:t>. – Этот образец задает высочайшую планку для всего транспортного строительства – и в организации стройки, и по уровню качества работ.</w:t>
      </w:r>
    </w:p>
    <w:p w:rsidR="00D82532" w:rsidRPr="00DD19EE" w:rsidRDefault="00D82532" w:rsidP="00D82532">
      <w:pPr>
        <w:pStyle w:val="3"/>
        <w:jc w:val="both"/>
        <w:rPr>
          <w:rFonts w:ascii="Times New Roman" w:hAnsi="Times New Roman"/>
          <w:sz w:val="24"/>
          <w:szCs w:val="24"/>
        </w:rPr>
      </w:pPr>
      <w:bookmarkStart w:id="3" w:name="_Toc488129829"/>
      <w:r w:rsidRPr="00DD19EE">
        <w:rPr>
          <w:rFonts w:ascii="Times New Roman" w:hAnsi="Times New Roman"/>
          <w:sz w:val="24"/>
          <w:szCs w:val="24"/>
        </w:rPr>
        <w:t>РИА НОВОСТИ;</w:t>
      </w:r>
      <w:r>
        <w:rPr>
          <w:rFonts w:ascii="Times New Roman" w:hAnsi="Times New Roman"/>
          <w:sz w:val="24"/>
          <w:szCs w:val="24"/>
        </w:rPr>
        <w:t xml:space="preserve"> </w:t>
      </w:r>
      <w:r w:rsidRPr="00DD19EE">
        <w:rPr>
          <w:rFonts w:ascii="Times New Roman" w:hAnsi="Times New Roman"/>
          <w:sz w:val="24"/>
          <w:szCs w:val="24"/>
        </w:rPr>
        <w:t xml:space="preserve">ВИКТОР ЛЯЩЕНКО; 2017.07.17; ГЛАВА </w:t>
      </w:r>
      <w:r w:rsidRPr="009B55F9">
        <w:rPr>
          <w:rFonts w:ascii="Times New Roman" w:hAnsi="Times New Roman"/>
          <w:sz w:val="24"/>
          <w:szCs w:val="24"/>
        </w:rPr>
        <w:t>МИНТРАНСА</w:t>
      </w:r>
      <w:r w:rsidRPr="00DD19EE">
        <w:rPr>
          <w:rFonts w:ascii="Times New Roman" w:hAnsi="Times New Roman"/>
          <w:sz w:val="24"/>
          <w:szCs w:val="24"/>
        </w:rPr>
        <w:t xml:space="preserve"> НАЗВАЛ МОСТ В КРЫМ ОБРАЗЦОМ ТРАНСПОРТНОГО СТРОИТЕЛЬСТВА</w:t>
      </w:r>
      <w:bookmarkEnd w:id="3"/>
    </w:p>
    <w:p w:rsidR="00D82532" w:rsidRDefault="00D82532" w:rsidP="00D82532">
      <w:pPr>
        <w:jc w:val="both"/>
      </w:pPr>
      <w:r>
        <w:t xml:space="preserve">Строительство моста через Керченский пролив является образцом, который задает высочайшую планку для всего транспортного строительства, заявил </w:t>
      </w:r>
      <w:r w:rsidRPr="009B55F9">
        <w:rPr>
          <w:b/>
        </w:rPr>
        <w:t>министр транспорта РФ</w:t>
      </w:r>
      <w:r>
        <w:t xml:space="preserve"> Максим </w:t>
      </w:r>
      <w:r w:rsidRPr="009B55F9">
        <w:rPr>
          <w:b/>
        </w:rPr>
        <w:t>Соколов</w:t>
      </w:r>
      <w:r>
        <w:t>.</w:t>
      </w:r>
    </w:p>
    <w:p w:rsidR="00D82532" w:rsidRDefault="00D82532" w:rsidP="00D82532">
      <w:pPr>
        <w:jc w:val="both"/>
      </w:pPr>
      <w:r>
        <w:t>Строительство моста в Крым вышло на пиковую мощность</w:t>
      </w:r>
    </w:p>
    <w:p w:rsidR="00D82532" w:rsidRDefault="00D82532" w:rsidP="00D82532">
      <w:pPr>
        <w:jc w:val="both"/>
      </w:pPr>
      <w:r>
        <w:t xml:space="preserve">Министр в сопровождении главы </w:t>
      </w:r>
      <w:r w:rsidRPr="009B55F9">
        <w:rPr>
          <w:b/>
        </w:rPr>
        <w:t>Росавтодор</w:t>
      </w:r>
      <w:r>
        <w:t xml:space="preserve">а Романа </w:t>
      </w:r>
      <w:proofErr w:type="spellStart"/>
      <w:r w:rsidRPr="009B55F9">
        <w:rPr>
          <w:b/>
        </w:rPr>
        <w:t>Старовойт</w:t>
      </w:r>
      <w:r>
        <w:t>а</w:t>
      </w:r>
      <w:proofErr w:type="spellEnd"/>
      <w:r>
        <w:t xml:space="preserve"> встретился со студентами из стройотрядов, которые участвуют в стройке в рамках летнего трудового семестра.</w:t>
      </w:r>
    </w:p>
    <w:p w:rsidR="00D82532" w:rsidRDefault="00D82532" w:rsidP="00D82532">
      <w:pPr>
        <w:jc w:val="both"/>
      </w:pPr>
      <w:r>
        <w:t xml:space="preserve">«Проект Крымского моста не просто уникальный. Это образец, который задает высочайшую планку для всего транспортного строительства – и в организации стройки, и по уровню качества работ», – приводит слова </w:t>
      </w:r>
      <w:r w:rsidRPr="009B55F9">
        <w:rPr>
          <w:b/>
        </w:rPr>
        <w:t>Соколов</w:t>
      </w:r>
      <w:r>
        <w:t xml:space="preserve">а </w:t>
      </w:r>
      <w:proofErr w:type="spellStart"/>
      <w:r>
        <w:t>инфоцентр</w:t>
      </w:r>
      <w:proofErr w:type="spellEnd"/>
      <w:r>
        <w:t xml:space="preserve"> «Крымский мост».</w:t>
      </w:r>
    </w:p>
    <w:p w:rsidR="00D82532" w:rsidRDefault="00D82532" w:rsidP="00D82532">
      <w:pPr>
        <w:jc w:val="both"/>
      </w:pPr>
      <w:r>
        <w:t>Плавучие опоры для перевозки и монтажа арок Крымского моста выведены на воду.</w:t>
      </w:r>
    </w:p>
    <w:p w:rsidR="00D82532" w:rsidRDefault="00D82532" w:rsidP="00D82532">
      <w:pPr>
        <w:jc w:val="both"/>
      </w:pPr>
      <w:r>
        <w:t>Министр отметил, что участники стройотрядов за два летних месяца получат бесценный практический опыт.</w:t>
      </w:r>
    </w:p>
    <w:p w:rsidR="00D82532" w:rsidRDefault="00D82532" w:rsidP="00D82532">
      <w:pPr>
        <w:jc w:val="both"/>
      </w:pPr>
      <w:r>
        <w:t>Заказчик: строящийся мост в Крым способен выдержать землетрясение</w:t>
      </w:r>
    </w:p>
    <w:p w:rsidR="00D82532" w:rsidRDefault="00D82532" w:rsidP="00D82532">
      <w:pPr>
        <w:jc w:val="both"/>
      </w:pPr>
      <w:r>
        <w:t xml:space="preserve">По информации </w:t>
      </w:r>
      <w:proofErr w:type="spellStart"/>
      <w:r>
        <w:t>инфоцентра</w:t>
      </w:r>
      <w:proofErr w:type="spellEnd"/>
      <w:r>
        <w:t>, в этом году в вахтовый городок на Тамани прибыли 90 учащихся разных курсов из МГУ им. М.В. Ломоносова, Петербургского государственного университета путей сообщения Императора Александра I, Московского государственного университета путей сообщения Императора Николая II и филиала Московского автомобильно-дорожного государственного технического университета в Сочи.</w:t>
      </w:r>
    </w:p>
    <w:p w:rsidR="00D82532" w:rsidRDefault="00D82532" w:rsidP="00D82532">
      <w:pPr>
        <w:jc w:val="both"/>
      </w:pPr>
      <w:r>
        <w:t>Мост через Керченский пролив, который соединит Крым и Краснодарский край, будет самым протяженным в России – его длина составит 19 километров. Начало движения автомобилей по мосту запланировано на декабрь 2018 года.</w:t>
      </w:r>
    </w:p>
    <w:p w:rsidR="00D82532" w:rsidRPr="008834A3" w:rsidRDefault="00D82532" w:rsidP="00D82532">
      <w:pPr>
        <w:pStyle w:val="3"/>
        <w:jc w:val="both"/>
        <w:rPr>
          <w:rFonts w:ascii="Times New Roman" w:hAnsi="Times New Roman"/>
          <w:sz w:val="24"/>
          <w:szCs w:val="24"/>
        </w:rPr>
      </w:pPr>
      <w:bookmarkStart w:id="4" w:name="_Toc488129830"/>
      <w:r w:rsidRPr="008834A3">
        <w:rPr>
          <w:rFonts w:ascii="Times New Roman" w:hAnsi="Times New Roman"/>
          <w:sz w:val="24"/>
          <w:szCs w:val="24"/>
        </w:rPr>
        <w:lastRenderedPageBreak/>
        <w:t>ИЗВЕСТИЯ; 2017.07.18; АВТОПОДХОДЫ К КЕРЧЕСКОМУ МОСТУ ПОСТРОЕНЫ НА ТРЕТЬ</w:t>
      </w:r>
      <w:bookmarkEnd w:id="4"/>
    </w:p>
    <w:p w:rsidR="00D82532" w:rsidRDefault="00D82532" w:rsidP="00D82532">
      <w:pPr>
        <w:jc w:val="both"/>
      </w:pPr>
      <w:r>
        <w:t xml:space="preserve">Строители уже выполнили примерно 32% работ на </w:t>
      </w:r>
      <w:proofErr w:type="spellStart"/>
      <w:r>
        <w:t>автоподходах</w:t>
      </w:r>
      <w:proofErr w:type="spellEnd"/>
      <w:r>
        <w:t xml:space="preserve"> к Крымскому мосту со стороны Керчи. Работы ведутся на всем протяжении участка. На объекте работает 107 единиц техники и 196 человек.</w:t>
      </w:r>
    </w:p>
    <w:p w:rsidR="00D82532" w:rsidRDefault="00D82532" w:rsidP="00D82532">
      <w:pPr>
        <w:jc w:val="both"/>
      </w:pPr>
      <w:r>
        <w:t>Как напоминает ИА «</w:t>
      </w:r>
      <w:proofErr w:type="spellStart"/>
      <w:r>
        <w:t>Крыминформ</w:t>
      </w:r>
      <w:proofErr w:type="spellEnd"/>
      <w:r>
        <w:t xml:space="preserve">», строительные работы на </w:t>
      </w:r>
      <w:proofErr w:type="spellStart"/>
      <w:r>
        <w:t>автоподходах</w:t>
      </w:r>
      <w:proofErr w:type="spellEnd"/>
      <w:r>
        <w:t xml:space="preserve"> к Крымскому мосту со стороны Керчи стартовали в январе текущего года. Первые сваи под авторазвязку у въезда в Керчь были забиты 22 февраля. Длина основного хода </w:t>
      </w:r>
      <w:proofErr w:type="spellStart"/>
      <w:r>
        <w:t>автоподходов</w:t>
      </w:r>
      <w:proofErr w:type="spellEnd"/>
      <w:r>
        <w:t xml:space="preserve"> составит 8,6 км. Ранее сообщалось, что стоимость работ составит 7,1 млрд рублей. </w:t>
      </w:r>
    </w:p>
    <w:p w:rsidR="00D82532" w:rsidRDefault="00D82532" w:rsidP="00D82532">
      <w:pPr>
        <w:jc w:val="both"/>
      </w:pPr>
      <w:r>
        <w:t xml:space="preserve">Ранее глава </w:t>
      </w:r>
      <w:r w:rsidRPr="0082155C">
        <w:rPr>
          <w:b/>
        </w:rPr>
        <w:t>Минтранса</w:t>
      </w:r>
      <w:r>
        <w:t xml:space="preserve"> РФ Максим </w:t>
      </w:r>
      <w:r w:rsidRPr="0082155C">
        <w:rPr>
          <w:b/>
        </w:rPr>
        <w:t>Соколов</w:t>
      </w:r>
      <w:r>
        <w:t xml:space="preserve"> заявил, что главный пролет в Керчь-</w:t>
      </w:r>
      <w:proofErr w:type="spellStart"/>
      <w:r>
        <w:t>Еникальском</w:t>
      </w:r>
      <w:proofErr w:type="spellEnd"/>
      <w:r>
        <w:t xml:space="preserve"> канале установят уже этой осенью. Это значит, что по Крымскому мосту можно будет пройти пешком.</w:t>
      </w:r>
    </w:p>
    <w:p w:rsidR="00D82532" w:rsidRDefault="00D82532" w:rsidP="00D82532">
      <w:pPr>
        <w:jc w:val="both"/>
      </w:pPr>
      <w:r>
        <w:t xml:space="preserve">Напомним, транспортный переход через Керченский пролив будет состоять из двух параллельно расположенных мостов – железнодорожного и автомобильного. Длина каждого составит 19 км. Автомобильная часть включит в себя две проезжие части, на каждой из которых разместят по две полосы для движения транспорта. Его планируют открыть в конце 2018 года. </w:t>
      </w:r>
    </w:p>
    <w:p w:rsidR="00D82532" w:rsidRDefault="00D82532" w:rsidP="00D82532">
      <w:pPr>
        <w:jc w:val="both"/>
      </w:pPr>
      <w:r>
        <w:t>После возведения мост через Керченский пролив будет самым протяженным в России. Стоимость объекта составляет 227,9 млрд рублей.</w:t>
      </w:r>
    </w:p>
    <w:p w:rsidR="00D82532" w:rsidRPr="00D87A94" w:rsidRDefault="00D82532" w:rsidP="00D82532">
      <w:pPr>
        <w:pStyle w:val="3"/>
        <w:jc w:val="both"/>
        <w:rPr>
          <w:rFonts w:ascii="Times New Roman" w:hAnsi="Times New Roman"/>
          <w:sz w:val="24"/>
          <w:szCs w:val="24"/>
        </w:rPr>
      </w:pPr>
      <w:bookmarkStart w:id="5" w:name="_Toc488129831"/>
      <w:r w:rsidRPr="00D87A94">
        <w:rPr>
          <w:rFonts w:ascii="Times New Roman" w:hAnsi="Times New Roman"/>
          <w:sz w:val="24"/>
          <w:szCs w:val="24"/>
        </w:rPr>
        <w:t>КОММЕРСАНТЪ; 2017.07.17; ПРИ УСТАНОВКЕ АРОК КЕРЧЕНСКОГО МОСТА ОГРАНИЧАТ СУДОХОДСТВО</w:t>
      </w:r>
      <w:bookmarkEnd w:id="5"/>
    </w:p>
    <w:p w:rsidR="00D82532" w:rsidRDefault="00D82532" w:rsidP="00D82532">
      <w:pPr>
        <w:jc w:val="both"/>
      </w:pPr>
      <w:r>
        <w:t>Установка арочных пролетных строений – самых габаритных элементов Керченского моста – запланирована на конец августа и пройдет с минимальным ограничением судоходства. «Единовременная приостановка движения по фарватеру не превысит трех суток</w:t>
      </w:r>
      <w:proofErr w:type="gramStart"/>
      <w:r>
        <w:t>»,–</w:t>
      </w:r>
      <w:proofErr w:type="gramEnd"/>
      <w:r>
        <w:t xml:space="preserve"> цитирует информационный центр «Крымский мост» </w:t>
      </w:r>
      <w:r w:rsidRPr="009B55F9">
        <w:rPr>
          <w:b/>
        </w:rPr>
        <w:t>министра транспорта</w:t>
      </w:r>
      <w:r>
        <w:t xml:space="preserve"> России Максима </w:t>
      </w:r>
      <w:r w:rsidRPr="009B55F9">
        <w:rPr>
          <w:b/>
        </w:rPr>
        <w:t>Соколов</w:t>
      </w:r>
      <w:r>
        <w:t>а, который оценил ход строительства. По его словам, «сразу после завершения технологических операций канал будет незамедлительно открываться для прохода судов».</w:t>
      </w:r>
    </w:p>
    <w:p w:rsidR="00D82532" w:rsidRDefault="00D82532" w:rsidP="00D82532">
      <w:pPr>
        <w:jc w:val="both"/>
      </w:pPr>
      <w:r>
        <w:t xml:space="preserve">Максим </w:t>
      </w:r>
      <w:r w:rsidRPr="009B55F9">
        <w:rPr>
          <w:b/>
        </w:rPr>
        <w:t>Соколов</w:t>
      </w:r>
      <w:r>
        <w:t xml:space="preserve"> сообщил, что технологические операции по перевозке и установке арок будут проходить только в отведенные для этого календарные «окна». «В эти дни суда смогут беспрепятственно проходить через Керчь-</w:t>
      </w:r>
      <w:proofErr w:type="spellStart"/>
      <w:r>
        <w:t>Еникальский</w:t>
      </w:r>
      <w:proofErr w:type="spellEnd"/>
      <w:r>
        <w:t xml:space="preserve"> канал, но с разрешения капитана морского порта Керчь</w:t>
      </w:r>
      <w:proofErr w:type="gramStart"/>
      <w:r>
        <w:t>»,–</w:t>
      </w:r>
      <w:proofErr w:type="gramEnd"/>
      <w:r>
        <w:t xml:space="preserve"> отметил он. За сутки до начала перевозки арок строители сообщат об этом капитану порта, после чего он приостановит движение на фарватере, «причем в течение одного временного «окна» ограничения не могут превышать 72 часов», заявил глава </w:t>
      </w:r>
      <w:r w:rsidRPr="009B55F9">
        <w:rPr>
          <w:b/>
        </w:rPr>
        <w:t>Минтранса</w:t>
      </w:r>
      <w:r>
        <w:t>.</w:t>
      </w:r>
    </w:p>
    <w:p w:rsidR="00D82532" w:rsidRDefault="00D82532" w:rsidP="00D82532">
      <w:pPr>
        <w:jc w:val="both"/>
      </w:pPr>
      <w:r>
        <w:t>Для установки арок организован специальный штаб. «И строители, и моряки, и капитаны портов, лоцманская служба уже отрабатывают все технологические моменты, связанные непосредственно с проводкой платформы и вводимыми ограничениями</w:t>
      </w:r>
      <w:proofErr w:type="gramStart"/>
      <w:r>
        <w:t>»,–</w:t>
      </w:r>
      <w:proofErr w:type="gramEnd"/>
      <w:r>
        <w:t xml:space="preserve"> заявил господин </w:t>
      </w:r>
      <w:r w:rsidRPr="009B55F9">
        <w:rPr>
          <w:b/>
        </w:rPr>
        <w:t>Соколов</w:t>
      </w:r>
      <w:r>
        <w:t xml:space="preserve">. </w:t>
      </w:r>
    </w:p>
    <w:p w:rsidR="00D82532" w:rsidRDefault="00D82532" w:rsidP="00D82532">
      <w:pPr>
        <w:jc w:val="both"/>
      </w:pPr>
      <w:r>
        <w:t xml:space="preserve">Штаб работает под руководством </w:t>
      </w:r>
      <w:proofErr w:type="spellStart"/>
      <w:r w:rsidRPr="009B55F9">
        <w:rPr>
          <w:b/>
        </w:rPr>
        <w:t>Росморречфлот</w:t>
      </w:r>
      <w:r>
        <w:t>а</w:t>
      </w:r>
      <w:proofErr w:type="spellEnd"/>
      <w:r>
        <w:t>, в него входят капитаны порта «Кавказ» и «Крым», лоцманская служба, которая занимается проводкой судов в Керчь-</w:t>
      </w:r>
      <w:proofErr w:type="spellStart"/>
      <w:r>
        <w:t>Еникальском</w:t>
      </w:r>
      <w:proofErr w:type="spellEnd"/>
      <w:r>
        <w:t xml:space="preserve"> канале, а также службы заказчика и строители Крымского перехода.</w:t>
      </w:r>
    </w:p>
    <w:p w:rsidR="00D82532" w:rsidRDefault="00D82532" w:rsidP="00D82532">
      <w:pPr>
        <w:jc w:val="both"/>
      </w:pPr>
      <w:r>
        <w:t>Отмечается, что протяженность каждого арочного пролетного строения составляет 227 м. После установки на фарватерные опоры они будут пропускать суда через свободное пространство шириной 185 м и высотой 35 м от воды.</w:t>
      </w:r>
    </w:p>
    <w:p w:rsidR="00D82532" w:rsidRDefault="00D82532">
      <w:r>
        <w:br w:type="page"/>
      </w:r>
    </w:p>
    <w:p w:rsidR="00D82532" w:rsidRDefault="00D82532" w:rsidP="00D82532">
      <w:pPr>
        <w:jc w:val="both"/>
      </w:pPr>
    </w:p>
    <w:p w:rsidR="00D82532" w:rsidRDefault="00D82532" w:rsidP="00D82532">
      <w:pPr>
        <w:jc w:val="both"/>
      </w:pPr>
      <w:r>
        <w:t>Напомним, ускорение строительства Керченского моста потребовало изменения сроков ввода подходов к нему. Как выяснил «Ъ», программа развития железнодорожной инфраструктуры Азово-Черноморского бассейна может быть закончена на год раньше – в 2019-м. Но для этого не хватает 22,6 млрд руб. бюджетных инвестиций, в то время как сама программа уже подорожала на 11 млрд руб.</w:t>
      </w:r>
    </w:p>
    <w:p w:rsidR="00D82532" w:rsidRPr="008834A3" w:rsidRDefault="00D82532" w:rsidP="00D82532">
      <w:pPr>
        <w:pStyle w:val="3"/>
        <w:jc w:val="both"/>
        <w:rPr>
          <w:rFonts w:ascii="Times New Roman" w:hAnsi="Times New Roman"/>
          <w:sz w:val="24"/>
          <w:szCs w:val="24"/>
        </w:rPr>
      </w:pPr>
      <w:bookmarkStart w:id="6" w:name="_Toc488129833"/>
      <w:r w:rsidRPr="008834A3">
        <w:rPr>
          <w:rFonts w:ascii="Times New Roman" w:hAnsi="Times New Roman"/>
          <w:sz w:val="24"/>
          <w:szCs w:val="24"/>
        </w:rPr>
        <w:t>РБК; 2017.07.18; ЛИЗИНГ НА ВЗЛЕТЕ</w:t>
      </w:r>
      <w:bookmarkEnd w:id="6"/>
    </w:p>
    <w:p w:rsidR="00D82532" w:rsidRDefault="00D82532" w:rsidP="00D82532">
      <w:pPr>
        <w:jc w:val="both"/>
      </w:pPr>
      <w:r>
        <w:t>Авиационный лизинг демонстрирует заметный рост, прежде всего благодаря господдержке. Спрос на воздушные суда все еще не удовлетворен, что позволяет рассчитывать на дальнейшее развитие рынка.</w:t>
      </w:r>
    </w:p>
    <w:p w:rsidR="00D82532" w:rsidRDefault="00D82532" w:rsidP="00D82532">
      <w:pPr>
        <w:jc w:val="both"/>
      </w:pPr>
      <w:r>
        <w:t>Равнение на своих</w:t>
      </w:r>
    </w:p>
    <w:p w:rsidR="00D82532" w:rsidRDefault="00D82532" w:rsidP="00D82532">
      <w:pPr>
        <w:jc w:val="both"/>
      </w:pPr>
      <w:r>
        <w:t>Авиация – один из ведущих сегментов лизинговой отрасли в России, в первую очередь благодаря высокой стоимости самолетов и долгих сроков их эксплуатации.</w:t>
      </w:r>
    </w:p>
    <w:p w:rsidR="00D82532" w:rsidRDefault="00D82532" w:rsidP="00D82532">
      <w:pPr>
        <w:jc w:val="both"/>
      </w:pPr>
      <w:r>
        <w:t xml:space="preserve">Два года назад российские власти приняли меры для развития лизинга коммерческих воздушных судов отечественного производства. Так, субсидирование было распространено на сделки не только в финансовом лизинге, но и в операционном. Также было принято решение о </w:t>
      </w:r>
      <w:proofErr w:type="spellStart"/>
      <w:r>
        <w:t>докапитализации</w:t>
      </w:r>
      <w:proofErr w:type="spellEnd"/>
      <w:r>
        <w:t xml:space="preserve"> лизинговых компаний с расчетом на покупку ими </w:t>
      </w:r>
      <w:proofErr w:type="spellStart"/>
      <w:r>
        <w:t>Sukhoi</w:t>
      </w:r>
      <w:proofErr w:type="spellEnd"/>
      <w:r>
        <w:t xml:space="preserve"> Superjet-100 (SSJ-100). «Эффективность этих мер несомненна: господдержка аренды и лизинга российских самолетов позволит увеличить объем </w:t>
      </w:r>
      <w:proofErr w:type="spellStart"/>
      <w:r>
        <w:t>авиализинга</w:t>
      </w:r>
      <w:proofErr w:type="spellEnd"/>
      <w:r>
        <w:t xml:space="preserve"> в 2017 году минимум на 10%», – говорит доцент кафедры экономики промышленности РЭУ им. Г.В. Плеханова Вадим </w:t>
      </w:r>
      <w:proofErr w:type="spellStart"/>
      <w:r>
        <w:t>Свирчевский</w:t>
      </w:r>
      <w:proofErr w:type="spellEnd"/>
      <w:r>
        <w:t xml:space="preserve">. Он полагает, что «динамика сделок по </w:t>
      </w:r>
      <w:proofErr w:type="spellStart"/>
      <w:r>
        <w:t>Sukhoi</w:t>
      </w:r>
      <w:proofErr w:type="spellEnd"/>
      <w:r>
        <w:t xml:space="preserve"> Superjet-100 позволяет надеяться и на 25-процентный прирост. </w:t>
      </w:r>
      <w:proofErr w:type="spellStart"/>
      <w:r>
        <w:t>Свирчевский</w:t>
      </w:r>
      <w:proofErr w:type="spellEnd"/>
      <w:r>
        <w:t xml:space="preserve"> обращает внимание на активное участие в этом бизнесе компаний «ВТБ Лизинг», «Ильюшин </w:t>
      </w:r>
      <w:proofErr w:type="spellStart"/>
      <w:r>
        <w:t>финанс</w:t>
      </w:r>
      <w:proofErr w:type="spellEnd"/>
      <w:r>
        <w:t>» и «ВЭБ-лизинг», что дает основание рассчитывать на развитие позитивных тенденций в отрасли.</w:t>
      </w:r>
    </w:p>
    <w:p w:rsidR="00D82532" w:rsidRDefault="00D82532" w:rsidP="00D82532">
      <w:pPr>
        <w:jc w:val="both"/>
      </w:pPr>
      <w:r>
        <w:t xml:space="preserve">Принесли свои плоды и действия государства по снижению ключевой ставки кредитования и субсидированию лизинговых ставок государственными компаниями, согласен доцент Института бизнеса и делового администрирования </w:t>
      </w:r>
      <w:proofErr w:type="spellStart"/>
      <w:r>
        <w:t>РАНХиГС</w:t>
      </w:r>
      <w:proofErr w:type="spellEnd"/>
      <w:r>
        <w:t xml:space="preserve"> Эмиль </w:t>
      </w:r>
      <w:proofErr w:type="spellStart"/>
      <w:r>
        <w:t>Мартиросян</w:t>
      </w:r>
      <w:proofErr w:type="spellEnd"/>
      <w:r>
        <w:t>. В результате того что региональные компании получили самолеты на выгодных условиях, удалось увеличить региональную маршрутную сеть.</w:t>
      </w:r>
    </w:p>
    <w:p w:rsidR="00D82532" w:rsidRDefault="00D82532" w:rsidP="00D82532">
      <w:pPr>
        <w:jc w:val="both"/>
      </w:pPr>
      <w:r>
        <w:t xml:space="preserve">Не все эксперты настроены столь оптимистично. «Главная проблема рынка </w:t>
      </w:r>
      <w:proofErr w:type="spellStart"/>
      <w:r>
        <w:t>авиализинга</w:t>
      </w:r>
      <w:proofErr w:type="spellEnd"/>
      <w:r>
        <w:t xml:space="preserve"> – стратегическое падение рынка пассажирских авиаперевозок, которое идет с 2014 года и не компенсируется даже оживлением лета 2017-го, вызванным укреплением рубля. Особенно страдает сегмент регулярных перевозок на второстепенных с точки зрения пассажиропотока направлениях», – отмечает советник по макроэкономике генерального директора «Открытие Брокер» Сергей </w:t>
      </w:r>
      <w:proofErr w:type="spellStart"/>
      <w:r>
        <w:t>Хестанов</w:t>
      </w:r>
      <w:proofErr w:type="spellEnd"/>
      <w:r>
        <w:t>.</w:t>
      </w:r>
    </w:p>
    <w:p w:rsidR="00D82532" w:rsidRDefault="00D82532" w:rsidP="00D82532">
      <w:pPr>
        <w:jc w:val="both"/>
      </w:pPr>
      <w:r>
        <w:t xml:space="preserve">Тем не менее официальная статистка внушает надежду. Российский рынок пассажирских авиаперевозок с начала 2017 года активно растет. По данным </w:t>
      </w:r>
      <w:r w:rsidRPr="0082155C">
        <w:rPr>
          <w:b/>
        </w:rPr>
        <w:t>Росавиаци</w:t>
      </w:r>
      <w:r>
        <w:t xml:space="preserve">и, отечественные авиакомпании в январе–мае 2017 года перевезли 35,81 млн пассажиров, что на 22% превышает результат за аналогичный период 2016 года. Причем в мае 2017-го обслужено на 25,9% больше пассажиров, чем за аналогичный месяц прошлого года – 8,67 млн. </w:t>
      </w:r>
      <w:r w:rsidRPr="0082155C">
        <w:rPr>
          <w:b/>
        </w:rPr>
        <w:t>Министр транспорта</w:t>
      </w:r>
      <w:r>
        <w:t xml:space="preserve"> Максим </w:t>
      </w:r>
      <w:r w:rsidRPr="0082155C">
        <w:rPr>
          <w:b/>
        </w:rPr>
        <w:t>Соколов</w:t>
      </w:r>
      <w:r>
        <w:t xml:space="preserve"> ранее прогнозировал, что по итогам текущего года рынок может вернуться к объемам 2015-го, когда было перевезено 92 млн человек. Соответственно, должны расти и объемы </w:t>
      </w:r>
      <w:proofErr w:type="spellStart"/>
      <w:r>
        <w:t>авиализинга</w:t>
      </w:r>
      <w:proofErr w:type="spellEnd"/>
      <w:r>
        <w:t>.</w:t>
      </w:r>
    </w:p>
    <w:p w:rsidR="00D82532" w:rsidRDefault="00D82532" w:rsidP="00D82532">
      <w:pPr>
        <w:jc w:val="both"/>
      </w:pPr>
      <w:r>
        <w:t>Медленно, но верно</w:t>
      </w:r>
    </w:p>
    <w:p w:rsidR="00D82532" w:rsidRDefault="00D82532" w:rsidP="00D82532">
      <w:pPr>
        <w:jc w:val="both"/>
      </w:pPr>
      <w:r>
        <w:t xml:space="preserve">По данным рейтингового агентства RAEX, в 2016 году объем </w:t>
      </w:r>
      <w:proofErr w:type="spellStart"/>
      <w:r>
        <w:t>авиализинга</w:t>
      </w:r>
      <w:proofErr w:type="spellEnd"/>
      <w:r>
        <w:t xml:space="preserve"> вырос на 35,5%, его доля на рынке лизинга в целом составила 21,6%, говорит ведущий аналитик ГК </w:t>
      </w:r>
      <w:proofErr w:type="spellStart"/>
      <w:r>
        <w:t>TeleTrade</w:t>
      </w:r>
      <w:proofErr w:type="spellEnd"/>
      <w:r>
        <w:t xml:space="preserve"> Марк </w:t>
      </w:r>
      <w:proofErr w:type="spellStart"/>
      <w:r>
        <w:t>Гойхман</w:t>
      </w:r>
      <w:proofErr w:type="spellEnd"/>
      <w:r>
        <w:t xml:space="preserve">. По его данным, в 2015–2016 годах </w:t>
      </w:r>
      <w:proofErr w:type="spellStart"/>
      <w:r>
        <w:t>авиализинг</w:t>
      </w:r>
      <w:proofErr w:type="spellEnd"/>
      <w:r>
        <w:t xml:space="preserve"> показал стабильно высокую долю в стоимости имущества – до 20,5%.</w:t>
      </w:r>
    </w:p>
    <w:p w:rsidR="00D82532" w:rsidRDefault="00D82532" w:rsidP="00D82532">
      <w:pPr>
        <w:jc w:val="both"/>
      </w:pPr>
      <w:r>
        <w:lastRenderedPageBreak/>
        <w:t xml:space="preserve">Всего к апрелю 2017 года было выпущено 122 самолета SSJ-100, из которых 65 находятся у российских </w:t>
      </w:r>
      <w:proofErr w:type="spellStart"/>
      <w:r>
        <w:t>эксплуатантов</w:t>
      </w:r>
      <w:proofErr w:type="spellEnd"/>
      <w:r>
        <w:t>. Одно из последних соглашений весной этого года заключила иркутская компания «</w:t>
      </w:r>
      <w:proofErr w:type="spellStart"/>
      <w:r>
        <w:t>ИрАэро</w:t>
      </w:r>
      <w:proofErr w:type="spellEnd"/>
      <w:r>
        <w:t>» на покупку в лизинг четырех SSJ-100. Более того, «Аэрофлот», чей парк уже включает 30 таких самолетов, в ходе МАКС-2017 готов подписать контракт на приобретение еще 20 лайнеров SSJ-100 общей стоимостью около $600 млн. Все эти машины приобретаются в лизинг.</w:t>
      </w:r>
    </w:p>
    <w:p w:rsidR="00D82532" w:rsidRDefault="00D82532" w:rsidP="00D82532">
      <w:pPr>
        <w:jc w:val="both"/>
      </w:pPr>
      <w:r>
        <w:t xml:space="preserve">Как говорит Сергей </w:t>
      </w:r>
      <w:proofErr w:type="spellStart"/>
      <w:r>
        <w:t>Хестанов</w:t>
      </w:r>
      <w:proofErr w:type="spellEnd"/>
      <w:r>
        <w:t>, несмотря на то что уровень простоя отечественной авиатехники по техническим причинам выше, чем у импортной, продвижение изделий российской авиапромышленности продолжается.</w:t>
      </w:r>
    </w:p>
    <w:p w:rsidR="00D82532" w:rsidRDefault="00D82532" w:rsidP="00D82532">
      <w:pPr>
        <w:jc w:val="both"/>
      </w:pPr>
      <w:r>
        <w:t xml:space="preserve">«Лизинговые компании, в частности подконтрольная </w:t>
      </w:r>
      <w:r w:rsidRPr="0082155C">
        <w:rPr>
          <w:b/>
        </w:rPr>
        <w:t>Минтрансу</w:t>
      </w:r>
      <w:r>
        <w:t xml:space="preserve"> Государственная транспортная лизинговая компания (ГТЛК), идут на установление арендной ставки в рублях для отечественных получателей. Государственное субсидирование также призвано содействовать продвижению техники», – отмечает </w:t>
      </w:r>
      <w:proofErr w:type="spellStart"/>
      <w:r>
        <w:t>Гойхман</w:t>
      </w:r>
      <w:proofErr w:type="spellEnd"/>
      <w:r>
        <w:t xml:space="preserve">. Так, ГТЛК в 2016 году приобрела для передачи в операционный лизинг 13 самолетов </w:t>
      </w:r>
      <w:proofErr w:type="spellStart"/>
      <w:r>
        <w:t>Sukhoi</w:t>
      </w:r>
      <w:proofErr w:type="spellEnd"/>
      <w:r>
        <w:t xml:space="preserve"> SuperJet-100, а в конце мая текущего года завершилась </w:t>
      </w:r>
      <w:proofErr w:type="spellStart"/>
      <w:r>
        <w:t>синдикация</w:t>
      </w:r>
      <w:proofErr w:type="spellEnd"/>
      <w:r>
        <w:t xml:space="preserve"> кредита для компании в размере 30 млрд руб. с целью приобретения 32 таких лайнеров. В 2016 году ГТЛК и авиакомпания «Ямал» подписали твердый контракт на поставку 13 самолетов SSJ-100, «Сбербанк Лизинг» поставил «Аэрофлоту» 20 единиц SSJ-100, «ВТБ Лизинг» передал пятый самолет авиакомпании «Россия», а компания «ВЭБ-лизинг» выполнила обязательства по поставке четырех воздушных судов авиакомпании «Россия». «По мере развития региональных авиаперевозок и восстановления работы многих аэропортов можно ожидать увеличения спроса на перевозки пассажиров и грузов, а значит, будет востребован и авиационный лизинг», – говорит ведущий эксперт УК «</w:t>
      </w:r>
      <w:proofErr w:type="spellStart"/>
      <w:r>
        <w:t>Финам</w:t>
      </w:r>
      <w:proofErr w:type="spellEnd"/>
      <w:r>
        <w:t xml:space="preserve"> Менеджмент» Дмитрий Баранов.</w:t>
      </w:r>
    </w:p>
    <w:p w:rsidR="00D82532" w:rsidRDefault="00D82532" w:rsidP="00D82532">
      <w:pPr>
        <w:jc w:val="both"/>
      </w:pPr>
      <w:r>
        <w:t xml:space="preserve">Основным драйвером развития </w:t>
      </w:r>
      <w:proofErr w:type="spellStart"/>
      <w:r>
        <w:t>авиализинга</w:t>
      </w:r>
      <w:proofErr w:type="spellEnd"/>
      <w:r>
        <w:t xml:space="preserve"> в России в будущем может стать не только ожидаемый рост объема перевозок, но и обновление авиапарка. «Потребность в обновлении авиапарка в России достаточно высока, хотя проблема уже не стоит так остро, как это было в 2000-х годах. Например, у «Аэрофлота» уже один из самых молодых парков в Европе», – говорит аналитик </w:t>
      </w:r>
      <w:proofErr w:type="spellStart"/>
      <w:r>
        <w:t>Forex</w:t>
      </w:r>
      <w:proofErr w:type="spellEnd"/>
      <w:r>
        <w:t xml:space="preserve"> </w:t>
      </w:r>
      <w:proofErr w:type="spellStart"/>
      <w:r>
        <w:t>Optimum</w:t>
      </w:r>
      <w:proofErr w:type="spellEnd"/>
      <w:r>
        <w:t xml:space="preserve"> Иван Капустянский. Однако, по его словам, спрос на воздушные суда полностью не удовлетворен, что, в свою очередь, создает благоприятную почву для развития </w:t>
      </w:r>
      <w:proofErr w:type="spellStart"/>
      <w:r>
        <w:t>авиализинга</w:t>
      </w:r>
      <w:proofErr w:type="spellEnd"/>
      <w:r>
        <w:t>. «Медленно, но верно количество произведенных и эксплуатируемых самолетов растет. Кроме того, на подходе еще одна отечественная новинка – MC-21», – добавляет он.</w:t>
      </w:r>
    </w:p>
    <w:p w:rsidR="00D82532" w:rsidRDefault="00D82532" w:rsidP="00D82532">
      <w:pPr>
        <w:jc w:val="both"/>
      </w:pPr>
      <w:r>
        <w:t xml:space="preserve">Помощь может прийти и от зарубежных участников рынка. «Западные лизинговые компании готовы предложить услуги по финансированию продаж на внутреннем рынке новых типов российских самолетов», – говорит Вадим </w:t>
      </w:r>
      <w:proofErr w:type="spellStart"/>
      <w:r>
        <w:t>Свирчевский</w:t>
      </w:r>
      <w:proofErr w:type="spellEnd"/>
      <w:r>
        <w:t xml:space="preserve">. В совокупности с государственной поддержкой участие иностранных лизинговых компаний усилит позитивные тенденции на рынке российского </w:t>
      </w:r>
      <w:proofErr w:type="spellStart"/>
      <w:r>
        <w:t>авиализинга</w:t>
      </w:r>
      <w:proofErr w:type="spellEnd"/>
      <w:r>
        <w:t>.</w:t>
      </w:r>
    </w:p>
    <w:p w:rsidR="00D82532" w:rsidRPr="00DC2B58" w:rsidRDefault="00D82532" w:rsidP="00D82532">
      <w:pPr>
        <w:pStyle w:val="3"/>
        <w:jc w:val="both"/>
        <w:rPr>
          <w:rFonts w:ascii="Times New Roman" w:hAnsi="Times New Roman"/>
          <w:sz w:val="24"/>
          <w:szCs w:val="24"/>
        </w:rPr>
      </w:pPr>
      <w:bookmarkStart w:id="7" w:name="_Toc488129834"/>
      <w:r w:rsidRPr="00DC2B58">
        <w:rPr>
          <w:rFonts w:ascii="Times New Roman" w:hAnsi="Times New Roman"/>
          <w:sz w:val="24"/>
          <w:szCs w:val="24"/>
        </w:rPr>
        <w:t>KOMMERSANT</w:t>
      </w:r>
      <w:r>
        <w:rPr>
          <w:rFonts w:ascii="Times New Roman" w:hAnsi="Times New Roman"/>
          <w:sz w:val="24"/>
          <w:szCs w:val="24"/>
        </w:rPr>
        <w:t>Ъ</w:t>
      </w:r>
      <w:r w:rsidRPr="00DC2B58">
        <w:rPr>
          <w:rFonts w:ascii="Times New Roman" w:hAnsi="Times New Roman"/>
          <w:sz w:val="24"/>
          <w:szCs w:val="24"/>
        </w:rPr>
        <w:t>;</w:t>
      </w:r>
      <w:r>
        <w:rPr>
          <w:rFonts w:ascii="Times New Roman" w:hAnsi="Times New Roman"/>
          <w:sz w:val="24"/>
          <w:szCs w:val="24"/>
        </w:rPr>
        <w:t xml:space="preserve"> </w:t>
      </w:r>
      <w:r w:rsidRPr="00DC2B58">
        <w:rPr>
          <w:rFonts w:ascii="Times New Roman" w:hAnsi="Times New Roman"/>
          <w:sz w:val="24"/>
          <w:szCs w:val="24"/>
        </w:rPr>
        <w:t xml:space="preserve">2017.07.17; ГОСКОМТРАНС БАШКИРИИ ВОЗГЛАВИЛ БЫВШИЙ СОТРУДНИК </w:t>
      </w:r>
      <w:r w:rsidRPr="009B55F9">
        <w:rPr>
          <w:rFonts w:ascii="Times New Roman" w:hAnsi="Times New Roman"/>
          <w:sz w:val="24"/>
          <w:szCs w:val="24"/>
        </w:rPr>
        <w:t>МИНТРАНСА</w:t>
      </w:r>
      <w:r w:rsidRPr="00DC2B58">
        <w:rPr>
          <w:rFonts w:ascii="Times New Roman" w:hAnsi="Times New Roman"/>
          <w:sz w:val="24"/>
          <w:szCs w:val="24"/>
        </w:rPr>
        <w:t xml:space="preserve"> РФ</w:t>
      </w:r>
      <w:bookmarkEnd w:id="7"/>
    </w:p>
    <w:p w:rsidR="00E60683" w:rsidRDefault="00D82532" w:rsidP="00D82532">
      <w:pPr>
        <w:jc w:val="both"/>
      </w:pPr>
      <w:r w:rsidRPr="00782201">
        <w:t xml:space="preserve">Как и предполагал </w:t>
      </w:r>
      <w:r>
        <w:t>«</w:t>
      </w:r>
      <w:r w:rsidRPr="00782201">
        <w:t>Ъ-Уфа</w:t>
      </w:r>
      <w:r>
        <w:t>»</w:t>
      </w:r>
      <w:r w:rsidRPr="00782201">
        <w:t xml:space="preserve">, место председателя госкомитета по транспорту и дорожному хозяйству Башкирии занял Тимур </w:t>
      </w:r>
      <w:proofErr w:type="spellStart"/>
      <w:r w:rsidRPr="00782201">
        <w:t>Мухаметьянов</w:t>
      </w:r>
      <w:proofErr w:type="spellEnd"/>
      <w:r w:rsidRPr="00782201">
        <w:t xml:space="preserve">, ранее возглавлявший отдел международных организаций, транспортной политики и регионального сотрудничества Департамента международного сотрудничества </w:t>
      </w:r>
      <w:r w:rsidRPr="009B55F9">
        <w:rPr>
          <w:b/>
        </w:rPr>
        <w:t>Минтранса</w:t>
      </w:r>
      <w:r w:rsidRPr="00782201">
        <w:t xml:space="preserve"> РФ. Предыдущий глава ведомства, Рим </w:t>
      </w:r>
      <w:proofErr w:type="spellStart"/>
      <w:r w:rsidRPr="00782201">
        <w:t>Гилязетдинов</w:t>
      </w:r>
      <w:proofErr w:type="spellEnd"/>
      <w:r w:rsidRPr="00782201">
        <w:t xml:space="preserve">, покинул должность в июне. Его уход связывали с неудачным выступлением в апреле на селекторном совещании с главой </w:t>
      </w:r>
      <w:r w:rsidRPr="009B55F9">
        <w:rPr>
          <w:b/>
        </w:rPr>
        <w:t>Минтранса</w:t>
      </w:r>
      <w:r w:rsidRPr="00782201">
        <w:t xml:space="preserve"> РФ Максимом </w:t>
      </w:r>
      <w:r w:rsidRPr="009B55F9">
        <w:rPr>
          <w:b/>
        </w:rPr>
        <w:t>Соколов</w:t>
      </w:r>
      <w:r w:rsidRPr="00782201">
        <w:t xml:space="preserve">ым, которому он попенял на позднее выделение регионам федеральных траншей. В </w:t>
      </w:r>
      <w:proofErr w:type="spellStart"/>
      <w:r w:rsidRPr="00782201">
        <w:t>гострансе</w:t>
      </w:r>
      <w:proofErr w:type="spellEnd"/>
      <w:r w:rsidRPr="00782201">
        <w:t xml:space="preserve"> после этого случая обсуждали возможное назначение в регион креатуры федерального министра.</w:t>
      </w:r>
    </w:p>
    <w:p w:rsidR="00E60683" w:rsidRDefault="00E60683">
      <w:r>
        <w:br w:type="page"/>
      </w:r>
    </w:p>
    <w:p w:rsidR="00D82532" w:rsidRPr="00782201" w:rsidRDefault="00D82532" w:rsidP="00D82532">
      <w:pPr>
        <w:jc w:val="both"/>
      </w:pPr>
    </w:p>
    <w:p w:rsidR="00D82532" w:rsidRDefault="00D82532" w:rsidP="00D82532">
      <w:pPr>
        <w:jc w:val="both"/>
      </w:pPr>
      <w:r w:rsidRPr="00782201">
        <w:t xml:space="preserve">Тимур </w:t>
      </w:r>
      <w:proofErr w:type="spellStart"/>
      <w:r w:rsidRPr="00782201">
        <w:t>Мухаметьянов</w:t>
      </w:r>
      <w:proofErr w:type="spellEnd"/>
      <w:r w:rsidRPr="00782201">
        <w:t xml:space="preserve"> родился 29 ноября 1984 года в Кумертау. Окончил Международный независимый эколого-политологический университет, Высшую школу экономики по направлению </w:t>
      </w:r>
      <w:r>
        <w:t>«</w:t>
      </w:r>
      <w:r w:rsidRPr="00782201">
        <w:t>Публичная политика и политический анализ</w:t>
      </w:r>
      <w:r>
        <w:t>»</w:t>
      </w:r>
      <w:r w:rsidRPr="00782201">
        <w:t xml:space="preserve">, аспирантуру Российской академии народного хозяйства и государственной службы при президенте РФ. Карьеру начинал специалистом Минрегионразвития РФ, затем работал главным специалистом-экспертом отдела межгосударственного сотрудничества и протокола Департамента международных связей и развития приграничного сотрудничества </w:t>
      </w:r>
      <w:r w:rsidRPr="009B55F9">
        <w:rPr>
          <w:b/>
        </w:rPr>
        <w:t>Минтранса</w:t>
      </w:r>
      <w:r w:rsidRPr="00782201">
        <w:t xml:space="preserve">. </w:t>
      </w:r>
    </w:p>
    <w:p w:rsidR="00D82532" w:rsidRPr="00782201" w:rsidRDefault="00D82532" w:rsidP="00D82532">
      <w:pPr>
        <w:jc w:val="both"/>
      </w:pPr>
      <w:r w:rsidRPr="00782201">
        <w:t xml:space="preserve">Позже перешел в отдел международных организаций, транспортной политики и регионального сотрудничества. На заре своей карьеры активно участвовал в экологическом движении. В 2002 году занимал должность зампреда российской экологической партии </w:t>
      </w:r>
      <w:r>
        <w:t>«</w:t>
      </w:r>
      <w:r w:rsidRPr="00782201">
        <w:t>Зеленые</w:t>
      </w:r>
      <w:r>
        <w:t>»</w:t>
      </w:r>
      <w:r w:rsidRPr="00782201">
        <w:t xml:space="preserve">. В 2005 году возглавлял молодежное крыло этой партии. В 2007 и 2008 годах выдвигался от </w:t>
      </w:r>
      <w:r>
        <w:t>«</w:t>
      </w:r>
      <w:r w:rsidRPr="00782201">
        <w:t>Зеленых</w:t>
      </w:r>
      <w:r>
        <w:t>»</w:t>
      </w:r>
      <w:r w:rsidRPr="00782201">
        <w:t xml:space="preserve"> в Госдуму РФ и Курултай Башкирии, но не смог зарегистрироваться.</w:t>
      </w:r>
    </w:p>
    <w:p w:rsidR="00D82532" w:rsidRPr="00C94627" w:rsidRDefault="00D82532" w:rsidP="00D82532">
      <w:pPr>
        <w:pStyle w:val="3"/>
        <w:jc w:val="both"/>
        <w:rPr>
          <w:rFonts w:ascii="Times New Roman" w:hAnsi="Times New Roman"/>
          <w:sz w:val="24"/>
          <w:szCs w:val="24"/>
        </w:rPr>
      </w:pPr>
      <w:bookmarkStart w:id="8" w:name="_Toc488129835"/>
      <w:r w:rsidRPr="00C94627">
        <w:rPr>
          <w:rFonts w:ascii="Times New Roman" w:hAnsi="Times New Roman"/>
          <w:sz w:val="24"/>
          <w:szCs w:val="24"/>
        </w:rPr>
        <w:t xml:space="preserve">КОММЕРСАНТЪ-ОНЛАЙН; ИРИНА САМОЙЛОВА; 2017.07.17; ЭКС-ГЛАВА ГОСКОМТРАНСА БАШКИРИИ ВОЗГЛАВИЛ УППЦ </w:t>
      </w:r>
      <w:r>
        <w:rPr>
          <w:rFonts w:ascii="Times New Roman" w:hAnsi="Times New Roman"/>
          <w:sz w:val="24"/>
          <w:szCs w:val="24"/>
        </w:rPr>
        <w:t>«</w:t>
      </w:r>
      <w:r w:rsidRPr="00C94627">
        <w:rPr>
          <w:rFonts w:ascii="Times New Roman" w:hAnsi="Times New Roman"/>
          <w:sz w:val="24"/>
          <w:szCs w:val="24"/>
        </w:rPr>
        <w:t>УРАЛДОРТРАНС</w:t>
      </w:r>
      <w:r>
        <w:rPr>
          <w:rFonts w:ascii="Times New Roman" w:hAnsi="Times New Roman"/>
          <w:sz w:val="24"/>
          <w:szCs w:val="24"/>
        </w:rPr>
        <w:t>»</w:t>
      </w:r>
      <w:bookmarkEnd w:id="8"/>
    </w:p>
    <w:p w:rsidR="00D82532" w:rsidRDefault="00D82532" w:rsidP="00D82532">
      <w:pPr>
        <w:jc w:val="both"/>
      </w:pPr>
      <w:r>
        <w:t xml:space="preserve">Рим </w:t>
      </w:r>
      <w:proofErr w:type="spellStart"/>
      <w:r>
        <w:t>Гилязетдинов</w:t>
      </w:r>
      <w:proofErr w:type="spellEnd"/>
      <w:r>
        <w:t xml:space="preserve">, покинувший в июне должность председателя госкомитета по транспорту и дорожному хозяйству Башкирии, возглавил ГУП «Уфимский проектно-производственный центр </w:t>
      </w:r>
      <w:proofErr w:type="spellStart"/>
      <w:r>
        <w:t>Уралдортранс</w:t>
      </w:r>
      <w:proofErr w:type="spellEnd"/>
      <w:r>
        <w:t xml:space="preserve">», следует из данных мониторинга Kartoteka.ru. Господин </w:t>
      </w:r>
      <w:proofErr w:type="spellStart"/>
      <w:r>
        <w:t>Гилязетдинов</w:t>
      </w:r>
      <w:proofErr w:type="spellEnd"/>
      <w:r>
        <w:t xml:space="preserve"> назначен директором предприятия 5 июля вместо Петра Фролова, управлявшего центром с 2013 года.</w:t>
      </w:r>
    </w:p>
    <w:p w:rsidR="00D82532" w:rsidRDefault="00D82532" w:rsidP="00D82532">
      <w:pPr>
        <w:jc w:val="both"/>
      </w:pPr>
      <w:r>
        <w:t xml:space="preserve">Рим </w:t>
      </w:r>
      <w:proofErr w:type="spellStart"/>
      <w:r>
        <w:t>Гилязетдинов</w:t>
      </w:r>
      <w:proofErr w:type="spellEnd"/>
      <w:r>
        <w:t xml:space="preserve"> родился в </w:t>
      </w:r>
      <w:proofErr w:type="spellStart"/>
      <w:r>
        <w:t>Бураевском</w:t>
      </w:r>
      <w:proofErr w:type="spellEnd"/>
      <w:r>
        <w:t xml:space="preserve"> районе Башкирии. В 1985 году окончил Уфимский нефтяной институт по специальности «промышленное и гражданское строительство». Карьеру начинал в Когалыме – инженером в НГДУ «</w:t>
      </w:r>
      <w:proofErr w:type="spellStart"/>
      <w:r>
        <w:t>Ватьеганнефть</w:t>
      </w:r>
      <w:proofErr w:type="spellEnd"/>
      <w:r>
        <w:t>». В январе 2011 года переехал в Башкирию, где получил место руководителя отдела госкомитета по транспорту, а уже через год был назначен первым заместителем председателя госкомитета. В январе 2016 года он возглавил крупнейшую дорожную компанию региона «</w:t>
      </w:r>
      <w:proofErr w:type="spellStart"/>
      <w:r>
        <w:t>Башкиравтодор</w:t>
      </w:r>
      <w:proofErr w:type="spellEnd"/>
      <w:r>
        <w:t xml:space="preserve">», а в ноябре того же года – госкомитет по транспорту. Его уход из госкомитета связывают с неудачным выступлением на селекторном совещании с руководством </w:t>
      </w:r>
      <w:r w:rsidRPr="009B55F9">
        <w:rPr>
          <w:b/>
        </w:rPr>
        <w:t>Минтранса</w:t>
      </w:r>
      <w:r>
        <w:t xml:space="preserve"> России в апреле этого года, где господин </w:t>
      </w:r>
      <w:proofErr w:type="spellStart"/>
      <w:r>
        <w:t>Гилязетдинов</w:t>
      </w:r>
      <w:proofErr w:type="spellEnd"/>
      <w:r>
        <w:t xml:space="preserve"> якобы высказал недовольство тем, в какие сроки </w:t>
      </w:r>
      <w:r w:rsidRPr="009B55F9">
        <w:rPr>
          <w:b/>
        </w:rPr>
        <w:t>Минтранс</w:t>
      </w:r>
      <w:r>
        <w:t xml:space="preserve"> выделяет финансирование регионам. </w:t>
      </w:r>
    </w:p>
    <w:p w:rsidR="00D82532" w:rsidRDefault="00D82532" w:rsidP="00D82532">
      <w:pPr>
        <w:jc w:val="both"/>
      </w:pPr>
      <w:r>
        <w:t xml:space="preserve">В </w:t>
      </w:r>
      <w:proofErr w:type="spellStart"/>
      <w:r>
        <w:t>госкомтрансе</w:t>
      </w:r>
      <w:proofErr w:type="spellEnd"/>
      <w:r>
        <w:t xml:space="preserve"> Рима </w:t>
      </w:r>
      <w:proofErr w:type="spellStart"/>
      <w:r>
        <w:t>Гилязетдинова</w:t>
      </w:r>
      <w:proofErr w:type="spellEnd"/>
      <w:r>
        <w:t xml:space="preserve"> сменил уроженец Башкирии Тимур </w:t>
      </w:r>
      <w:proofErr w:type="spellStart"/>
      <w:r>
        <w:t>Мухаметьянов</w:t>
      </w:r>
      <w:proofErr w:type="spellEnd"/>
      <w:r>
        <w:t xml:space="preserve">, ранее возглавлявший отдел международных организаций, транспортной политики и регионального сотрудничества Департамента международного сотрудничества </w:t>
      </w:r>
      <w:r w:rsidRPr="009B55F9">
        <w:rPr>
          <w:b/>
        </w:rPr>
        <w:t>Минтранса</w:t>
      </w:r>
      <w:r>
        <w:t xml:space="preserve"> РФ. В </w:t>
      </w:r>
      <w:proofErr w:type="spellStart"/>
      <w:r>
        <w:t>кабмине</w:t>
      </w:r>
      <w:proofErr w:type="spellEnd"/>
      <w:r>
        <w:t xml:space="preserve"> подтверждают, что его кандидатуру предложил лично глава </w:t>
      </w:r>
      <w:r w:rsidRPr="009B55F9">
        <w:rPr>
          <w:b/>
        </w:rPr>
        <w:t>Минтранса</w:t>
      </w:r>
      <w:r>
        <w:t xml:space="preserve"> Максим </w:t>
      </w:r>
      <w:r w:rsidRPr="009B55F9">
        <w:rPr>
          <w:b/>
        </w:rPr>
        <w:t>Соколов</w:t>
      </w:r>
      <w:r>
        <w:t>.</w:t>
      </w:r>
    </w:p>
    <w:p w:rsidR="00E60683" w:rsidRDefault="00D82532" w:rsidP="00D82532">
      <w:pPr>
        <w:jc w:val="both"/>
      </w:pPr>
      <w:r>
        <w:t>УППЦ «</w:t>
      </w:r>
      <w:proofErr w:type="spellStart"/>
      <w:r>
        <w:t>Уралдортранс</w:t>
      </w:r>
      <w:proofErr w:type="spellEnd"/>
      <w:r>
        <w:t xml:space="preserve">» специализируется на инженерных изысканиях и проектировании для строительства, реконструкции и ремонта дорог, мостов, путепроводов и дорожных сооружений. Выручка в 2015 году составила 98,54 млн руб., чистая прибыль 5,47 млн руб. Стоимость чистых активов на начало 2016 года оценивалась в 76,32 млн руб. В 2015-2017 годах предприятие получило восемь </w:t>
      </w:r>
      <w:proofErr w:type="spellStart"/>
      <w:r>
        <w:t>госконтрактов</w:t>
      </w:r>
      <w:proofErr w:type="spellEnd"/>
      <w:r>
        <w:t xml:space="preserve"> на сумму 123 млн </w:t>
      </w:r>
      <w:proofErr w:type="spellStart"/>
      <w:r>
        <w:t>руб</w:t>
      </w:r>
      <w:proofErr w:type="spellEnd"/>
      <w:r>
        <w:t xml:space="preserve"> </w:t>
      </w:r>
    </w:p>
    <w:p w:rsidR="00E60683" w:rsidRDefault="00E60683">
      <w:r>
        <w:br w:type="page"/>
      </w:r>
    </w:p>
    <w:p w:rsidR="00D82532" w:rsidRDefault="00D82532" w:rsidP="00D82532">
      <w:pPr>
        <w:jc w:val="both"/>
      </w:pPr>
    </w:p>
    <w:p w:rsidR="00D82532" w:rsidRPr="0059773A" w:rsidRDefault="00D82532" w:rsidP="00D82532">
      <w:pPr>
        <w:pStyle w:val="3"/>
        <w:jc w:val="both"/>
        <w:rPr>
          <w:rFonts w:ascii="Times New Roman" w:hAnsi="Times New Roman"/>
          <w:sz w:val="24"/>
          <w:szCs w:val="24"/>
        </w:rPr>
      </w:pPr>
      <w:bookmarkStart w:id="9" w:name="_Toc488129841"/>
      <w:r w:rsidRPr="00870885">
        <w:rPr>
          <w:rFonts w:ascii="Times New Roman" w:hAnsi="Times New Roman"/>
          <w:sz w:val="24"/>
          <w:szCs w:val="24"/>
        </w:rPr>
        <w:t>КОММЕРСАНТЪ; 2017.07.</w:t>
      </w:r>
      <w:r w:rsidRPr="0059773A">
        <w:rPr>
          <w:rFonts w:ascii="Times New Roman" w:hAnsi="Times New Roman"/>
          <w:sz w:val="24"/>
          <w:szCs w:val="24"/>
        </w:rPr>
        <w:t xml:space="preserve">17; БЛАГОДАРЯ НОВЕЙШИМ ТЕХНОЛОГИЧЕСКИМ РЕШЕНИЯМ ОАО </w:t>
      </w:r>
      <w:r>
        <w:rPr>
          <w:rFonts w:ascii="Times New Roman" w:hAnsi="Times New Roman"/>
          <w:sz w:val="24"/>
          <w:szCs w:val="24"/>
        </w:rPr>
        <w:t>«</w:t>
      </w:r>
      <w:r w:rsidRPr="0059773A">
        <w:rPr>
          <w:rFonts w:ascii="Times New Roman" w:hAnsi="Times New Roman"/>
          <w:sz w:val="24"/>
          <w:szCs w:val="24"/>
        </w:rPr>
        <w:t>РЖД</w:t>
      </w:r>
      <w:r>
        <w:rPr>
          <w:rFonts w:ascii="Times New Roman" w:hAnsi="Times New Roman"/>
          <w:sz w:val="24"/>
          <w:szCs w:val="24"/>
        </w:rPr>
        <w:t>»</w:t>
      </w:r>
      <w:r w:rsidRPr="0059773A">
        <w:rPr>
          <w:rFonts w:ascii="Times New Roman" w:hAnsi="Times New Roman"/>
          <w:sz w:val="24"/>
          <w:szCs w:val="24"/>
        </w:rPr>
        <w:t xml:space="preserve"> ПУБЛИЧНОЕ АКЦИОНЕРНОЕ ОБЩЕСТВО </w:t>
      </w:r>
      <w:r>
        <w:rPr>
          <w:rFonts w:ascii="Times New Roman" w:hAnsi="Times New Roman"/>
          <w:sz w:val="24"/>
          <w:szCs w:val="24"/>
        </w:rPr>
        <w:t>«</w:t>
      </w:r>
      <w:r w:rsidRPr="0059773A">
        <w:rPr>
          <w:rFonts w:ascii="Times New Roman" w:hAnsi="Times New Roman"/>
          <w:sz w:val="24"/>
          <w:szCs w:val="24"/>
        </w:rPr>
        <w:t>КУЗБАССКАЯ ТОПЛИВНАЯ КОМПАНИЯ</w:t>
      </w:r>
      <w:r>
        <w:rPr>
          <w:rFonts w:ascii="Times New Roman" w:hAnsi="Times New Roman"/>
          <w:sz w:val="24"/>
          <w:szCs w:val="24"/>
        </w:rPr>
        <w:t>»</w:t>
      </w:r>
      <w:r w:rsidRPr="0059773A">
        <w:rPr>
          <w:rFonts w:ascii="Times New Roman" w:hAnsi="Times New Roman"/>
          <w:sz w:val="24"/>
          <w:szCs w:val="24"/>
        </w:rPr>
        <w:t xml:space="preserve"> УВЕЛИЧИЛО СВОИ ПЕРЕВОЗКИ В АДРЕС ПОРТОВ ДАЛЬНЕГО ВОСТОКА</w:t>
      </w:r>
      <w:bookmarkEnd w:id="9"/>
    </w:p>
    <w:p w:rsidR="00D82532" w:rsidRPr="00782201" w:rsidRDefault="00D82532" w:rsidP="00D82532">
      <w:pPr>
        <w:jc w:val="both"/>
      </w:pPr>
      <w:r w:rsidRPr="00782201">
        <w:t xml:space="preserve">Начиная с 2013 года публичное акционерное общество </w:t>
      </w:r>
      <w:r>
        <w:t>«</w:t>
      </w:r>
      <w:r w:rsidRPr="00782201">
        <w:t>Кузбасская топливная компания</w:t>
      </w:r>
      <w:r>
        <w:t>»</w:t>
      </w:r>
      <w:r w:rsidRPr="00782201">
        <w:t xml:space="preserve"> (далее </w:t>
      </w:r>
      <w:r>
        <w:t>–</w:t>
      </w:r>
      <w:r w:rsidRPr="00782201">
        <w:t xml:space="preserve"> ПАО </w:t>
      </w:r>
      <w:r>
        <w:t>«</w:t>
      </w:r>
      <w:r w:rsidRPr="00782201">
        <w:t>КТК</w:t>
      </w:r>
      <w:r>
        <w:t>»</w:t>
      </w:r>
      <w:r w:rsidRPr="00782201">
        <w:t xml:space="preserve">) является участником совместных с ОАО </w:t>
      </w:r>
      <w:r>
        <w:t>«</w:t>
      </w:r>
      <w:r w:rsidRPr="00782201">
        <w:t>РЖД</w:t>
      </w:r>
      <w:r>
        <w:t>»</w:t>
      </w:r>
      <w:r w:rsidRPr="00782201">
        <w:t xml:space="preserve"> проектов по использованию предлагаемых перевозчиком новейших технологических решений, направленных на повышение эффективности перевозочного процесса, усовершенствование системы планирования перевозок грузов и увеличение продаж на азиатском рынке угля.</w:t>
      </w:r>
    </w:p>
    <w:p w:rsidR="00D82532" w:rsidRPr="00782201" w:rsidRDefault="00D82532" w:rsidP="00D82532">
      <w:pPr>
        <w:jc w:val="both"/>
      </w:pPr>
      <w:r w:rsidRPr="00782201">
        <w:t xml:space="preserve">Первый совместный проект </w:t>
      </w:r>
      <w:r>
        <w:t>«</w:t>
      </w:r>
      <w:r w:rsidRPr="00782201">
        <w:t>Перевозка грузов по расписанию с согласованным временем отправления и прибытия</w:t>
      </w:r>
      <w:r>
        <w:t>»</w:t>
      </w:r>
      <w:r w:rsidRPr="00782201">
        <w:t xml:space="preserve"> был запущен в 2013 году. Использование данной технологии позволило сократить срок доставки грузов практически на четверо суток в 2015 году в сравнении с фактическим сроком доставки 2013 года, что в целом обеспечило повышение надежности доставки грузов и повышение эффективности планирования перевозок грузов со стороны всех участников перевозочного процесса.</w:t>
      </w:r>
    </w:p>
    <w:p w:rsidR="00D82532" w:rsidRPr="00782201" w:rsidRDefault="00D82532" w:rsidP="00D82532">
      <w:pPr>
        <w:jc w:val="both"/>
      </w:pPr>
      <w:r w:rsidRPr="00782201">
        <w:t xml:space="preserve">Развитие инновационных технологий на транспортном рынке продолжается, и в 2016 году ПАО </w:t>
      </w:r>
      <w:r>
        <w:t>«</w:t>
      </w:r>
      <w:r w:rsidRPr="00782201">
        <w:t>КТК</w:t>
      </w:r>
      <w:r>
        <w:t>»</w:t>
      </w:r>
      <w:r w:rsidRPr="00782201">
        <w:t xml:space="preserve"> приступило к применению в своей логистике одной из передовых технологий </w:t>
      </w:r>
      <w:r>
        <w:t>–</w:t>
      </w:r>
      <w:r w:rsidRPr="00782201">
        <w:t xml:space="preserve"> организации движения тяжеловесных поездов с использованием инновационных вагонов. Потенциал ПАО </w:t>
      </w:r>
      <w:r>
        <w:t>«</w:t>
      </w:r>
      <w:r w:rsidRPr="00782201">
        <w:t>КТК</w:t>
      </w:r>
      <w:r>
        <w:t>»</w:t>
      </w:r>
      <w:r w:rsidRPr="00782201">
        <w:t xml:space="preserve"> </w:t>
      </w:r>
      <w:r>
        <w:t>–</w:t>
      </w:r>
      <w:r w:rsidRPr="00782201">
        <w:t xml:space="preserve"> отправлять в год порядка 1 тыс. тяжеловесных поездов.</w:t>
      </w:r>
    </w:p>
    <w:p w:rsidR="00D82532" w:rsidRPr="00782201" w:rsidRDefault="00D82532" w:rsidP="00D82532">
      <w:pPr>
        <w:jc w:val="both"/>
      </w:pPr>
      <w:r w:rsidRPr="00782201">
        <w:t xml:space="preserve">Таким образом, подводя итоги совместной работы за 3,5 года, можно констатировать, что транспортные решения, предлагаемые ОАО </w:t>
      </w:r>
      <w:r>
        <w:t>«</w:t>
      </w:r>
      <w:r w:rsidRPr="00782201">
        <w:t>РЖД</w:t>
      </w:r>
      <w:r>
        <w:t>»</w:t>
      </w:r>
      <w:r w:rsidRPr="00782201">
        <w:t xml:space="preserve">, не только способствуют повышению надежности доставки грузов, но и за счет ритмичности отправок позволяют увеличить продажи угля без изменения нормы единовременного хранения (площадь площадки) в морских торговых портах. За первое полугодие 2017 года ПАО </w:t>
      </w:r>
      <w:r>
        <w:t>«</w:t>
      </w:r>
      <w:r w:rsidRPr="00782201">
        <w:t>КТК</w:t>
      </w:r>
      <w:r>
        <w:t>»</w:t>
      </w:r>
      <w:r w:rsidRPr="00782201">
        <w:t xml:space="preserve"> перевезено в адрес портов Дальнего Востока на 10% угольной продукции больше, чем в аналогичном периоде 2016 и 2015 годов. Мы считаем, что данное увеличение перевозок грузов стало возможным только благодаря повышению эффективности организации перевозок грузов на сети и новейшим транспортным продуктам ОАО </w:t>
      </w:r>
      <w:r>
        <w:t>«</w:t>
      </w:r>
      <w:r w:rsidRPr="00782201">
        <w:t>РЖД</w:t>
      </w:r>
      <w:r>
        <w:t>»</w:t>
      </w:r>
      <w:r w:rsidRPr="00782201">
        <w:t>.</w:t>
      </w:r>
    </w:p>
    <w:p w:rsidR="00D82532" w:rsidRDefault="00D82532" w:rsidP="00D82532">
      <w:pPr>
        <w:jc w:val="both"/>
      </w:pPr>
      <w:r w:rsidRPr="00782201">
        <w:t xml:space="preserve">По состоянию на 2017 год ПАО </w:t>
      </w:r>
      <w:r>
        <w:t>«</w:t>
      </w:r>
      <w:r w:rsidRPr="00782201">
        <w:t>КТК</w:t>
      </w:r>
      <w:r>
        <w:t>»</w:t>
      </w:r>
      <w:r w:rsidRPr="00782201">
        <w:t xml:space="preserve"> все свои экспортные потоки на Восток и Запад осуществляет с учетом технологических транспортных решений. </w:t>
      </w:r>
    </w:p>
    <w:p w:rsidR="00D82532" w:rsidRPr="00782201" w:rsidRDefault="00D82532" w:rsidP="00D82532">
      <w:pPr>
        <w:jc w:val="both"/>
      </w:pPr>
      <w:r w:rsidRPr="00782201">
        <w:t xml:space="preserve">Эффективность данного процесса с точки зрения экономики и технологий настолько очевидна, что с начала года компания стала применять транспортные продукты и к перевозкам через пограничный переход </w:t>
      </w:r>
      <w:proofErr w:type="spellStart"/>
      <w:r w:rsidRPr="00782201">
        <w:t>Мамоново</w:t>
      </w:r>
      <w:proofErr w:type="spellEnd"/>
      <w:r w:rsidRPr="00782201">
        <w:t>/</w:t>
      </w:r>
      <w:proofErr w:type="spellStart"/>
      <w:r w:rsidRPr="00782201">
        <w:t>Бранёво</w:t>
      </w:r>
      <w:proofErr w:type="spellEnd"/>
      <w:r w:rsidRPr="00782201">
        <w:t xml:space="preserve"> в адрес польских потребителей. В результате внедрения данных разработок и мероприятий мы с уверенностью планируем продажи и гарантируем покупателям ритмичность отправок и формирования судовых партий, что в итоге повышает коэффициент оборачиваемости площадок в морских и сухих портах, а это главный инструмент увеличения продаж.</w:t>
      </w:r>
    </w:p>
    <w:p w:rsidR="00D82532" w:rsidRDefault="00D82532" w:rsidP="00D82532">
      <w:pPr>
        <w:jc w:val="both"/>
      </w:pPr>
      <w:r w:rsidRPr="00782201">
        <w:t xml:space="preserve">Начиная с 2017 года ПАО </w:t>
      </w:r>
      <w:r>
        <w:t>«</w:t>
      </w:r>
      <w:r w:rsidRPr="00782201">
        <w:t>КТК</w:t>
      </w:r>
      <w:r>
        <w:t>»</w:t>
      </w:r>
      <w:r w:rsidRPr="00782201">
        <w:t xml:space="preserve"> совместно с ОАО </w:t>
      </w:r>
      <w:r>
        <w:t>«</w:t>
      </w:r>
      <w:r w:rsidRPr="00782201">
        <w:t>РЖД</w:t>
      </w:r>
      <w:r>
        <w:t>»</w:t>
      </w:r>
      <w:r w:rsidRPr="00782201">
        <w:t xml:space="preserve"> приступило к моделированию перевозочного процесса через систему долгосрочного планирования. Новая система планирования перевозок грузов учитывает и существующие инфраструктурные ограничения из-за проведения летних путевых работ, и ситуацию на припортовых дорогах и выгрузку в портах. Мы считаем, что совместными усилиями с ОАО </w:t>
      </w:r>
      <w:r>
        <w:t>«</w:t>
      </w:r>
      <w:r w:rsidRPr="00782201">
        <w:t>РЖД</w:t>
      </w:r>
      <w:r>
        <w:t>»</w:t>
      </w:r>
      <w:r w:rsidRPr="00782201">
        <w:t xml:space="preserve"> совершили первый большой шаг в направление к долгосрочной транспортной логистике.</w:t>
      </w:r>
    </w:p>
    <w:p w:rsidR="00D82532" w:rsidRPr="00782201" w:rsidRDefault="00D82532" w:rsidP="00D82532">
      <w:pPr>
        <w:jc w:val="both"/>
      </w:pPr>
      <w:r w:rsidRPr="00782201">
        <w:t xml:space="preserve">Конечно, нас впереди еще ждут новые транспортные открытия, новые транспортные решения, но уже сейчас очевидно, что без профессионального коллектива ОАО </w:t>
      </w:r>
      <w:r>
        <w:t>«</w:t>
      </w:r>
      <w:r w:rsidRPr="00782201">
        <w:t>РЖД</w:t>
      </w:r>
      <w:r>
        <w:t>»</w:t>
      </w:r>
      <w:r w:rsidRPr="00782201">
        <w:t xml:space="preserve">, без профессиональных знаний, без высокого уровня </w:t>
      </w:r>
      <w:proofErr w:type="spellStart"/>
      <w:r w:rsidRPr="00782201">
        <w:t>клиентоориентированности</w:t>
      </w:r>
      <w:proofErr w:type="spellEnd"/>
      <w:r w:rsidRPr="00782201">
        <w:t xml:space="preserve"> ОАО </w:t>
      </w:r>
      <w:r>
        <w:t>«</w:t>
      </w:r>
      <w:r w:rsidRPr="00782201">
        <w:t>РЖД</w:t>
      </w:r>
      <w:r>
        <w:t>»</w:t>
      </w:r>
      <w:r w:rsidRPr="00782201">
        <w:t xml:space="preserve"> мы не смогли бы выполнить и пятой доли своих экспортных планов поставки.</w:t>
      </w:r>
    </w:p>
    <w:p w:rsidR="00D82532" w:rsidRPr="00782201" w:rsidRDefault="00D82532" w:rsidP="00D82532">
      <w:pPr>
        <w:jc w:val="both"/>
      </w:pPr>
      <w:r w:rsidRPr="00782201">
        <w:lastRenderedPageBreak/>
        <w:t xml:space="preserve">ПАО </w:t>
      </w:r>
      <w:r>
        <w:t>«</w:t>
      </w:r>
      <w:r w:rsidRPr="00782201">
        <w:t>КТК</w:t>
      </w:r>
      <w:r>
        <w:t>»</w:t>
      </w:r>
      <w:r w:rsidRPr="00782201">
        <w:t xml:space="preserve"> благодарит коллектив ОАО </w:t>
      </w:r>
      <w:r>
        <w:t>«</w:t>
      </w:r>
      <w:r w:rsidRPr="00782201">
        <w:t>РЖД</w:t>
      </w:r>
      <w:r>
        <w:t>»</w:t>
      </w:r>
      <w:r w:rsidRPr="00782201">
        <w:t xml:space="preserve"> за огромный вклад в развитие и совершенствование системы организации перевозок грузов и логистических схем управления.</w:t>
      </w:r>
    </w:p>
    <w:p w:rsidR="00D82532" w:rsidRPr="00782201" w:rsidRDefault="00D82532" w:rsidP="00D82532">
      <w:pPr>
        <w:jc w:val="both"/>
      </w:pPr>
      <w:r w:rsidRPr="00782201">
        <w:t xml:space="preserve">Председатель Совета директоров ПАО </w:t>
      </w:r>
      <w:r>
        <w:t>«</w:t>
      </w:r>
      <w:r w:rsidRPr="00782201">
        <w:t>КТК</w:t>
      </w:r>
      <w:r>
        <w:t>»</w:t>
      </w:r>
      <w:r w:rsidRPr="00782201">
        <w:t xml:space="preserve"> В. В. Данилов.</w:t>
      </w:r>
    </w:p>
    <w:p w:rsidR="00D82532" w:rsidRPr="008834A3" w:rsidRDefault="00D82532" w:rsidP="00D82532">
      <w:pPr>
        <w:pStyle w:val="3"/>
        <w:jc w:val="both"/>
        <w:rPr>
          <w:rFonts w:ascii="Times New Roman" w:hAnsi="Times New Roman"/>
          <w:sz w:val="24"/>
          <w:szCs w:val="24"/>
        </w:rPr>
      </w:pPr>
      <w:bookmarkStart w:id="10" w:name="_Toc488129842"/>
      <w:r w:rsidRPr="008834A3">
        <w:rPr>
          <w:rFonts w:ascii="Times New Roman" w:hAnsi="Times New Roman"/>
          <w:sz w:val="24"/>
          <w:szCs w:val="24"/>
        </w:rPr>
        <w:t>КОММЕРСАНТЪ; ЕЛИЗАВЕТА КУЗНЕЦОВА, НАТАЛЬЯ СКОРЛЫГИНА, АНАСТАСИЯ ВЕДЕНЕЕВА</w:t>
      </w:r>
      <w:r>
        <w:rPr>
          <w:rFonts w:ascii="Times New Roman" w:hAnsi="Times New Roman"/>
          <w:sz w:val="24"/>
          <w:szCs w:val="24"/>
        </w:rPr>
        <w:t xml:space="preserve">; </w:t>
      </w:r>
      <w:r w:rsidRPr="008834A3">
        <w:rPr>
          <w:rFonts w:ascii="Times New Roman" w:hAnsi="Times New Roman"/>
          <w:sz w:val="24"/>
          <w:szCs w:val="24"/>
        </w:rPr>
        <w:t>2017.07.18; ЕМЕЛЬЯНОВО СТАВЯТ НА РЕЛЬСЫ</w:t>
      </w:r>
      <w:bookmarkEnd w:id="10"/>
    </w:p>
    <w:p w:rsidR="00D82532" w:rsidRDefault="00D82532" w:rsidP="00D82532">
      <w:pPr>
        <w:jc w:val="both"/>
      </w:pPr>
      <w:r>
        <w:t>Красноярск хочет пустить электричку в аэропорт</w:t>
      </w:r>
    </w:p>
    <w:p w:rsidR="00D82532" w:rsidRDefault="00D82532" w:rsidP="00D82532">
      <w:pPr>
        <w:jc w:val="both"/>
      </w:pPr>
      <w:r>
        <w:t>Как выяснил “Ъ”, правительство Красноярского края к Универсиаде-2019 намерено наладить железнодорожное сообщение с аэропортом Емельяново. Для этого нужно с участием ОАО РЖД строить ветку в 34 км за 7,3 млрд руб., которая должна окупиться за 10,5 года. Но опыт создания в РФ специальных аэроэкспрессов под крупные мероприятия пока негативен.</w:t>
      </w:r>
    </w:p>
    <w:p w:rsidR="00D82532" w:rsidRDefault="00D82532" w:rsidP="00D82532">
      <w:pPr>
        <w:jc w:val="both"/>
      </w:pPr>
      <w:r>
        <w:t>В распоряжении “Ъ” оказалась презентация проекта строительства железной дороги от Красноярска к аэропорту Емельяново. Однопутная грузопассажирская ветка должна быть построена к 2019 году – к Всемирной зимней универсиаде. По расчетам организаторов проекта (в их число входят правительство региона и Красноярская железная дорога ОАО РЖД), CAPEX составит 7,3 млрд руб., доля государства – 88% (6,8 млрд руб.), еще 12% будет у ОАО РЖД (900 млн руб.). В этом случае должны быть выполнены требования монополии к окупаемости проекта за 10,5 года, NPV (чистый дисконтированный доход) ОАО РЖД оценивается в 203 млн руб., а совокупный бюджетный эффект – 2,6 млрд руб. В ОАО РЖД отказались от комментариев.</w:t>
      </w:r>
    </w:p>
    <w:p w:rsidR="00D82532" w:rsidRDefault="00D82532" w:rsidP="00D82532">
      <w:pPr>
        <w:jc w:val="both"/>
      </w:pPr>
      <w:r>
        <w:t>В Емельяново работают 29 авиакомпаний, летающих по 51 направлению, есть грузовой терминал. Пассажиропоток в 2016 году – 1,8 млн человек, выручка – 1,5 млрд руб., чистая прибыль – 200 млн руб. В 2012 году РФ передала краю 100% аэропорта для привлечения инвестора в новый терминал. В 2015 году структуры «</w:t>
      </w:r>
      <w:proofErr w:type="spellStart"/>
      <w:r>
        <w:t>Евросибэнерго</w:t>
      </w:r>
      <w:proofErr w:type="spellEnd"/>
      <w:r>
        <w:t>» Олега Дерипаски купили 51% аэропорта за 4,05 млрд руб., позже переуступив актив близкому к «</w:t>
      </w:r>
      <w:proofErr w:type="spellStart"/>
      <w:r>
        <w:t>Базэлу</w:t>
      </w:r>
      <w:proofErr w:type="spellEnd"/>
      <w:r>
        <w:t>» «</w:t>
      </w:r>
      <w:proofErr w:type="spellStart"/>
      <w:r>
        <w:t>Красинвесту</w:t>
      </w:r>
      <w:proofErr w:type="spellEnd"/>
      <w:r>
        <w:t>» (в начале года он направил краю оферту еще на 49% акций Емельяново).</w:t>
      </w:r>
    </w:p>
    <w:p w:rsidR="00D82532" w:rsidRDefault="00D82532" w:rsidP="00D82532">
      <w:pPr>
        <w:jc w:val="both"/>
      </w:pPr>
      <w:r>
        <w:t>Ветка будет интегрирована в систему городской электрички: пассажиры смогут отправляться в Емельяново из Красноярска или с других станций, планируется использовать два имеющихся электропоезда из четырех вагонов. Пассажиропоток составит 420 тыс. человек в 2020 году и возрастет до 672 тыс. к 2030 году.</w:t>
      </w:r>
    </w:p>
    <w:p w:rsidR="00D82532" w:rsidRDefault="00D82532" w:rsidP="00D82532">
      <w:pPr>
        <w:jc w:val="both"/>
      </w:pPr>
      <w:r>
        <w:t xml:space="preserve">Организаторы рассчитывают и на грузовую составляющую. Гендиректор Емельяново Андрей </w:t>
      </w:r>
      <w:proofErr w:type="spellStart"/>
      <w:r>
        <w:t>Метцлер</w:t>
      </w:r>
      <w:proofErr w:type="spellEnd"/>
      <w:r>
        <w:t xml:space="preserve"> пояснил “Ъ”, что в пиковые часы в аэропорт будут ходить электрички, в остальное время – грузовые поезда. Согласно презентации, здесь планируется международный транспортный </w:t>
      </w:r>
      <w:proofErr w:type="spellStart"/>
      <w:r>
        <w:t>хаб</w:t>
      </w:r>
      <w:proofErr w:type="spellEnd"/>
      <w:r>
        <w:t xml:space="preserve"> и логистический центр, обеспечивающий </w:t>
      </w:r>
      <w:proofErr w:type="spellStart"/>
      <w:r>
        <w:t>мультимодальные</w:t>
      </w:r>
      <w:proofErr w:type="spellEnd"/>
      <w:r>
        <w:t xml:space="preserve"> перевозки. Ветку планируется использовать под нужды как аэропорта (топливо, уголь, щебень и т. д.), так и других предприятий. Суммарный грузопоток через </w:t>
      </w:r>
      <w:proofErr w:type="spellStart"/>
      <w:r>
        <w:t>хаб</w:t>
      </w:r>
      <w:proofErr w:type="spellEnd"/>
      <w:r>
        <w:t xml:space="preserve"> и логистический центр до 2030 года может достичь 756 тыс. тонн.</w:t>
      </w:r>
    </w:p>
    <w:p w:rsidR="00D82532" w:rsidRDefault="00D82532" w:rsidP="00D82532">
      <w:pPr>
        <w:jc w:val="both"/>
      </w:pPr>
      <w:r>
        <w:t>Создание аэроэкспрессов в аэропортах РФ началось в 2008 году с Москвы, сейчас они ходят в Шереметьево, Домодедово и Внуково. Аэроэкспресс запускали в Сочи, Владивостоке и Казани к саммиту АТЭС-2012, Универсиаде-2013, Олимпиаде-2014. Но регионы неохотно шли на компенсации затрат операторов на дотируемые пригородные перевозки. Из-за убытка около 100 млн руб. аэроэкспрессы ушли из Сочи, а в 2015 году из Владивостока (убыток за 2014 год – около 130 млн руб.) и Казани (около 62 млн руб.). Возместить убытки соглашалась лишь Казань – на 50%. Сейчас в эти аэропорты ходят обычные электрички.</w:t>
      </w:r>
    </w:p>
    <w:p w:rsidR="00E60683" w:rsidRDefault="00D82532" w:rsidP="00D82532">
      <w:pPr>
        <w:jc w:val="both"/>
      </w:pPr>
      <w:r>
        <w:t xml:space="preserve">Исполнительный директор ООО «Аэроэкспресс» Валерий Федоров сообщил “Ъ”, что запуск поездов до Емельяново пока не планируется, по финансовой модели он будет рентабелен при пассажиропотоке в 7–10 млн человек в год. Сейчас такой объем есть только в трех аэропортах Москвы и петербургском Пулково. </w:t>
      </w:r>
    </w:p>
    <w:p w:rsidR="00D82532" w:rsidRDefault="00D82532" w:rsidP="00D82532">
      <w:pPr>
        <w:jc w:val="both"/>
      </w:pPr>
      <w:r>
        <w:lastRenderedPageBreak/>
        <w:t>Ведущий эксперт Центра инфраструктурных проектов НИУ ВШЭ Андрей Крамаренко говорит, что с учетом удаленности аэропорта спрос на перевозку железной дорогой существует, но рассчитывать на окупаемость бессмысленно: пассажиропоток низкий, а издержки железной дороги высоки. Поэтому, по его мнению, организаторы должны рассматривать проект как общественную инфраструктуру без привязки к окупаемости.</w:t>
      </w:r>
    </w:p>
    <w:p w:rsidR="00D82532" w:rsidRPr="008834A3" w:rsidRDefault="00D82532" w:rsidP="00D82532">
      <w:pPr>
        <w:pStyle w:val="3"/>
        <w:jc w:val="both"/>
        <w:rPr>
          <w:rFonts w:ascii="Times New Roman" w:hAnsi="Times New Roman"/>
          <w:sz w:val="24"/>
          <w:szCs w:val="24"/>
        </w:rPr>
      </w:pPr>
      <w:bookmarkStart w:id="11" w:name="_Toc488129843"/>
      <w:r w:rsidRPr="008834A3">
        <w:rPr>
          <w:rFonts w:ascii="Times New Roman" w:hAnsi="Times New Roman"/>
          <w:sz w:val="24"/>
          <w:szCs w:val="24"/>
        </w:rPr>
        <w:t>ТАСС; 2017.07.17; СТРОИТЕЛИ ОБЪЯВИЛИ О ГОТОВНОСТИ 10 ИЗ 19 КМ ПОЛОТНА МОСТА ЧЕРЕЗ КЕРЧЕНСКИЙ ПРОЛИВ</w:t>
      </w:r>
      <w:bookmarkEnd w:id="11"/>
    </w:p>
    <w:p w:rsidR="00D82532" w:rsidRDefault="00D82532" w:rsidP="00D82532">
      <w:pPr>
        <w:jc w:val="both"/>
      </w:pPr>
      <w:r>
        <w:t>На этом участке начались финишные работы, в частности, окраска пролетных строений и монтаж деформационных швов.</w:t>
      </w:r>
    </w:p>
    <w:p w:rsidR="00D82532" w:rsidRDefault="00D82532" w:rsidP="00D82532">
      <w:pPr>
        <w:jc w:val="both"/>
      </w:pPr>
      <w:r>
        <w:t>Специалисты объявили о готовности практически 10 из 19 километров мостового полотна автодорожной части транспортного перехода через Керченский пролив, который свяжет Крым с материковой Россией. Об этом в понедельник сообщает информационный центр «Крымский мост».</w:t>
      </w:r>
    </w:p>
    <w:p w:rsidR="00D82532" w:rsidRDefault="00D82532" w:rsidP="00D82532">
      <w:pPr>
        <w:jc w:val="both"/>
      </w:pPr>
      <w:r>
        <w:t xml:space="preserve">«Мостовое полотно на сегодня уже готово практически на 10 километрах из 19 протяжения автодорожной части. И можно сказать, что на этих участках начаты некие финишные работы. Это окраска пролетных строений, это монтаж деформационных швов», – приведены в сообщении слова начальника ФКУ </w:t>
      </w:r>
      <w:proofErr w:type="spellStart"/>
      <w:r>
        <w:t>Упрдор</w:t>
      </w:r>
      <w:proofErr w:type="spellEnd"/>
      <w:r>
        <w:t xml:space="preserve"> «Тамань» </w:t>
      </w:r>
      <w:r w:rsidRPr="0082155C">
        <w:rPr>
          <w:b/>
        </w:rPr>
        <w:t>Росавтодор</w:t>
      </w:r>
      <w:r>
        <w:t>а (заказчик строительства) Романа Новикова. Он напомнил, что строители уже начали укладывать асфальт будущего моста.</w:t>
      </w:r>
    </w:p>
    <w:p w:rsidR="00D82532" w:rsidRDefault="00D82532" w:rsidP="00D82532">
      <w:pPr>
        <w:jc w:val="both"/>
      </w:pPr>
      <w:r>
        <w:t>«Что касается автодорожной части моста, учитывая, что ввод запланирован уже в следующем году, работы ведутся с некоторым опережением графика. На сегодняшний день по некоторым видам работ мы уже приближаемся к окончанию этих работ. Так, нам осталось погрузить всего 35 свай. Это всего 1% от общего объема, это по автодорожной части. Осталось произвести работы по сооружению 40 опор, что составляет менее 15% от общего объема», – рассказал Новиков.</w:t>
      </w:r>
    </w:p>
    <w:p w:rsidR="00D82532" w:rsidRDefault="00D82532" w:rsidP="00D82532">
      <w:pPr>
        <w:jc w:val="both"/>
      </w:pPr>
      <w:r>
        <w:t>По его словам, общий процент готовности моста – с учетом автодорожной и железнодорожной части – составляет порядка 55%.</w:t>
      </w:r>
    </w:p>
    <w:p w:rsidR="00D82532" w:rsidRDefault="00D82532" w:rsidP="00D82532">
      <w:pPr>
        <w:jc w:val="both"/>
      </w:pPr>
      <w:r>
        <w:t xml:space="preserve">Керченский мост возводится за счет средств федерального бюджета в рамках ФЦП «Социально-экономическое развитие Республики Крым и города Севастополя до 2020 года» без привлечения внебюджетного финансирования. </w:t>
      </w:r>
    </w:p>
    <w:p w:rsidR="00D82532" w:rsidRDefault="00D82532" w:rsidP="00D82532">
      <w:pPr>
        <w:jc w:val="both"/>
      </w:pPr>
      <w:r>
        <w:t>Строительно-монтажные работы на объекте начались в феврале 2016 года. Общая стоимость проекта оценивается в 228 млрд рублей. Его протяженность – 19 километров.</w:t>
      </w:r>
    </w:p>
    <w:p w:rsidR="00D82532" w:rsidRPr="00B55885" w:rsidRDefault="00D82532" w:rsidP="00D82532">
      <w:pPr>
        <w:pStyle w:val="3"/>
        <w:jc w:val="both"/>
        <w:rPr>
          <w:rFonts w:ascii="Times New Roman" w:hAnsi="Times New Roman"/>
          <w:sz w:val="24"/>
          <w:szCs w:val="24"/>
        </w:rPr>
      </w:pPr>
      <w:bookmarkStart w:id="12" w:name="_Toc488129846"/>
      <w:r w:rsidRPr="00B55885">
        <w:rPr>
          <w:rFonts w:ascii="Times New Roman" w:hAnsi="Times New Roman"/>
          <w:sz w:val="24"/>
          <w:szCs w:val="24"/>
        </w:rPr>
        <w:t>КОММЕРСАНТЪ; 2017.07.17; В ГОСДУМЕ ОТКАЗАЛИСЬ ОТ ИДЕИ ПЛАТНОГО ВЪЕЗДА</w:t>
      </w:r>
      <w:bookmarkEnd w:id="12"/>
    </w:p>
    <w:p w:rsidR="00D82532" w:rsidRDefault="00D82532" w:rsidP="00D82532">
      <w:pPr>
        <w:jc w:val="both"/>
      </w:pPr>
      <w:r>
        <w:t>Госдума планирует исключить норму о платном въезде в города из проекта закона «Об организации дорожного движения», сообщает РИА «Новости» со ссылкой на главу комитета Госдумы по транспорту и строительству Евгения Москвичева. По его словам, сам законопроект будет рассматриваться парламентом в осеннюю сессию.</w:t>
      </w:r>
    </w:p>
    <w:p w:rsidR="00D82532" w:rsidRDefault="00D82532" w:rsidP="00D82532">
      <w:pPr>
        <w:jc w:val="both"/>
      </w:pPr>
      <w:r>
        <w:t>«Мы работаем над ним. У нас в графике на примете в осеннюю сессию его принятие, без платного въезда, – пояснил господин Москвичев. – Не будет платного въезда, давно убрали уже норму».</w:t>
      </w:r>
    </w:p>
    <w:p w:rsidR="00D82532" w:rsidRDefault="00D82532" w:rsidP="00D82532">
      <w:pPr>
        <w:jc w:val="both"/>
      </w:pPr>
      <w:r>
        <w:t xml:space="preserve">Напомним, что законопроект изначально готовился </w:t>
      </w:r>
      <w:r w:rsidRPr="009B55F9">
        <w:rPr>
          <w:b/>
        </w:rPr>
        <w:t>Минтрансом</w:t>
      </w:r>
      <w:r>
        <w:t xml:space="preserve"> и был принят Госдумой в первом чтении в декабре 2016 года. Предполагалось, что документ позволит городским и муниципальным властям использовать разные ограничения для борьбы с пробками, включая платный въезд в отдельные районы.</w:t>
      </w:r>
    </w:p>
    <w:p w:rsidR="00D82532" w:rsidRDefault="00D82532" w:rsidP="00D82532">
      <w:pPr>
        <w:jc w:val="both"/>
      </w:pPr>
      <w:r>
        <w:t>Принятие законопроекта в первом чтении вызвало широкий общественный резонанс. В мае 2017 года появилась информация о том, что депутаты хотят отказаться от нормы с платным въездом, господин Москвичев это официально подтвердил.</w:t>
      </w:r>
    </w:p>
    <w:p w:rsidR="00D82532" w:rsidRPr="008834A3" w:rsidRDefault="00D82532" w:rsidP="00D82532">
      <w:pPr>
        <w:pStyle w:val="3"/>
        <w:jc w:val="both"/>
        <w:rPr>
          <w:rFonts w:ascii="Times New Roman" w:hAnsi="Times New Roman"/>
          <w:sz w:val="24"/>
          <w:szCs w:val="24"/>
        </w:rPr>
      </w:pPr>
      <w:bookmarkStart w:id="13" w:name="_Toc488129847"/>
      <w:r w:rsidRPr="008834A3">
        <w:rPr>
          <w:rFonts w:ascii="Times New Roman" w:hAnsi="Times New Roman"/>
          <w:sz w:val="24"/>
          <w:szCs w:val="24"/>
        </w:rPr>
        <w:lastRenderedPageBreak/>
        <w:t xml:space="preserve">КОММЕРСАНТЪ; </w:t>
      </w:r>
      <w:r>
        <w:rPr>
          <w:rFonts w:ascii="Times New Roman" w:hAnsi="Times New Roman"/>
          <w:sz w:val="24"/>
          <w:szCs w:val="24"/>
        </w:rPr>
        <w:t xml:space="preserve">ИВАН БУРАНОВ; </w:t>
      </w:r>
      <w:r w:rsidRPr="008834A3">
        <w:rPr>
          <w:rFonts w:ascii="Times New Roman" w:hAnsi="Times New Roman"/>
          <w:sz w:val="24"/>
          <w:szCs w:val="24"/>
        </w:rPr>
        <w:t>2017.07.18; В ПДД ДОБАВИЛИ ЭКОЛОГИЮ</w:t>
      </w:r>
      <w:bookmarkEnd w:id="13"/>
    </w:p>
    <w:p w:rsidR="00D82532" w:rsidRDefault="00D82532" w:rsidP="00D82532">
      <w:pPr>
        <w:jc w:val="both"/>
      </w:pPr>
      <w:r>
        <w:t>Преимущество получил наименее вредный транспорт</w:t>
      </w:r>
    </w:p>
    <w:p w:rsidR="00D82532" w:rsidRDefault="00D82532" w:rsidP="00D82532">
      <w:pPr>
        <w:jc w:val="both"/>
      </w:pPr>
      <w:r>
        <w:t>Впервые ПДД вводят ограничения в движении для автомобилей с низким экологическим классом. Соответствующая норма утверждена премьером Дмитрием Медведевым. В частности, местным властям дано право устанавливать знаки в зоны, куда въезд таким автомобилям запрещен. Значительное число машин в России совсем не имеет отметок об экологическом классе в документах, а значит, скорее всего, автоматически подпадет под новые запреты.</w:t>
      </w:r>
    </w:p>
    <w:p w:rsidR="00D82532" w:rsidRDefault="00D82532" w:rsidP="00D82532">
      <w:pPr>
        <w:jc w:val="both"/>
      </w:pPr>
      <w:r>
        <w:t>Внесенные в ПДД изменения (вступят в силу через десять дней после официального опубликования) направлены на популяризацию экологически чистого транспорта. Так, вводится знак, обозначающий начало зоны, где разрешено движение автомобилей только с определенным экологическим классом двигателя (от «Евро-2» до «Евро-6»). Кроме того, впервые вводятся термины «электромобиль» (транспортное средство, приводимое в движение исключительно электрическим двигателем и заряжаемое с помощью внешнего источника электроэнергии) и «гибридный автомобиль» (транспортное средство, имеющее не менее двух различных преобразователей энергии или двигателей и двух различных систем аккумулирования энергии для приведения в движение транспортного средства).</w:t>
      </w:r>
    </w:p>
    <w:p w:rsidR="00D82532" w:rsidRDefault="00D82532" w:rsidP="00D82532">
      <w:pPr>
        <w:jc w:val="both"/>
      </w:pPr>
      <w:r>
        <w:t xml:space="preserve">Для владельцев электромобилей вводится новый знак, указывающий на автозаправочную станцию с возможностью зарядки. В Москве таких зарядок на данный момент около 80, приводил ранее цифры заместитель мэра Москвы Максим </w:t>
      </w:r>
      <w:proofErr w:type="spellStart"/>
      <w:r>
        <w:t>Ликсутов</w:t>
      </w:r>
      <w:proofErr w:type="spellEnd"/>
      <w:r>
        <w:t>, планируется довести их число до 200. Отметим, что, по данным аналитического агентства «</w:t>
      </w:r>
      <w:proofErr w:type="spellStart"/>
      <w:r>
        <w:t>Автостат</w:t>
      </w:r>
      <w:proofErr w:type="spellEnd"/>
      <w:r>
        <w:t xml:space="preserve">», по итогам 2016 года в России было зарегистрировано 647 электромобилей, из них 235 – в Москве (в основном </w:t>
      </w:r>
      <w:proofErr w:type="spellStart"/>
      <w:r>
        <w:t>Mitsubishi</w:t>
      </w:r>
      <w:proofErr w:type="spellEnd"/>
      <w:r>
        <w:t xml:space="preserve"> i-</w:t>
      </w:r>
      <w:proofErr w:type="spellStart"/>
      <w:r>
        <w:t>MiEV</w:t>
      </w:r>
      <w:proofErr w:type="spellEnd"/>
      <w:r>
        <w:t xml:space="preserve">, </w:t>
      </w:r>
      <w:proofErr w:type="spellStart"/>
      <w:r>
        <w:t>Tesla</w:t>
      </w:r>
      <w:proofErr w:type="spellEnd"/>
      <w:r>
        <w:t xml:space="preserve"> и </w:t>
      </w:r>
      <w:proofErr w:type="spellStart"/>
      <w:r>
        <w:t>Nissan</w:t>
      </w:r>
      <w:proofErr w:type="spellEnd"/>
      <w:r>
        <w:t xml:space="preserve"> </w:t>
      </w:r>
      <w:proofErr w:type="spellStart"/>
      <w:r>
        <w:t>Leaf</w:t>
      </w:r>
      <w:proofErr w:type="spellEnd"/>
      <w:r>
        <w:t>).</w:t>
      </w:r>
    </w:p>
    <w:p w:rsidR="00D82532" w:rsidRDefault="00D82532" w:rsidP="00D82532">
      <w:pPr>
        <w:jc w:val="both"/>
      </w:pPr>
      <w:r>
        <w:t xml:space="preserve"> «Нововведения направлены на улучшение уровня безопасности дорожного </w:t>
      </w:r>
      <w:proofErr w:type="gramStart"/>
      <w:r>
        <w:t>движения,–</w:t>
      </w:r>
      <w:proofErr w:type="gramEnd"/>
      <w:r>
        <w:t xml:space="preserve"> заявил глава комиссии Общественной палаты по безопасности Антон Цветков.– Вопрос с экологией в городах стоит достаточно остро, и мы должны идти навстречу и создавать преференции для экологически чистого транспорта».</w:t>
      </w:r>
    </w:p>
    <w:p w:rsidR="00D82532" w:rsidRDefault="00D82532" w:rsidP="00D82532">
      <w:pPr>
        <w:jc w:val="both"/>
      </w:pPr>
      <w:r>
        <w:t xml:space="preserve">Первый зампред комитета Госдумы по </w:t>
      </w:r>
      <w:proofErr w:type="spellStart"/>
      <w:r>
        <w:t>госстроительству</w:t>
      </w:r>
      <w:proofErr w:type="spellEnd"/>
      <w:r>
        <w:t xml:space="preserve"> Вячеслав Лысаков назвал ограничения по экологическому классу «очень спорным моментом». «Их невозможно администрировать: кто будет проверять соответствие ТС? Вручную или с помощью автоматических систем? – недоумевает </w:t>
      </w:r>
      <w:proofErr w:type="gramStart"/>
      <w:r>
        <w:t>он.–</w:t>
      </w:r>
      <w:proofErr w:type="gramEnd"/>
      <w:r>
        <w:t xml:space="preserve"> И почему ограничивают нас в передвижении, ссылаясь на экологические стандарты, но не запрещают себе производство топлива низкого класса».</w:t>
      </w:r>
    </w:p>
    <w:p w:rsidR="00E60683" w:rsidRDefault="00D82532" w:rsidP="00D82532">
      <w:pPr>
        <w:jc w:val="both"/>
      </w:pPr>
      <w:r>
        <w:t xml:space="preserve">Запись об экологическом классе автомобиля делается в ПТС с 2012 года, в СТС – с 2013 года. Более двух третей автомобилей в России на данный момент в документах экологического класса не имеют, пояснил “Ъ” бывший начальник отдела регистрационно-экзаменационной работы ГИБДД России Борис Ионов. «Более того, могут быть случаи, когда автомобиль соответствует высокому экологическому классу – например, “Евро-4”, но данных об этом </w:t>
      </w:r>
      <w:proofErr w:type="gramStart"/>
      <w:r>
        <w:t>нет,–</w:t>
      </w:r>
      <w:proofErr w:type="gramEnd"/>
      <w:r>
        <w:t xml:space="preserve"> говорит он.– Около половины автомобилей – без указания класса в документах, или у них экологический класс ниже второго». Это означает, что миллионы автовладельцев не смогут проехать в те районы, где будут установлены новые знаки, либо начнут получать штрафы за проезд, ведь администрирование проезда будет наверняка осуществляться с помощью систем автоматической фото- и </w:t>
      </w:r>
      <w:proofErr w:type="spellStart"/>
      <w:r>
        <w:t>видеофиксации</w:t>
      </w:r>
      <w:proofErr w:type="spellEnd"/>
      <w:r>
        <w:t>, считает господин Ионов. «Получив первые штрафы, люди бросятся в подразделения ГИБДД вносить изменения в ПТС, все это создаст панику и столпотворение</w:t>
      </w:r>
      <w:proofErr w:type="gramStart"/>
      <w:r>
        <w:t>»,–</w:t>
      </w:r>
      <w:proofErr w:type="gramEnd"/>
      <w:r>
        <w:t xml:space="preserve"> говорит он. По мнению Бориса </w:t>
      </w:r>
      <w:proofErr w:type="spellStart"/>
      <w:r>
        <w:t>Ионова</w:t>
      </w:r>
      <w:proofErr w:type="spellEnd"/>
      <w:r>
        <w:t xml:space="preserve">, вводить подобные ограничения еще рано, разговор об этом можно будет заводить не </w:t>
      </w:r>
      <w:proofErr w:type="gramStart"/>
      <w:r>
        <w:t>раньше чем</w:t>
      </w:r>
      <w:proofErr w:type="gramEnd"/>
      <w:r>
        <w:t xml:space="preserve"> через пять–семь лет, когда будет собрана достоверная информация об экологическом классе большинства автомобилей.</w:t>
      </w:r>
    </w:p>
    <w:p w:rsidR="00E60683" w:rsidRDefault="00E60683">
      <w:r>
        <w:br w:type="page"/>
      </w:r>
    </w:p>
    <w:p w:rsidR="00D82532" w:rsidRDefault="00D82532" w:rsidP="00D82532">
      <w:pPr>
        <w:jc w:val="both"/>
      </w:pPr>
    </w:p>
    <w:p w:rsidR="00D82532" w:rsidRDefault="00D82532" w:rsidP="00D82532">
      <w:pPr>
        <w:jc w:val="both"/>
      </w:pPr>
      <w:r>
        <w:t xml:space="preserve">Отметим, что идея введения ограничений для </w:t>
      </w:r>
      <w:proofErr w:type="spellStart"/>
      <w:r>
        <w:t>неэкологичных</w:t>
      </w:r>
      <w:proofErr w:type="spellEnd"/>
      <w:r>
        <w:t xml:space="preserve"> автомобилей обсуждалась столичными властями еще в 2006 году: экс-глава природоохранного департамента Леонид </w:t>
      </w:r>
      <w:proofErr w:type="spellStart"/>
      <w:r>
        <w:t>Бочин</w:t>
      </w:r>
      <w:proofErr w:type="spellEnd"/>
      <w:r>
        <w:t xml:space="preserve"> собирался ставить в центре Москвы шлагбаумы, а владельцам машин классом выше «Евро-2» раздавать карточки с микрочипом на въезд – был подготовлен соответствующий законопроект, но он так и не был принят. Правительство Сергея </w:t>
      </w:r>
      <w:proofErr w:type="spellStart"/>
      <w:r>
        <w:t>Собянина</w:t>
      </w:r>
      <w:proofErr w:type="spellEnd"/>
      <w:r>
        <w:t xml:space="preserve">, в свою очередь, обсуждало вариант платного въезда в центр, были также подготовлены соответствующие поправки к законодательству, но депутаты от них отказались, о чем вчера заявил глава комитета Госдумы по транспорту Евгений </w:t>
      </w:r>
      <w:r w:rsidRPr="0082155C">
        <w:rPr>
          <w:b/>
        </w:rPr>
        <w:t>Москвичев</w:t>
      </w:r>
      <w:r>
        <w:t>. Отметим, что именно местные власти наделены полномочиями выбирать места установки дорожных знаков, в том числе и новых, предусмотренных новой редакцией ПДД.</w:t>
      </w:r>
    </w:p>
    <w:p w:rsidR="00D82532" w:rsidRPr="00DD19EE" w:rsidRDefault="00D82532" w:rsidP="00D82532">
      <w:pPr>
        <w:pStyle w:val="3"/>
        <w:jc w:val="both"/>
        <w:rPr>
          <w:rFonts w:ascii="Times New Roman" w:hAnsi="Times New Roman"/>
          <w:sz w:val="24"/>
          <w:szCs w:val="24"/>
        </w:rPr>
      </w:pPr>
      <w:bookmarkStart w:id="14" w:name="_Toc488129848"/>
      <w:r w:rsidRPr="00DD19EE">
        <w:rPr>
          <w:rFonts w:ascii="Times New Roman" w:hAnsi="Times New Roman"/>
          <w:sz w:val="24"/>
          <w:szCs w:val="24"/>
        </w:rPr>
        <w:t>GAZETA.RU;</w:t>
      </w:r>
      <w:r>
        <w:rPr>
          <w:rFonts w:ascii="Times New Roman" w:hAnsi="Times New Roman"/>
          <w:sz w:val="24"/>
          <w:szCs w:val="24"/>
        </w:rPr>
        <w:t xml:space="preserve"> </w:t>
      </w:r>
      <w:r w:rsidRPr="00DD19EE">
        <w:rPr>
          <w:rFonts w:ascii="Times New Roman" w:hAnsi="Times New Roman"/>
          <w:sz w:val="24"/>
          <w:szCs w:val="24"/>
        </w:rPr>
        <w:t>2017.07.17;</w:t>
      </w:r>
      <w:r>
        <w:rPr>
          <w:rFonts w:ascii="Times New Roman" w:hAnsi="Times New Roman"/>
          <w:sz w:val="24"/>
          <w:szCs w:val="24"/>
        </w:rPr>
        <w:t xml:space="preserve"> </w:t>
      </w:r>
      <w:r w:rsidRPr="00DD19EE">
        <w:rPr>
          <w:rFonts w:ascii="Times New Roman" w:hAnsi="Times New Roman"/>
          <w:sz w:val="24"/>
          <w:szCs w:val="24"/>
        </w:rPr>
        <w:t>ЭЛЕКТРОМОБИЛИ ПРОПИСАЛИ В ПДД</w:t>
      </w:r>
      <w:bookmarkEnd w:id="14"/>
    </w:p>
    <w:p w:rsidR="00D82532" w:rsidRDefault="00D82532" w:rsidP="00D82532">
      <w:pPr>
        <w:jc w:val="both"/>
      </w:pPr>
      <w:r>
        <w:t>Правительство России утвердило новые изменения в ПДД</w:t>
      </w:r>
    </w:p>
    <w:p w:rsidR="00D82532" w:rsidRDefault="00D82532" w:rsidP="00D82532">
      <w:pPr>
        <w:jc w:val="both"/>
      </w:pPr>
      <w:r>
        <w:t>Премьер-министр России Дмитрий Медведев утвердил очередные изменения в ПДД. В частности, в правилах впервые появятся термины «электромобиль» и «гибридный автомобиль», а также соответствующие дорожные знаки и разметки. Кроме того, новые дорожные знаки вводятся и для защиты окружающей среды от вредных выбросов.</w:t>
      </w:r>
    </w:p>
    <w:p w:rsidR="00D82532" w:rsidRDefault="00D82532" w:rsidP="00D82532">
      <w:pPr>
        <w:jc w:val="both"/>
      </w:pPr>
      <w:r>
        <w:t xml:space="preserve">Правительство России внесло очередные изменения в ПДД. Согласно постановлению от 12 июля 2017 года № 832, новшества позволят повысить безопасность пешеходов, велосипедистов, а также маршрутных транспортных средств. </w:t>
      </w:r>
    </w:p>
    <w:p w:rsidR="00D82532" w:rsidRDefault="00D82532" w:rsidP="00D82532">
      <w:pPr>
        <w:jc w:val="both"/>
      </w:pPr>
      <w:r>
        <w:t>Кроме того, обладатели экологически чистых автомобилей – на электрической или гибридной тяге – теперь благодаря официальному закреплению их типа транспортного средства смогут рассчитывать на определенные преференции.</w:t>
      </w:r>
    </w:p>
    <w:p w:rsidR="00D82532" w:rsidRDefault="00D82532" w:rsidP="00D82532">
      <w:pPr>
        <w:jc w:val="both"/>
      </w:pPr>
      <w:r>
        <w:t xml:space="preserve">О самих поправках, которые разработал </w:t>
      </w:r>
      <w:r w:rsidRPr="009B55F9">
        <w:rPr>
          <w:b/>
        </w:rPr>
        <w:t>Минтранс</w:t>
      </w:r>
      <w:r>
        <w:t>, стало известно более года назад. Ожидалось, что правительство рассмотрит их прошлой осенью, однако в итоге документ был подписан только сейчас.</w:t>
      </w:r>
    </w:p>
    <w:p w:rsidR="00D82532" w:rsidRDefault="00D82532" w:rsidP="00D82532">
      <w:pPr>
        <w:jc w:val="both"/>
      </w:pPr>
      <w:r>
        <w:t>В частности, для защиты окружающей среды от вредных выбросов в ПДД появились новые дорожные знаки особых предписаний «Зона с ограничением экологического класса механических транспортных средств», «Зона с ограничением экологического класса грузовых автомобилей», знак дополнительной информации (табличка) «Экологический класс транспортного средства», новые термины.</w:t>
      </w:r>
    </w:p>
    <w:p w:rsidR="00D82532" w:rsidRDefault="00D82532" w:rsidP="00D82532">
      <w:pPr>
        <w:jc w:val="both"/>
      </w:pPr>
      <w:r>
        <w:t xml:space="preserve">Кроме того, с целью обозначения мест зарядки электромобилей и обеспечения возможности их парковки в таких местах введены новые термины «электромобиль», «гибридный автомобиль», соответствующие дорожные знаки и разметки. Делается это, как поясняли еще год назад в </w:t>
      </w:r>
      <w:r w:rsidRPr="009B55F9">
        <w:rPr>
          <w:b/>
        </w:rPr>
        <w:t>Минтрансе</w:t>
      </w:r>
      <w:r>
        <w:t>, в связи с ускоренным развитием экологически чистого вида транспорта.</w:t>
      </w:r>
    </w:p>
    <w:p w:rsidR="00D82532" w:rsidRDefault="00D82532" w:rsidP="00D82532">
      <w:pPr>
        <w:jc w:val="both"/>
      </w:pPr>
      <w:r>
        <w:t xml:space="preserve">Впрочем, статистика пока говорит скорее об обратном. На начало 2017 года в России было зарегистрировано всего 920 электромобилей, на 1 января 2016-го их было 647. Учитывая, что общий автопарк в стране составляет около 52 млн единиц, а зарядная инфраструктура практически не развита и без серьезных затруднений пользоваться электрокарами можно лишь в мегаполисах. Впрочем, количество гибридных машин в стране несколько больше, и их число постоянно увеличивается – многие премиальные бренды стремятся использовать на своих моделях комбинированную тягу, а компания </w:t>
      </w:r>
      <w:proofErr w:type="spellStart"/>
      <w:r>
        <w:t>Volvo</w:t>
      </w:r>
      <w:proofErr w:type="spellEnd"/>
      <w:r>
        <w:t>, к примеру, с 2019 года и вовсе будет производить только электрически или гибридные автомобили.</w:t>
      </w:r>
    </w:p>
    <w:p w:rsidR="00D82532" w:rsidRDefault="00D82532" w:rsidP="00D82532">
      <w:pPr>
        <w:jc w:val="both"/>
      </w:pPr>
      <w:r>
        <w:t>Также в правительстве приняли поправку, которая вносит ясность в уже существующие нормы. «Термины «разделительная полоса» и «островок безопасности» в настоящее время предусматривают их использование при разделении проезжей части.</w:t>
      </w:r>
    </w:p>
    <w:p w:rsidR="00D82532" w:rsidRDefault="00D82532" w:rsidP="00D82532">
      <w:pPr>
        <w:jc w:val="both"/>
      </w:pPr>
      <w:r>
        <w:lastRenderedPageBreak/>
        <w:t>В связи с этим возникают затруднения при устройстве пешеходного перехода через проезжую часть и трамвайные пути с использованием островков безопасности, включающих часть разделительной полосы на границе проезжей части и трамвайных путей. Внесенными изменениями в определение этих терминов включено словосочетание «трамвайные пути», – говорится в сообщении кабинета министров.</w:t>
      </w:r>
    </w:p>
    <w:p w:rsidR="00D82532" w:rsidRDefault="00D82532" w:rsidP="00D82532">
      <w:pPr>
        <w:jc w:val="both"/>
      </w:pPr>
      <w:r>
        <w:t>Также для обеспечения безопасности дорожного движения действие дорожного знака «Остановка запрещена» теперь распространяется на маршрутные транспортные средства, вне зоны остановок.</w:t>
      </w:r>
    </w:p>
    <w:p w:rsidR="00D82532" w:rsidRDefault="00D82532" w:rsidP="00D82532">
      <w:pPr>
        <w:jc w:val="both"/>
      </w:pPr>
      <w:r>
        <w:t>В действующей редакции ПДД велосипедистам младше 14 лет нельзя двигаться по дороге, а сопровождающим их взрослым велосипедистам нельзя двигаться по тротуару. Это приводит к разделению детей и сопровождающих их взрослых. Внесенными изменениями правительство разрешило движение велосипедистов по тротуару или пешеходной дорожке в случае сопровождения взрослым велосипедиста в возрасте до 14 лет.</w:t>
      </w:r>
    </w:p>
    <w:p w:rsidR="00D82532" w:rsidRDefault="00D82532" w:rsidP="00D82532">
      <w:pPr>
        <w:jc w:val="both"/>
      </w:pPr>
      <w:r>
        <w:t>Запланированный на 1 июля переход на электронные паспорта транспортных средств (ЭПТС) в России перенесен на неопределенный срок. К нововведению... →</w:t>
      </w:r>
    </w:p>
    <w:p w:rsidR="00D82532" w:rsidRDefault="00D82532" w:rsidP="00D82532">
      <w:pPr>
        <w:jc w:val="both"/>
      </w:pPr>
      <w:r>
        <w:t>В последнее время изменения в ПДД вносятся достаточно часто. Так, в начале июля правительство утвердило поправки, которые запретили оставлять в машине малолетних детей в одиночестве – с ними обязательно должен оставаться кто-то из взрослых. Кроме того, теперь запрещено перевозить детей до 12 лет на заднем сиденье мотоцикла.</w:t>
      </w:r>
    </w:p>
    <w:p w:rsidR="00D82532" w:rsidRDefault="00D82532" w:rsidP="00D82532">
      <w:pPr>
        <w:jc w:val="both"/>
      </w:pPr>
      <w:r>
        <w:t xml:space="preserve">Также изменились и нормы, регулирующие использование детских удерживающих устройств. </w:t>
      </w:r>
    </w:p>
    <w:p w:rsidR="00D82532" w:rsidRDefault="00D82532" w:rsidP="00D82532">
      <w:pPr>
        <w:jc w:val="both"/>
      </w:pPr>
      <w:r>
        <w:t xml:space="preserve">Ранее ПДД фактически позволяли водителям использовать в качестве удерживающих устройств не только специализированные детские автокресла, но и иные устройства, позволяющие пристегнуть ребенка, </w:t>
      </w:r>
      <w:proofErr w:type="gramStart"/>
      <w:r>
        <w:t>например</w:t>
      </w:r>
      <w:proofErr w:type="gramEnd"/>
      <w:r>
        <w:t xml:space="preserve"> адаптеры ремня безопасности и так называемые бустеры (нижняя часть автомобильного кресла в виде подушки. – «</w:t>
      </w:r>
      <w:proofErr w:type="spellStart"/>
      <w:r>
        <w:t>Газета.Ru</w:t>
      </w:r>
      <w:proofErr w:type="spellEnd"/>
      <w:r>
        <w:t>»).</w:t>
      </w:r>
    </w:p>
    <w:p w:rsidR="00D82532" w:rsidRDefault="00D82532" w:rsidP="00D82532">
      <w:pPr>
        <w:jc w:val="both"/>
      </w:pPr>
      <w:r>
        <w:t>Правительство в своем постановлении разрешило перевозить детей до семи лет только с помощью специальных удерживающих устройств, которые соответствуют росту и весу ребенка.</w:t>
      </w:r>
    </w:p>
    <w:p w:rsidR="00D82532" w:rsidRDefault="00D82532" w:rsidP="00D82532">
      <w:pPr>
        <w:jc w:val="both"/>
      </w:pPr>
      <w:r>
        <w:t>Дети в возрасте от семи до 11 лет могут ездить на заднем сиденье автомобиля без автокресел, но должны быть обязательно пристегнуты стандартными ремнями безопасности. На переднем же сиденье использовать кресло необходимо в любом случае при перевозке детей в возрасте до 11 лет.</w:t>
      </w:r>
    </w:p>
    <w:p w:rsidR="00D82532" w:rsidRDefault="00E60683" w:rsidP="00D82532">
      <w:pPr>
        <w:jc w:val="both"/>
      </w:pPr>
      <w:r>
        <w:t xml:space="preserve"> </w:t>
      </w:r>
      <w:r w:rsidR="00D82532">
        <w:t>«Суд намекал, что наши с Навальным права не нарушены, видимо, в мотивировочной части решения будет отражена именно такая позиция суда», – отмечал также юрист.</w:t>
      </w:r>
    </w:p>
    <w:p w:rsidR="00D82532" w:rsidRPr="00C347D7" w:rsidRDefault="00D82532" w:rsidP="00D82532">
      <w:pPr>
        <w:pStyle w:val="3"/>
        <w:jc w:val="both"/>
        <w:rPr>
          <w:rFonts w:ascii="Times New Roman" w:hAnsi="Times New Roman"/>
          <w:sz w:val="24"/>
          <w:szCs w:val="24"/>
        </w:rPr>
      </w:pPr>
      <w:bookmarkStart w:id="15" w:name="_Toc488129853"/>
      <w:r w:rsidRPr="00C347D7">
        <w:rPr>
          <w:rFonts w:ascii="Times New Roman" w:hAnsi="Times New Roman"/>
          <w:sz w:val="24"/>
          <w:szCs w:val="24"/>
        </w:rPr>
        <w:t xml:space="preserve">SM-NEWS; 2017.07.17; </w:t>
      </w:r>
      <w:r w:rsidRPr="009B55F9">
        <w:rPr>
          <w:rFonts w:ascii="Times New Roman" w:hAnsi="Times New Roman"/>
          <w:sz w:val="24"/>
          <w:szCs w:val="24"/>
        </w:rPr>
        <w:t>РОСАВТОДОР</w:t>
      </w:r>
      <w:r w:rsidRPr="00C347D7">
        <w:rPr>
          <w:rFonts w:ascii="Times New Roman" w:hAnsi="Times New Roman"/>
          <w:sz w:val="24"/>
          <w:szCs w:val="24"/>
        </w:rPr>
        <w:t xml:space="preserve"> ОТМЕТИЛ СНИЖЕНИЕ НА 21% АВАРИЙНОСТИ НА ТРАССАХ В ПОДМОСКОВЬЕ</w:t>
      </w:r>
      <w:bookmarkEnd w:id="15"/>
    </w:p>
    <w:p w:rsidR="00D82532" w:rsidRPr="00782201" w:rsidRDefault="00D82532" w:rsidP="00D82532">
      <w:pPr>
        <w:jc w:val="both"/>
      </w:pPr>
      <w:r w:rsidRPr="00782201">
        <w:t>Это произошло с начала года</w:t>
      </w:r>
    </w:p>
    <w:p w:rsidR="00D82532" w:rsidRPr="00782201" w:rsidRDefault="00D82532" w:rsidP="00D82532">
      <w:pPr>
        <w:jc w:val="both"/>
      </w:pPr>
      <w:r w:rsidRPr="00782201">
        <w:t xml:space="preserve">Аварийность на трассах Подмосковья понизилась на 21%. К такому показателю удалось прийти с января 2017 года благодаря модернизации инфраструктуры. Только за прошлый год в Московской области ремонт проведен на более 300 км дорог. Помимо этого, в 2016 году обустроено свыше 30 км линий освещения, установлено порядка 25 светофоров, а также построено два наземных пешеходных перехода. Об этом в понедельник сообщает пресс-служба </w:t>
      </w:r>
      <w:r w:rsidRPr="009B55F9">
        <w:rPr>
          <w:b/>
        </w:rPr>
        <w:t>Росавтодор</w:t>
      </w:r>
      <w:r w:rsidRPr="00782201">
        <w:t>а.</w:t>
      </w:r>
    </w:p>
    <w:p w:rsidR="00D82532" w:rsidRPr="00782201" w:rsidRDefault="00D82532" w:rsidP="00D82532">
      <w:pPr>
        <w:jc w:val="both"/>
      </w:pPr>
      <w:r w:rsidRPr="00782201">
        <w:t>Совершенствование инфраструктуры привело к 38%-</w:t>
      </w:r>
      <w:proofErr w:type="spellStart"/>
      <w:r w:rsidRPr="00782201">
        <w:t>му</w:t>
      </w:r>
      <w:proofErr w:type="spellEnd"/>
      <w:r w:rsidRPr="00782201">
        <w:t xml:space="preserve"> снижению аварийности на трассе М-5 </w:t>
      </w:r>
      <w:r>
        <w:t>«</w:t>
      </w:r>
      <w:r w:rsidRPr="00782201">
        <w:t>Урал</w:t>
      </w:r>
      <w:r>
        <w:t>»</w:t>
      </w:r>
      <w:r w:rsidRPr="00782201">
        <w:t>, к 33%-</w:t>
      </w:r>
      <w:proofErr w:type="spellStart"/>
      <w:r w:rsidRPr="00782201">
        <w:t>му</w:t>
      </w:r>
      <w:proofErr w:type="spellEnd"/>
      <w:r w:rsidRPr="00782201">
        <w:t xml:space="preserve"> – на трассе М-2 </w:t>
      </w:r>
      <w:r>
        <w:t>«</w:t>
      </w:r>
      <w:r w:rsidRPr="00782201">
        <w:t>Крым</w:t>
      </w:r>
      <w:r>
        <w:t>»</w:t>
      </w:r>
      <w:r w:rsidRPr="00782201">
        <w:t xml:space="preserve"> и к 30%-</w:t>
      </w:r>
      <w:proofErr w:type="spellStart"/>
      <w:r w:rsidRPr="00782201">
        <w:t>му</w:t>
      </w:r>
      <w:proofErr w:type="spellEnd"/>
      <w:r w:rsidRPr="00782201">
        <w:t xml:space="preserve"> – на трассе М-9 </w:t>
      </w:r>
      <w:r>
        <w:t>«</w:t>
      </w:r>
      <w:r w:rsidRPr="00782201">
        <w:t>Балтия</w:t>
      </w:r>
      <w:r>
        <w:t>»</w:t>
      </w:r>
      <w:r w:rsidRPr="00782201">
        <w:t xml:space="preserve">. Положительная динамика также выявлена на подъездной дороге к аэропорту </w:t>
      </w:r>
      <w:r>
        <w:t>«</w:t>
      </w:r>
      <w:r w:rsidRPr="00782201">
        <w:t>Домодедово</w:t>
      </w:r>
      <w:r>
        <w:t>»</w:t>
      </w:r>
      <w:r w:rsidRPr="00782201">
        <w:t xml:space="preserve"> (43%), Ярославском и Дмитровском шоссе – 15% и 28% соответственно.</w:t>
      </w:r>
    </w:p>
    <w:p w:rsidR="00D82532" w:rsidRPr="003268C0" w:rsidRDefault="00D82532" w:rsidP="00D82532">
      <w:pPr>
        <w:pStyle w:val="3"/>
        <w:jc w:val="both"/>
        <w:rPr>
          <w:rFonts w:ascii="Times New Roman" w:hAnsi="Times New Roman"/>
          <w:sz w:val="24"/>
          <w:szCs w:val="24"/>
        </w:rPr>
      </w:pPr>
      <w:bookmarkStart w:id="16" w:name="_Toc488129854"/>
      <w:r w:rsidRPr="003268C0">
        <w:rPr>
          <w:rFonts w:ascii="Times New Roman" w:hAnsi="Times New Roman"/>
          <w:sz w:val="24"/>
          <w:szCs w:val="24"/>
        </w:rPr>
        <w:lastRenderedPageBreak/>
        <w:t>ИНТЕРФАКС; 2017.07.17; РАБОЧЕЕ ДВИЖЕНИЕ НА АВТОПОДХОДАХ К КЕРЧЕНСКОМУ МОСТУ СО СТОРОНЫ КРЫМА ПЛАНИРУЮТ ЗАПУСТИТЬ В МАЕ 2018 Г</w:t>
      </w:r>
      <w:bookmarkEnd w:id="16"/>
    </w:p>
    <w:p w:rsidR="00D82532" w:rsidRDefault="00D82532" w:rsidP="00D82532">
      <w:pPr>
        <w:jc w:val="both"/>
      </w:pPr>
      <w:r>
        <w:t xml:space="preserve">Рабочее движение на </w:t>
      </w:r>
      <w:proofErr w:type="spellStart"/>
      <w:r>
        <w:t>автоподходах</w:t>
      </w:r>
      <w:proofErr w:type="spellEnd"/>
      <w:r>
        <w:t xml:space="preserve"> к мосту через Керченский пролив со стороны Крыма планируется запустить весной следующего года, завершение работ намечено на декабрь 2018 года, сообщил начальник Службы автомобильных дорог Крыма Алексей Сафронов.</w:t>
      </w:r>
    </w:p>
    <w:p w:rsidR="00D82532" w:rsidRDefault="00D82532" w:rsidP="00D82532">
      <w:pPr>
        <w:jc w:val="both"/>
      </w:pPr>
      <w:r>
        <w:t xml:space="preserve">«Подходы к Керченскому мосту: открытие рабочего движения – май 2018 года, завершение в полном объеме – декабрь 2018 года», – сказал </w:t>
      </w:r>
      <w:proofErr w:type="spellStart"/>
      <w:r>
        <w:t>А.Сафронов</w:t>
      </w:r>
      <w:proofErr w:type="spellEnd"/>
      <w:r>
        <w:t xml:space="preserve"> журналистам в Керчи в понедельник.</w:t>
      </w:r>
    </w:p>
    <w:p w:rsidR="00D82532" w:rsidRDefault="00D82532" w:rsidP="00D82532">
      <w:pPr>
        <w:jc w:val="both"/>
      </w:pPr>
      <w:r>
        <w:t>«Автомобильные подходы в рамках рабочего движения будут значительно раньше, чем будет рабочее движение по мосту», – отметил заместитель министра экономического развития РФ Сергей Назаров.</w:t>
      </w:r>
    </w:p>
    <w:p w:rsidR="00D82532" w:rsidRDefault="00D82532" w:rsidP="00D82532">
      <w:pPr>
        <w:jc w:val="both"/>
      </w:pPr>
      <w:r>
        <w:t xml:space="preserve">Протяженность </w:t>
      </w:r>
      <w:proofErr w:type="spellStart"/>
      <w:r>
        <w:t>автоподхода</w:t>
      </w:r>
      <w:proofErr w:type="spellEnd"/>
      <w:r>
        <w:t xml:space="preserve"> к мосту со стороны Крыма составляет 8,6 км.</w:t>
      </w:r>
    </w:p>
    <w:p w:rsidR="00D82532" w:rsidRDefault="00D82532" w:rsidP="00D82532">
      <w:pPr>
        <w:jc w:val="both"/>
      </w:pPr>
      <w:r>
        <w:t xml:space="preserve">Расчетная скорость движения по </w:t>
      </w:r>
      <w:proofErr w:type="spellStart"/>
      <w:r>
        <w:t>четырехполосной</w:t>
      </w:r>
      <w:proofErr w:type="spellEnd"/>
      <w:r>
        <w:t xml:space="preserve"> дороге – 120 км/час, пропускная способность – не менее 40 тысяч автомобилей в сутки. </w:t>
      </w:r>
      <w:proofErr w:type="spellStart"/>
      <w:r w:rsidRPr="00E276B4">
        <w:rPr>
          <w:b/>
        </w:rPr>
        <w:t>Росавтодор</w:t>
      </w:r>
      <w:proofErr w:type="spellEnd"/>
      <w:r>
        <w:t xml:space="preserve"> оценивает стоимость </w:t>
      </w:r>
      <w:proofErr w:type="spellStart"/>
      <w:r>
        <w:t>автоподхода</w:t>
      </w:r>
      <w:proofErr w:type="spellEnd"/>
      <w:r>
        <w:t xml:space="preserve"> в 7,1 млрд рублей. Новая дорога свяжет мост со строящейся </w:t>
      </w:r>
      <w:proofErr w:type="spellStart"/>
      <w:r>
        <w:t>четырехполосной</w:t>
      </w:r>
      <w:proofErr w:type="spellEnd"/>
      <w:r>
        <w:t xml:space="preserve"> трассой «Таврида». «Таврида» соединит Керчь, где будет построен мост через пролив, с Симферополем и Севастополем. Первый этап строительства шоссе планируется завершить к концу 2018 года, второй – к концу 2020 года. Предельная стоимость крымского участка «Тавриды» (до границ с Севастополем) составляет порядка 140 млрд рублей в ценах 2016 года.</w:t>
      </w:r>
    </w:p>
    <w:p w:rsidR="00D82532" w:rsidRDefault="00D82532" w:rsidP="00D82532">
      <w:pPr>
        <w:jc w:val="both"/>
      </w:pPr>
      <w:r>
        <w:t xml:space="preserve">АО «ВАД» (Санкт-Петербург) является подрядчиком строительства трассы «Таврида» и </w:t>
      </w:r>
      <w:proofErr w:type="spellStart"/>
      <w:r>
        <w:t>автоподхода</w:t>
      </w:r>
      <w:proofErr w:type="spellEnd"/>
      <w:r>
        <w:t xml:space="preserve"> к Керченскому мосту в Крыму.</w:t>
      </w:r>
    </w:p>
    <w:p w:rsidR="00D82532" w:rsidRDefault="00D82532" w:rsidP="00D82532">
      <w:pPr>
        <w:jc w:val="both"/>
      </w:pPr>
      <w:r>
        <w:t>19-километровый мост станет самым длинным в России и соединит полуостров с материковой частью РФ автомобильной и железной дорогой. Движение машин по мосту планируется открыть в декабре 2018 года, поездов – 1 декабря 2019 года. Стоимость объекта составляет 227,9 млрд рублей в ценах соответствующих лет. Генподрядчиком строительства является компания «</w:t>
      </w:r>
      <w:proofErr w:type="spellStart"/>
      <w:r>
        <w:t>Стройгазмонтаж</w:t>
      </w:r>
      <w:proofErr w:type="spellEnd"/>
      <w:r>
        <w:t xml:space="preserve">» Аркадия </w:t>
      </w:r>
      <w:proofErr w:type="spellStart"/>
      <w:r>
        <w:t>Ротенберга</w:t>
      </w:r>
      <w:proofErr w:type="spellEnd"/>
      <w:r>
        <w:t>.</w:t>
      </w:r>
    </w:p>
    <w:p w:rsidR="00D82532" w:rsidRDefault="00D82532" w:rsidP="00D82532">
      <w:pPr>
        <w:pStyle w:val="3"/>
        <w:jc w:val="both"/>
        <w:rPr>
          <w:rFonts w:ascii="Times New Roman" w:hAnsi="Times New Roman"/>
          <w:sz w:val="24"/>
          <w:szCs w:val="24"/>
        </w:rPr>
      </w:pPr>
      <w:bookmarkStart w:id="17" w:name="_Toc488129855"/>
      <w:r w:rsidRPr="00431A00">
        <w:rPr>
          <w:rFonts w:ascii="Times New Roman" w:hAnsi="Times New Roman"/>
          <w:sz w:val="24"/>
          <w:szCs w:val="24"/>
        </w:rPr>
        <w:t>DORINFO.RU; 2017.07.17; ДЕСЯТЬ ДОРОГ ЕКАТЕРИНБУРГА ДОПОЛНИТЕЛЬНО ВКЛЮЧАТ В ФЕДЕРАЛЬНУЮ ПРОГРАММУ РЕМОНТА</w:t>
      </w:r>
      <w:bookmarkEnd w:id="17"/>
    </w:p>
    <w:p w:rsidR="00D82532" w:rsidRDefault="00D82532" w:rsidP="00D82532">
      <w:pPr>
        <w:jc w:val="both"/>
      </w:pPr>
      <w:r>
        <w:t xml:space="preserve">Десять «убитых дорог» Екатеринбурга, состоянием которых больше всего недовольны местные жители, включат в программу федерального проекта «Безопасные и качественные дороги». Об этом по итогам инспекционного визита на объекты заявил глава </w:t>
      </w:r>
      <w:proofErr w:type="spellStart"/>
      <w:r w:rsidRPr="00E276B4">
        <w:rPr>
          <w:b/>
        </w:rPr>
        <w:t>минтранса</w:t>
      </w:r>
      <w:proofErr w:type="spellEnd"/>
      <w:r>
        <w:t xml:space="preserve"> Свердловской области Василий Старков, сообщает 17 июля пресс-служба правительства региона.</w:t>
      </w:r>
    </w:p>
    <w:p w:rsidR="00D82532" w:rsidRDefault="00D82532" w:rsidP="00D82532">
      <w:pPr>
        <w:jc w:val="both"/>
      </w:pPr>
      <w:r>
        <w:t>В частности, речь идет об улицах Белинского (от Щорса до Щербакова), Щербакова (от Белинского до Лыжников), нескольких участках улицы Шефская. Больше всего нареканий у жителей Екатеринбурга вызывает состояние подъезда к Ново-Свердловской нефтебазе на выезде из города, именно эта дорога получила наибольшее количество голосов в рейтинге ОНФ. Василий Старков лично убедился, что данные дороги нуждаются в ремонте, и пообещал включить их в федеральный проект.</w:t>
      </w:r>
    </w:p>
    <w:p w:rsidR="00D82532" w:rsidRDefault="00D82532" w:rsidP="00D82532">
      <w:pPr>
        <w:jc w:val="both"/>
      </w:pPr>
      <w:r>
        <w:t>Также нарекания имеют участки улиц в Кировграде и в Первоуральске. По поручению Старкова специалисты подготовят фото– и видеосъемку объектов, после чего может быть принято решение о включении их в областную программу.</w:t>
      </w:r>
    </w:p>
    <w:p w:rsidR="00D82532" w:rsidRDefault="00D82532" w:rsidP="00D82532">
      <w:pPr>
        <w:jc w:val="both"/>
      </w:pPr>
      <w:r>
        <w:t>Напомним, по проекту «Безопасные и качественные дороги» в Свердловской области в 2017 году на ремонт дорог направлено более 2,7 млрд рублей, общий же объем дорожного фонда региона составляет 17,5 млрд рублей.</w:t>
      </w:r>
    </w:p>
    <w:p w:rsidR="00D82532" w:rsidRPr="00014565" w:rsidRDefault="00D82532" w:rsidP="00D82532">
      <w:pPr>
        <w:pStyle w:val="3"/>
        <w:jc w:val="both"/>
        <w:rPr>
          <w:rFonts w:ascii="Times New Roman" w:hAnsi="Times New Roman"/>
          <w:sz w:val="24"/>
          <w:szCs w:val="24"/>
        </w:rPr>
      </w:pPr>
      <w:bookmarkStart w:id="18" w:name="_Toc488129857"/>
      <w:r w:rsidRPr="00014565">
        <w:rPr>
          <w:rFonts w:ascii="Times New Roman" w:hAnsi="Times New Roman"/>
          <w:sz w:val="24"/>
          <w:szCs w:val="24"/>
        </w:rPr>
        <w:lastRenderedPageBreak/>
        <w:t>ИЗВЕСТИЯ; ЮЛИЯ ГОРНОСТАЕВА; 2017.07.17; ПУТИН ОБЪЯВИЛ БЛАГОДАРНОСТЬ ГЛАВЕ РЖД БЕЛОЗЕРОВУ ЗА РЕКОНСТРУКЦИЮ МЦК</w:t>
      </w:r>
      <w:bookmarkEnd w:id="18"/>
    </w:p>
    <w:p w:rsidR="00D82532" w:rsidRDefault="00D82532" w:rsidP="00D82532">
      <w:pPr>
        <w:jc w:val="both"/>
      </w:pPr>
      <w:r>
        <w:t>Президент России Владимир Путин объявил благодарность главе РЖД Олегу Белозерову за вклад в реализацию проекта реконструкции и развития Московского центрального кольца (МЦК). Текст указа опубликован на официальном портале правовой информации в понедельник.</w:t>
      </w:r>
    </w:p>
    <w:p w:rsidR="00D82532" w:rsidRDefault="00D82532" w:rsidP="00D82532">
      <w:pPr>
        <w:jc w:val="both"/>
      </w:pPr>
      <w:r>
        <w:t>«За большой вклад в реализацию проекта реконструкции и развития Московского центрального кольца объявить благодарность президента РФ Белозерову Олегу Валентиновичу», – говорится в документе.</w:t>
      </w:r>
    </w:p>
    <w:p w:rsidR="00D82532" w:rsidRDefault="00D82532" w:rsidP="00D82532">
      <w:pPr>
        <w:jc w:val="both"/>
      </w:pPr>
      <w:r>
        <w:t>Московское центральное кольцо использует инфраструктуру Малого кольца Московской железной дороги (МК МЖД). Линия интегрирована с Московским метрополитеном и радиальными железнодорожными линиями.</w:t>
      </w:r>
    </w:p>
    <w:p w:rsidR="00D82532" w:rsidRDefault="00D82532" w:rsidP="00D82532">
      <w:pPr>
        <w:jc w:val="both"/>
      </w:pPr>
      <w:r>
        <w:t>Движение по МЦК открылось в 2016 году. Общая протяженность железнодорожной линии – 54 км, количество станций – 31.</w:t>
      </w:r>
    </w:p>
    <w:p w:rsidR="00D82532" w:rsidRDefault="00D82532" w:rsidP="00D82532">
      <w:pPr>
        <w:jc w:val="both"/>
      </w:pPr>
      <w:r>
        <w:t>По предварительным расчетам, к концу 2017 года число пассажиров МЦК может вырасти до 90 млн человек, передает телеканал «360».</w:t>
      </w:r>
    </w:p>
    <w:p w:rsidR="00D82532" w:rsidRPr="00DC2B58" w:rsidRDefault="00D82532" w:rsidP="00D82532">
      <w:pPr>
        <w:pStyle w:val="3"/>
        <w:jc w:val="both"/>
        <w:rPr>
          <w:rFonts w:ascii="Times New Roman" w:hAnsi="Times New Roman"/>
          <w:sz w:val="24"/>
          <w:szCs w:val="24"/>
        </w:rPr>
      </w:pPr>
      <w:bookmarkStart w:id="19" w:name="_Toc488129858"/>
      <w:r w:rsidRPr="00DC2B58">
        <w:rPr>
          <w:rFonts w:ascii="Times New Roman" w:hAnsi="Times New Roman"/>
          <w:sz w:val="24"/>
          <w:szCs w:val="24"/>
        </w:rPr>
        <w:t>RNS;</w:t>
      </w:r>
      <w:r>
        <w:rPr>
          <w:rFonts w:ascii="Times New Roman" w:hAnsi="Times New Roman"/>
          <w:sz w:val="24"/>
          <w:szCs w:val="24"/>
        </w:rPr>
        <w:t xml:space="preserve"> </w:t>
      </w:r>
      <w:r w:rsidRPr="00DC2B58">
        <w:rPr>
          <w:rFonts w:ascii="Times New Roman" w:hAnsi="Times New Roman"/>
          <w:sz w:val="24"/>
          <w:szCs w:val="24"/>
        </w:rPr>
        <w:t xml:space="preserve">2017.07.17; </w:t>
      </w:r>
      <w:r w:rsidRPr="009B55F9">
        <w:rPr>
          <w:rFonts w:ascii="Times New Roman" w:hAnsi="Times New Roman"/>
          <w:sz w:val="24"/>
          <w:szCs w:val="24"/>
        </w:rPr>
        <w:t>МИНТРАНС</w:t>
      </w:r>
      <w:r w:rsidRPr="00DC2B58">
        <w:rPr>
          <w:rFonts w:ascii="Times New Roman" w:hAnsi="Times New Roman"/>
          <w:sz w:val="24"/>
          <w:szCs w:val="24"/>
        </w:rPr>
        <w:t xml:space="preserve"> РАССЧИТЫВАЕТ НА ВЫДЕЛЕНИЕ В 2017 ГОДУ 50 МЛРД РУБ. ИЗ ФНБ НА МОДЕРНИЗАЦИЮ БАМА И ТРАНССИБА</w:t>
      </w:r>
      <w:bookmarkEnd w:id="19"/>
    </w:p>
    <w:p w:rsidR="00D82532" w:rsidRPr="00782201" w:rsidRDefault="00D82532" w:rsidP="00D82532">
      <w:pPr>
        <w:jc w:val="both"/>
      </w:pPr>
      <w:r w:rsidRPr="00782201">
        <w:t xml:space="preserve"> </w:t>
      </w:r>
      <w:r>
        <w:t>«</w:t>
      </w:r>
      <w:r w:rsidRPr="00782201">
        <w:t>Российские железные дороги</w:t>
      </w:r>
      <w:r>
        <w:t>»</w:t>
      </w:r>
      <w:r w:rsidRPr="00782201">
        <w:t xml:space="preserve"> могут в 2017 году получить 50 млрд руб. на финансирование проекта по модернизации Байкало-Амурской и Транссибирской железнодорожных магистралей из средств Фонда национального благосостояния, следует из проекта поправок в устав РЖД, которые опубликовал </w:t>
      </w:r>
      <w:r w:rsidRPr="009B55F9">
        <w:rPr>
          <w:b/>
        </w:rPr>
        <w:t>Минтранс</w:t>
      </w:r>
      <w:r w:rsidRPr="00782201">
        <w:t>. Всего на проект планируется выделить 150 млрд руб. из ФНБ.</w:t>
      </w:r>
    </w:p>
    <w:p w:rsidR="00D82532" w:rsidRPr="00782201" w:rsidRDefault="00D82532" w:rsidP="00D82532">
      <w:pPr>
        <w:jc w:val="both"/>
      </w:pPr>
      <w:r>
        <w:t>«</w:t>
      </w:r>
      <w:r w:rsidRPr="00782201">
        <w:t xml:space="preserve">В соответствии с распоряжением правительства Российской Федерации от 24 октября 2014 г. № 2116-р предусматривается увеличение уставного капитала ОАО </w:t>
      </w:r>
      <w:r>
        <w:t>«</w:t>
      </w:r>
      <w:r w:rsidRPr="00782201">
        <w:t>РЖД</w:t>
      </w:r>
      <w:r>
        <w:t>»</w:t>
      </w:r>
      <w:r w:rsidRPr="00782201">
        <w:t xml:space="preserve"> путем размещения дополнительных привилегированных акций ОАО </w:t>
      </w:r>
      <w:r>
        <w:t>«</w:t>
      </w:r>
      <w:r w:rsidRPr="00782201">
        <w:t>РЖД</w:t>
      </w:r>
      <w:r>
        <w:t>»</w:t>
      </w:r>
      <w:r w:rsidRPr="00782201">
        <w:t xml:space="preserve"> на общую сумму 150 млрд рублей за счет средств Фонда национального благосостояния для реализации проекта по модернизации железнодорожной инфраструктуры Байкало-Амурской и Транссибирской железнодорожных магистралей. При этом 50 млрд рублей запланированы к перечислению в 2017 году…</w:t>
      </w:r>
      <w:r>
        <w:t>»</w:t>
      </w:r>
      <w:r w:rsidRPr="00782201">
        <w:t xml:space="preserve"> </w:t>
      </w:r>
      <w:r>
        <w:t>–</w:t>
      </w:r>
      <w:r w:rsidRPr="00782201">
        <w:t xml:space="preserve"> говорится в уведомлении, размещенном на портале проектов нормативно-правовых актов.</w:t>
      </w:r>
    </w:p>
    <w:p w:rsidR="00D82532" w:rsidRPr="00782201" w:rsidRDefault="00D82532" w:rsidP="00D82532">
      <w:pPr>
        <w:jc w:val="both"/>
      </w:pPr>
      <w:r w:rsidRPr="00782201">
        <w:t xml:space="preserve">Планируемый срок вступления в силу </w:t>
      </w:r>
      <w:r>
        <w:t>–</w:t>
      </w:r>
      <w:r w:rsidRPr="00782201">
        <w:t xml:space="preserve"> август 2017 года.</w:t>
      </w:r>
    </w:p>
    <w:p w:rsidR="00D82532" w:rsidRPr="00782201" w:rsidRDefault="00D82532" w:rsidP="00D82532">
      <w:pPr>
        <w:jc w:val="both"/>
      </w:pPr>
      <w:r w:rsidRPr="00782201">
        <w:t xml:space="preserve">Согласно распоряжению правительства от 2014 года, фаза строительства должна была длиться с 2013 по 2017 год, эксплуатация начаться с 2018 года. Объем капитальных вложений в ценах соответствующих лет </w:t>
      </w:r>
      <w:r>
        <w:t>–</w:t>
      </w:r>
      <w:r w:rsidRPr="00782201">
        <w:t xml:space="preserve"> 562,4 млрд рублей (без НДС). Модернизация БАМа и Транссиба, согласно документу, должна позволить к 2020 году увеличить провозную способность в направлении морских портов и пограничных переходов Дальнего Востока на 66 млн тонн к уровню 2012 года.</w:t>
      </w:r>
    </w:p>
    <w:p w:rsidR="00D82532" w:rsidRPr="008834A3" w:rsidRDefault="00D82532" w:rsidP="00D82532">
      <w:pPr>
        <w:pStyle w:val="3"/>
        <w:jc w:val="both"/>
        <w:rPr>
          <w:rFonts w:ascii="Times New Roman" w:hAnsi="Times New Roman"/>
          <w:sz w:val="24"/>
          <w:szCs w:val="24"/>
        </w:rPr>
      </w:pPr>
      <w:bookmarkStart w:id="20" w:name="_Toc488129859"/>
      <w:r w:rsidRPr="008834A3">
        <w:rPr>
          <w:rFonts w:ascii="Times New Roman" w:hAnsi="Times New Roman"/>
          <w:sz w:val="24"/>
          <w:szCs w:val="24"/>
        </w:rPr>
        <w:t>ИНТЕРФАКС; 2017.07.17; КРЫМСКАЯ ЖЕЛДОРОГА В I ПОЛУГОДИИ УВЕЛИЧИЛА ПОГРУЗКУ НА 4%, ПАССАЖИРОПОТОК – НА 29%</w:t>
      </w:r>
      <w:bookmarkEnd w:id="20"/>
    </w:p>
    <w:p w:rsidR="00D82532" w:rsidRDefault="00D82532" w:rsidP="00D82532">
      <w:pPr>
        <w:jc w:val="both"/>
      </w:pPr>
      <w:r>
        <w:t>ФГУП «Крымская железная дорога» (Симферополь) в январе-июне 2017 года увеличила погрузку на 4% относительно аналогичного периода 2016 года, до 916,8 тыс. тонн, сообщили «Интерфаксу» в пресс-службе предприятия.</w:t>
      </w:r>
    </w:p>
    <w:p w:rsidR="00D82532" w:rsidRDefault="00D82532" w:rsidP="00D82532">
      <w:pPr>
        <w:jc w:val="both"/>
      </w:pPr>
      <w:r>
        <w:t>«Рост достигнут за счет увеличения объемов погрузки в местном сообщении промышленного сырья на 58,5 тыс. тонн и грузов в контейнерах – на 7,9 тыс. тонн», – отмечает пресс-служба.</w:t>
      </w:r>
    </w:p>
    <w:p w:rsidR="00E60683" w:rsidRDefault="00D82532" w:rsidP="00D82532">
      <w:pPr>
        <w:jc w:val="both"/>
      </w:pPr>
      <w:r>
        <w:t>Кроме того, пассажиропоток в I полугодии вырос почти на 29%, до 1,465 млн человек.</w:t>
      </w:r>
    </w:p>
    <w:p w:rsidR="00E60683" w:rsidRDefault="00E60683">
      <w:r>
        <w:br w:type="page"/>
      </w:r>
    </w:p>
    <w:p w:rsidR="00D82532" w:rsidRDefault="00D82532" w:rsidP="00D82532">
      <w:pPr>
        <w:jc w:val="both"/>
      </w:pPr>
    </w:p>
    <w:p w:rsidR="00D82532" w:rsidRDefault="00D82532" w:rsidP="00D82532">
      <w:pPr>
        <w:jc w:val="both"/>
      </w:pPr>
      <w:r>
        <w:t>«Увеличение связано с назначением в ежедневное обращение ускоренных пригородных поездов, уменьшением времени следования в пути, изменениями в расписании: назначение пригородных поездов в более удобное время отправления из начального пункта и прибытия в конечный», – отметили в пресс-службе.</w:t>
      </w:r>
    </w:p>
    <w:p w:rsidR="00D82532" w:rsidRDefault="00D82532" w:rsidP="00D82532">
      <w:pPr>
        <w:jc w:val="both"/>
      </w:pPr>
      <w:r>
        <w:t xml:space="preserve">Крымская </w:t>
      </w:r>
      <w:proofErr w:type="spellStart"/>
      <w:r>
        <w:t>желдорога</w:t>
      </w:r>
      <w:proofErr w:type="spellEnd"/>
      <w:r>
        <w:t xml:space="preserve"> основана после присоединения Крыма к России в 2014 году на базе подразделений Крымской дирекции Приднепровской железной дороги «</w:t>
      </w:r>
      <w:proofErr w:type="spellStart"/>
      <w:r>
        <w:t>Укрзализныци</w:t>
      </w:r>
      <w:proofErr w:type="spellEnd"/>
      <w:r>
        <w:t xml:space="preserve">», расположенных на полуострове. В декабре 2015 года предприятие передано в собственность РФ, в ведение </w:t>
      </w:r>
      <w:r w:rsidRPr="0082155C">
        <w:rPr>
          <w:b/>
        </w:rPr>
        <w:t>Федерального агентства железнодорожного транспорта</w:t>
      </w:r>
      <w:r>
        <w:t xml:space="preserve"> (</w:t>
      </w:r>
      <w:proofErr w:type="spellStart"/>
      <w:r w:rsidRPr="0082155C">
        <w:rPr>
          <w:b/>
        </w:rPr>
        <w:t>Росжелдор</w:t>
      </w:r>
      <w:proofErr w:type="spellEnd"/>
      <w:r>
        <w:t xml:space="preserve">), в январе 2016 года преобразовано во ФГУП «Крымская железная дорога». Протяженность </w:t>
      </w:r>
      <w:proofErr w:type="spellStart"/>
      <w:r>
        <w:t>желдороги</w:t>
      </w:r>
      <w:proofErr w:type="spellEnd"/>
      <w:r>
        <w:t xml:space="preserve"> на полуострове составляет более 1,3 тыс. км.</w:t>
      </w:r>
    </w:p>
    <w:p w:rsidR="00D82532" w:rsidRPr="008834A3" w:rsidRDefault="00D82532" w:rsidP="00D82532">
      <w:pPr>
        <w:pStyle w:val="3"/>
        <w:jc w:val="both"/>
        <w:rPr>
          <w:rFonts w:ascii="Times New Roman" w:hAnsi="Times New Roman"/>
          <w:sz w:val="24"/>
          <w:szCs w:val="24"/>
        </w:rPr>
      </w:pPr>
      <w:bookmarkStart w:id="21" w:name="_Toc488129860"/>
      <w:r w:rsidRPr="008834A3">
        <w:rPr>
          <w:rFonts w:ascii="Times New Roman" w:hAnsi="Times New Roman"/>
          <w:sz w:val="24"/>
          <w:szCs w:val="24"/>
        </w:rPr>
        <w:t>KOMMERSANT.RU; 2017.07.17; ПЕТЕРБУРГСКИЙ МЕТРОПОЛИТЕН РАСШИРИТ СОБСТВЕННЫЙ ШТАТ ОХРАННИКОВ НА СТАНЦИЯХ</w:t>
      </w:r>
      <w:bookmarkEnd w:id="21"/>
    </w:p>
    <w:p w:rsidR="00D82532" w:rsidRDefault="00D82532" w:rsidP="00D82532">
      <w:pPr>
        <w:jc w:val="both"/>
      </w:pPr>
      <w:r>
        <w:t>Государственное унитарное предприятие «Петербургский метрополитен» намерено расширить штат сотрудников службы контроля на метрополитене. Сегодня об этом сообщили на предприятии.</w:t>
      </w:r>
    </w:p>
    <w:p w:rsidR="00D82532" w:rsidRDefault="00D82532" w:rsidP="00D82532">
      <w:pPr>
        <w:jc w:val="both"/>
      </w:pPr>
      <w:r>
        <w:t>В компании отметили, что не планируют нанимать для работы на станциях сторонние организации. Сейчас сотрудники службы проходят обучение и лицензирование.</w:t>
      </w:r>
    </w:p>
    <w:p w:rsidR="00D82532" w:rsidRDefault="00D82532" w:rsidP="00D82532">
      <w:pPr>
        <w:jc w:val="both"/>
      </w:pPr>
      <w:r>
        <w:t>«Сторонние организации уже давно работают на площадках депо. Они осуществляют контроль и охрану. А на всех станциях работают сотрудники метрополитена», – цитирует представителя предприятия АБН.</w:t>
      </w:r>
    </w:p>
    <w:p w:rsidR="00D82532" w:rsidRDefault="00D82532" w:rsidP="00D82532">
      <w:pPr>
        <w:jc w:val="both"/>
      </w:pPr>
      <w:r>
        <w:t>***</w:t>
      </w:r>
    </w:p>
    <w:p w:rsidR="00D82532" w:rsidRPr="009227CE" w:rsidRDefault="00D82532" w:rsidP="00D82532">
      <w:pPr>
        <w:pStyle w:val="3"/>
        <w:jc w:val="both"/>
        <w:rPr>
          <w:rFonts w:ascii="Times New Roman" w:hAnsi="Times New Roman"/>
          <w:sz w:val="24"/>
          <w:szCs w:val="24"/>
        </w:rPr>
      </w:pPr>
      <w:bookmarkStart w:id="22" w:name="_Toc488129861"/>
      <w:r w:rsidRPr="009227CE">
        <w:rPr>
          <w:rFonts w:ascii="Times New Roman" w:hAnsi="Times New Roman"/>
          <w:sz w:val="24"/>
          <w:szCs w:val="24"/>
        </w:rPr>
        <w:t>RIAFAN.RU; АЛЕКСЕЙ ГРОМОВ; 2017.07.17; СПЕЦПОДРАЗДЕЛЕНИЯ БУДУТ ОХРАНЯТЬ ЛИНИЮ МЕТРО, ВЕДУЩУЮ К СТАДИОНУ НА КРЕСТОВСКОМ ОСТРОВЕ</w:t>
      </w:r>
      <w:bookmarkEnd w:id="22"/>
    </w:p>
    <w:p w:rsidR="00D82532" w:rsidRDefault="00D82532" w:rsidP="00D82532">
      <w:pPr>
        <w:jc w:val="both"/>
      </w:pPr>
      <w:r>
        <w:t>Спецподразделения будут охранять линию метро, ведущую к стадиону на Крестовском острове</w:t>
      </w:r>
    </w:p>
    <w:p w:rsidR="00D82532" w:rsidRDefault="00D82532" w:rsidP="00D82532">
      <w:pPr>
        <w:jc w:val="both"/>
      </w:pPr>
      <w:r>
        <w:t>Петербургский метрополитен готовится к проведению конкурса на охрану одной линии метрополитена сторонними организациями.</w:t>
      </w:r>
    </w:p>
    <w:p w:rsidR="00D82532" w:rsidRDefault="00D82532" w:rsidP="00D82532">
      <w:pPr>
        <w:jc w:val="both"/>
      </w:pPr>
      <w:r>
        <w:t>Как стало известно ФАН, при подсчете финансовой стороны укрепления антитеррористической безопасности выяснилось, что дешевле заключить контракт с охранной организацией, чем нанимать свою службу безопасности.</w:t>
      </w:r>
    </w:p>
    <w:p w:rsidR="00D82532" w:rsidRDefault="00D82532" w:rsidP="00D82532">
      <w:pPr>
        <w:jc w:val="both"/>
      </w:pPr>
      <w:r>
        <w:t xml:space="preserve">В среднем при заключении контракта с подобными организациями на один пост в месяц уходит порядка 230-250 тысяч рублей. Свои охранники обойдутся дороже на пару десятков тысяч. Главное требование к охранным фирмам, готовым участвовать в конкурсе – наличие аккредитации и аттестации для работы на транспорте, наличие групп быстрого реагирования. Например, подразделения УВО </w:t>
      </w:r>
      <w:r w:rsidRPr="009B55F9">
        <w:rPr>
          <w:b/>
        </w:rPr>
        <w:t>Минтранса</w:t>
      </w:r>
      <w:r>
        <w:t>.</w:t>
      </w:r>
    </w:p>
    <w:p w:rsidR="00D82532" w:rsidRDefault="00D82532" w:rsidP="00D82532">
      <w:pPr>
        <w:jc w:val="both"/>
      </w:pPr>
      <w:r>
        <w:t>Спецподразделения будут охранять линию метро, ведущую к стадиону на Крестовском острове.</w:t>
      </w:r>
    </w:p>
    <w:p w:rsidR="00E60683" w:rsidRDefault="00D82532" w:rsidP="00D82532">
      <w:pPr>
        <w:jc w:val="both"/>
      </w:pPr>
      <w:r>
        <w:t>Своих же сотрудников безопасности, которые уже приняты на работу после постановления правительства от 5 апреля 2017 года, распределят на другие линии. В среднем на каждой станции уже сейчас дежурит порядка 3 человек.</w:t>
      </w:r>
    </w:p>
    <w:p w:rsidR="00E60683" w:rsidRDefault="00E60683">
      <w:r>
        <w:br w:type="page"/>
      </w:r>
    </w:p>
    <w:p w:rsidR="00D82532" w:rsidRPr="001B66A2" w:rsidRDefault="00D82532" w:rsidP="00D82532">
      <w:pPr>
        <w:pStyle w:val="3"/>
        <w:jc w:val="both"/>
        <w:rPr>
          <w:rFonts w:ascii="Times New Roman" w:hAnsi="Times New Roman"/>
          <w:sz w:val="24"/>
          <w:szCs w:val="24"/>
        </w:rPr>
      </w:pPr>
      <w:bookmarkStart w:id="23" w:name="_Toc488129863"/>
      <w:r w:rsidRPr="001B66A2">
        <w:rPr>
          <w:rFonts w:ascii="Times New Roman" w:hAnsi="Times New Roman"/>
          <w:sz w:val="24"/>
          <w:szCs w:val="24"/>
        </w:rPr>
        <w:lastRenderedPageBreak/>
        <w:t>ИНТЕРФАКС; 2017.07.17; КОМПАНИЯ ЮРИЯ РЕЙЛЬЯНА ПОЛУЧИЛА ЗАКАЗ РЖД ЕЩЕ ПО ОДНОМУ УЧАСТКУ ОБХОДА КРАСНОДАРА НА 4,9 МЛРД РУБЛЕЙ</w:t>
      </w:r>
      <w:bookmarkEnd w:id="23"/>
    </w:p>
    <w:p w:rsidR="00D82532" w:rsidRPr="00782201" w:rsidRDefault="00D82532" w:rsidP="00D82532">
      <w:pPr>
        <w:jc w:val="both"/>
      </w:pPr>
      <w:r w:rsidRPr="00782201">
        <w:t xml:space="preserve">АО </w:t>
      </w:r>
      <w:r>
        <w:t>«</w:t>
      </w:r>
      <w:proofErr w:type="spellStart"/>
      <w:r w:rsidRPr="00782201">
        <w:t>РЖДстрой</w:t>
      </w:r>
      <w:proofErr w:type="spellEnd"/>
      <w:r>
        <w:t>»</w:t>
      </w:r>
      <w:r w:rsidRPr="00782201">
        <w:t xml:space="preserve"> (</w:t>
      </w:r>
      <w:r>
        <w:t>«</w:t>
      </w:r>
      <w:r w:rsidRPr="00782201">
        <w:t xml:space="preserve">дочка ОАО </w:t>
      </w:r>
      <w:r>
        <w:t>«</w:t>
      </w:r>
      <w:r w:rsidRPr="00782201">
        <w:t>РЖД</w:t>
      </w:r>
      <w:r>
        <w:t>»</w:t>
      </w:r>
      <w:r w:rsidRPr="00782201">
        <w:t xml:space="preserve">) выбрало ООО </w:t>
      </w:r>
      <w:r>
        <w:t>«</w:t>
      </w:r>
      <w:proofErr w:type="spellStart"/>
      <w:r w:rsidRPr="00782201">
        <w:t>Спецтрансстрой</w:t>
      </w:r>
      <w:proofErr w:type="spellEnd"/>
      <w:r>
        <w:t>»</w:t>
      </w:r>
      <w:r w:rsidRPr="00782201">
        <w:t xml:space="preserve"> (Москва) в качестве подрядчика для выполнения работ по реконструкции участка железнодорожного обхода Краснодарского узла.</w:t>
      </w:r>
    </w:p>
    <w:p w:rsidR="00D82532" w:rsidRPr="00782201" w:rsidRDefault="00D82532" w:rsidP="00D82532">
      <w:pPr>
        <w:jc w:val="both"/>
      </w:pPr>
      <w:r w:rsidRPr="00782201">
        <w:t xml:space="preserve">Как сообщается на сайте </w:t>
      </w:r>
      <w:proofErr w:type="spellStart"/>
      <w:r w:rsidRPr="00782201">
        <w:t>госзакупок</w:t>
      </w:r>
      <w:proofErr w:type="spellEnd"/>
      <w:r w:rsidRPr="00782201">
        <w:t>, цена контракта составляет 4,86 млрд рублей (с учетом НДС).</w:t>
      </w:r>
    </w:p>
    <w:p w:rsidR="00D82532" w:rsidRPr="00782201" w:rsidRDefault="00D82532" w:rsidP="00D82532">
      <w:pPr>
        <w:jc w:val="both"/>
      </w:pPr>
      <w:r>
        <w:t>«</w:t>
      </w:r>
      <w:proofErr w:type="spellStart"/>
      <w:r w:rsidRPr="00782201">
        <w:t>Спецтрансстрой</w:t>
      </w:r>
      <w:proofErr w:type="spellEnd"/>
      <w:r>
        <w:t>»</w:t>
      </w:r>
      <w:r w:rsidRPr="00782201">
        <w:t xml:space="preserve"> выбран способом закупки у единственного поставщика. Подрядчику предстоит до конца 2017 года построить двухпутную электрифицированную железнодорожную линию на участке Козырьки-</w:t>
      </w:r>
      <w:proofErr w:type="spellStart"/>
      <w:r w:rsidRPr="00782201">
        <w:t>Гречанная</w:t>
      </w:r>
      <w:proofErr w:type="spellEnd"/>
      <w:r w:rsidRPr="00782201">
        <w:t xml:space="preserve"> и новую станцию </w:t>
      </w:r>
      <w:r>
        <w:t>«</w:t>
      </w:r>
      <w:proofErr w:type="spellStart"/>
      <w:r w:rsidRPr="00782201">
        <w:t>Кирпили</w:t>
      </w:r>
      <w:proofErr w:type="spellEnd"/>
      <w:r>
        <w:t>»</w:t>
      </w:r>
      <w:r w:rsidRPr="00782201">
        <w:t>.</w:t>
      </w:r>
    </w:p>
    <w:p w:rsidR="00D82532" w:rsidRPr="00782201" w:rsidRDefault="00D82532" w:rsidP="00D82532">
      <w:pPr>
        <w:jc w:val="both"/>
      </w:pPr>
      <w:r w:rsidRPr="00782201">
        <w:t>Работы будут выполняться в рамках комплексной реконструкции ж/д участка Котельниково-Тихорецкая-Кореновск-Тимашевская-Крымская с обходом Краснодарского узла.</w:t>
      </w:r>
    </w:p>
    <w:p w:rsidR="00D82532" w:rsidRPr="00782201" w:rsidRDefault="00D82532" w:rsidP="00D82532">
      <w:pPr>
        <w:jc w:val="both"/>
      </w:pPr>
      <w:r w:rsidRPr="00782201">
        <w:t xml:space="preserve">Как сообщалось, </w:t>
      </w:r>
      <w:r>
        <w:t>«</w:t>
      </w:r>
      <w:proofErr w:type="spellStart"/>
      <w:r w:rsidRPr="00782201">
        <w:t>Спецтрансстрой</w:t>
      </w:r>
      <w:proofErr w:type="spellEnd"/>
      <w:r>
        <w:t>»</w:t>
      </w:r>
      <w:r w:rsidRPr="00782201">
        <w:t xml:space="preserve"> ранее в текущем году получил несколько контрактов АО </w:t>
      </w:r>
      <w:r>
        <w:t>«</w:t>
      </w:r>
      <w:proofErr w:type="spellStart"/>
      <w:r w:rsidRPr="00782201">
        <w:t>РЖДстрой</w:t>
      </w:r>
      <w:proofErr w:type="spellEnd"/>
      <w:r>
        <w:t>»</w:t>
      </w:r>
      <w:r w:rsidRPr="00782201">
        <w:t xml:space="preserve"> на реконструкцию участков железнодорожного обхода Краснодарского узла суммарно более чем на 4,5 млрд рублей.</w:t>
      </w:r>
    </w:p>
    <w:p w:rsidR="00D82532" w:rsidRPr="00782201" w:rsidRDefault="00D82532" w:rsidP="00D82532">
      <w:pPr>
        <w:jc w:val="both"/>
      </w:pPr>
      <w:r w:rsidRPr="00782201">
        <w:t xml:space="preserve">По данным базы </w:t>
      </w:r>
      <w:r>
        <w:t>«</w:t>
      </w:r>
      <w:r w:rsidRPr="00782201">
        <w:t>СПАРК-Интерфакс</w:t>
      </w:r>
      <w:r>
        <w:t>»</w:t>
      </w:r>
      <w:r w:rsidRPr="00782201">
        <w:t xml:space="preserve">, ООО </w:t>
      </w:r>
      <w:r>
        <w:t>«</w:t>
      </w:r>
      <w:proofErr w:type="spellStart"/>
      <w:r w:rsidRPr="00782201">
        <w:t>Спецтрансстрой</w:t>
      </w:r>
      <w:proofErr w:type="spellEnd"/>
      <w:r>
        <w:t>»</w:t>
      </w:r>
      <w:r w:rsidRPr="00782201">
        <w:t xml:space="preserve"> основано в сентябре 2010 года. Основной вид деятельности</w:t>
      </w:r>
      <w:r>
        <w:t xml:space="preserve"> – </w:t>
      </w:r>
      <w:r w:rsidRPr="00782201">
        <w:t>производство общестроительных работ.</w:t>
      </w:r>
    </w:p>
    <w:p w:rsidR="00D82532" w:rsidRPr="00782201" w:rsidRDefault="00D82532" w:rsidP="00D82532">
      <w:pPr>
        <w:jc w:val="both"/>
      </w:pPr>
      <w:r>
        <w:t>«</w:t>
      </w:r>
      <w:proofErr w:type="spellStart"/>
      <w:r w:rsidRPr="00782201">
        <w:t>Спецтрансстрой</w:t>
      </w:r>
      <w:proofErr w:type="spellEnd"/>
      <w:r>
        <w:t>»</w:t>
      </w:r>
      <w:r w:rsidRPr="00782201">
        <w:t xml:space="preserve"> на 99% принадлежит его генеральному директору Юрию </w:t>
      </w:r>
      <w:proofErr w:type="spellStart"/>
      <w:r w:rsidRPr="00782201">
        <w:t>Рейльяну</w:t>
      </w:r>
      <w:proofErr w:type="spellEnd"/>
      <w:r w:rsidRPr="00782201">
        <w:t xml:space="preserve">. По данным газеты </w:t>
      </w:r>
      <w:r>
        <w:t>«</w:t>
      </w:r>
      <w:r w:rsidRPr="00782201">
        <w:t>Ведомости</w:t>
      </w:r>
      <w:r>
        <w:t>»</w:t>
      </w:r>
      <w:r w:rsidRPr="00782201">
        <w:t xml:space="preserve">, речь идет о бывшем замглавы министерства регионального развития РФ, позднее занимавшем пост замминистра строительства и жилищно-коммунального хозяйства РФ. С последнего поста </w:t>
      </w:r>
      <w:proofErr w:type="spellStart"/>
      <w:r w:rsidRPr="00782201">
        <w:t>Ю.Рейльян</w:t>
      </w:r>
      <w:proofErr w:type="spellEnd"/>
      <w:r w:rsidRPr="00782201">
        <w:t xml:space="preserve"> уволился в феврале 2016 года, а в июне приобрел с партнером </w:t>
      </w:r>
      <w:r>
        <w:t>«</w:t>
      </w:r>
      <w:proofErr w:type="spellStart"/>
      <w:r w:rsidRPr="00782201">
        <w:t>Спецтрансстрой</w:t>
      </w:r>
      <w:proofErr w:type="spellEnd"/>
      <w:r>
        <w:t>»</w:t>
      </w:r>
      <w:r w:rsidRPr="00782201">
        <w:t xml:space="preserve">. Данные базы </w:t>
      </w:r>
      <w:r>
        <w:t>«</w:t>
      </w:r>
      <w:r w:rsidRPr="00782201">
        <w:t>СПАРК-Интерфакс</w:t>
      </w:r>
      <w:r>
        <w:t>»</w:t>
      </w:r>
      <w:r w:rsidRPr="00782201">
        <w:t xml:space="preserve"> содержат такую же информацию. Партнером стал Виктор </w:t>
      </w:r>
      <w:proofErr w:type="spellStart"/>
      <w:r w:rsidRPr="00782201">
        <w:t>Пигина</w:t>
      </w:r>
      <w:proofErr w:type="spellEnd"/>
      <w:r w:rsidRPr="00782201">
        <w:t xml:space="preserve">. Летом его доля составляла 49% (у </w:t>
      </w:r>
      <w:proofErr w:type="spellStart"/>
      <w:r w:rsidRPr="00782201">
        <w:t>Ю.Рейльяна</w:t>
      </w:r>
      <w:proofErr w:type="spellEnd"/>
      <w:r w:rsidRPr="00782201">
        <w:t xml:space="preserve"> был 51%), но к декабрю снизилась до нынешнего 1%.</w:t>
      </w:r>
    </w:p>
    <w:p w:rsidR="00D82532" w:rsidRPr="00782201" w:rsidRDefault="00D82532" w:rsidP="00D82532">
      <w:pPr>
        <w:jc w:val="both"/>
      </w:pPr>
      <w:r w:rsidRPr="00782201">
        <w:t xml:space="preserve">В 2016 году </w:t>
      </w:r>
      <w:r>
        <w:t>«</w:t>
      </w:r>
      <w:proofErr w:type="spellStart"/>
      <w:r w:rsidRPr="00782201">
        <w:t>Спецтрансстрой</w:t>
      </w:r>
      <w:proofErr w:type="spellEnd"/>
      <w:r>
        <w:t>»</w:t>
      </w:r>
      <w:r w:rsidRPr="00782201">
        <w:t xml:space="preserve"> получил целый ряд контрактов ОАО </w:t>
      </w:r>
      <w:r>
        <w:t>«</w:t>
      </w:r>
      <w:r w:rsidRPr="00782201">
        <w:t>Российские железные дороги</w:t>
      </w:r>
      <w:r>
        <w:t>»</w:t>
      </w:r>
      <w:r w:rsidRPr="00782201">
        <w:t xml:space="preserve"> и АО </w:t>
      </w:r>
      <w:r>
        <w:t>«</w:t>
      </w:r>
      <w:proofErr w:type="spellStart"/>
      <w:r w:rsidRPr="00782201">
        <w:t>РЖДстрой</w:t>
      </w:r>
      <w:proofErr w:type="spellEnd"/>
      <w:r>
        <w:t>»</w:t>
      </w:r>
      <w:r w:rsidRPr="00782201">
        <w:t xml:space="preserve"> на несколько миллиардов рублей. Наиболее крупные заказы связаны с развитием железнодорожных выходов к портам юга РФ со стороны Волгограда в обход краснодарского ж/д узла (строительство второго пути на четырех участках более чем на 6 млрд рублей и двухпутной электрифицированной линии со станцией почти на 1,4 млрд рублей), магистрали Междуреченск-Тайшет в Сибири для увеличения грузопотока с Кузбасса и новой линии Кызыл-Курагино к угольным месторождениям Тувы (работы на втором </w:t>
      </w:r>
      <w:proofErr w:type="spellStart"/>
      <w:r w:rsidRPr="00782201">
        <w:t>Джебском</w:t>
      </w:r>
      <w:proofErr w:type="spellEnd"/>
      <w:r w:rsidRPr="00782201">
        <w:t xml:space="preserve"> тоннеле примерно на 0,7 млрд рублей) и на Таманском полуострове, где планируется построить глубоководный порт и мост в Крым (на несколько сотен миллионов рублей).</w:t>
      </w:r>
    </w:p>
    <w:p w:rsidR="00D82532" w:rsidRPr="00782201" w:rsidRDefault="00D82532" w:rsidP="00D82532">
      <w:pPr>
        <w:jc w:val="both"/>
      </w:pPr>
      <w:r>
        <w:t>«</w:t>
      </w:r>
      <w:proofErr w:type="spellStart"/>
      <w:r w:rsidRPr="00782201">
        <w:t>РЖДстрой</w:t>
      </w:r>
      <w:proofErr w:type="spellEnd"/>
      <w:r>
        <w:t>»</w:t>
      </w:r>
      <w:r w:rsidRPr="00782201">
        <w:t xml:space="preserve"> был создан в 2006 году на базе 19 строительно-монтажных трестов. Компания занимается строительством объектов ж/д инфраструктуры. 100% акций принадлежит РЖД.</w:t>
      </w:r>
    </w:p>
    <w:p w:rsidR="00D82532" w:rsidRPr="00F01DA5" w:rsidRDefault="00D82532" w:rsidP="00D82532">
      <w:pPr>
        <w:pStyle w:val="3"/>
        <w:jc w:val="both"/>
        <w:rPr>
          <w:rFonts w:ascii="Times New Roman" w:hAnsi="Times New Roman"/>
          <w:sz w:val="24"/>
          <w:szCs w:val="24"/>
        </w:rPr>
      </w:pPr>
      <w:bookmarkStart w:id="24" w:name="_Toc488129865"/>
      <w:r w:rsidRPr="00F01DA5">
        <w:rPr>
          <w:rFonts w:ascii="Times New Roman" w:hAnsi="Times New Roman"/>
          <w:sz w:val="24"/>
          <w:szCs w:val="24"/>
        </w:rPr>
        <w:t>КОРСАКОВ ПОСТРОЯТ КОМПЛЕКС ПО ПЕРЕВАЛКЕ КОНТЕЙНЕРОВ</w:t>
      </w:r>
      <w:bookmarkEnd w:id="24"/>
    </w:p>
    <w:p w:rsidR="00D82532" w:rsidRDefault="00D82532" w:rsidP="00D82532">
      <w:pPr>
        <w:jc w:val="both"/>
      </w:pPr>
      <w:r>
        <w:t xml:space="preserve">ООО «Восточная транспортно-экспедиторская компания» («ВТЭК») реализует инвестиционный проект по организации тылового комплекса по хранению и перевалке контейнеров и генеральных грузов в городе Корсаков Сахалинской области, сообщает пресс-служба </w:t>
      </w:r>
      <w:proofErr w:type="spellStart"/>
      <w:r>
        <w:t>Минвостокразвития</w:t>
      </w:r>
      <w:proofErr w:type="spellEnd"/>
      <w:r>
        <w:t xml:space="preserve"> РФ.</w:t>
      </w:r>
    </w:p>
    <w:p w:rsidR="00D82532" w:rsidRDefault="00D82532" w:rsidP="00D82532">
      <w:pPr>
        <w:jc w:val="both"/>
      </w:pPr>
      <w:r>
        <w:t>Соответствующее соглашение было подписано на прошлой неделе с АО «Корпорацией развития Дальнего Востока».</w:t>
      </w:r>
    </w:p>
    <w:p w:rsidR="00E60683" w:rsidRDefault="00D82532" w:rsidP="00D82532">
      <w:pPr>
        <w:jc w:val="both"/>
      </w:pPr>
      <w:r>
        <w:t>По словам исполнительный директора компании «ВТЭК» Петра Кантура, целью проекта является расширение инфраструктурных возможностей порта Корсаков.</w:t>
      </w:r>
    </w:p>
    <w:p w:rsidR="00E60683" w:rsidRDefault="00E60683">
      <w:r>
        <w:br w:type="page"/>
      </w:r>
    </w:p>
    <w:p w:rsidR="00D82532" w:rsidRDefault="00D82532" w:rsidP="00D82532">
      <w:pPr>
        <w:jc w:val="both"/>
      </w:pPr>
    </w:p>
    <w:p w:rsidR="00D82532" w:rsidRDefault="00D82532" w:rsidP="00D82532">
      <w:pPr>
        <w:jc w:val="both"/>
      </w:pPr>
      <w:r>
        <w:t>«Реализация проекта позволит удовлетворить растущий спрос на логистические мощности в районе порта Корсаков, будет способствовать реализации проектов по добыче углеводородов на шельфе о. Сахалин и увеличению поступления налогов в бюджеты разных уровней», – сказал Кантур.</w:t>
      </w:r>
    </w:p>
    <w:p w:rsidR="00D82532" w:rsidRDefault="00D82532" w:rsidP="00D82532">
      <w:pPr>
        <w:jc w:val="both"/>
      </w:pPr>
      <w:r>
        <w:t>Другой проект по строительству морского перегрузочного комплекса сыпучих грузов в порту Славянка Приморского края реализует компания «Международный морской перегрузочный терминал».</w:t>
      </w:r>
    </w:p>
    <w:p w:rsidR="00D82532" w:rsidRDefault="00D82532" w:rsidP="00D82532">
      <w:pPr>
        <w:jc w:val="both"/>
      </w:pPr>
      <w:r>
        <w:t>С момента реализации федерального закона о свободном порте Владивосток Корпорация развития Дальнего Востока подписала 238 соглашений с резидентами на реализацию инвестиционных проектов с общим объемом инвестиций более 305 млрд руб. и перспективой создать более 28 тыс. рабочих мест. На прошлой неделе резидентами порта стали три компании, включая ВТЭК и Международный морской перегрузочный терминал. Общий объем капиталовложений в инвестиционные проекты данных компаний составит около 4 млрд рублей. Реализация проектов позволит создать более 200 рабочих мест в макрорегионе.</w:t>
      </w:r>
    </w:p>
    <w:p w:rsidR="00D82532" w:rsidRPr="004808B5" w:rsidRDefault="00D82532" w:rsidP="00D82532">
      <w:pPr>
        <w:pStyle w:val="3"/>
        <w:jc w:val="both"/>
        <w:rPr>
          <w:rFonts w:ascii="Times New Roman" w:hAnsi="Times New Roman"/>
          <w:sz w:val="24"/>
          <w:szCs w:val="24"/>
        </w:rPr>
      </w:pPr>
      <w:bookmarkStart w:id="25" w:name="_Toc488129866"/>
      <w:r w:rsidRPr="004808B5">
        <w:rPr>
          <w:rFonts w:ascii="Times New Roman" w:hAnsi="Times New Roman"/>
          <w:sz w:val="24"/>
          <w:szCs w:val="24"/>
        </w:rPr>
        <w:t>РИА НОВОСТИ ВИКТОР ЛЯЩЕНКО;</w:t>
      </w:r>
      <w:r>
        <w:rPr>
          <w:rFonts w:ascii="Times New Roman" w:hAnsi="Times New Roman"/>
          <w:sz w:val="24"/>
          <w:szCs w:val="24"/>
        </w:rPr>
        <w:t xml:space="preserve"> </w:t>
      </w:r>
      <w:r w:rsidRPr="004808B5">
        <w:rPr>
          <w:rFonts w:ascii="Times New Roman" w:hAnsi="Times New Roman"/>
          <w:sz w:val="24"/>
          <w:szCs w:val="24"/>
        </w:rPr>
        <w:t>2017.07.17; В КРЫМУ ПЛАНИРУЮТ РЕКОНСТРУИРОВАТЬ КАНАЛ В КЕРЧЕНСКОМ ПРОЛИВЕ</w:t>
      </w:r>
      <w:bookmarkEnd w:id="25"/>
    </w:p>
    <w:p w:rsidR="00D82532" w:rsidRDefault="00D82532" w:rsidP="00D82532">
      <w:pPr>
        <w:jc w:val="both"/>
      </w:pPr>
      <w:r>
        <w:t>Керчь-</w:t>
      </w:r>
      <w:proofErr w:type="spellStart"/>
      <w:r>
        <w:t>Еникальский</w:t>
      </w:r>
      <w:proofErr w:type="spellEnd"/>
      <w:r>
        <w:t xml:space="preserve"> канал в ближайшие годы планируется реконструировать для подтверждения проектных глубин, сообщает </w:t>
      </w:r>
      <w:proofErr w:type="spellStart"/>
      <w:r>
        <w:t>инфоцентр</w:t>
      </w:r>
      <w:proofErr w:type="spellEnd"/>
      <w:r>
        <w:t xml:space="preserve"> «Крымский мост».</w:t>
      </w:r>
    </w:p>
    <w:p w:rsidR="00D82532" w:rsidRDefault="00D82532" w:rsidP="00D82532">
      <w:pPr>
        <w:jc w:val="both"/>
      </w:pPr>
      <w:r>
        <w:t>«Последняя реконструкция канала проводилась в 1968-1969 годах. Государственное унитарное предприятие «Крымские морские порты» планирует в ближайшие годы организовать реконструкцию канала для подтверждения проектных глубин», – говорится в сообщении.</w:t>
      </w:r>
    </w:p>
    <w:p w:rsidR="00D82532" w:rsidRDefault="00D82532" w:rsidP="00D82532">
      <w:pPr>
        <w:jc w:val="both"/>
      </w:pPr>
      <w:r>
        <w:t xml:space="preserve">В </w:t>
      </w:r>
      <w:proofErr w:type="spellStart"/>
      <w:r>
        <w:t>инфоцентре</w:t>
      </w:r>
      <w:proofErr w:type="spellEnd"/>
      <w:r>
        <w:t xml:space="preserve"> отметили, что канал проложен в Керченском проливе в XIX веке. Проектная глубина канала – 9,35 метра, но фактические глубины на многих участках не выдерживаются из-за заиливания дна.</w:t>
      </w:r>
    </w:p>
    <w:p w:rsidR="00D82532" w:rsidRPr="00E85EF4" w:rsidRDefault="00D82532" w:rsidP="00D82532">
      <w:pPr>
        <w:pStyle w:val="3"/>
        <w:jc w:val="both"/>
        <w:rPr>
          <w:rFonts w:ascii="Times New Roman" w:hAnsi="Times New Roman"/>
          <w:sz w:val="24"/>
          <w:szCs w:val="24"/>
        </w:rPr>
      </w:pPr>
      <w:bookmarkStart w:id="26" w:name="_Toc488129867"/>
      <w:r w:rsidRPr="00E85EF4">
        <w:rPr>
          <w:rFonts w:ascii="Times New Roman" w:hAnsi="Times New Roman"/>
          <w:sz w:val="24"/>
          <w:szCs w:val="24"/>
        </w:rPr>
        <w:t xml:space="preserve">RZD-PARTNER; ПАВЕЛ БЕЛОВ; 2017.07.17; </w:t>
      </w:r>
      <w:r>
        <w:rPr>
          <w:rFonts w:ascii="Times New Roman" w:hAnsi="Times New Roman"/>
          <w:sz w:val="24"/>
          <w:szCs w:val="24"/>
        </w:rPr>
        <w:t>«</w:t>
      </w:r>
      <w:r w:rsidRPr="00E85EF4">
        <w:rPr>
          <w:rFonts w:ascii="Times New Roman" w:hAnsi="Times New Roman"/>
          <w:sz w:val="24"/>
          <w:szCs w:val="24"/>
        </w:rPr>
        <w:t>ТОРГОВЫЙ ПОРТ БЛАГОВЕЩЕНСК</w:t>
      </w:r>
      <w:r>
        <w:rPr>
          <w:rFonts w:ascii="Times New Roman" w:hAnsi="Times New Roman"/>
          <w:sz w:val="24"/>
          <w:szCs w:val="24"/>
        </w:rPr>
        <w:t>»</w:t>
      </w:r>
      <w:r w:rsidRPr="00E85EF4">
        <w:rPr>
          <w:rFonts w:ascii="Times New Roman" w:hAnsi="Times New Roman"/>
          <w:sz w:val="24"/>
          <w:szCs w:val="24"/>
        </w:rPr>
        <w:t xml:space="preserve"> ГОТОВ ВОЗОБНОВИТЬ ПЕРЕВОЗКИ АВТОТРАНСПОРТА НА ПАРОМАХ ИЗ РОССИИ В КИТАЙ</w:t>
      </w:r>
      <w:bookmarkEnd w:id="26"/>
    </w:p>
    <w:p w:rsidR="00D82532" w:rsidRPr="00782201" w:rsidRDefault="00D82532" w:rsidP="00D82532">
      <w:pPr>
        <w:jc w:val="both"/>
      </w:pPr>
      <w:r w:rsidRPr="00782201">
        <w:t>Для этого уровень воды в Амуре должен достичь необходимых значений.</w:t>
      </w:r>
    </w:p>
    <w:p w:rsidR="00D82532" w:rsidRPr="00782201" w:rsidRDefault="00D82532" w:rsidP="00D82532">
      <w:pPr>
        <w:jc w:val="both"/>
      </w:pPr>
      <w:r>
        <w:t>«</w:t>
      </w:r>
      <w:r w:rsidRPr="00782201">
        <w:t>Торговый порт Благовещенск</w:t>
      </w:r>
      <w:r>
        <w:t>»</w:t>
      </w:r>
      <w:r w:rsidRPr="00782201">
        <w:t xml:space="preserve"> готов возобновить перевозки автотранспорта на паромах из России в Китай</w:t>
      </w:r>
    </w:p>
    <w:p w:rsidR="00D82532" w:rsidRPr="00782201" w:rsidRDefault="00D82532" w:rsidP="00D82532">
      <w:pPr>
        <w:jc w:val="both"/>
      </w:pPr>
      <w:r w:rsidRPr="00782201">
        <w:t xml:space="preserve">В течение прошлой недели в верховьях реки наблюдается существенный подъем. Как только показатели по водомерному посту в Благовещенске дойдут до значений, обеспечивающих гарантированный запас воды под днищем судна, порт готов начать работу, сообщили в пресс-службе правительства Амурской области. </w:t>
      </w:r>
    </w:p>
    <w:p w:rsidR="00D82532" w:rsidRPr="00782201" w:rsidRDefault="00D82532" w:rsidP="00D82532">
      <w:pPr>
        <w:jc w:val="both"/>
      </w:pPr>
      <w:r w:rsidRPr="00782201">
        <w:t xml:space="preserve">ЗАО </w:t>
      </w:r>
      <w:r>
        <w:t>«</w:t>
      </w:r>
      <w:r w:rsidRPr="00782201">
        <w:t>Торговый порт Благовещенск</w:t>
      </w:r>
      <w:r>
        <w:t>»</w:t>
      </w:r>
      <w:r w:rsidRPr="00782201">
        <w:t xml:space="preserve"> входит с состав портовой группы ОАО </w:t>
      </w:r>
      <w:r>
        <w:t>«</w:t>
      </w:r>
      <w:r w:rsidRPr="00782201">
        <w:t>Амурское пароходство</w:t>
      </w:r>
      <w:r>
        <w:t>»</w:t>
      </w:r>
      <w:r w:rsidRPr="00782201">
        <w:t xml:space="preserve"> (принадлежит лесопромышленному холдингу </w:t>
      </w:r>
      <w:r>
        <w:t>«</w:t>
      </w:r>
      <w:r w:rsidRPr="00782201">
        <w:t xml:space="preserve">RFP </w:t>
      </w:r>
      <w:proofErr w:type="spellStart"/>
      <w:r w:rsidRPr="00782201">
        <w:t>Group</w:t>
      </w:r>
      <w:proofErr w:type="spellEnd"/>
      <w:r>
        <w:t>»</w:t>
      </w:r>
      <w:r w:rsidRPr="00782201">
        <w:t>). Компания объединяет в себе четыре речных порта Амурской области</w:t>
      </w:r>
      <w:r>
        <w:t xml:space="preserve"> – </w:t>
      </w:r>
      <w:r w:rsidRPr="00782201">
        <w:t xml:space="preserve">помимо Благовещенска, это Поярково, Свободный и </w:t>
      </w:r>
      <w:proofErr w:type="spellStart"/>
      <w:r w:rsidRPr="00782201">
        <w:t>Зея</w:t>
      </w:r>
      <w:proofErr w:type="spellEnd"/>
      <w:r w:rsidRPr="00782201">
        <w:t>. Их общая пропускная способность</w:t>
      </w:r>
      <w:r>
        <w:t xml:space="preserve"> – </w:t>
      </w:r>
      <w:r w:rsidRPr="00782201">
        <w:t>5 млн т грузов в год.</w:t>
      </w:r>
    </w:p>
    <w:p w:rsidR="00E60683" w:rsidRDefault="00D82532" w:rsidP="00D82532">
      <w:pPr>
        <w:jc w:val="both"/>
      </w:pPr>
      <w:r w:rsidRPr="00782201">
        <w:t xml:space="preserve">Порты имеют выгодное географическое положение, они располагаются близ Транссибирской магистрали и одновременно на берегах рек Амур и </w:t>
      </w:r>
      <w:proofErr w:type="spellStart"/>
      <w:r w:rsidRPr="00782201">
        <w:t>Зея</w:t>
      </w:r>
      <w:proofErr w:type="spellEnd"/>
      <w:r w:rsidRPr="00782201">
        <w:t xml:space="preserve"> в непосредственной близости от китайских речных портов </w:t>
      </w:r>
      <w:proofErr w:type="spellStart"/>
      <w:r w:rsidRPr="00782201">
        <w:t>Хэйхэ</w:t>
      </w:r>
      <w:proofErr w:type="spellEnd"/>
      <w:r w:rsidRPr="00782201">
        <w:t xml:space="preserve">, </w:t>
      </w:r>
      <w:proofErr w:type="spellStart"/>
      <w:r w:rsidRPr="00782201">
        <w:t>Сунькэ</w:t>
      </w:r>
      <w:proofErr w:type="spellEnd"/>
      <w:r w:rsidRPr="00782201">
        <w:t xml:space="preserve">, </w:t>
      </w:r>
      <w:proofErr w:type="spellStart"/>
      <w:r w:rsidRPr="00782201">
        <w:t>Миншань</w:t>
      </w:r>
      <w:proofErr w:type="spellEnd"/>
      <w:r w:rsidRPr="00782201">
        <w:t xml:space="preserve">, </w:t>
      </w:r>
      <w:proofErr w:type="spellStart"/>
      <w:r w:rsidRPr="00782201">
        <w:t>Цзяинь</w:t>
      </w:r>
      <w:proofErr w:type="spellEnd"/>
      <w:r w:rsidRPr="00782201">
        <w:t xml:space="preserve">, </w:t>
      </w:r>
      <w:proofErr w:type="spellStart"/>
      <w:r w:rsidRPr="00782201">
        <w:t>Тунцзян</w:t>
      </w:r>
      <w:proofErr w:type="spellEnd"/>
      <w:r w:rsidRPr="00782201">
        <w:t xml:space="preserve">, </w:t>
      </w:r>
      <w:proofErr w:type="spellStart"/>
      <w:r w:rsidRPr="00782201">
        <w:t>Цзямусы</w:t>
      </w:r>
      <w:proofErr w:type="spellEnd"/>
      <w:r w:rsidRPr="00782201">
        <w:t>.</w:t>
      </w:r>
    </w:p>
    <w:p w:rsidR="00E60683" w:rsidRDefault="00E60683">
      <w:r>
        <w:br w:type="page"/>
      </w:r>
    </w:p>
    <w:p w:rsidR="00D82532" w:rsidRPr="00782201" w:rsidRDefault="00D82532" w:rsidP="00D82532">
      <w:pPr>
        <w:jc w:val="both"/>
      </w:pPr>
    </w:p>
    <w:p w:rsidR="00D82532" w:rsidRPr="008834A3" w:rsidRDefault="00D82532" w:rsidP="00D82532">
      <w:pPr>
        <w:pStyle w:val="3"/>
        <w:jc w:val="both"/>
        <w:rPr>
          <w:rFonts w:ascii="Times New Roman" w:hAnsi="Times New Roman"/>
          <w:sz w:val="24"/>
          <w:szCs w:val="24"/>
        </w:rPr>
      </w:pPr>
      <w:bookmarkStart w:id="27" w:name="_Toc488129874"/>
      <w:r w:rsidRPr="008834A3">
        <w:rPr>
          <w:rFonts w:ascii="Times New Roman" w:hAnsi="Times New Roman"/>
          <w:sz w:val="24"/>
          <w:szCs w:val="24"/>
        </w:rPr>
        <w:t>ВЕДОМОСТИ; 2017.07.18; КТО ПОЛЕТИТ НА МС-21 И МИ-171А2</w:t>
      </w:r>
      <w:bookmarkEnd w:id="27"/>
    </w:p>
    <w:p w:rsidR="00D82532" w:rsidRDefault="00D82532" w:rsidP="00D82532">
      <w:pPr>
        <w:jc w:val="both"/>
      </w:pPr>
      <w:r>
        <w:t>МС-21</w:t>
      </w:r>
    </w:p>
    <w:p w:rsidR="00D82532" w:rsidRDefault="00D82532" w:rsidP="00D82532">
      <w:pPr>
        <w:jc w:val="both"/>
      </w:pPr>
      <w:r>
        <w:t xml:space="preserve">Взлетевший впервые 28 мая 2017 г. новый среднемагистральный российский лайнер МС-21, несомненно, главный проект последних лет. Разработчик самолета – корпорация «Иркут» – в настоящее время заявляет о наличии твердых заказов на 175 самолетов и «мягких» – более чем на 100 машин. МС-21 попадает в самую востребованную на мировом рынке нишу пассажирских авиалайнеров и будет конкурировать с </w:t>
      </w:r>
      <w:proofErr w:type="spellStart"/>
      <w:r>
        <w:t>Boeing</w:t>
      </w:r>
      <w:proofErr w:type="spellEnd"/>
      <w:r>
        <w:t xml:space="preserve"> 737 и А320 – самыми массовыми машинами на мировом рынке.</w:t>
      </w:r>
    </w:p>
    <w:p w:rsidR="00D82532" w:rsidRDefault="00D82532" w:rsidP="00D82532">
      <w:pPr>
        <w:jc w:val="both"/>
      </w:pPr>
      <w:r>
        <w:t>По словам исполнительного директора отраслевого агентства «</w:t>
      </w:r>
      <w:proofErr w:type="spellStart"/>
      <w:r>
        <w:t>Авиапорт</w:t>
      </w:r>
      <w:proofErr w:type="spellEnd"/>
      <w:r>
        <w:t xml:space="preserve">» Олега Пантелеева, МС-21 выйдет на рынок в момент, когда в полной мере заработает система поддержки продаж российской гражданской авиатехники. </w:t>
      </w:r>
      <w:proofErr w:type="spellStart"/>
      <w:r>
        <w:t>Минпромторгом</w:t>
      </w:r>
      <w:proofErr w:type="spellEnd"/>
      <w:r>
        <w:t xml:space="preserve">, Минэкономразвития и Минфином разработаны и уже реализуются меры, которые должны исправить ситуацию, сложившуюся с критически низкими продажами самолетов предыдущего поколения Ту-204 и Ил-96, и будут опираться на опыт продвижения </w:t>
      </w:r>
      <w:proofErr w:type="spellStart"/>
      <w:r>
        <w:t>Sukhoi</w:t>
      </w:r>
      <w:proofErr w:type="spellEnd"/>
      <w:r>
        <w:t xml:space="preserve"> </w:t>
      </w:r>
      <w:proofErr w:type="spellStart"/>
      <w:r>
        <w:t>SuperJet</w:t>
      </w:r>
      <w:proofErr w:type="spellEnd"/>
      <w:r>
        <w:t>. Меры поддержки, как применяемые с 2015–2016 гг., так и планируемые, будут распространяться на все гражданские самолеты и частично на вертолеты.</w:t>
      </w:r>
    </w:p>
    <w:p w:rsidR="00D82532" w:rsidRDefault="00D82532" w:rsidP="00D82532">
      <w:pPr>
        <w:jc w:val="both"/>
      </w:pPr>
      <w:r>
        <w:t xml:space="preserve">По словам Пантелеева, речь идет о субсидировании государством 90% ставки кредита при закупке запчастей для складов, создаваемых производителями воздушных судов, субсидировании создания аптечки запасных частей и подготовки персонала авиакомпаний, </w:t>
      </w:r>
      <w:proofErr w:type="spellStart"/>
      <w:r>
        <w:t>докапитализации</w:t>
      </w:r>
      <w:proofErr w:type="spellEnd"/>
      <w:r>
        <w:t xml:space="preserve"> Государственной транспортной лизинговой компании, предоставлении гарантий остаточной стоимости, льготных экспортных кредитов. По словам эксперта, большая часть текущих заказчиков МС-21 – лизинговые компании. Поэтому важно, что к моменту выхода машины на рынок должны заработать новые механизмы поддержки: если раньше господдержку получал только финансовый лизинг, сейчас она распространена на операционный лизинг и прорабатывается вопрос поддержки так называемого мокрого лизинга, т. е. фактически продаж летных часов.</w:t>
      </w:r>
    </w:p>
    <w:p w:rsidR="00D82532" w:rsidRDefault="00D82532" w:rsidP="00D82532">
      <w:pPr>
        <w:jc w:val="both"/>
      </w:pPr>
      <w:r>
        <w:t>Як-152</w:t>
      </w:r>
    </w:p>
    <w:p w:rsidR="00D82532" w:rsidRDefault="00D82532" w:rsidP="00D82532">
      <w:pPr>
        <w:jc w:val="both"/>
      </w:pPr>
      <w:r>
        <w:t xml:space="preserve">Этот самолет первоначальной подготовки летчиков также создан корпорацией «Иркут» и совершил первый полет 29 сентября 2016 г. О намерении закупить машину заявляли Минобороны, по заказу которого она разрабатывается, и ДОСААФ. «Иркут» продвигает машину как часть комплекса подготовки летчиков для своих машин, где после обучения на Як-152 курсант пересаживается на самолет повышенной подготовки Як-130, а затем – </w:t>
      </w:r>
      <w:proofErr w:type="gramStart"/>
      <w:r>
        <w:t>на истребитель</w:t>
      </w:r>
      <w:proofErr w:type="gramEnd"/>
      <w:r>
        <w:t xml:space="preserve"> Су-30СМ. Вполне вероятно, что заказчики Як-130 и Су-30 станут покупателями и Як-152 – а это такие страны, как Алжир, Мьянма, Бангладеш, Белоруссия, а в перспективе и другие страны.</w:t>
      </w:r>
    </w:p>
    <w:p w:rsidR="00E60683" w:rsidRDefault="00D82532" w:rsidP="00D82532">
      <w:pPr>
        <w:jc w:val="both"/>
      </w:pPr>
      <w:r>
        <w:t xml:space="preserve">25 мая в Арсеньеве (Приморье) совершил первый полет средний вертолет Ка-62. Он разработан на базе спроектированного еще в последние годы СССР вертолета Ка-60, но оснащен французскими двигателями и австрийской трансмиссией, что должно повысить его конкурентоспособность на мировом рынке. Однако сейчас для выхода на рынок машины такого класса неудачное время, отмечают эксперты: производство вертолетов такой размерности во всем мире испытывает спад из-за падения цен на нефть, поскольку их главными заказчиками предполагались нефтяники, разрабатывающие шельфовые месторождения. </w:t>
      </w:r>
    </w:p>
    <w:p w:rsidR="00E60683" w:rsidRDefault="00E60683">
      <w:r>
        <w:br w:type="page"/>
      </w:r>
    </w:p>
    <w:p w:rsidR="00D82532" w:rsidRDefault="00D82532" w:rsidP="00D82532">
      <w:pPr>
        <w:jc w:val="both"/>
      </w:pPr>
      <w:r>
        <w:lastRenderedPageBreak/>
        <w:t xml:space="preserve">В результате новые вертолеты аналогичной размерности, созданные крупнейшими западными производителями, </w:t>
      </w:r>
      <w:proofErr w:type="gramStart"/>
      <w:r>
        <w:t>например</w:t>
      </w:r>
      <w:proofErr w:type="gramEnd"/>
      <w:r>
        <w:t xml:space="preserve"> AW189 итальянской </w:t>
      </w:r>
      <w:proofErr w:type="spellStart"/>
      <w:r>
        <w:t>Leonardo</w:t>
      </w:r>
      <w:proofErr w:type="spellEnd"/>
      <w:r>
        <w:t xml:space="preserve"> </w:t>
      </w:r>
      <w:proofErr w:type="spellStart"/>
      <w:r>
        <w:t>Helicopters</w:t>
      </w:r>
      <w:proofErr w:type="spellEnd"/>
      <w:r>
        <w:t xml:space="preserve"> (бывшая </w:t>
      </w:r>
      <w:proofErr w:type="spellStart"/>
      <w:r>
        <w:t>Agusta</w:t>
      </w:r>
      <w:proofErr w:type="spellEnd"/>
      <w:r>
        <w:t xml:space="preserve"> </w:t>
      </w:r>
      <w:proofErr w:type="spellStart"/>
      <w:r>
        <w:t>Westland</w:t>
      </w:r>
      <w:proofErr w:type="spellEnd"/>
      <w:r>
        <w:t xml:space="preserve">) или американский </w:t>
      </w:r>
      <w:proofErr w:type="spellStart"/>
      <w:r>
        <w:t>Bell</w:t>
      </w:r>
      <w:proofErr w:type="spellEnd"/>
      <w:r>
        <w:t xml:space="preserve"> 525, не нашли ожидаемого спроса. Замминистра обороны РФ Юрий Борисов не исключил, что заказчиком Ка-62 станут Вооруженные силы – изначально Ка-60 разрабатывался как корабельный вертолет. Наличие иностранного двигателя вряд ли станет препятствием – ВКС уже эксплуатируют десятки легких вертолетов «</w:t>
      </w:r>
      <w:proofErr w:type="spellStart"/>
      <w:r>
        <w:t>Ансат</w:t>
      </w:r>
      <w:proofErr w:type="spellEnd"/>
      <w:r>
        <w:t xml:space="preserve">» и Ка-226 с двигателями </w:t>
      </w:r>
      <w:proofErr w:type="spellStart"/>
      <w:r>
        <w:t>Pratt</w:t>
      </w:r>
      <w:proofErr w:type="spellEnd"/>
      <w:r>
        <w:t xml:space="preserve"> &amp; </w:t>
      </w:r>
      <w:proofErr w:type="spellStart"/>
      <w:r>
        <w:t>Wittney</w:t>
      </w:r>
      <w:proofErr w:type="spellEnd"/>
      <w:r>
        <w:t xml:space="preserve"> и </w:t>
      </w:r>
      <w:proofErr w:type="spellStart"/>
      <w:r>
        <w:t>Rolls-Royce</w:t>
      </w:r>
      <w:proofErr w:type="spellEnd"/>
      <w:r>
        <w:t>.</w:t>
      </w:r>
    </w:p>
    <w:p w:rsidR="00D82532" w:rsidRDefault="00D82532" w:rsidP="00D82532">
      <w:pPr>
        <w:jc w:val="both"/>
      </w:pPr>
      <w:r>
        <w:t>Секретная премьера</w:t>
      </w:r>
    </w:p>
    <w:p w:rsidR="00D82532" w:rsidRDefault="00D82532" w:rsidP="00D82532">
      <w:pPr>
        <w:jc w:val="both"/>
      </w:pPr>
      <w:r>
        <w:t xml:space="preserve">В 2016 г. первый полет совершил тяжелый </w:t>
      </w:r>
      <w:proofErr w:type="spellStart"/>
      <w:r>
        <w:t>беспилотник</w:t>
      </w:r>
      <w:proofErr w:type="spellEnd"/>
      <w:r>
        <w:t xml:space="preserve"> большой высоты и продолжительности полета «Альтаир» разработки казанского ОКБ им. Симонова, работы над которым ведутся по заказу Минобороны. Хотя сами эти работы не афишируются, внешний облик стал известен еще раньше из фоторепортажей о посещении Казани руководством военного ведомства.</w:t>
      </w:r>
    </w:p>
    <w:p w:rsidR="00D82532" w:rsidRDefault="00D82532" w:rsidP="00D82532">
      <w:pPr>
        <w:jc w:val="both"/>
      </w:pPr>
      <w:r>
        <w:t>Ми-38</w:t>
      </w:r>
    </w:p>
    <w:p w:rsidR="00D82532" w:rsidRDefault="00D82532" w:rsidP="00D82532">
      <w:pPr>
        <w:jc w:val="both"/>
      </w:pPr>
      <w:r>
        <w:t xml:space="preserve">Среднетяжелый вертолет Ми-38, разрабатываемый с 90-х гг., получил 30 декабря 2015 г. от </w:t>
      </w:r>
      <w:r w:rsidRPr="0082155C">
        <w:rPr>
          <w:b/>
        </w:rPr>
        <w:t>Росавиаци</w:t>
      </w:r>
      <w:r>
        <w:t xml:space="preserve">и сертификат типа на транспортный вариант машины. Продолжается сертификация пассажирского варианта, ожидается разработка спасательного. Весной 2016 г. «Вертолеты России» объявили о получении первого заказа на три машины от неназываемого заказчика. Следует отметить, что спрос на мировом рынке на машины такой размерности невелик (в основном – VIP-машины для государственных деятелей и поисково-спасательные), а ближайший конкурент Ми-38 – AW101 от </w:t>
      </w:r>
      <w:proofErr w:type="spellStart"/>
      <w:r>
        <w:t>Leonardo</w:t>
      </w:r>
      <w:proofErr w:type="spellEnd"/>
      <w:r>
        <w:t xml:space="preserve"> даже не имеет сертификата для регулярных пассажирских перевозок. Не исключено, что одним из стартовых заказчиков машин, в том числе разрабатываемого арктического варианта, опять станет Минобороны.</w:t>
      </w:r>
    </w:p>
    <w:p w:rsidR="00D82532" w:rsidRDefault="00D82532" w:rsidP="00D82532">
      <w:pPr>
        <w:jc w:val="both"/>
      </w:pPr>
      <w:r>
        <w:t>Ми-171А2</w:t>
      </w:r>
    </w:p>
    <w:p w:rsidR="00D82532" w:rsidRDefault="00D82532" w:rsidP="00D82532">
      <w:pPr>
        <w:jc w:val="both"/>
      </w:pPr>
      <w:r>
        <w:t xml:space="preserve">Этот средний вертолет, представляющий собой глубокую модернизацию легендарного Ми-8/17, должен получить российский сертификат 15 августа 2017 г. Предполагалось, что это произойдет </w:t>
      </w:r>
      <w:proofErr w:type="gramStart"/>
      <w:r>
        <w:t>во время</w:t>
      </w:r>
      <w:proofErr w:type="gramEnd"/>
      <w:r>
        <w:t xml:space="preserve"> </w:t>
      </w:r>
      <w:proofErr w:type="spellStart"/>
      <w:r>
        <w:t>МАКСа</w:t>
      </w:r>
      <w:proofErr w:type="spellEnd"/>
      <w:r>
        <w:t>, но проведение салона было сдвинуто на июль. Машина, несомненно, должна найти спрос – Ми-8/17 один из самых массовых вертолетов в истории и до сих пор производится сотнями в год. Гендиректор «</w:t>
      </w:r>
      <w:proofErr w:type="spellStart"/>
      <w:r>
        <w:t>Ютэйр</w:t>
      </w:r>
      <w:proofErr w:type="spellEnd"/>
      <w:r>
        <w:t xml:space="preserve">» (крупнейший в мире гражданский </w:t>
      </w:r>
      <w:proofErr w:type="spellStart"/>
      <w:r>
        <w:t>эксплуатант</w:t>
      </w:r>
      <w:proofErr w:type="spellEnd"/>
      <w:r>
        <w:t xml:space="preserve"> машин семейства Ми-8/17) Андрей </w:t>
      </w:r>
      <w:proofErr w:type="spellStart"/>
      <w:r>
        <w:t>Мартиросов</w:t>
      </w:r>
      <w:proofErr w:type="spellEnd"/>
      <w:r>
        <w:t xml:space="preserve"> заявил, что внимательно следит за этой программой и считает ее даже более важной, чем разработка вертолетов новых типов.</w:t>
      </w:r>
    </w:p>
    <w:p w:rsidR="00D82532" w:rsidRDefault="00D82532" w:rsidP="00D82532">
      <w:pPr>
        <w:jc w:val="both"/>
      </w:pPr>
      <w:r>
        <w:t>МиГ-35</w:t>
      </w:r>
    </w:p>
    <w:p w:rsidR="00D82532" w:rsidRDefault="00D82532" w:rsidP="00D82532">
      <w:pPr>
        <w:jc w:val="both"/>
      </w:pPr>
      <w:r>
        <w:t xml:space="preserve">Эффектная выкатка этого истребителя (второго с таким названием) состоялась в подмосковных </w:t>
      </w:r>
      <w:proofErr w:type="spellStart"/>
      <w:r>
        <w:t>Луховицах</w:t>
      </w:r>
      <w:proofErr w:type="spellEnd"/>
      <w:r>
        <w:t xml:space="preserve"> в январе 2017 г., а первый полет произошел еще в 2016 г. Машина создана на основе отработанных решений корабельного истребителя МиГ-29К. Минобороны России заявило о том, что выдаст заказ на самолет после завершения НИОКР, которые и финансируются этим ведомством. Самолет также продвигается на рынки стран Африки, Азии и Латинской Америки.</w:t>
      </w:r>
    </w:p>
    <w:p w:rsidR="00D82532" w:rsidRDefault="00D82532" w:rsidP="00D82532">
      <w:pPr>
        <w:jc w:val="both"/>
      </w:pPr>
      <w:r>
        <w:t>Ил-112В</w:t>
      </w:r>
    </w:p>
    <w:p w:rsidR="00D82532" w:rsidRDefault="00D82532" w:rsidP="00D82532">
      <w:pPr>
        <w:jc w:val="both"/>
      </w:pPr>
      <w:r>
        <w:t>Программа создания легкого военно-транспортного самолета возобновлена в 2015 г. (Предыдущий министр обороны, Анатолий Сердюков, объявил о приостановке программы в 2010 г. и о том, что самолет пригодится только генералам для «полетов на рыбалку».) Первый полет машины ожидался в июне 2017 г., но перенесен на конец текущего года. Министерство обороны заявило о своей заинтересованности в машине, которая должна сменить разработанные на Украине Ан-26 и другие легкие транспортные самолеты «Антонова», отношения с которым после 2014 г. находятся на грани разрыва.</w:t>
      </w:r>
    </w:p>
    <w:p w:rsidR="00D82532" w:rsidRPr="008834A3" w:rsidRDefault="00D82532" w:rsidP="00D82532">
      <w:pPr>
        <w:pStyle w:val="3"/>
        <w:jc w:val="both"/>
        <w:rPr>
          <w:rFonts w:ascii="Times New Roman" w:hAnsi="Times New Roman"/>
          <w:sz w:val="24"/>
          <w:szCs w:val="24"/>
        </w:rPr>
      </w:pPr>
      <w:bookmarkStart w:id="28" w:name="_Toc488129876"/>
      <w:r w:rsidRPr="008834A3">
        <w:rPr>
          <w:rFonts w:ascii="Times New Roman" w:hAnsi="Times New Roman"/>
          <w:sz w:val="24"/>
          <w:szCs w:val="24"/>
        </w:rPr>
        <w:lastRenderedPageBreak/>
        <w:t xml:space="preserve">ВЕДОМОСТИ; 2017.07.17; </w:t>
      </w:r>
      <w:r w:rsidRPr="0082155C">
        <w:rPr>
          <w:rFonts w:ascii="Times New Roman" w:hAnsi="Times New Roman"/>
          <w:sz w:val="24"/>
          <w:szCs w:val="24"/>
        </w:rPr>
        <w:t>РОСАВИАЦИ</w:t>
      </w:r>
      <w:r w:rsidRPr="008834A3">
        <w:rPr>
          <w:rFonts w:ascii="Times New Roman" w:hAnsi="Times New Roman"/>
          <w:sz w:val="24"/>
          <w:szCs w:val="24"/>
        </w:rPr>
        <w:t>Я: КОЛИЧЕСТВО ПОЛЕТОВ НАД РОССИЕЙ ВЫРОСЛО НА 9% В ИЮНЕ</w:t>
      </w:r>
      <w:bookmarkEnd w:id="28"/>
    </w:p>
    <w:p w:rsidR="00D82532" w:rsidRDefault="00D82532" w:rsidP="00D82532">
      <w:pPr>
        <w:jc w:val="both"/>
      </w:pPr>
      <w:r>
        <w:t xml:space="preserve">Интенсивность движения в воздушном пространстве России в июне 2017 г. увеличилась на 8,9% по сравнению с аналогичным периодом прошлого года, сообщила </w:t>
      </w:r>
      <w:r w:rsidRPr="0082155C">
        <w:rPr>
          <w:b/>
        </w:rPr>
        <w:t>Росавиаци</w:t>
      </w:r>
      <w:r>
        <w:t>я. Всего за отчетный период российские и зарубежные авиакомпании выполнили 141 515 полетов над Россией.</w:t>
      </w:r>
    </w:p>
    <w:p w:rsidR="00D82532" w:rsidRDefault="00D82532" w:rsidP="00D82532">
      <w:pPr>
        <w:jc w:val="both"/>
      </w:pPr>
      <w:r>
        <w:t>Количество полетов на внутренних воздушных линиях в прошлом месяце снизилось на 1,21% до 66 975, на международных – выросло на 19,83% до 74 540 (из них транзитных полетов – 24 863, рост на 13,97%).</w:t>
      </w:r>
    </w:p>
    <w:p w:rsidR="00D82532" w:rsidRDefault="00D82532" w:rsidP="00D82532">
      <w:pPr>
        <w:jc w:val="both"/>
      </w:pPr>
      <w:r>
        <w:t>За январь – июнь в воздушном пространстве России совершено 700 915 полетов, рост в годовом выражении составил 7,58%.</w:t>
      </w:r>
    </w:p>
    <w:p w:rsidR="00D82532" w:rsidRPr="008834A3" w:rsidRDefault="00D82532" w:rsidP="00D82532">
      <w:pPr>
        <w:pStyle w:val="3"/>
        <w:jc w:val="both"/>
        <w:rPr>
          <w:rFonts w:ascii="Times New Roman" w:hAnsi="Times New Roman"/>
          <w:sz w:val="24"/>
          <w:szCs w:val="24"/>
        </w:rPr>
      </w:pPr>
      <w:bookmarkStart w:id="29" w:name="_Toc488129878"/>
      <w:r w:rsidRPr="008834A3">
        <w:rPr>
          <w:rFonts w:ascii="Times New Roman" w:hAnsi="Times New Roman"/>
          <w:sz w:val="24"/>
          <w:szCs w:val="24"/>
        </w:rPr>
        <w:t>РБК; 2017.07.18; КТО ВСТАНЕТ НА КРЫЛО</w:t>
      </w:r>
      <w:bookmarkEnd w:id="29"/>
    </w:p>
    <w:p w:rsidR="00D82532" w:rsidRDefault="00D82532" w:rsidP="00D82532">
      <w:pPr>
        <w:jc w:val="both"/>
      </w:pPr>
      <w:r>
        <w:t>Отдать лучшие маршруты авиакомпаниям с отечественными самолетами, вообще запретить поставки зарубежной техники? Лучший протекционизм – помочь российскому авиапрому сделать конкурентоспособные машины, считают эксперты.</w:t>
      </w:r>
    </w:p>
    <w:p w:rsidR="00D82532" w:rsidRDefault="00D82532" w:rsidP="00D82532">
      <w:pPr>
        <w:jc w:val="both"/>
      </w:pPr>
      <w:r>
        <w:t>Ограничительные предложения</w:t>
      </w:r>
    </w:p>
    <w:p w:rsidR="00D82532" w:rsidRDefault="00D82532" w:rsidP="00D82532">
      <w:pPr>
        <w:jc w:val="both"/>
      </w:pPr>
      <w:r>
        <w:t xml:space="preserve">В январе текущего года вице-премьер Дмитрий Рогозин на встрече с президентом Владимиром Путиным внес предложение передавать наиболее выгодные маршруты в первую очередь тем авиакомпаниям, которые используют российские самолеты. В числе таковых он назвал маршруты на Дальний Восток и в популярные туристические страны, в частности в Германию, Грецию, Италию, Таиланд, Вьетнам и Китай. Но если расстояния на отдельных европейских направлениях можно покрыть на </w:t>
      </w:r>
      <w:proofErr w:type="spellStart"/>
      <w:r>
        <w:t>Sukhoi</w:t>
      </w:r>
      <w:proofErr w:type="spellEnd"/>
      <w:r>
        <w:t xml:space="preserve"> Superjet-100 (SSJ-100) – первом самолете нового российского авиапрома, то долететь на нем до Юго-Восточной Азии невозможно. Более вместительные самолеты, способные летать на большие расстояния, в России либо не производятся в промышленном масштабе, либо вообще еще не созданы.</w:t>
      </w:r>
    </w:p>
    <w:p w:rsidR="00D82532" w:rsidRDefault="00D82532" w:rsidP="00D82532">
      <w:pPr>
        <w:jc w:val="both"/>
      </w:pPr>
      <w:r>
        <w:t xml:space="preserve">В марте на первом заседании авиационной коллегии при правительстве Дмитрий Рогозин предложил рассмотреть вопрос о прекращении поставок в Россию самолетов зарубежных производителей. Как известно, в последние 15 лет потребность российских авиакомпаний в самолетах удовлетворяется за счет импорта иностранных воздушных судов. Это относится как к </w:t>
      </w:r>
      <w:proofErr w:type="spellStart"/>
      <w:r>
        <w:t>дальнемагистральным</w:t>
      </w:r>
      <w:proofErr w:type="spellEnd"/>
      <w:r>
        <w:t xml:space="preserve"> самолетам, парк которых на 80% состоит из иностранной техники, так и к среднемагистральным машинам. Вице-премьер отметил, что большая часть иностранных самолетов ввозится в Россию с освобождением от уплаты таможенных пошлин и налогов; по мнению чиновника, остро назрел вопрос «о принятии комплекса мер по прекращению установившейся практики оснащения российских авиаперевозчиков в основном иностранными самолетами и замещению их новыми разработками отечественного авиапрома».</w:t>
      </w:r>
    </w:p>
    <w:p w:rsidR="00D82532" w:rsidRDefault="00D82532" w:rsidP="00D82532">
      <w:pPr>
        <w:jc w:val="both"/>
      </w:pPr>
      <w:r>
        <w:t xml:space="preserve">Алексей Синицкий, главный редактор журнала «Авиатранспортное обозрение», называет такие меры «запретительными и бесперспективными». По его мнению, они малоэффективны в отношении отрасли, оборот которой в 2016 году составил около 1трлн руб. </w:t>
      </w:r>
    </w:p>
    <w:p w:rsidR="00D82532" w:rsidRDefault="00D82532" w:rsidP="00D82532">
      <w:pPr>
        <w:jc w:val="both"/>
      </w:pPr>
      <w:r>
        <w:t>По его мнению, усилия государства разумно направлять на стимулирование научных исследований, обучение специалистов, создание новых технологий для авиапрома – все это без введения запретов может сделать продукцию российского авиапрома привлекательной для перевозчиков. Нужно думать не на пять, а на 30 лет вперед, резюмирует эксперт.</w:t>
      </w:r>
    </w:p>
    <w:p w:rsidR="00E60683" w:rsidRDefault="00D82532" w:rsidP="00D82532">
      <w:pPr>
        <w:jc w:val="both"/>
      </w:pPr>
      <w:r>
        <w:t xml:space="preserve">Мировые авиапромышленные концерны получают финансовую поддержку от правительств своих стран именно на такие цели. Дмитрий Рогозин приводил данные по США, где порядка 70% затрат на НИОКР в авиакосмической отрасли покрывается за счет государства – речь идет о сумме порядка $20 млрд. </w:t>
      </w:r>
    </w:p>
    <w:p w:rsidR="00D82532" w:rsidRDefault="00D82532" w:rsidP="00D82532">
      <w:pPr>
        <w:jc w:val="both"/>
      </w:pPr>
      <w:r>
        <w:lastRenderedPageBreak/>
        <w:t xml:space="preserve">Правительство Канады вкладывает в производство и продвижение </w:t>
      </w:r>
      <w:proofErr w:type="spellStart"/>
      <w:r>
        <w:t>узкофюзеляжных</w:t>
      </w:r>
      <w:proofErr w:type="spellEnd"/>
      <w:r>
        <w:t xml:space="preserve"> самолетов </w:t>
      </w:r>
      <w:proofErr w:type="spellStart"/>
      <w:r>
        <w:t>Bombardier</w:t>
      </w:r>
      <w:proofErr w:type="spellEnd"/>
      <w:r>
        <w:t xml:space="preserve"> </w:t>
      </w:r>
      <w:proofErr w:type="spellStart"/>
      <w:r>
        <w:t>CSeries</w:t>
      </w:r>
      <w:proofErr w:type="spellEnd"/>
      <w:r>
        <w:t xml:space="preserve"> $1 млрд, Китай финансирует разработку самолета С919. Россия, к слову, также выделила в 2016 году на развитие авиационной промышленности 52 млрд руб.</w:t>
      </w:r>
    </w:p>
    <w:p w:rsidR="00D82532" w:rsidRDefault="00D82532" w:rsidP="00D82532">
      <w:pPr>
        <w:jc w:val="both"/>
      </w:pPr>
      <w:r w:rsidRPr="0082155C">
        <w:rPr>
          <w:b/>
        </w:rPr>
        <w:t>Министерство транспорта</w:t>
      </w:r>
      <w:r>
        <w:t xml:space="preserve"> РФ рассчитало потребности российских авиакомпаний в новых самолетах. В течение 20 лет перевозчикам потребуется 1,7–2 тыс. самолетов, основной спрос придется на среднемагистральные машины. Причем за период с 2017 по 2020 год потребуется замена до 300 эксплуатируемых воздушных судов. Заместитель </w:t>
      </w:r>
      <w:r w:rsidRPr="0082155C">
        <w:rPr>
          <w:b/>
        </w:rPr>
        <w:t>министра транспорта</w:t>
      </w:r>
      <w:r>
        <w:t xml:space="preserve"> Валерий </w:t>
      </w:r>
      <w:r w:rsidRPr="0082155C">
        <w:rPr>
          <w:b/>
        </w:rPr>
        <w:t>Окулов</w:t>
      </w:r>
      <w:r>
        <w:t xml:space="preserve"> заявил, что к 2030 году все самолеты, находящиеся сейчас в лизинге, будут выведены из эксплуатации. Авиакомпаниям предстоит заменять их либо на отечественные самолеты нового поколения, либо на иностранные. И правительство объявило о намерении создать условия для перехода авиакомпаний на отечественную технику.</w:t>
      </w:r>
    </w:p>
    <w:p w:rsidR="00D82532" w:rsidRDefault="00D82532" w:rsidP="00D82532">
      <w:pPr>
        <w:jc w:val="both"/>
      </w:pPr>
      <w:r>
        <w:t>Подрыв дуополии</w:t>
      </w:r>
    </w:p>
    <w:p w:rsidR="00D82532" w:rsidRDefault="00D82532" w:rsidP="00D82532">
      <w:pPr>
        <w:jc w:val="both"/>
      </w:pPr>
      <w:r>
        <w:t xml:space="preserve">Авиастроители должны действовать в интеграции с авиакомпаниями, считает Эмиль </w:t>
      </w:r>
      <w:proofErr w:type="spellStart"/>
      <w:r>
        <w:t>Мартиросян</w:t>
      </w:r>
      <w:proofErr w:type="spellEnd"/>
      <w:r>
        <w:t xml:space="preserve">, доцент Института бизнеса и делового администрирования </w:t>
      </w:r>
      <w:proofErr w:type="spellStart"/>
      <w:r>
        <w:t>РАНХиГС</w:t>
      </w:r>
      <w:proofErr w:type="spellEnd"/>
      <w:r>
        <w:t>: «Этот симбиоз создаст почву для поиска новых возможностей повышения конкурентоспособности – от композитных материалов для самолетов до разработки оптимальных маршрутов, гибких по графику и цене».</w:t>
      </w:r>
    </w:p>
    <w:p w:rsidR="00D82532" w:rsidRDefault="00D82532" w:rsidP="00D82532">
      <w:pPr>
        <w:jc w:val="both"/>
      </w:pPr>
      <w:r>
        <w:t xml:space="preserve">Единственный серийно выпускаемый и эксплуатируемый в России новый самолет SSJ-100 стал также первым отечественным воздушным судном, в разработке и производстве которого принимали участие зарубежные компании, в частности </w:t>
      </w:r>
      <w:proofErr w:type="spellStart"/>
      <w:r>
        <w:t>Thales</w:t>
      </w:r>
      <w:proofErr w:type="spellEnd"/>
      <w:r>
        <w:t xml:space="preserve"> </w:t>
      </w:r>
      <w:proofErr w:type="spellStart"/>
      <w:r>
        <w:t>Group</w:t>
      </w:r>
      <w:proofErr w:type="spellEnd"/>
      <w:r>
        <w:t xml:space="preserve"> (навигационное оборудование), </w:t>
      </w:r>
      <w:proofErr w:type="spellStart"/>
      <w:r>
        <w:t>Safran</w:t>
      </w:r>
      <w:proofErr w:type="spellEnd"/>
      <w:r>
        <w:t xml:space="preserve"> </w:t>
      </w:r>
      <w:proofErr w:type="spellStart"/>
      <w:r>
        <w:t>Landing</w:t>
      </w:r>
      <w:proofErr w:type="spellEnd"/>
      <w:r>
        <w:t xml:space="preserve"> </w:t>
      </w:r>
      <w:proofErr w:type="spellStart"/>
      <w:r>
        <w:t>Systems</w:t>
      </w:r>
      <w:proofErr w:type="spellEnd"/>
      <w:r>
        <w:t xml:space="preserve"> (шасси), </w:t>
      </w:r>
      <w:proofErr w:type="spellStart"/>
      <w:r>
        <w:t>Liebherr</w:t>
      </w:r>
      <w:proofErr w:type="spellEnd"/>
      <w:r>
        <w:t xml:space="preserve"> (системы управления полетом). На сегодняшний день эксплуатируется 96 единиц SSJ-100, из них 30 – у «Аэрофлота», 22 – у мексиканской </w:t>
      </w:r>
      <w:proofErr w:type="spellStart"/>
      <w:r>
        <w:t>Interjet</w:t>
      </w:r>
      <w:proofErr w:type="spellEnd"/>
      <w:r>
        <w:t>, ставшей крупнейшим иностранным заказчиком. «</w:t>
      </w:r>
      <w:proofErr w:type="spellStart"/>
      <w:r>
        <w:t>Суперджет</w:t>
      </w:r>
      <w:proofErr w:type="spellEnd"/>
      <w:r>
        <w:t xml:space="preserve">» летает и в Европе: шесть машин находятся в эксплуатации у ирландской </w:t>
      </w:r>
      <w:proofErr w:type="spellStart"/>
      <w:r>
        <w:t>CityJet</w:t>
      </w:r>
      <w:proofErr w:type="spellEnd"/>
      <w:r>
        <w:t>. Каталожная стоимость этого лайнера составляет порядка $36 млн. Всего программа SSJ-100 рассчитана на выпуск 595 воздушных судов такого типа разных модификаций.</w:t>
      </w:r>
    </w:p>
    <w:p w:rsidR="00D82532" w:rsidRDefault="00D82532" w:rsidP="00D82532">
      <w:pPr>
        <w:jc w:val="both"/>
      </w:pPr>
      <w:r>
        <w:t xml:space="preserve">Самолет предназначен для выполнения классических региональных перевозок и в базовой конфигурации вмещает 98 пассажиров. На сегодняшний день в России практически нет региональных маршрутов, предназначенных для самолетов вместимостью около сотни пассажиров. А вот на маршрутах, которые есть в реальности (например, популярные туристические – в Италию, Испанию, Германию) SSJ-100 вряд ли заменит </w:t>
      </w:r>
      <w:proofErr w:type="spellStart"/>
      <w:r>
        <w:t>узкофюзеляжные</w:t>
      </w:r>
      <w:proofErr w:type="spellEnd"/>
      <w:r>
        <w:t xml:space="preserve"> </w:t>
      </w:r>
      <w:proofErr w:type="spellStart"/>
      <w:r>
        <w:t>Airbus</w:t>
      </w:r>
      <w:proofErr w:type="spellEnd"/>
      <w:r>
        <w:t xml:space="preserve"> А320 и </w:t>
      </w:r>
      <w:proofErr w:type="spellStart"/>
      <w:r>
        <w:t>Boeing</w:t>
      </w:r>
      <w:proofErr w:type="spellEnd"/>
      <w:r>
        <w:t xml:space="preserve"> 737 из-за ограниченной вместимости салона.</w:t>
      </w:r>
    </w:p>
    <w:p w:rsidR="00D82532" w:rsidRDefault="00D82532" w:rsidP="00D82532">
      <w:pPr>
        <w:jc w:val="both"/>
      </w:pPr>
      <w:r>
        <w:t xml:space="preserve">На место в самой востребованной нише </w:t>
      </w:r>
      <w:proofErr w:type="spellStart"/>
      <w:r>
        <w:t>узкофюзеляжных</w:t>
      </w:r>
      <w:proofErr w:type="spellEnd"/>
      <w:r>
        <w:t xml:space="preserve"> машин (150–200 кресел) претендует другая отечественная разработка – новый самолет МС-21. В мае этого года он совершил первый полет и, как ожидается, к 2019-му может поступить заказчикам. Всего собрано 175 твердых заказов, сама программа рассчитана на производство 1 тыс. самолетов до 2037 года. В числе преимуществ машины – технологические новации: крыло из композитных материалов, самый большой в этом классе диаметр фюзеляжа, который обеспечит больше пространства и, соответственно, комфорта для пассажиров. </w:t>
      </w:r>
    </w:p>
    <w:p w:rsidR="00D82532" w:rsidRDefault="00D82532" w:rsidP="00D82532">
      <w:pPr>
        <w:jc w:val="both"/>
      </w:pPr>
      <w:r>
        <w:t xml:space="preserve">К условным недостаткам МС-21 на первом этапе эксплуатации можно отнести те, что обычно свойственны новому самолету: требуется доказать реальность технических и экономических характеристик, которые изначально заявляются производителем, и наладить систему послепродажного обслуживания. МС-21 играет в </w:t>
      </w:r>
      <w:proofErr w:type="spellStart"/>
      <w:r>
        <w:t>высококонкурентной</w:t>
      </w:r>
      <w:proofErr w:type="spellEnd"/>
      <w:r>
        <w:t xml:space="preserve"> нише, где исторически дуополию удерживают два гиганта – </w:t>
      </w:r>
      <w:proofErr w:type="spellStart"/>
      <w:r>
        <w:t>Airbus</w:t>
      </w:r>
      <w:proofErr w:type="spellEnd"/>
      <w:r>
        <w:t xml:space="preserve"> и </w:t>
      </w:r>
      <w:proofErr w:type="spellStart"/>
      <w:r>
        <w:t>Boeing</w:t>
      </w:r>
      <w:proofErr w:type="spellEnd"/>
      <w:r>
        <w:t>. Плюсом для заказчиков из разных стран будет отсутствие многолетних очередей на поставку нового российского самолета – но, конечно, лишь в том случае, если его производитель, корпорация «Иркут», сможет обеспечить баланс цены и качества.</w:t>
      </w:r>
    </w:p>
    <w:p w:rsidR="00D82532" w:rsidRDefault="00D82532" w:rsidP="00D82532">
      <w:pPr>
        <w:jc w:val="both"/>
      </w:pPr>
      <w:r>
        <w:lastRenderedPageBreak/>
        <w:t xml:space="preserve">В то же время решение правительства о фактическом перезапуске </w:t>
      </w:r>
      <w:proofErr w:type="spellStart"/>
      <w:r>
        <w:t>дальнемагистрального</w:t>
      </w:r>
      <w:proofErr w:type="spellEnd"/>
      <w:r>
        <w:t xml:space="preserve"> Ил-96 выглядит неоднозначно. Прототип модернизированного самолета Ил-96–400М должен совершить первый полет в 2019 году. Стоимость программы – 53 млрд руб., средства из бюджета выделяются, работа начались. Но ожидать взрывного спроса на этот самолет вряд ли можно как в России, так и за ее пределами. Причина в том, что </w:t>
      </w:r>
      <w:proofErr w:type="spellStart"/>
      <w:r>
        <w:t>четырехдвигательные</w:t>
      </w:r>
      <w:proofErr w:type="spellEnd"/>
      <w:r>
        <w:t xml:space="preserve"> </w:t>
      </w:r>
      <w:proofErr w:type="spellStart"/>
      <w:r>
        <w:t>дальнемагистральные</w:t>
      </w:r>
      <w:proofErr w:type="spellEnd"/>
      <w:r>
        <w:t xml:space="preserve"> самолеты, к которым относится Ил-96–400М, стратегически проигрывают своим двухдвигательным конкурентам, обеспечивающим такую же дальность полета, но с лучшими экономическими характеристиками, в частности по расходам на кресло-километр.</w:t>
      </w:r>
    </w:p>
    <w:p w:rsidR="00D82532" w:rsidRPr="008F7385" w:rsidRDefault="00D82532" w:rsidP="00D82532">
      <w:pPr>
        <w:pStyle w:val="3"/>
        <w:jc w:val="both"/>
        <w:rPr>
          <w:rFonts w:ascii="Times New Roman" w:hAnsi="Times New Roman"/>
          <w:sz w:val="24"/>
          <w:szCs w:val="24"/>
        </w:rPr>
      </w:pPr>
      <w:bookmarkStart w:id="30" w:name="_Toc488129879"/>
      <w:r w:rsidRPr="008F7385">
        <w:rPr>
          <w:rFonts w:ascii="Times New Roman" w:hAnsi="Times New Roman"/>
          <w:sz w:val="24"/>
          <w:szCs w:val="24"/>
        </w:rPr>
        <w:t xml:space="preserve">ТАСС; 2017.07.17; </w:t>
      </w:r>
      <w:r>
        <w:rPr>
          <w:rFonts w:ascii="Times New Roman" w:hAnsi="Times New Roman"/>
          <w:sz w:val="24"/>
          <w:szCs w:val="24"/>
        </w:rPr>
        <w:t>«ИРАЭРО»</w:t>
      </w:r>
      <w:r w:rsidRPr="008F7385">
        <w:rPr>
          <w:rFonts w:ascii="Times New Roman" w:hAnsi="Times New Roman"/>
          <w:sz w:val="24"/>
          <w:szCs w:val="24"/>
        </w:rPr>
        <w:t xml:space="preserve"> В 2019 ГОДУ ПЛАНИРУЕТ ПОЛУЧИТЬ 10 САМОЛЕТОВ МС-21</w:t>
      </w:r>
      <w:bookmarkEnd w:id="30"/>
    </w:p>
    <w:p w:rsidR="00D82532" w:rsidRDefault="00D82532" w:rsidP="00D82532">
      <w:pPr>
        <w:jc w:val="both"/>
      </w:pPr>
      <w:r>
        <w:t>Для безопасной и качественной эксплуатации воздушных судов данного типа необходимо наличие закрытого теплого ангара в базовом аэропорту Иркутска</w:t>
      </w:r>
    </w:p>
    <w:p w:rsidR="00D82532" w:rsidRDefault="00D82532" w:rsidP="00D82532">
      <w:pPr>
        <w:jc w:val="both"/>
      </w:pPr>
      <w:r>
        <w:t>Авиакомпания «</w:t>
      </w:r>
      <w:proofErr w:type="spellStart"/>
      <w:r>
        <w:t>ИрАэро</w:t>
      </w:r>
      <w:proofErr w:type="spellEnd"/>
      <w:r>
        <w:t>» рассчитывает получить в 2019 году 10 самолетов МС-21, сообщила в понедельник пресс-служба правительства Иркутской области.</w:t>
      </w:r>
    </w:p>
    <w:p w:rsidR="00D82532" w:rsidRDefault="00D82532" w:rsidP="00D82532">
      <w:pPr>
        <w:jc w:val="both"/>
      </w:pPr>
      <w:r>
        <w:t>«В 2019 году мы планируем получить десять самолетов МС-21. В целях безопасной и качественной эксплуатации воздушных судов данного типа необходимо наличие закрытого теплого ангара в базовом аэропорту города Иркутска», – приводятся в сообщении пресс-службы слова генерального директора «</w:t>
      </w:r>
      <w:proofErr w:type="spellStart"/>
      <w:r>
        <w:t>ИрАэро</w:t>
      </w:r>
      <w:proofErr w:type="spellEnd"/>
      <w:r>
        <w:t>» Юрия Лапина.</w:t>
      </w:r>
    </w:p>
    <w:p w:rsidR="00D82532" w:rsidRDefault="00D82532" w:rsidP="00D82532">
      <w:pPr>
        <w:jc w:val="both"/>
      </w:pPr>
      <w:r>
        <w:t>По его словам, авиакомпания рассчитывает сразу приступить к полетам на новом самолете. К этому времени в аэропорту Иркутска будет построен и теплый терминал для МС-21.</w:t>
      </w:r>
    </w:p>
    <w:p w:rsidR="00D82532" w:rsidRDefault="00D82532" w:rsidP="00D82532">
      <w:pPr>
        <w:jc w:val="both"/>
      </w:pPr>
      <w:r>
        <w:t>«Появление закрытого ангара открывает перспективы для развития транспортной инфраструктуры Иркутской области, поскольку некоторые формы техобслуживания самолётов, выполняемые в закрытом ангаре, отсутствуют даже в соседних регионах», – отмечается в сообщении.</w:t>
      </w:r>
    </w:p>
    <w:p w:rsidR="00D82532" w:rsidRDefault="00D82532" w:rsidP="00D82532">
      <w:pPr>
        <w:jc w:val="both"/>
      </w:pPr>
      <w:r>
        <w:t>Подробности проекта в пресс-службе правительства региона агентству ТАСС сообщить затруднились.</w:t>
      </w:r>
    </w:p>
    <w:p w:rsidR="00D82532" w:rsidRDefault="00D82532" w:rsidP="00D82532">
      <w:pPr>
        <w:jc w:val="both"/>
      </w:pPr>
      <w:r>
        <w:t xml:space="preserve">МС-21 («Магистральный самолет XXI века») разрабатывается и собирается корпорацией «Иркут». Это первый </w:t>
      </w:r>
      <w:proofErr w:type="spellStart"/>
      <w:r>
        <w:t>ближне</w:t>
      </w:r>
      <w:proofErr w:type="spellEnd"/>
      <w:r>
        <w:t>-среднемагистральный российский самолет, разработка которого началась в 2000-х гг. Ранее гендиректор «Аэрофлота» Виталий Савельев сообщал, что в 2019 году авиакомпания планирует получить первые самолеты МС-21. Всего «Аэрофлот» через лизингодателя «</w:t>
      </w:r>
      <w:proofErr w:type="spellStart"/>
      <w:r>
        <w:t>Авиакапитал</w:t>
      </w:r>
      <w:proofErr w:type="spellEnd"/>
      <w:r>
        <w:t>-сервис» заключил контракт на поставку 50 самолетов МС-21.</w:t>
      </w:r>
    </w:p>
    <w:p w:rsidR="00D82532" w:rsidRPr="00FD226A" w:rsidRDefault="00D82532" w:rsidP="00D82532">
      <w:pPr>
        <w:pStyle w:val="3"/>
        <w:jc w:val="both"/>
        <w:rPr>
          <w:rFonts w:ascii="Times New Roman" w:hAnsi="Times New Roman"/>
          <w:sz w:val="24"/>
          <w:szCs w:val="24"/>
        </w:rPr>
      </w:pPr>
      <w:bookmarkStart w:id="31" w:name="_Toc488129880"/>
      <w:r w:rsidRPr="00FD226A">
        <w:rPr>
          <w:rFonts w:ascii="Times New Roman" w:hAnsi="Times New Roman"/>
          <w:sz w:val="24"/>
          <w:szCs w:val="24"/>
        </w:rPr>
        <w:t>ИНТЕРФАКС</w:t>
      </w:r>
      <w:r>
        <w:rPr>
          <w:rFonts w:ascii="Times New Roman" w:hAnsi="Times New Roman"/>
          <w:sz w:val="24"/>
          <w:szCs w:val="24"/>
        </w:rPr>
        <w:t>;</w:t>
      </w:r>
      <w:r w:rsidRPr="00FD226A">
        <w:rPr>
          <w:rFonts w:ascii="Times New Roman" w:hAnsi="Times New Roman"/>
          <w:sz w:val="24"/>
          <w:szCs w:val="24"/>
        </w:rPr>
        <w:t xml:space="preserve"> 2017.07.17; АЭРОПОРТ ВОЛГОГРАДА НАПРАВИТ ЧИСТУЮ ПРИБЫЛЬ ЗА 2016</w:t>
      </w:r>
      <w:r>
        <w:rPr>
          <w:rFonts w:ascii="Times New Roman" w:hAnsi="Times New Roman"/>
          <w:sz w:val="24"/>
          <w:szCs w:val="24"/>
        </w:rPr>
        <w:t xml:space="preserve"> </w:t>
      </w:r>
      <w:r w:rsidRPr="00FD226A">
        <w:rPr>
          <w:rFonts w:ascii="Times New Roman" w:hAnsi="Times New Roman"/>
          <w:sz w:val="24"/>
          <w:szCs w:val="24"/>
        </w:rPr>
        <w:t>Г НА ПОДГОТОВКУ К ЧМ-2018</w:t>
      </w:r>
      <w:bookmarkEnd w:id="31"/>
    </w:p>
    <w:p w:rsidR="00D82532" w:rsidRPr="00782201" w:rsidRDefault="00D82532" w:rsidP="00D82532">
      <w:pPr>
        <w:jc w:val="both"/>
      </w:pPr>
      <w:r w:rsidRPr="00782201">
        <w:t xml:space="preserve">Акционеры ОАО </w:t>
      </w:r>
      <w:r>
        <w:t>«</w:t>
      </w:r>
      <w:r w:rsidRPr="00782201">
        <w:t>Международный аэропорт Волгоград</w:t>
      </w:r>
      <w:r>
        <w:t>»</w:t>
      </w:r>
      <w:r w:rsidRPr="00782201">
        <w:t xml:space="preserve"> (МАВ, находится под управлением </w:t>
      </w:r>
      <w:r>
        <w:t>«</w:t>
      </w:r>
      <w:proofErr w:type="spellStart"/>
      <w:r w:rsidRPr="00782201">
        <w:t>Новапорта</w:t>
      </w:r>
      <w:proofErr w:type="spellEnd"/>
      <w:r>
        <w:t>»</w:t>
      </w:r>
      <w:r w:rsidRPr="00782201">
        <w:t>) на годовом собрании 13 июля приняли решение не выплачивать дивиденды по итогам 2016 года, всю полученную прибыль направить на подготовку к Чемпионату мира по футболу 2018 года, говорится в материалах предприятия.</w:t>
      </w:r>
    </w:p>
    <w:p w:rsidR="00D82532" w:rsidRPr="00782201" w:rsidRDefault="00D82532" w:rsidP="00D82532">
      <w:pPr>
        <w:jc w:val="both"/>
      </w:pPr>
      <w:r w:rsidRPr="00782201">
        <w:t>Как сообщалось, МАВ в 2016 году получил чистую прибыль по РСБУ в размере 174,8 млн рублей, что на 20,8% меньше, чем в 2015 году.</w:t>
      </w:r>
    </w:p>
    <w:p w:rsidR="00D82532" w:rsidRPr="00782201" w:rsidRDefault="00D82532" w:rsidP="00D82532">
      <w:pPr>
        <w:jc w:val="both"/>
      </w:pPr>
      <w:r w:rsidRPr="00782201">
        <w:t>Дивиденды по итогам 2015 года также не выплачивались, полученная прибыль в размере 220,7 млн рублей была направлена на подготовку к чемпионату мира по футболу 2018 года, ряд матчей которого пройдет в Волгограде. По итогам 2014 года компания также не выплачивала дивиденды, направив всю прибыль в размере 183,2 млн рублей на подготовку к ЧМ-2018.</w:t>
      </w:r>
    </w:p>
    <w:p w:rsidR="00D82532" w:rsidRPr="00782201" w:rsidRDefault="00D82532" w:rsidP="00D82532">
      <w:pPr>
        <w:jc w:val="both"/>
      </w:pPr>
      <w:r w:rsidRPr="00782201">
        <w:lastRenderedPageBreak/>
        <w:t xml:space="preserve">Акционеры на собрании утвердили годовой отчет и бухгалтерскую отчетность за 2016 год, избрали совет директоров из девяти человек. Сохранили свои места в совете шесть человек: генеральный директор ООО </w:t>
      </w:r>
      <w:r>
        <w:t>«</w:t>
      </w:r>
      <w:proofErr w:type="spellStart"/>
      <w:r w:rsidRPr="00782201">
        <w:t>Новапорт</w:t>
      </w:r>
      <w:proofErr w:type="spellEnd"/>
      <w:r w:rsidRPr="00782201">
        <w:t xml:space="preserve"> холдинг</w:t>
      </w:r>
      <w:r>
        <w:t>»</w:t>
      </w:r>
      <w:r w:rsidRPr="00782201">
        <w:t xml:space="preserve"> Сергей Рудаков, начальник юридического департамента филиала КОО </w:t>
      </w:r>
      <w:r>
        <w:t>«</w:t>
      </w:r>
      <w:r w:rsidRPr="00782201">
        <w:t>Меридиан ФСЮ Лимитед</w:t>
      </w:r>
      <w:r>
        <w:t>»</w:t>
      </w:r>
      <w:r w:rsidRPr="00782201">
        <w:t xml:space="preserve"> (Москва) Михаил Вуколов, директор по юридическим вопросам ООО </w:t>
      </w:r>
      <w:r>
        <w:t>«</w:t>
      </w:r>
      <w:r w:rsidRPr="00782201">
        <w:t xml:space="preserve">АЕОН </w:t>
      </w:r>
      <w:proofErr w:type="spellStart"/>
      <w:r w:rsidRPr="00782201">
        <w:t>Корпорейшн</w:t>
      </w:r>
      <w:proofErr w:type="spellEnd"/>
      <w:r w:rsidRPr="00782201">
        <w:t xml:space="preserve"> Раша</w:t>
      </w:r>
      <w:r>
        <w:t>»</w:t>
      </w:r>
      <w:r w:rsidRPr="00782201">
        <w:t xml:space="preserve"> Светлана Ершова, генеральный директор ЗАО </w:t>
      </w:r>
      <w:r>
        <w:t>«</w:t>
      </w:r>
      <w:r w:rsidRPr="00782201">
        <w:t>Башня Федерация</w:t>
      </w:r>
      <w:r>
        <w:t>»</w:t>
      </w:r>
      <w:r w:rsidRPr="00782201">
        <w:t xml:space="preserve"> Михаил Смирнов и его заместитель Валерия Курочкина, генеральный директор АО </w:t>
      </w:r>
      <w:r>
        <w:t>«</w:t>
      </w:r>
      <w:r w:rsidRPr="00782201">
        <w:t>МАВ</w:t>
      </w:r>
      <w:r>
        <w:t>»</w:t>
      </w:r>
      <w:r w:rsidRPr="00782201">
        <w:t xml:space="preserve"> Сергей Дмитриев.</w:t>
      </w:r>
    </w:p>
    <w:p w:rsidR="00D82532" w:rsidRPr="00782201" w:rsidRDefault="00D82532" w:rsidP="00D82532">
      <w:pPr>
        <w:jc w:val="both"/>
      </w:pPr>
      <w:r w:rsidRPr="00782201">
        <w:t xml:space="preserve">В совет также избраны Улугбек </w:t>
      </w:r>
      <w:proofErr w:type="spellStart"/>
      <w:r w:rsidRPr="00782201">
        <w:t>Муслимов</w:t>
      </w:r>
      <w:proofErr w:type="spellEnd"/>
      <w:r w:rsidRPr="00782201">
        <w:t xml:space="preserve">, Инна </w:t>
      </w:r>
      <w:proofErr w:type="spellStart"/>
      <w:r w:rsidRPr="00782201">
        <w:t>Сливинская</w:t>
      </w:r>
      <w:proofErr w:type="spellEnd"/>
      <w:r w:rsidRPr="00782201">
        <w:t xml:space="preserve"> и Александр </w:t>
      </w:r>
      <w:proofErr w:type="spellStart"/>
      <w:r w:rsidRPr="00782201">
        <w:t>Стерликов</w:t>
      </w:r>
      <w:proofErr w:type="spellEnd"/>
      <w:r w:rsidRPr="00782201">
        <w:t>, должности которых не уточняются.</w:t>
      </w:r>
    </w:p>
    <w:p w:rsidR="00D82532" w:rsidRPr="00782201" w:rsidRDefault="00D82532" w:rsidP="00D82532">
      <w:pPr>
        <w:jc w:val="both"/>
      </w:pPr>
      <w:r w:rsidRPr="00782201">
        <w:t xml:space="preserve">Аудитором АО на 2017 год утверждено ООО </w:t>
      </w:r>
      <w:r>
        <w:t>«</w:t>
      </w:r>
      <w:r w:rsidRPr="00782201">
        <w:t>Бизнес-Партнер аудит</w:t>
      </w:r>
      <w:r>
        <w:t>»</w:t>
      </w:r>
      <w:r w:rsidRPr="00782201">
        <w:t>.</w:t>
      </w:r>
    </w:p>
    <w:p w:rsidR="00D82532" w:rsidRPr="00782201" w:rsidRDefault="00D82532" w:rsidP="00D82532">
      <w:pPr>
        <w:jc w:val="both"/>
      </w:pPr>
      <w:r w:rsidRPr="00782201">
        <w:t xml:space="preserve">Как сообщалось ранее, первоначально годовое собрание было назначено на 16 июня, но признано несостоявшимся из-за </w:t>
      </w:r>
      <w:r>
        <w:t>«</w:t>
      </w:r>
      <w:r w:rsidRPr="00782201">
        <w:t>отсутствия кворума для проведения общего собрания (15,019% голосов)</w:t>
      </w:r>
      <w:r>
        <w:t>»</w:t>
      </w:r>
      <w:r w:rsidRPr="00782201">
        <w:t>. Повторное собрание было назначено на 13 июля.</w:t>
      </w:r>
    </w:p>
    <w:p w:rsidR="00D82532" w:rsidRPr="00782201" w:rsidRDefault="00D82532" w:rsidP="00D82532">
      <w:pPr>
        <w:jc w:val="both"/>
      </w:pPr>
      <w:r w:rsidRPr="00782201">
        <w:t xml:space="preserve">Уставный капитал АО составляет 50,099 тыс. рублей, он состоит из 375,74 тыс. обыкновенных и 125,25 тыс. привилегированных акций номиналом 0,1 рубля. Согласно </w:t>
      </w:r>
      <w:proofErr w:type="gramStart"/>
      <w:r w:rsidRPr="00782201">
        <w:t>списку аффилированных лиц</w:t>
      </w:r>
      <w:proofErr w:type="gramEnd"/>
      <w:r w:rsidRPr="00782201">
        <w:t xml:space="preserve"> на 31 марта 2017 года, основным акционером аэропорта является ООО </w:t>
      </w:r>
      <w:r>
        <w:t>«</w:t>
      </w:r>
      <w:proofErr w:type="spellStart"/>
      <w:r w:rsidRPr="00782201">
        <w:t>Новапорт</w:t>
      </w:r>
      <w:proofErr w:type="spellEnd"/>
      <w:r w:rsidRPr="00782201">
        <w:t xml:space="preserve"> холдинг</w:t>
      </w:r>
      <w:r>
        <w:t>»</w:t>
      </w:r>
      <w:r w:rsidRPr="00782201">
        <w:t>, которому принадлежат 61,07% уставного капитала АО.</w:t>
      </w:r>
      <w:r>
        <w:t xml:space="preserve"> </w:t>
      </w:r>
      <w:r w:rsidRPr="00782201">
        <w:t xml:space="preserve">Международный аэропорт </w:t>
      </w:r>
      <w:r>
        <w:t>«</w:t>
      </w:r>
      <w:r w:rsidRPr="00782201">
        <w:t>Волгоград</w:t>
      </w:r>
      <w:r>
        <w:t>»</w:t>
      </w:r>
      <w:r w:rsidRPr="00782201">
        <w:t xml:space="preserve"> находится под управлением </w:t>
      </w:r>
      <w:r>
        <w:t>«</w:t>
      </w:r>
      <w:proofErr w:type="spellStart"/>
      <w:r w:rsidRPr="00782201">
        <w:t>Новапорта</w:t>
      </w:r>
      <w:proofErr w:type="spellEnd"/>
      <w:r>
        <w:t>»</w:t>
      </w:r>
      <w:r w:rsidRPr="00782201">
        <w:t>, входит в перечень аэропортов федерального значения. В составе предприятия</w:t>
      </w:r>
      <w:r>
        <w:t xml:space="preserve"> – </w:t>
      </w:r>
      <w:r w:rsidRPr="00782201">
        <w:t>аэровокзальный комплекс площадью 9 тыс. кв. м, состоящий из терминалов внутренних и международных воздушных линий, грузовой терминал, гостиница и ряд других объектов.</w:t>
      </w:r>
    </w:p>
    <w:p w:rsidR="00D82532" w:rsidRPr="00C553C6" w:rsidRDefault="00D82532" w:rsidP="00D82532">
      <w:pPr>
        <w:pStyle w:val="3"/>
        <w:jc w:val="both"/>
        <w:rPr>
          <w:rFonts w:ascii="Times New Roman" w:hAnsi="Times New Roman"/>
          <w:sz w:val="24"/>
          <w:szCs w:val="24"/>
        </w:rPr>
      </w:pPr>
      <w:bookmarkStart w:id="32" w:name="_Toc488129881"/>
      <w:r w:rsidRPr="00C553C6">
        <w:rPr>
          <w:rFonts w:ascii="Times New Roman" w:hAnsi="Times New Roman"/>
          <w:sz w:val="24"/>
          <w:szCs w:val="24"/>
        </w:rPr>
        <w:t>ИНТЕРФАКС; 2017.07.17; CHINA SOUTHERN AIRLINES ВОЗОБНОВИЛА ПОЛЕТЫ ИЗ ИРКУТСКА В КИТАЙ ПОСЛЕ 6-ЛЕТНЕГО ПЕРЕРЫВА</w:t>
      </w:r>
      <w:bookmarkEnd w:id="32"/>
    </w:p>
    <w:p w:rsidR="00D82532" w:rsidRPr="00782201" w:rsidRDefault="00D82532" w:rsidP="00D82532">
      <w:pPr>
        <w:jc w:val="both"/>
      </w:pPr>
      <w:r w:rsidRPr="00782201">
        <w:t xml:space="preserve">Авиакомпания </w:t>
      </w:r>
      <w:proofErr w:type="spellStart"/>
      <w:r w:rsidRPr="00782201">
        <w:t>China</w:t>
      </w:r>
      <w:proofErr w:type="spellEnd"/>
      <w:r w:rsidRPr="00782201">
        <w:t xml:space="preserve"> </w:t>
      </w:r>
      <w:proofErr w:type="spellStart"/>
      <w:r w:rsidRPr="00782201">
        <w:t>Southern</w:t>
      </w:r>
      <w:proofErr w:type="spellEnd"/>
      <w:r w:rsidRPr="00782201">
        <w:t xml:space="preserve"> </w:t>
      </w:r>
      <w:proofErr w:type="spellStart"/>
      <w:r w:rsidRPr="00782201">
        <w:t>Airlines</w:t>
      </w:r>
      <w:proofErr w:type="spellEnd"/>
      <w:r w:rsidRPr="00782201">
        <w:t xml:space="preserve"> (</w:t>
      </w:r>
      <w:r>
        <w:t>«</w:t>
      </w:r>
      <w:r w:rsidRPr="00782201">
        <w:t>Китайские южные авиалинии</w:t>
      </w:r>
      <w:r>
        <w:t>»</w:t>
      </w:r>
      <w:r w:rsidRPr="00782201">
        <w:t>) после шестилетнего перерыва возобновила полеты в Иркутск, сообщает пресс-служба иркутского аэропорта.</w:t>
      </w:r>
    </w:p>
    <w:p w:rsidR="00D82532" w:rsidRPr="00782201" w:rsidRDefault="00D82532" w:rsidP="00D82532">
      <w:pPr>
        <w:jc w:val="both"/>
      </w:pPr>
      <w:r>
        <w:t>«</w:t>
      </w:r>
      <w:r w:rsidRPr="00782201">
        <w:t xml:space="preserve">В расписании аэропорта Иркутска заявлен еженедельный рейс </w:t>
      </w:r>
      <w:proofErr w:type="spellStart"/>
      <w:r w:rsidRPr="00782201">
        <w:t>China</w:t>
      </w:r>
      <w:proofErr w:type="spellEnd"/>
      <w:r w:rsidRPr="00782201">
        <w:t xml:space="preserve"> </w:t>
      </w:r>
      <w:proofErr w:type="spellStart"/>
      <w:r w:rsidRPr="00782201">
        <w:t>Southern</w:t>
      </w:r>
      <w:proofErr w:type="spellEnd"/>
      <w:r w:rsidRPr="00782201">
        <w:t xml:space="preserve"> </w:t>
      </w:r>
      <w:proofErr w:type="spellStart"/>
      <w:r w:rsidRPr="00782201">
        <w:t>Airlines</w:t>
      </w:r>
      <w:proofErr w:type="spellEnd"/>
      <w:r w:rsidRPr="00782201">
        <w:t xml:space="preserve"> из Харбина на воздушном судне A320. Полеты запланированы до октября</w:t>
      </w:r>
      <w:r>
        <w:t>»</w:t>
      </w:r>
      <w:r w:rsidRPr="00782201">
        <w:t>,</w:t>
      </w:r>
      <w:r>
        <w:t xml:space="preserve"> – </w:t>
      </w:r>
      <w:r w:rsidRPr="00782201">
        <w:t>говорится в сообщении.</w:t>
      </w:r>
    </w:p>
    <w:p w:rsidR="00D82532" w:rsidRPr="00782201" w:rsidRDefault="00D82532" w:rsidP="00D82532">
      <w:pPr>
        <w:jc w:val="both"/>
      </w:pPr>
      <w:r w:rsidRPr="00782201">
        <w:t>Отмечается, что Иркутск</w:t>
      </w:r>
      <w:r>
        <w:t xml:space="preserve"> – </w:t>
      </w:r>
      <w:r w:rsidRPr="00782201">
        <w:t>пятый город России, куда летают самолеты этой китайской авиакомпании.</w:t>
      </w:r>
    </w:p>
    <w:p w:rsidR="00D82532" w:rsidRPr="00782201" w:rsidRDefault="00D82532" w:rsidP="00D82532">
      <w:pPr>
        <w:jc w:val="both"/>
      </w:pPr>
      <w:r w:rsidRPr="00782201">
        <w:t xml:space="preserve">Как сообщалось ранее, летом 2011 года </w:t>
      </w:r>
      <w:proofErr w:type="spellStart"/>
      <w:r w:rsidRPr="00782201">
        <w:t>China</w:t>
      </w:r>
      <w:proofErr w:type="spellEnd"/>
      <w:r w:rsidRPr="00782201">
        <w:t xml:space="preserve"> </w:t>
      </w:r>
      <w:proofErr w:type="spellStart"/>
      <w:r w:rsidRPr="00782201">
        <w:t>Southern</w:t>
      </w:r>
      <w:proofErr w:type="spellEnd"/>
      <w:r w:rsidRPr="00782201">
        <w:t xml:space="preserve"> </w:t>
      </w:r>
      <w:proofErr w:type="spellStart"/>
      <w:r w:rsidRPr="00782201">
        <w:t>Airlines</w:t>
      </w:r>
      <w:proofErr w:type="spellEnd"/>
      <w:r w:rsidRPr="00782201">
        <w:t xml:space="preserve"> открыла рейс из Иркутска в Далянь, полеты осуществлялись около 4 месяцев и были прекращены осенью того же года из-за невысокого пассажиропотока.</w:t>
      </w:r>
    </w:p>
    <w:p w:rsidR="00D82532" w:rsidRPr="00782201" w:rsidRDefault="00D82532" w:rsidP="00D82532">
      <w:pPr>
        <w:jc w:val="both"/>
      </w:pPr>
      <w:r w:rsidRPr="00782201">
        <w:t xml:space="preserve">Аэропорт Иркутска привлек для выполнения международных авиарейсов в/из КНР пять китайских перевозчиков: </w:t>
      </w:r>
      <w:proofErr w:type="spellStart"/>
      <w:r w:rsidRPr="00782201">
        <w:t>Lucky</w:t>
      </w:r>
      <w:proofErr w:type="spellEnd"/>
      <w:r w:rsidRPr="00782201">
        <w:t xml:space="preserve"> </w:t>
      </w:r>
      <w:proofErr w:type="spellStart"/>
      <w:r w:rsidRPr="00782201">
        <w:t>Air</w:t>
      </w:r>
      <w:proofErr w:type="spellEnd"/>
      <w:r w:rsidRPr="00782201">
        <w:t xml:space="preserve">, </w:t>
      </w:r>
      <w:proofErr w:type="spellStart"/>
      <w:r w:rsidRPr="00782201">
        <w:t>Hainan</w:t>
      </w:r>
      <w:proofErr w:type="spellEnd"/>
      <w:r w:rsidRPr="00782201">
        <w:t xml:space="preserve"> </w:t>
      </w:r>
      <w:proofErr w:type="spellStart"/>
      <w:r w:rsidRPr="00782201">
        <w:t>Airlines</w:t>
      </w:r>
      <w:proofErr w:type="spellEnd"/>
      <w:r w:rsidRPr="00782201">
        <w:t xml:space="preserve">, </w:t>
      </w:r>
      <w:proofErr w:type="spellStart"/>
      <w:r w:rsidRPr="00782201">
        <w:t>China</w:t>
      </w:r>
      <w:proofErr w:type="spellEnd"/>
      <w:r w:rsidRPr="00782201">
        <w:t xml:space="preserve"> </w:t>
      </w:r>
      <w:proofErr w:type="spellStart"/>
      <w:r w:rsidRPr="00782201">
        <w:t>Eastern</w:t>
      </w:r>
      <w:proofErr w:type="spellEnd"/>
      <w:r w:rsidRPr="00782201">
        <w:t xml:space="preserve"> </w:t>
      </w:r>
      <w:proofErr w:type="spellStart"/>
      <w:r w:rsidRPr="00782201">
        <w:t>Airlines</w:t>
      </w:r>
      <w:proofErr w:type="spellEnd"/>
      <w:r w:rsidRPr="00782201">
        <w:t xml:space="preserve">, </w:t>
      </w:r>
      <w:proofErr w:type="spellStart"/>
      <w:r w:rsidRPr="00782201">
        <w:t>Juneyao</w:t>
      </w:r>
      <w:proofErr w:type="spellEnd"/>
      <w:r w:rsidRPr="00782201">
        <w:t xml:space="preserve"> </w:t>
      </w:r>
      <w:proofErr w:type="spellStart"/>
      <w:r w:rsidRPr="00782201">
        <w:t>Airlines</w:t>
      </w:r>
      <w:proofErr w:type="spellEnd"/>
      <w:r w:rsidRPr="00782201">
        <w:t xml:space="preserve"> и </w:t>
      </w:r>
      <w:proofErr w:type="spellStart"/>
      <w:r w:rsidRPr="00782201">
        <w:t>Tianjin</w:t>
      </w:r>
      <w:proofErr w:type="spellEnd"/>
      <w:r w:rsidRPr="00782201">
        <w:t xml:space="preserve"> </w:t>
      </w:r>
      <w:proofErr w:type="spellStart"/>
      <w:r w:rsidRPr="00782201">
        <w:t>Airlines</w:t>
      </w:r>
      <w:proofErr w:type="spellEnd"/>
      <w:r w:rsidRPr="00782201">
        <w:t>.</w:t>
      </w:r>
    </w:p>
    <w:p w:rsidR="00D82532" w:rsidRPr="00234BD2" w:rsidRDefault="00D82532" w:rsidP="00D82532">
      <w:pPr>
        <w:pStyle w:val="3"/>
        <w:jc w:val="both"/>
        <w:rPr>
          <w:rFonts w:ascii="Times New Roman" w:hAnsi="Times New Roman"/>
          <w:sz w:val="24"/>
          <w:szCs w:val="24"/>
        </w:rPr>
      </w:pPr>
      <w:bookmarkStart w:id="33" w:name="_Toc488129882"/>
      <w:r w:rsidRPr="00234BD2">
        <w:rPr>
          <w:rFonts w:ascii="Times New Roman" w:hAnsi="Times New Roman"/>
          <w:sz w:val="24"/>
          <w:szCs w:val="24"/>
        </w:rPr>
        <w:t xml:space="preserve">ТЕЛЕИНФОРМ; 2017.07.17; </w:t>
      </w:r>
      <w:r>
        <w:rPr>
          <w:rFonts w:ascii="Times New Roman" w:hAnsi="Times New Roman"/>
          <w:sz w:val="24"/>
          <w:szCs w:val="24"/>
        </w:rPr>
        <w:t>«</w:t>
      </w:r>
      <w:r w:rsidRPr="00234BD2">
        <w:rPr>
          <w:rFonts w:ascii="Times New Roman" w:hAnsi="Times New Roman"/>
          <w:sz w:val="24"/>
          <w:szCs w:val="24"/>
        </w:rPr>
        <w:t>ИРАЭРО</w:t>
      </w:r>
      <w:r>
        <w:rPr>
          <w:rFonts w:ascii="Times New Roman" w:hAnsi="Times New Roman"/>
          <w:sz w:val="24"/>
          <w:szCs w:val="24"/>
        </w:rPr>
        <w:t>»</w:t>
      </w:r>
      <w:r w:rsidRPr="00234BD2">
        <w:rPr>
          <w:rFonts w:ascii="Times New Roman" w:hAnsi="Times New Roman"/>
          <w:sz w:val="24"/>
          <w:szCs w:val="24"/>
        </w:rPr>
        <w:t xml:space="preserve"> ЗА ПЕРВОЕ ПОЛУГОДИЕ 2017 ГОДА ПЕРЕВЕЗЛА СВЫШЕ 126 ТЫСЯЧ ЧЕЛОВЕК БОЛЕЕ ЧЕМ 4 ТЫСЯЧАМИ РЕЙСОВ</w:t>
      </w:r>
      <w:bookmarkEnd w:id="33"/>
    </w:p>
    <w:p w:rsidR="00D82532" w:rsidRPr="00782201" w:rsidRDefault="00D82532" w:rsidP="00D82532">
      <w:pPr>
        <w:jc w:val="both"/>
      </w:pPr>
      <w:r w:rsidRPr="00782201">
        <w:t>По итогам работы за шесть месяцев 2017 года</w:t>
      </w:r>
      <w:r>
        <w:t xml:space="preserve"> </w:t>
      </w:r>
      <w:r w:rsidRPr="00782201">
        <w:t xml:space="preserve">авиакомпания </w:t>
      </w:r>
      <w:r>
        <w:t>«</w:t>
      </w:r>
      <w:proofErr w:type="spellStart"/>
      <w:r w:rsidRPr="00782201">
        <w:t>ИрАэро</w:t>
      </w:r>
      <w:proofErr w:type="spellEnd"/>
      <w:r>
        <w:t>»</w:t>
      </w:r>
      <w:r w:rsidRPr="00782201">
        <w:t xml:space="preserve"> перевезла 126 тысяч 246 человек и осуществила 4 тысячи 259 регулярных и чартерных рейсов. Относительно первого полугодия 2016 года прирост пассажиропотока составил 53%, сообщает пресс-служба </w:t>
      </w:r>
      <w:r>
        <w:t>«</w:t>
      </w:r>
      <w:proofErr w:type="spellStart"/>
      <w:r w:rsidRPr="00782201">
        <w:t>ИрАэро</w:t>
      </w:r>
      <w:proofErr w:type="spellEnd"/>
      <w:r>
        <w:t>»</w:t>
      </w:r>
      <w:r w:rsidRPr="00782201">
        <w:t>.</w:t>
      </w:r>
    </w:p>
    <w:p w:rsidR="00E60683" w:rsidRDefault="00D82532" w:rsidP="00D82532">
      <w:pPr>
        <w:jc w:val="both"/>
      </w:pPr>
      <w:r w:rsidRPr="00782201">
        <w:t>Авиакомпания доставила 1965,72 тонн груза, что превысило показатели за первое полугодие 2016 года</w:t>
      </w:r>
      <w:r>
        <w:t xml:space="preserve"> </w:t>
      </w:r>
      <w:r w:rsidRPr="00782201">
        <w:t>на 14%.</w:t>
      </w:r>
    </w:p>
    <w:p w:rsidR="00E60683" w:rsidRDefault="00E60683">
      <w:r>
        <w:br w:type="page"/>
      </w:r>
    </w:p>
    <w:p w:rsidR="00D82532" w:rsidRPr="00782201" w:rsidRDefault="00D82532" w:rsidP="00D82532">
      <w:pPr>
        <w:jc w:val="both"/>
      </w:pPr>
    </w:p>
    <w:p w:rsidR="00D82532" w:rsidRPr="00782201" w:rsidRDefault="00D82532" w:rsidP="00D82532">
      <w:pPr>
        <w:jc w:val="both"/>
      </w:pPr>
      <w:r w:rsidRPr="00782201">
        <w:t xml:space="preserve">Работа по обеспечению безопасности полетов организовывалась и проводилась в соответствии с требованием действующих нормативных документов ФАВТ </w:t>
      </w:r>
      <w:r w:rsidRPr="009B55F9">
        <w:rPr>
          <w:b/>
        </w:rPr>
        <w:t>Минтранса</w:t>
      </w:r>
      <w:r w:rsidRPr="00782201">
        <w:t xml:space="preserve"> России, а также распорядительных документов авиакомпании.</w:t>
      </w:r>
    </w:p>
    <w:p w:rsidR="00D82532" w:rsidRPr="00782201" w:rsidRDefault="00D82532" w:rsidP="00D82532">
      <w:pPr>
        <w:jc w:val="both"/>
      </w:pPr>
      <w:r w:rsidRPr="00782201">
        <w:t xml:space="preserve">Во втором полугодии 2017 года </w:t>
      </w:r>
      <w:r>
        <w:t>«</w:t>
      </w:r>
      <w:proofErr w:type="spellStart"/>
      <w:r w:rsidRPr="00782201">
        <w:t>ИрАэро</w:t>
      </w:r>
      <w:proofErr w:type="spellEnd"/>
      <w:r>
        <w:t>»</w:t>
      </w:r>
      <w:r w:rsidRPr="00782201">
        <w:t xml:space="preserve"> намерена расширять географию полетов, оптимизировать расписание рейсов, увеличивать частоту отдельных регулярных рейсов.</w:t>
      </w:r>
    </w:p>
    <w:p w:rsidR="00D82532" w:rsidRPr="00F95CA7" w:rsidRDefault="00D82532" w:rsidP="00D82532">
      <w:pPr>
        <w:pStyle w:val="3"/>
        <w:jc w:val="both"/>
        <w:rPr>
          <w:rFonts w:ascii="Times New Roman" w:hAnsi="Times New Roman"/>
          <w:sz w:val="24"/>
          <w:szCs w:val="24"/>
        </w:rPr>
      </w:pPr>
      <w:bookmarkStart w:id="34" w:name="_Toc488129883"/>
      <w:r w:rsidRPr="00F95CA7">
        <w:rPr>
          <w:rFonts w:ascii="Times New Roman" w:hAnsi="Times New Roman"/>
          <w:sz w:val="24"/>
          <w:szCs w:val="24"/>
        </w:rPr>
        <w:t>GTRKAMUR.RU; ОЛЬГА ЯКОВЛЕВА; 2017.07.17; В МИНВОСТОКРАЗВИТИЯ ОДОБРИЛИ ПРЕДЛОЖЕНИЯ ПО ПОВЫШЕНИЮ ДОСТУПНОСТИ АВИАПЕРЕВОЗОК В ПРИАМУРЬЕ</w:t>
      </w:r>
      <w:bookmarkEnd w:id="34"/>
    </w:p>
    <w:p w:rsidR="00D82532" w:rsidRDefault="00D82532" w:rsidP="00D82532">
      <w:pPr>
        <w:jc w:val="both"/>
      </w:pPr>
      <w:r>
        <w:t>Специалисты по развитию ДФО обсудили и одобрили ряд предложений профильного амурского министерства, касающихся улучшения транспортной доступности и повышения качества авиаперевозок в области.</w:t>
      </w:r>
    </w:p>
    <w:p w:rsidR="00D82532" w:rsidRDefault="00D82532" w:rsidP="00D82532">
      <w:pPr>
        <w:jc w:val="both"/>
      </w:pPr>
      <w:r>
        <w:t xml:space="preserve">В частности, поддержку получила инициатива о расширении перечня субсидируемых маршрутов из Приамурья в европейскую часть страны. Как сообщил замминистра по развитию округа Сергей Качаев, уже определены объемы финансирования и перечень дополнительных льготных </w:t>
      </w:r>
      <w:proofErr w:type="spellStart"/>
      <w:r>
        <w:t>авианаправлений</w:t>
      </w:r>
      <w:proofErr w:type="spellEnd"/>
      <w:r>
        <w:t xml:space="preserve">. </w:t>
      </w:r>
    </w:p>
    <w:p w:rsidR="00D82532" w:rsidRDefault="00D82532" w:rsidP="00D82532">
      <w:pPr>
        <w:jc w:val="both"/>
      </w:pPr>
      <w:r>
        <w:t xml:space="preserve">Сейчас определяются источники средств. Предполагается, что до конца лета федеральный </w:t>
      </w:r>
      <w:r w:rsidRPr="009B55F9">
        <w:rPr>
          <w:b/>
        </w:rPr>
        <w:t>Минтранс</w:t>
      </w:r>
      <w:r>
        <w:t xml:space="preserve"> представит все предложения в Правительстве страны.</w:t>
      </w:r>
      <w:bookmarkStart w:id="35" w:name="_GoBack"/>
      <w:bookmarkEnd w:id="35"/>
    </w:p>
    <w:sectPr w:rsidR="00D82532" w:rsidSect="00742C5C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80" w:right="850" w:bottom="1134" w:left="1701" w:header="163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34DFD" w:rsidRDefault="00634DFD">
      <w:r>
        <w:separator/>
      </w:r>
    </w:p>
  </w:endnote>
  <w:endnote w:type="continuationSeparator" w:id="0">
    <w:p w:rsidR="00634DFD" w:rsidRDefault="00634D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idonaCTT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Imprint MT Shadow">
    <w:altName w:val="Colonna MT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74E4" w:rsidRDefault="003C74E4" w:rsidP="002733C0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3C74E4" w:rsidRDefault="003C74E4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74E4" w:rsidRDefault="003C74E4">
    <w:pPr>
      <w:pStyle w:val="a5"/>
      <w:pBdr>
        <w:bottom w:val="single" w:sz="6" w:space="1" w:color="auto"/>
      </w:pBdr>
      <w:ind w:right="360"/>
      <w:rPr>
        <w:lang w:val="en-US"/>
      </w:rPr>
    </w:pPr>
  </w:p>
  <w:p w:rsidR="003C74E4" w:rsidRDefault="003C74E4" w:rsidP="002733C0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E60683">
      <w:rPr>
        <w:rStyle w:val="a7"/>
        <w:noProof/>
      </w:rPr>
      <w:t>24</w:t>
    </w:r>
    <w:r>
      <w:rPr>
        <w:rStyle w:val="a7"/>
      </w:rPr>
      <w:fldChar w:fldCharType="end"/>
    </w:r>
  </w:p>
  <w:p w:rsidR="003C74E4" w:rsidRDefault="003C74E4">
    <w:pPr>
      <w:pStyle w:val="a5"/>
      <w:ind w:right="360"/>
      <w:rPr>
        <w:lang w:val="en-US"/>
      </w:rPr>
    </w:pPr>
  </w:p>
  <w:p w:rsidR="003C74E4" w:rsidRDefault="003C74E4">
    <w:pPr>
      <w:pStyle w:val="a5"/>
      <w:rPr>
        <w:lang w:val="en-US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74E4" w:rsidRDefault="00A47362">
    <w:pPr>
      <w:pStyle w:val="a5"/>
    </w:pPr>
    <w:r>
      <w:rPr>
        <w:noProof/>
      </w:rPr>
      <mc:AlternateContent>
        <mc:Choice Requires="wpc">
          <w:drawing>
            <wp:anchor distT="0" distB="0" distL="114300" distR="114300" simplePos="0" relativeHeight="251657216" behindDoc="1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-3486150</wp:posOffset>
              </wp:positionV>
              <wp:extent cx="5829300" cy="3543300"/>
              <wp:effectExtent l="0" t="0" r="0" b="0"/>
              <wp:wrapNone/>
              <wp:docPr id="12" name="Полотно 1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/>
                    <wps:wsp>
                      <wps:cNvPr id="2" name="Line 13"/>
                      <wps:cNvCnPr/>
                      <wps:spPr bwMode="auto">
                        <a:xfrm>
                          <a:off x="0" y="3543300"/>
                          <a:ext cx="5829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c:wp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23A87BD" id="Полотно 12" o:spid="_x0000_s1026" editas="canvas" style="position:absolute;margin-left:0;margin-top:-274.5pt;width:459pt;height:279pt;z-index:-251659264" coordsize="58293,354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style="position:absolute;width:58293;height:35433;visibility:visible;mso-wrap-style:square">
                <v:fill o:detectmouseclick="t"/>
                <v:path o:connecttype="none"/>
              </v:shape>
              <v:line id="Line 13" o:spid="_x0000_s1028" style="position:absolute;visibility:visible;mso-wrap-style:square" from="0,35433" to="58293,35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v2JR8QAAADaAAAADwAAAGRycy9kb3ducmV2LnhtbESPQWvCQBSE74L/YXlCb7rRQijRVUQp&#10;aA+lWkGPz+wziWbfht1tkv77bqHQ4zAz3zCLVW9q0ZLzlWUF00kCgji3uuJCwenzdfwCwgdkjbVl&#10;UvBNHlbL4WCBmbYdH6g9hkJECPsMFZQhNJmUPi/JoJ/Yhjh6N+sMhihdIbXDLsJNLWdJkkqDFceF&#10;EhvalJQ/jl9Gwfv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+/YlHxAAAANoAAAAPAAAAAAAAAAAA&#10;AAAAAKECAABkcnMvZG93bnJldi54bWxQSwUGAAAAAAQABAD5AAAAkgMAAAAA&#10;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34DFD" w:rsidRDefault="00634DFD">
      <w:r>
        <w:separator/>
      </w:r>
    </w:p>
  </w:footnote>
  <w:footnote w:type="continuationSeparator" w:id="0">
    <w:p w:rsidR="00634DFD" w:rsidRDefault="00634DF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74E4" w:rsidRDefault="003C74E4">
    <w:pPr>
      <w:pStyle w:val="a3"/>
      <w:jc w:val="center"/>
      <w:rPr>
        <w:rFonts w:ascii="DidonaCTT" w:hAnsi="DidonaCTT"/>
        <w:color w:val="000080"/>
        <w:sz w:val="28"/>
        <w:szCs w:val="28"/>
      </w:rPr>
    </w:pPr>
  </w:p>
  <w:p w:rsidR="003C74E4" w:rsidRPr="00C81007" w:rsidRDefault="003C74E4">
    <w:pPr>
      <w:pStyle w:val="a3"/>
      <w:jc w:val="center"/>
      <w:rPr>
        <w:rFonts w:ascii="Imprint MT Shadow" w:hAnsi="Imprint MT Shadow"/>
        <w:b/>
        <w:color w:val="000080"/>
        <w:sz w:val="40"/>
        <w:szCs w:val="40"/>
      </w:rPr>
    </w:pPr>
    <w:r w:rsidRPr="00C81007">
      <w:rPr>
        <w:rFonts w:ascii="Georgia" w:hAnsi="Georgia"/>
        <w:b/>
        <w:color w:val="000080"/>
        <w:sz w:val="28"/>
        <w:szCs w:val="28"/>
      </w:rPr>
      <w:t>Министерство</w:t>
    </w:r>
    <w:r w:rsidRPr="00C81007">
      <w:rPr>
        <w:rFonts w:ascii="Imprint MT Shadow" w:hAnsi="Imprint MT Shadow" w:cs="DidonaCTT"/>
        <w:b/>
        <w:color w:val="000080"/>
        <w:sz w:val="28"/>
        <w:szCs w:val="28"/>
      </w:rPr>
      <w:t xml:space="preserve"> </w:t>
    </w:r>
    <w:r w:rsidRPr="00C81007">
      <w:rPr>
        <w:rFonts w:ascii="Georgia" w:hAnsi="Georgia"/>
        <w:b/>
        <w:color w:val="000080"/>
        <w:sz w:val="28"/>
        <w:szCs w:val="28"/>
      </w:rPr>
      <w:t>транспорта</w:t>
    </w:r>
    <w:r w:rsidRPr="00C81007">
      <w:rPr>
        <w:rFonts w:ascii="Imprint MT Shadow" w:hAnsi="Imprint MT Shadow"/>
        <w:b/>
        <w:color w:val="000080"/>
        <w:sz w:val="28"/>
        <w:szCs w:val="28"/>
      </w:rPr>
      <w:t xml:space="preserve"> </w:t>
    </w:r>
    <w:r w:rsidRPr="00C81007">
      <w:rPr>
        <w:rFonts w:ascii="Georgia" w:hAnsi="Georgia"/>
        <w:b/>
        <w:color w:val="000080"/>
        <w:sz w:val="28"/>
        <w:szCs w:val="28"/>
      </w:rPr>
      <w:t>РФ</w:t>
    </w:r>
  </w:p>
  <w:p w:rsidR="003C74E4" w:rsidRDefault="003C74E4">
    <w:pPr>
      <w:pStyle w:val="a3"/>
      <w:jc w:val="center"/>
    </w:pPr>
    <w:r>
      <w:t>_____________________________________________________________________________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74E4" w:rsidRDefault="00A47362" w:rsidP="00742C5C">
    <w:pPr>
      <w:jc w:val="center"/>
      <w:rPr>
        <w:b/>
        <w:color w:val="000080"/>
        <w:sz w:val="32"/>
        <w:szCs w:val="32"/>
      </w:rPr>
    </w:pPr>
    <w:r>
      <w:rPr>
        <w:noProof/>
        <w:szCs w:val="24"/>
      </w:rPr>
      <w:drawing>
        <wp:inline distT="0" distB="0" distL="0" distR="0">
          <wp:extent cx="1457325" cy="952500"/>
          <wp:effectExtent l="0" t="0" r="9525" b="0"/>
          <wp:docPr id="1" name="Рисунок 1" descr="http://www.mintrans.ru/pressa/header/flag_i_ger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www.mintrans.ru/pressa/header/flag_i_ger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57325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C74E4" w:rsidRPr="00B2388E" w:rsidRDefault="003C74E4" w:rsidP="00742C5C">
    <w:pPr>
      <w:jc w:val="center"/>
      <w:rPr>
        <w:b/>
        <w:color w:val="000080"/>
        <w:sz w:val="32"/>
        <w:szCs w:val="32"/>
      </w:rPr>
    </w:pPr>
    <w:r w:rsidRPr="00B2388E">
      <w:rPr>
        <w:b/>
        <w:color w:val="000080"/>
        <w:sz w:val="32"/>
        <w:szCs w:val="32"/>
      </w:rPr>
      <w:t>Ежедневный мониторинг СМИ</w:t>
    </w:r>
  </w:p>
  <w:p w:rsidR="003C74E4" w:rsidRDefault="003C74E4">
    <w:pPr>
      <w:pStyle w:val="a3"/>
      <w:rPr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60AF"/>
    <w:rsid w:val="00003C66"/>
    <w:rsid w:val="000052DE"/>
    <w:rsid w:val="000149B9"/>
    <w:rsid w:val="000332BF"/>
    <w:rsid w:val="00034D2B"/>
    <w:rsid w:val="00034FB5"/>
    <w:rsid w:val="00044DD8"/>
    <w:rsid w:val="00053CED"/>
    <w:rsid w:val="000560AF"/>
    <w:rsid w:val="00056996"/>
    <w:rsid w:val="000651A0"/>
    <w:rsid w:val="000655D6"/>
    <w:rsid w:val="00070C4C"/>
    <w:rsid w:val="000721CE"/>
    <w:rsid w:val="00073E4E"/>
    <w:rsid w:val="0007549F"/>
    <w:rsid w:val="00075E5D"/>
    <w:rsid w:val="0008214E"/>
    <w:rsid w:val="00083C68"/>
    <w:rsid w:val="00090C8C"/>
    <w:rsid w:val="00093731"/>
    <w:rsid w:val="00094ABF"/>
    <w:rsid w:val="00095A89"/>
    <w:rsid w:val="000A1C7C"/>
    <w:rsid w:val="000A5C00"/>
    <w:rsid w:val="000A79EF"/>
    <w:rsid w:val="000B3E61"/>
    <w:rsid w:val="000B3F21"/>
    <w:rsid w:val="000B5BD3"/>
    <w:rsid w:val="000B7479"/>
    <w:rsid w:val="000B7819"/>
    <w:rsid w:val="000C0B7D"/>
    <w:rsid w:val="000C1088"/>
    <w:rsid w:val="000D2E99"/>
    <w:rsid w:val="000D2FCB"/>
    <w:rsid w:val="000D486D"/>
    <w:rsid w:val="000D5A00"/>
    <w:rsid w:val="000D7ABE"/>
    <w:rsid w:val="000E2DF8"/>
    <w:rsid w:val="000E5B0B"/>
    <w:rsid w:val="000E6A8C"/>
    <w:rsid w:val="000E6F75"/>
    <w:rsid w:val="000F035F"/>
    <w:rsid w:val="000F79F5"/>
    <w:rsid w:val="0010257A"/>
    <w:rsid w:val="001035AD"/>
    <w:rsid w:val="00105B3F"/>
    <w:rsid w:val="001142DA"/>
    <w:rsid w:val="001148F2"/>
    <w:rsid w:val="00120289"/>
    <w:rsid w:val="0012754A"/>
    <w:rsid w:val="00132034"/>
    <w:rsid w:val="00135A16"/>
    <w:rsid w:val="001371EE"/>
    <w:rsid w:val="00142C85"/>
    <w:rsid w:val="00143020"/>
    <w:rsid w:val="00146A41"/>
    <w:rsid w:val="001502F4"/>
    <w:rsid w:val="00151C9A"/>
    <w:rsid w:val="00153E98"/>
    <w:rsid w:val="001574BE"/>
    <w:rsid w:val="00157F72"/>
    <w:rsid w:val="00160AF8"/>
    <w:rsid w:val="00161DA9"/>
    <w:rsid w:val="0016397B"/>
    <w:rsid w:val="001668B1"/>
    <w:rsid w:val="00170F94"/>
    <w:rsid w:val="00180752"/>
    <w:rsid w:val="00183F53"/>
    <w:rsid w:val="0018687A"/>
    <w:rsid w:val="00187B58"/>
    <w:rsid w:val="00190D5B"/>
    <w:rsid w:val="00192434"/>
    <w:rsid w:val="001926E7"/>
    <w:rsid w:val="00192971"/>
    <w:rsid w:val="00195C10"/>
    <w:rsid w:val="001A5E8B"/>
    <w:rsid w:val="001B0AE0"/>
    <w:rsid w:val="001C12A9"/>
    <w:rsid w:val="001C1819"/>
    <w:rsid w:val="001D29B7"/>
    <w:rsid w:val="001E0737"/>
    <w:rsid w:val="001E0DCA"/>
    <w:rsid w:val="001E3F10"/>
    <w:rsid w:val="001E57C5"/>
    <w:rsid w:val="001E5A33"/>
    <w:rsid w:val="001E62A8"/>
    <w:rsid w:val="002000B6"/>
    <w:rsid w:val="00200B52"/>
    <w:rsid w:val="00201209"/>
    <w:rsid w:val="002121D9"/>
    <w:rsid w:val="002124C1"/>
    <w:rsid w:val="002169AF"/>
    <w:rsid w:val="00220C44"/>
    <w:rsid w:val="00231CC1"/>
    <w:rsid w:val="002321AD"/>
    <w:rsid w:val="002330A5"/>
    <w:rsid w:val="002459BB"/>
    <w:rsid w:val="00261EDD"/>
    <w:rsid w:val="00270DE3"/>
    <w:rsid w:val="002729D7"/>
    <w:rsid w:val="002733C0"/>
    <w:rsid w:val="002743B8"/>
    <w:rsid w:val="002848CB"/>
    <w:rsid w:val="00292505"/>
    <w:rsid w:val="00295418"/>
    <w:rsid w:val="00295F73"/>
    <w:rsid w:val="00296165"/>
    <w:rsid w:val="002A2278"/>
    <w:rsid w:val="002A2F1D"/>
    <w:rsid w:val="002A798B"/>
    <w:rsid w:val="002B38F1"/>
    <w:rsid w:val="002B6644"/>
    <w:rsid w:val="002C1ABB"/>
    <w:rsid w:val="002C1ACD"/>
    <w:rsid w:val="002C3BF5"/>
    <w:rsid w:val="002D4F6B"/>
    <w:rsid w:val="002D742C"/>
    <w:rsid w:val="002D78E6"/>
    <w:rsid w:val="002D7C82"/>
    <w:rsid w:val="002E0279"/>
    <w:rsid w:val="002E44DB"/>
    <w:rsid w:val="002E7F18"/>
    <w:rsid w:val="002F3789"/>
    <w:rsid w:val="00300E36"/>
    <w:rsid w:val="0031472A"/>
    <w:rsid w:val="00324A58"/>
    <w:rsid w:val="00325E0E"/>
    <w:rsid w:val="00327FF5"/>
    <w:rsid w:val="00330D09"/>
    <w:rsid w:val="003411E2"/>
    <w:rsid w:val="003434BD"/>
    <w:rsid w:val="00344663"/>
    <w:rsid w:val="00345C66"/>
    <w:rsid w:val="00352FCD"/>
    <w:rsid w:val="00361C60"/>
    <w:rsid w:val="00370AB7"/>
    <w:rsid w:val="00377103"/>
    <w:rsid w:val="003801C4"/>
    <w:rsid w:val="00381408"/>
    <w:rsid w:val="003912B4"/>
    <w:rsid w:val="003960DD"/>
    <w:rsid w:val="003B126C"/>
    <w:rsid w:val="003B172F"/>
    <w:rsid w:val="003B21A9"/>
    <w:rsid w:val="003B3D6F"/>
    <w:rsid w:val="003B799E"/>
    <w:rsid w:val="003C0877"/>
    <w:rsid w:val="003C74E4"/>
    <w:rsid w:val="003C7516"/>
    <w:rsid w:val="003D61F9"/>
    <w:rsid w:val="003E0BC7"/>
    <w:rsid w:val="003E2CD2"/>
    <w:rsid w:val="003E2FFA"/>
    <w:rsid w:val="003E3791"/>
    <w:rsid w:val="003E4A2B"/>
    <w:rsid w:val="003E6B84"/>
    <w:rsid w:val="003F2D3C"/>
    <w:rsid w:val="003F2EAF"/>
    <w:rsid w:val="003F7413"/>
    <w:rsid w:val="00402BA2"/>
    <w:rsid w:val="00404918"/>
    <w:rsid w:val="00404CBD"/>
    <w:rsid w:val="00407285"/>
    <w:rsid w:val="00412D04"/>
    <w:rsid w:val="00413598"/>
    <w:rsid w:val="0041424C"/>
    <w:rsid w:val="00416081"/>
    <w:rsid w:val="00416B90"/>
    <w:rsid w:val="00424ED7"/>
    <w:rsid w:val="00430FB9"/>
    <w:rsid w:val="00431146"/>
    <w:rsid w:val="004316EF"/>
    <w:rsid w:val="00431C6C"/>
    <w:rsid w:val="004340C2"/>
    <w:rsid w:val="0043562D"/>
    <w:rsid w:val="0043635B"/>
    <w:rsid w:val="004363DF"/>
    <w:rsid w:val="00444C20"/>
    <w:rsid w:val="00445C19"/>
    <w:rsid w:val="0044662D"/>
    <w:rsid w:val="00472103"/>
    <w:rsid w:val="00473B7D"/>
    <w:rsid w:val="00474098"/>
    <w:rsid w:val="00477C83"/>
    <w:rsid w:val="004809C2"/>
    <w:rsid w:val="00483A80"/>
    <w:rsid w:val="00487E28"/>
    <w:rsid w:val="00490AA8"/>
    <w:rsid w:val="00495BFD"/>
    <w:rsid w:val="00496AA7"/>
    <w:rsid w:val="004A1E5F"/>
    <w:rsid w:val="004A58EC"/>
    <w:rsid w:val="004A5A84"/>
    <w:rsid w:val="004A65D2"/>
    <w:rsid w:val="004A7082"/>
    <w:rsid w:val="004B5A7B"/>
    <w:rsid w:val="004C231F"/>
    <w:rsid w:val="004D1360"/>
    <w:rsid w:val="004D4052"/>
    <w:rsid w:val="004D525E"/>
    <w:rsid w:val="004D61D2"/>
    <w:rsid w:val="004E15DB"/>
    <w:rsid w:val="004E16BE"/>
    <w:rsid w:val="004E3E6A"/>
    <w:rsid w:val="004E70BD"/>
    <w:rsid w:val="004F48DE"/>
    <w:rsid w:val="004F6664"/>
    <w:rsid w:val="004F7A9A"/>
    <w:rsid w:val="004F7E9E"/>
    <w:rsid w:val="005055D7"/>
    <w:rsid w:val="00510C3B"/>
    <w:rsid w:val="005153EC"/>
    <w:rsid w:val="00517A20"/>
    <w:rsid w:val="005209F0"/>
    <w:rsid w:val="00522084"/>
    <w:rsid w:val="00525738"/>
    <w:rsid w:val="00531D6F"/>
    <w:rsid w:val="00565FCE"/>
    <w:rsid w:val="00567FDC"/>
    <w:rsid w:val="00570103"/>
    <w:rsid w:val="00574721"/>
    <w:rsid w:val="00575604"/>
    <w:rsid w:val="00576DD1"/>
    <w:rsid w:val="005772F6"/>
    <w:rsid w:val="00581CF8"/>
    <w:rsid w:val="00585FA8"/>
    <w:rsid w:val="00587265"/>
    <w:rsid w:val="00592CDF"/>
    <w:rsid w:val="005A44EB"/>
    <w:rsid w:val="005A5E6D"/>
    <w:rsid w:val="005A7FB5"/>
    <w:rsid w:val="005B0ADB"/>
    <w:rsid w:val="005B1B98"/>
    <w:rsid w:val="005B63B3"/>
    <w:rsid w:val="005B6B10"/>
    <w:rsid w:val="005C178E"/>
    <w:rsid w:val="005C2C09"/>
    <w:rsid w:val="005C71D4"/>
    <w:rsid w:val="005D24E1"/>
    <w:rsid w:val="005D33AD"/>
    <w:rsid w:val="005D461E"/>
    <w:rsid w:val="005D6106"/>
    <w:rsid w:val="005E01C1"/>
    <w:rsid w:val="005E0D6B"/>
    <w:rsid w:val="005E2E56"/>
    <w:rsid w:val="005E4839"/>
    <w:rsid w:val="005E7AE6"/>
    <w:rsid w:val="005F5379"/>
    <w:rsid w:val="005F714F"/>
    <w:rsid w:val="00600805"/>
    <w:rsid w:val="00602575"/>
    <w:rsid w:val="0060456D"/>
    <w:rsid w:val="00625699"/>
    <w:rsid w:val="00631150"/>
    <w:rsid w:val="0063204A"/>
    <w:rsid w:val="00632ED9"/>
    <w:rsid w:val="00633AAB"/>
    <w:rsid w:val="00634DFD"/>
    <w:rsid w:val="00645AC9"/>
    <w:rsid w:val="006463B0"/>
    <w:rsid w:val="00650DEC"/>
    <w:rsid w:val="00660F7E"/>
    <w:rsid w:val="00665EFE"/>
    <w:rsid w:val="00667EC4"/>
    <w:rsid w:val="00677EA8"/>
    <w:rsid w:val="006801F1"/>
    <w:rsid w:val="00684B38"/>
    <w:rsid w:val="006A0019"/>
    <w:rsid w:val="006A080B"/>
    <w:rsid w:val="006A4814"/>
    <w:rsid w:val="006A7E8F"/>
    <w:rsid w:val="006B0284"/>
    <w:rsid w:val="006B0DD5"/>
    <w:rsid w:val="006B6903"/>
    <w:rsid w:val="006C0CE7"/>
    <w:rsid w:val="006C4E68"/>
    <w:rsid w:val="006D73A5"/>
    <w:rsid w:val="006E6614"/>
    <w:rsid w:val="00701DC8"/>
    <w:rsid w:val="00704660"/>
    <w:rsid w:val="00705A25"/>
    <w:rsid w:val="00707E0A"/>
    <w:rsid w:val="0071233D"/>
    <w:rsid w:val="0071324E"/>
    <w:rsid w:val="00717EDA"/>
    <w:rsid w:val="00730AB7"/>
    <w:rsid w:val="00730C5E"/>
    <w:rsid w:val="007341D6"/>
    <w:rsid w:val="00734F76"/>
    <w:rsid w:val="00742C5C"/>
    <w:rsid w:val="00743E6C"/>
    <w:rsid w:val="0075137D"/>
    <w:rsid w:val="00751B84"/>
    <w:rsid w:val="00755048"/>
    <w:rsid w:val="007649BD"/>
    <w:rsid w:val="00777B99"/>
    <w:rsid w:val="00781B80"/>
    <w:rsid w:val="00786DD4"/>
    <w:rsid w:val="00793AD4"/>
    <w:rsid w:val="00797F1A"/>
    <w:rsid w:val="00797FD1"/>
    <w:rsid w:val="007A77DE"/>
    <w:rsid w:val="007C321C"/>
    <w:rsid w:val="007C519E"/>
    <w:rsid w:val="007C586C"/>
    <w:rsid w:val="007C647E"/>
    <w:rsid w:val="007C7711"/>
    <w:rsid w:val="007C79AE"/>
    <w:rsid w:val="007D126E"/>
    <w:rsid w:val="007D35E0"/>
    <w:rsid w:val="007D4FDD"/>
    <w:rsid w:val="007D5A07"/>
    <w:rsid w:val="007E66CE"/>
    <w:rsid w:val="007F0403"/>
    <w:rsid w:val="007F1EBD"/>
    <w:rsid w:val="008005C7"/>
    <w:rsid w:val="00801F2E"/>
    <w:rsid w:val="00812A16"/>
    <w:rsid w:val="00813A01"/>
    <w:rsid w:val="00815A3E"/>
    <w:rsid w:val="008205B3"/>
    <w:rsid w:val="00822ADE"/>
    <w:rsid w:val="00830729"/>
    <w:rsid w:val="0083182A"/>
    <w:rsid w:val="008352AD"/>
    <w:rsid w:val="00846AB0"/>
    <w:rsid w:val="008504FA"/>
    <w:rsid w:val="008528F1"/>
    <w:rsid w:val="00862562"/>
    <w:rsid w:val="00870A75"/>
    <w:rsid w:val="0087227F"/>
    <w:rsid w:val="00873544"/>
    <w:rsid w:val="008766AD"/>
    <w:rsid w:val="00877468"/>
    <w:rsid w:val="00881082"/>
    <w:rsid w:val="008812A2"/>
    <w:rsid w:val="0088355C"/>
    <w:rsid w:val="00883AB7"/>
    <w:rsid w:val="008A024D"/>
    <w:rsid w:val="008C073D"/>
    <w:rsid w:val="008C0B42"/>
    <w:rsid w:val="008C4585"/>
    <w:rsid w:val="008C5A87"/>
    <w:rsid w:val="008D452E"/>
    <w:rsid w:val="008D46F8"/>
    <w:rsid w:val="008D647A"/>
    <w:rsid w:val="008D649C"/>
    <w:rsid w:val="008D71D8"/>
    <w:rsid w:val="008D795D"/>
    <w:rsid w:val="008D7B81"/>
    <w:rsid w:val="008E0D4F"/>
    <w:rsid w:val="008E0E66"/>
    <w:rsid w:val="008E4013"/>
    <w:rsid w:val="008E51D0"/>
    <w:rsid w:val="008F2362"/>
    <w:rsid w:val="008F2551"/>
    <w:rsid w:val="008F2B29"/>
    <w:rsid w:val="008F7555"/>
    <w:rsid w:val="00902509"/>
    <w:rsid w:val="00904E2E"/>
    <w:rsid w:val="00905E70"/>
    <w:rsid w:val="00914C4A"/>
    <w:rsid w:val="00916336"/>
    <w:rsid w:val="00922F82"/>
    <w:rsid w:val="00943F56"/>
    <w:rsid w:val="00950024"/>
    <w:rsid w:val="00951D0C"/>
    <w:rsid w:val="00952FA4"/>
    <w:rsid w:val="0096070B"/>
    <w:rsid w:val="009672E6"/>
    <w:rsid w:val="00973554"/>
    <w:rsid w:val="00980D7E"/>
    <w:rsid w:val="00982A9F"/>
    <w:rsid w:val="0098527E"/>
    <w:rsid w:val="00986514"/>
    <w:rsid w:val="00986CF1"/>
    <w:rsid w:val="00987A7A"/>
    <w:rsid w:val="009911F1"/>
    <w:rsid w:val="00993006"/>
    <w:rsid w:val="00994DB3"/>
    <w:rsid w:val="009951A7"/>
    <w:rsid w:val="009B020B"/>
    <w:rsid w:val="009B03FF"/>
    <w:rsid w:val="009B4CFE"/>
    <w:rsid w:val="009C57A0"/>
    <w:rsid w:val="009D008C"/>
    <w:rsid w:val="009D52FE"/>
    <w:rsid w:val="009E30B0"/>
    <w:rsid w:val="009E41C2"/>
    <w:rsid w:val="009E4916"/>
    <w:rsid w:val="009E54DD"/>
    <w:rsid w:val="009E644E"/>
    <w:rsid w:val="009F0337"/>
    <w:rsid w:val="009F03C5"/>
    <w:rsid w:val="009F3DA6"/>
    <w:rsid w:val="00A058F7"/>
    <w:rsid w:val="00A05EB1"/>
    <w:rsid w:val="00A06949"/>
    <w:rsid w:val="00A06D14"/>
    <w:rsid w:val="00A11022"/>
    <w:rsid w:val="00A17F82"/>
    <w:rsid w:val="00A205C1"/>
    <w:rsid w:val="00A21C6B"/>
    <w:rsid w:val="00A2392B"/>
    <w:rsid w:val="00A33B0C"/>
    <w:rsid w:val="00A371A1"/>
    <w:rsid w:val="00A47362"/>
    <w:rsid w:val="00A47BDD"/>
    <w:rsid w:val="00A54A55"/>
    <w:rsid w:val="00A5653C"/>
    <w:rsid w:val="00A56925"/>
    <w:rsid w:val="00A73E34"/>
    <w:rsid w:val="00A754E8"/>
    <w:rsid w:val="00A75ECD"/>
    <w:rsid w:val="00A83215"/>
    <w:rsid w:val="00A92E4D"/>
    <w:rsid w:val="00A93E6B"/>
    <w:rsid w:val="00A947D2"/>
    <w:rsid w:val="00A95545"/>
    <w:rsid w:val="00A9672C"/>
    <w:rsid w:val="00AA02B2"/>
    <w:rsid w:val="00AA0521"/>
    <w:rsid w:val="00AA1802"/>
    <w:rsid w:val="00AA1C5C"/>
    <w:rsid w:val="00AA359F"/>
    <w:rsid w:val="00AA6BE3"/>
    <w:rsid w:val="00AA6D2C"/>
    <w:rsid w:val="00AB3A00"/>
    <w:rsid w:val="00AB6E5F"/>
    <w:rsid w:val="00AC05FD"/>
    <w:rsid w:val="00AC350F"/>
    <w:rsid w:val="00AC48E8"/>
    <w:rsid w:val="00AC5169"/>
    <w:rsid w:val="00AD6E17"/>
    <w:rsid w:val="00AD7872"/>
    <w:rsid w:val="00AE2101"/>
    <w:rsid w:val="00AE21E4"/>
    <w:rsid w:val="00AE3F88"/>
    <w:rsid w:val="00AE48A0"/>
    <w:rsid w:val="00AF32A2"/>
    <w:rsid w:val="00AF3EF8"/>
    <w:rsid w:val="00AF6484"/>
    <w:rsid w:val="00B10DE9"/>
    <w:rsid w:val="00B122D9"/>
    <w:rsid w:val="00B14B23"/>
    <w:rsid w:val="00B2048C"/>
    <w:rsid w:val="00B2565E"/>
    <w:rsid w:val="00B25666"/>
    <w:rsid w:val="00B2771B"/>
    <w:rsid w:val="00B34A42"/>
    <w:rsid w:val="00B406FA"/>
    <w:rsid w:val="00B41E03"/>
    <w:rsid w:val="00B4256A"/>
    <w:rsid w:val="00B42BD7"/>
    <w:rsid w:val="00B44425"/>
    <w:rsid w:val="00B521DC"/>
    <w:rsid w:val="00B56C10"/>
    <w:rsid w:val="00B647BA"/>
    <w:rsid w:val="00B6565C"/>
    <w:rsid w:val="00B678CD"/>
    <w:rsid w:val="00B739D9"/>
    <w:rsid w:val="00B74AFC"/>
    <w:rsid w:val="00B85F26"/>
    <w:rsid w:val="00B93DB8"/>
    <w:rsid w:val="00B93E40"/>
    <w:rsid w:val="00B97B4F"/>
    <w:rsid w:val="00BA050F"/>
    <w:rsid w:val="00BA25F6"/>
    <w:rsid w:val="00BA317F"/>
    <w:rsid w:val="00BB6F06"/>
    <w:rsid w:val="00BC5B42"/>
    <w:rsid w:val="00BC717D"/>
    <w:rsid w:val="00BD6323"/>
    <w:rsid w:val="00BE0CA5"/>
    <w:rsid w:val="00BE34F3"/>
    <w:rsid w:val="00BE581B"/>
    <w:rsid w:val="00BE59B5"/>
    <w:rsid w:val="00BE6A66"/>
    <w:rsid w:val="00BF34E3"/>
    <w:rsid w:val="00BF3887"/>
    <w:rsid w:val="00BF3967"/>
    <w:rsid w:val="00C007BD"/>
    <w:rsid w:val="00C01198"/>
    <w:rsid w:val="00C04CB2"/>
    <w:rsid w:val="00C06BF6"/>
    <w:rsid w:val="00C06F32"/>
    <w:rsid w:val="00C07DBE"/>
    <w:rsid w:val="00C14F10"/>
    <w:rsid w:val="00C254AD"/>
    <w:rsid w:val="00C27F2F"/>
    <w:rsid w:val="00C344A5"/>
    <w:rsid w:val="00C41971"/>
    <w:rsid w:val="00C55E5B"/>
    <w:rsid w:val="00C67D61"/>
    <w:rsid w:val="00C70D33"/>
    <w:rsid w:val="00C7516D"/>
    <w:rsid w:val="00C81007"/>
    <w:rsid w:val="00C81B15"/>
    <w:rsid w:val="00C90840"/>
    <w:rsid w:val="00CA0C59"/>
    <w:rsid w:val="00CA328E"/>
    <w:rsid w:val="00CA3AC7"/>
    <w:rsid w:val="00CA4A4C"/>
    <w:rsid w:val="00CA69AB"/>
    <w:rsid w:val="00CB533A"/>
    <w:rsid w:val="00CB781D"/>
    <w:rsid w:val="00CC4247"/>
    <w:rsid w:val="00CC608A"/>
    <w:rsid w:val="00CD5C86"/>
    <w:rsid w:val="00CE332F"/>
    <w:rsid w:val="00CE36F2"/>
    <w:rsid w:val="00CF4B3D"/>
    <w:rsid w:val="00CF561A"/>
    <w:rsid w:val="00D20C37"/>
    <w:rsid w:val="00D32206"/>
    <w:rsid w:val="00D35898"/>
    <w:rsid w:val="00D35B82"/>
    <w:rsid w:val="00D3780A"/>
    <w:rsid w:val="00D425D9"/>
    <w:rsid w:val="00D517EB"/>
    <w:rsid w:val="00D5770C"/>
    <w:rsid w:val="00D61099"/>
    <w:rsid w:val="00D61EB8"/>
    <w:rsid w:val="00D65512"/>
    <w:rsid w:val="00D6758E"/>
    <w:rsid w:val="00D71BC4"/>
    <w:rsid w:val="00D819E0"/>
    <w:rsid w:val="00D82532"/>
    <w:rsid w:val="00D82584"/>
    <w:rsid w:val="00D87179"/>
    <w:rsid w:val="00D92236"/>
    <w:rsid w:val="00D967EF"/>
    <w:rsid w:val="00D96D86"/>
    <w:rsid w:val="00DA1E84"/>
    <w:rsid w:val="00DA3676"/>
    <w:rsid w:val="00DB28D8"/>
    <w:rsid w:val="00DB54A7"/>
    <w:rsid w:val="00DB5E6B"/>
    <w:rsid w:val="00DB5E91"/>
    <w:rsid w:val="00DD05EE"/>
    <w:rsid w:val="00DD3649"/>
    <w:rsid w:val="00DD6513"/>
    <w:rsid w:val="00DE18C2"/>
    <w:rsid w:val="00DE47DB"/>
    <w:rsid w:val="00DE5456"/>
    <w:rsid w:val="00DE7DE3"/>
    <w:rsid w:val="00DF49CD"/>
    <w:rsid w:val="00E02036"/>
    <w:rsid w:val="00E02954"/>
    <w:rsid w:val="00E03FAB"/>
    <w:rsid w:val="00E040D1"/>
    <w:rsid w:val="00E06663"/>
    <w:rsid w:val="00E1394A"/>
    <w:rsid w:val="00E14096"/>
    <w:rsid w:val="00E1476C"/>
    <w:rsid w:val="00E15524"/>
    <w:rsid w:val="00E219EC"/>
    <w:rsid w:val="00E2553C"/>
    <w:rsid w:val="00E34347"/>
    <w:rsid w:val="00E352C4"/>
    <w:rsid w:val="00E35B1E"/>
    <w:rsid w:val="00E35EB7"/>
    <w:rsid w:val="00E431CD"/>
    <w:rsid w:val="00E517C0"/>
    <w:rsid w:val="00E60683"/>
    <w:rsid w:val="00E6354C"/>
    <w:rsid w:val="00E67083"/>
    <w:rsid w:val="00E734F4"/>
    <w:rsid w:val="00E7490C"/>
    <w:rsid w:val="00E74BBB"/>
    <w:rsid w:val="00E75049"/>
    <w:rsid w:val="00E76123"/>
    <w:rsid w:val="00E7691E"/>
    <w:rsid w:val="00E77BB7"/>
    <w:rsid w:val="00E80E40"/>
    <w:rsid w:val="00E8531E"/>
    <w:rsid w:val="00E926C9"/>
    <w:rsid w:val="00EA776B"/>
    <w:rsid w:val="00EB2891"/>
    <w:rsid w:val="00EB2A4C"/>
    <w:rsid w:val="00EB5D92"/>
    <w:rsid w:val="00EC2769"/>
    <w:rsid w:val="00EC3C81"/>
    <w:rsid w:val="00EC4DFD"/>
    <w:rsid w:val="00EC6727"/>
    <w:rsid w:val="00ED05E6"/>
    <w:rsid w:val="00ED75A5"/>
    <w:rsid w:val="00EF296E"/>
    <w:rsid w:val="00EF5DAE"/>
    <w:rsid w:val="00F048C4"/>
    <w:rsid w:val="00F059CA"/>
    <w:rsid w:val="00F127CE"/>
    <w:rsid w:val="00F14587"/>
    <w:rsid w:val="00F14859"/>
    <w:rsid w:val="00F278FF"/>
    <w:rsid w:val="00F409D3"/>
    <w:rsid w:val="00F41854"/>
    <w:rsid w:val="00F41C56"/>
    <w:rsid w:val="00F54AF2"/>
    <w:rsid w:val="00F579CD"/>
    <w:rsid w:val="00F627E9"/>
    <w:rsid w:val="00F64F4E"/>
    <w:rsid w:val="00F71514"/>
    <w:rsid w:val="00F73B7A"/>
    <w:rsid w:val="00F814E5"/>
    <w:rsid w:val="00F84C3C"/>
    <w:rsid w:val="00F873F7"/>
    <w:rsid w:val="00F879D8"/>
    <w:rsid w:val="00F9641F"/>
    <w:rsid w:val="00FA05B3"/>
    <w:rsid w:val="00FA3813"/>
    <w:rsid w:val="00FA6757"/>
    <w:rsid w:val="00FA770F"/>
    <w:rsid w:val="00FB18C0"/>
    <w:rsid w:val="00FB2A7D"/>
    <w:rsid w:val="00FB7B2E"/>
    <w:rsid w:val="00FC3B1C"/>
    <w:rsid w:val="00FC62B8"/>
    <w:rsid w:val="00FC7AA0"/>
    <w:rsid w:val="00FD4FA5"/>
    <w:rsid w:val="00FD5A9D"/>
    <w:rsid w:val="00FD7ADC"/>
    <w:rsid w:val="00FE0F73"/>
    <w:rsid w:val="00FE2510"/>
    <w:rsid w:val="00FE7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F458D584-2DC9-47E7-B25B-C3858F8EB8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2"/>
    </w:rPr>
  </w:style>
  <w:style w:type="paragraph" w:styleId="1">
    <w:name w:val="heading 1"/>
    <w:basedOn w:val="a"/>
    <w:next w:val="a"/>
    <w:link w:val="10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qFormat/>
    <w:rsid w:val="004F7A9A"/>
    <w:pPr>
      <w:keepNext/>
      <w:spacing w:before="240" w:after="60"/>
      <w:outlineLvl w:val="2"/>
    </w:pPr>
    <w:rPr>
      <w:rFonts w:ascii="Arial" w:hAnsi="Arial"/>
      <w:b/>
      <w:bCs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styleId="a3">
    <w:name w:val="header"/>
    <w:basedOn w:val="a"/>
    <w:link w:val="a4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pPr>
      <w:tabs>
        <w:tab w:val="center" w:pos="4677"/>
        <w:tab w:val="right" w:pos="9355"/>
      </w:tabs>
    </w:pPr>
  </w:style>
  <w:style w:type="character" w:styleId="a7">
    <w:name w:val="page number"/>
    <w:basedOn w:val="a0"/>
  </w:style>
  <w:style w:type="paragraph" w:styleId="31">
    <w:name w:val="Body Text 3"/>
    <w:basedOn w:val="a"/>
    <w:link w:val="32"/>
    <w:pPr>
      <w:spacing w:before="100" w:beforeAutospacing="1" w:after="100" w:afterAutospacing="1" w:line="360" w:lineRule="auto"/>
      <w:jc w:val="both"/>
    </w:pPr>
    <w:rPr>
      <w:rFonts w:cs="Arial"/>
      <w:szCs w:val="24"/>
    </w:rPr>
  </w:style>
  <w:style w:type="paragraph" w:styleId="a8">
    <w:name w:val="Plain Text"/>
    <w:basedOn w:val="a"/>
    <w:link w:val="a9"/>
    <w:rPr>
      <w:rFonts w:ascii="Courier New" w:hAnsi="Courier New" w:cs="Courier New"/>
      <w:sz w:val="20"/>
      <w:szCs w:val="20"/>
    </w:rPr>
  </w:style>
  <w:style w:type="paragraph" w:styleId="HTML">
    <w:name w:val="HTML Preformatted"/>
    <w:basedOn w:val="a"/>
    <w:link w:val="HTML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table" w:styleId="aa">
    <w:name w:val="Table Grid"/>
    <w:basedOn w:val="a1"/>
    <w:rsid w:val="002121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Strong"/>
    <w:qFormat/>
    <w:rsid w:val="005A7FB5"/>
    <w:rPr>
      <w:b/>
      <w:bCs/>
    </w:rPr>
  </w:style>
  <w:style w:type="paragraph" w:customStyle="1" w:styleId="defscrRUSTxtStyleText">
    <w:name w:val="defscr_RUS_TxtStyleText"/>
    <w:basedOn w:val="a"/>
    <w:rsid w:val="00B34A42"/>
    <w:pPr>
      <w:widowControl w:val="0"/>
      <w:spacing w:before="120"/>
      <w:ind w:firstLine="425"/>
      <w:jc w:val="both"/>
    </w:pPr>
    <w:rPr>
      <w:noProof/>
      <w:color w:val="000000"/>
      <w:szCs w:val="20"/>
    </w:rPr>
  </w:style>
  <w:style w:type="paragraph" w:customStyle="1" w:styleId="defscrRUSTxtStyleTitle">
    <w:name w:val="defscr_RUS_TxtStyleTitle"/>
    <w:basedOn w:val="a"/>
    <w:rsid w:val="00B34A42"/>
    <w:pPr>
      <w:keepNext/>
      <w:keepLines/>
      <w:spacing w:before="240"/>
    </w:pPr>
    <w:rPr>
      <w:rFonts w:ascii="Arial" w:hAnsi="Arial"/>
      <w:b/>
      <w:noProof/>
      <w:color w:val="000000"/>
      <w:szCs w:val="20"/>
    </w:rPr>
  </w:style>
  <w:style w:type="paragraph" w:styleId="11">
    <w:name w:val="toc 1"/>
    <w:basedOn w:val="a"/>
    <w:next w:val="a"/>
    <w:autoRedefine/>
    <w:uiPriority w:val="39"/>
    <w:rsid w:val="00A56925"/>
  </w:style>
  <w:style w:type="character" w:styleId="ac">
    <w:name w:val="Hyperlink"/>
    <w:uiPriority w:val="99"/>
    <w:rsid w:val="00A56925"/>
    <w:rPr>
      <w:color w:val="0000FF"/>
      <w:u w:val="single"/>
    </w:rPr>
  </w:style>
  <w:style w:type="character" w:customStyle="1" w:styleId="30">
    <w:name w:val="Заголовок 3 Знак"/>
    <w:link w:val="3"/>
    <w:rsid w:val="004F7A9A"/>
    <w:rPr>
      <w:rFonts w:ascii="Arial" w:hAnsi="Arial" w:cs="Arial"/>
      <w:b/>
      <w:bCs/>
      <w:sz w:val="26"/>
      <w:szCs w:val="26"/>
    </w:rPr>
  </w:style>
  <w:style w:type="paragraph" w:styleId="33">
    <w:name w:val="toc 3"/>
    <w:basedOn w:val="a"/>
    <w:next w:val="a"/>
    <w:autoRedefine/>
    <w:uiPriority w:val="39"/>
    <w:rsid w:val="00667EC4"/>
    <w:pPr>
      <w:ind w:left="480"/>
    </w:pPr>
  </w:style>
  <w:style w:type="paragraph" w:styleId="ad">
    <w:name w:val="Document Map"/>
    <w:basedOn w:val="a"/>
    <w:link w:val="ae"/>
    <w:rsid w:val="007D4FDD"/>
    <w:rPr>
      <w:rFonts w:ascii="Tahoma" w:hAnsi="Tahoma" w:cs="Tahoma"/>
      <w:sz w:val="16"/>
      <w:szCs w:val="16"/>
    </w:rPr>
  </w:style>
  <w:style w:type="character" w:customStyle="1" w:styleId="ae">
    <w:name w:val="Схема документа Знак"/>
    <w:link w:val="ad"/>
    <w:rsid w:val="007D4FDD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rsid w:val="000F035F"/>
  </w:style>
  <w:style w:type="character" w:customStyle="1" w:styleId="searchhighlight">
    <w:name w:val="searchhighlight"/>
    <w:rsid w:val="000F035F"/>
  </w:style>
  <w:style w:type="character" w:customStyle="1" w:styleId="32">
    <w:name w:val="Основной текст 3 Знак"/>
    <w:link w:val="31"/>
    <w:rsid w:val="00B85F26"/>
    <w:rPr>
      <w:rFonts w:cs="Arial"/>
      <w:sz w:val="24"/>
      <w:szCs w:val="24"/>
    </w:rPr>
  </w:style>
  <w:style w:type="character" w:customStyle="1" w:styleId="10">
    <w:name w:val="Заголовок 1 Знак"/>
    <w:basedOn w:val="a0"/>
    <w:link w:val="1"/>
    <w:rsid w:val="006C0CE7"/>
    <w:rPr>
      <w:rFonts w:cs="Arial"/>
      <w:b/>
      <w:bCs/>
      <w:kern w:val="32"/>
      <w:sz w:val="32"/>
      <w:szCs w:val="32"/>
    </w:rPr>
  </w:style>
  <w:style w:type="character" w:customStyle="1" w:styleId="a4">
    <w:name w:val="Верхний колонтитул Знак"/>
    <w:basedOn w:val="a0"/>
    <w:link w:val="a3"/>
    <w:rsid w:val="006C0CE7"/>
    <w:rPr>
      <w:sz w:val="24"/>
      <w:szCs w:val="22"/>
    </w:rPr>
  </w:style>
  <w:style w:type="character" w:customStyle="1" w:styleId="a6">
    <w:name w:val="Нижний колонтитул Знак"/>
    <w:basedOn w:val="a0"/>
    <w:link w:val="a5"/>
    <w:rsid w:val="006C0CE7"/>
    <w:rPr>
      <w:sz w:val="24"/>
      <w:szCs w:val="22"/>
    </w:rPr>
  </w:style>
  <w:style w:type="character" w:customStyle="1" w:styleId="a9">
    <w:name w:val="Текст Знак"/>
    <w:basedOn w:val="a0"/>
    <w:link w:val="a8"/>
    <w:rsid w:val="006C0CE7"/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rsid w:val="006C0CE7"/>
    <w:rPr>
      <w:rFonts w:ascii="Courier New" w:hAnsi="Courier New" w:cs="Courier New"/>
    </w:rPr>
  </w:style>
  <w:style w:type="paragraph" w:styleId="af">
    <w:name w:val="Normal (Web)"/>
    <w:basedOn w:val="a"/>
    <w:uiPriority w:val="99"/>
    <w:rsid w:val="006C0CE7"/>
    <w:pPr>
      <w:spacing w:before="100" w:beforeAutospacing="1" w:after="100" w:afterAutospacing="1"/>
    </w:pPr>
    <w:rPr>
      <w:szCs w:val="24"/>
    </w:rPr>
  </w:style>
  <w:style w:type="character" w:customStyle="1" w:styleId="s4">
    <w:name w:val="s4"/>
    <w:rsid w:val="006C0CE7"/>
  </w:style>
  <w:style w:type="character" w:styleId="af0">
    <w:name w:val="FollowedHyperlink"/>
    <w:rsid w:val="006C0CE7"/>
    <w:rPr>
      <w:color w:val="800080"/>
      <w:u w:val="single"/>
    </w:rPr>
  </w:style>
  <w:style w:type="character" w:customStyle="1" w:styleId="search-itemtitle">
    <w:name w:val="search-item__title"/>
    <w:rsid w:val="003D61F9"/>
  </w:style>
  <w:style w:type="character" w:customStyle="1" w:styleId="search-itemtext">
    <w:name w:val="search-item__text"/>
    <w:rsid w:val="003D61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3056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imDR\&#1056;&#1072;&#1073;&#1086;&#1095;&#1080;&#1081;%20&#1089;&#1090;&#1086;&#1083;\&#1052;&#1048;&#1053;&#1058;&#1056;&#1040;&#1053;&#1057;\&#1052;&#1080;&#1085;&#1080;&#1089;&#1090;&#1077;&#1088;&#1089;&#1090;&#1074;&#1086;%2000.04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D9E6AD-E8EE-42FC-86B4-8893988F5A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Министерство 00.04.dot</Template>
  <TotalTime>57</TotalTime>
  <Pages>24</Pages>
  <Words>11381</Words>
  <Characters>64872</Characters>
  <Application>Microsoft Office Word</Application>
  <DocSecurity>0</DocSecurity>
  <Lines>540</Lines>
  <Paragraphs>152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СОДЕРЖАНИЕ</vt:lpstr>
    </vt:vector>
  </TitlesOfParts>
  <Company>Microsoft</Company>
  <LinksUpToDate>false</LinksUpToDate>
  <CharactersWithSpaces>76101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СОДЕРЖАНИЕ</dc:title>
  <dc:creator>Ким</dc:creator>
  <cp:lastModifiedBy>user</cp:lastModifiedBy>
  <cp:revision>23</cp:revision>
  <cp:lastPrinted>2008-04-02T13:05:00Z</cp:lastPrinted>
  <dcterms:created xsi:type="dcterms:W3CDTF">2017-04-14T12:48:00Z</dcterms:created>
  <dcterms:modified xsi:type="dcterms:W3CDTF">2017-07-18T05:54:00Z</dcterms:modified>
</cp:coreProperties>
</file>