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7B343F" w:rsidP="002848CB">
      <w:pPr>
        <w:jc w:val="center"/>
        <w:rPr>
          <w:b/>
          <w:color w:val="0000FF"/>
          <w:sz w:val="32"/>
          <w:szCs w:val="32"/>
        </w:rPr>
      </w:pPr>
      <w:r>
        <w:rPr>
          <w:b/>
          <w:color w:val="0000FF"/>
          <w:sz w:val="32"/>
          <w:szCs w:val="32"/>
        </w:rPr>
        <w:t>1</w:t>
      </w:r>
      <w:r w:rsidR="00D2123A">
        <w:rPr>
          <w:b/>
          <w:color w:val="0000FF"/>
          <w:sz w:val="32"/>
          <w:szCs w:val="32"/>
        </w:rPr>
        <w:t>8</w:t>
      </w:r>
      <w:r>
        <w:rPr>
          <w:b/>
          <w:color w:val="0000FF"/>
          <w:sz w:val="32"/>
          <w:szCs w:val="32"/>
        </w:rPr>
        <w:t xml:space="preserve"> МАЯ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D2123A" w:rsidRPr="00A7234F" w:rsidRDefault="00D2123A" w:rsidP="00D2123A">
      <w:pPr>
        <w:pStyle w:val="3"/>
        <w:jc w:val="both"/>
        <w:rPr>
          <w:rFonts w:ascii="Times New Roman" w:hAnsi="Times New Roman"/>
          <w:sz w:val="24"/>
          <w:szCs w:val="24"/>
        </w:rPr>
      </w:pPr>
      <w:bookmarkStart w:id="1" w:name="_Toc482859279"/>
      <w:r w:rsidRPr="00A7234F">
        <w:rPr>
          <w:rFonts w:ascii="Times New Roman" w:hAnsi="Times New Roman"/>
          <w:sz w:val="24"/>
          <w:szCs w:val="24"/>
        </w:rPr>
        <w:t>РОССИЙСКАЯ ГАЗЕТА</w:t>
      </w:r>
      <w:r>
        <w:rPr>
          <w:rFonts w:ascii="Times New Roman" w:hAnsi="Times New Roman"/>
          <w:sz w:val="24"/>
          <w:szCs w:val="24"/>
        </w:rPr>
        <w:t xml:space="preserve"> – </w:t>
      </w:r>
      <w:r w:rsidRPr="00A7234F">
        <w:rPr>
          <w:rFonts w:ascii="Times New Roman" w:hAnsi="Times New Roman"/>
          <w:sz w:val="24"/>
          <w:szCs w:val="24"/>
        </w:rPr>
        <w:t>ЭКОНОМИКА УРФО; АНАТОЛИЙ МЕНЬШИКОВ; 2017.05.17; ТРАКТАТ О ТРАКТЕ</w:t>
      </w:r>
      <w:bookmarkEnd w:id="1"/>
    </w:p>
    <w:p w:rsidR="00D2123A" w:rsidRDefault="00D2123A" w:rsidP="00D2123A">
      <w:pPr>
        <w:jc w:val="both"/>
      </w:pPr>
      <w:r>
        <w:t>За счет чего вырастет на 1200 километров федеральная дорожная сеть в Западной Сибири</w:t>
      </w:r>
    </w:p>
    <w:p w:rsidR="00D2123A" w:rsidRDefault="00D2123A" w:rsidP="00D2123A">
      <w:pPr>
        <w:jc w:val="both"/>
      </w:pPr>
      <w:r>
        <w:t>Потрясающую новость опубликовали недавно многие отечественные СМИ: якобы Тюмень и Салехард к 2020 году соединит новая автотрасса. Это равнозначно сообщению о начале форсированного строительства автобана от Москвы до Западной Сибири со сметой на триллионы рублей. На самом деле речь о старом двухполосном асфальтобетонном тракте, связывающем Тюмень с северными регионами, и то незавершенном: до самого Салехарда можно добраться лишь в морозы – по зимнику. Новость же, как выяснилось, в том, что отдельные участки сей дороги получат другой статус, а это подразумевает некоторые существенные перемены.</w:t>
      </w:r>
    </w:p>
    <w:p w:rsidR="00D2123A" w:rsidRDefault="00D2123A" w:rsidP="00D2123A">
      <w:pPr>
        <w:jc w:val="both"/>
      </w:pPr>
      <w:r>
        <w:t>Чтобы было проще вникнуть в суть изменений, посмотрим на карту федеральных дорог в границах «большой» Тюменской области. Меридиональная «трасса жизни» Тюмень-Новый Уренгой протяженностью 1526 километров только наполовину федеральная. Обозначенная номером Р-404, она «обрывается» близ Сургута, далее переходя в региональную – аналогично с западным ответвлением Р-404 – до Ханты-Мансийска. Отсюда тянется до границы Свердловской области и далее шоссе регионального значения. Вообще-то, это часть Северного широтного коридора Пермь-Томск – давно спроектированной стратегической транспортной артерии. «Коридор» до Томска все еще не пробит, а вот Югру по нему можно пересечь с запада на восток на хорошей скорости. Построена «широтка» преимущественно на средства окружного бюджета и, помимо дистанций, вошедших в Р-404, содержится за его счет.</w:t>
      </w:r>
    </w:p>
    <w:p w:rsidR="00D2123A" w:rsidRDefault="00D2123A" w:rsidP="00D2123A">
      <w:pPr>
        <w:jc w:val="both"/>
      </w:pPr>
      <w:r>
        <w:t xml:space="preserve">Федеральный статус, как понимаете, подразумевает финансирование из госказны. Ну и с конца 2015 года – обязательный сбор с дальнобойщиков по системе «Платон». В </w:t>
      </w:r>
      <w:r w:rsidRPr="008D39B3">
        <w:rPr>
          <w:b/>
        </w:rPr>
        <w:t>Росавтодор</w:t>
      </w:r>
      <w:r>
        <w:t>е решили в течение двух-трех лет перевести в ранг федеральной дорогу за Сургутом – 1200 километров. Из них 884 – ямальские. Оказывается, и до Сургута на Р-404 есть участки (совокупной протяженностью 59 километров), за которые отвечает местная власть. С ними проблем не ожидается, документально процесс завершится летом. Будущее других пока в тумане: когда именно и на каких условиях перейдет в ведение агентства 344-километровый участок дороги Надым-Салехард? Его строительство затянулось, с деньгами напряг, а недоделы принимать в федеральную собственность не принято.</w:t>
      </w:r>
    </w:p>
    <w:p w:rsidR="00D2123A" w:rsidRDefault="00D2123A" w:rsidP="00D2123A">
      <w:pPr>
        <w:jc w:val="both"/>
      </w:pPr>
      <w:r>
        <w:t>Тянуть от столицы Ямала шоссе на юго-восток начали, напомним, в 2010 году, планируя запустить сквозное круглогодичное сообщение к 2016-му. Сначала работы шли споро. По словам губернатора ЯНАО Дмитрия Кобылкина, в силу внешнеэкономической турбулентности автономия недосчиталась за эти годы 64 миллиардов рублей. Быстро увеличивающийся дефицит бюджета заставил урезать траты на капстроительство и перенести срок сдачи объекта на 2020-й. В прошлом году дорожная отрасль автономии получила на все про все, включая устройство зимников, 3,28 миллиарда рублей, из них около 60 процентов ушло на долгожданную дорогу. С таким скудным объемом финансирования строительство затянется до 2025-го, ведь, по оценкам Уралуправтодора, требуется вложить еще 17 миллиардов рублей.</w:t>
      </w:r>
    </w:p>
    <w:p w:rsidR="00D2123A" w:rsidRDefault="00D2123A" w:rsidP="00D2123A">
      <w:pPr>
        <w:jc w:val="both"/>
      </w:pPr>
      <w:r>
        <w:lastRenderedPageBreak/>
        <w:t xml:space="preserve">Правительство ЯНАО предложило Федерации взять часть затрат на себя. Пока идут переговоры с </w:t>
      </w:r>
      <w:r w:rsidRPr="008D39B3">
        <w:rPr>
          <w:b/>
        </w:rPr>
        <w:t>минтрансом</w:t>
      </w:r>
      <w:r>
        <w:t xml:space="preserve">, </w:t>
      </w:r>
      <w:r w:rsidRPr="008D39B3">
        <w:rPr>
          <w:b/>
        </w:rPr>
        <w:t>Росавтодор</w:t>
      </w:r>
      <w:r>
        <w:t xml:space="preserve"> проанонсировал переход под его управление всей меридиональной трассы, вплоть до Салехарда. Вероятно, достроят ее совместными усилиями. Опыт имеется: принцип софинансирования прописан в заключенном в 2014 году соглашении о сотрудничестве между тюменским правительством и Федеральным дорожным агентством.</w:t>
      </w:r>
    </w:p>
    <w:p w:rsidR="00D2123A" w:rsidRDefault="00D2123A" w:rsidP="00D2123A">
      <w:pPr>
        <w:jc w:val="both"/>
      </w:pPr>
      <w:r>
        <w:t xml:space="preserve">– Результат налицо, – говорит </w:t>
      </w:r>
      <w:r w:rsidRPr="008D39B3">
        <w:rPr>
          <w:b/>
        </w:rPr>
        <w:t>министр транспорта РФ</w:t>
      </w:r>
      <w:r>
        <w:t xml:space="preserve"> Максим </w:t>
      </w:r>
      <w:r w:rsidRPr="008D39B3">
        <w:rPr>
          <w:b/>
        </w:rPr>
        <w:t>Соколов</w:t>
      </w:r>
      <w:r>
        <w:t>. – За это время на юге области показатель нормативного состояния федеральных дорог вырос с 35-40 до 70-75 процентов.</w:t>
      </w:r>
    </w:p>
    <w:p w:rsidR="00D2123A" w:rsidRDefault="00D2123A" w:rsidP="00D2123A">
      <w:pPr>
        <w:jc w:val="both"/>
      </w:pPr>
      <w:r>
        <w:t>В 2016 году бюджет Уралуправтодора составлял около 14 миллиардов рублей. Свыше половины ушло на реконструкцию, содержание и ремонт тюменских дорог. Речь зашла уже – на официальном уровне – о расширении автострады Тюмень-Тобольск до четырех полос. Правда, обольщаться не стоит: будет это нескоро, ведь проект обойдется в сотню миллиардов рублей. Пока реально только строительство четырехполосных подъездов к Тюмени с севера, запада и востока.</w:t>
      </w:r>
    </w:p>
    <w:p w:rsidR="00D2123A" w:rsidRPr="00B32010" w:rsidRDefault="00D2123A" w:rsidP="00D2123A">
      <w:pPr>
        <w:pStyle w:val="3"/>
        <w:jc w:val="both"/>
        <w:rPr>
          <w:rFonts w:ascii="Times New Roman" w:hAnsi="Times New Roman"/>
          <w:sz w:val="24"/>
          <w:szCs w:val="24"/>
        </w:rPr>
      </w:pPr>
      <w:bookmarkStart w:id="2" w:name="_Toc482810966"/>
      <w:bookmarkStart w:id="3" w:name="_Toc482859280"/>
      <w:r w:rsidRPr="00B32010">
        <w:rPr>
          <w:rFonts w:ascii="Times New Roman" w:hAnsi="Times New Roman"/>
          <w:sz w:val="24"/>
          <w:szCs w:val="24"/>
        </w:rPr>
        <w:t>ТАСС; ЭЛЬВИРА БАЛГАНОВА; 2017.05.17; ВРИО ГЛАВЫ БУРЯТИИ: СУДА ДЛЯ БАЙКАЛЬСКОГО ФЛОТА МОЖНО СОБИРАТЬ В УЛАН-УДЭ</w:t>
      </w:r>
      <w:bookmarkEnd w:id="2"/>
      <w:bookmarkEnd w:id="3"/>
    </w:p>
    <w:p w:rsidR="00D2123A" w:rsidRDefault="00D2123A" w:rsidP="00D2123A">
      <w:pPr>
        <w:jc w:val="both"/>
      </w:pPr>
      <w:r>
        <w:t>Временно исполняющий обязанности (врио) главы Бурятии Алексей Цыденов предложил собирать водные суда для байкальского флота на базе Улан-Удэнской судостроительной компании.</w:t>
      </w:r>
    </w:p>
    <w:p w:rsidR="00D2123A" w:rsidRDefault="00D2123A" w:rsidP="00D2123A">
      <w:pPr>
        <w:jc w:val="both"/>
      </w:pPr>
      <w:r>
        <w:t>«</w:t>
      </w:r>
      <w:r w:rsidRPr="00724B1F">
        <w:rPr>
          <w:b/>
        </w:rPr>
        <w:t>Министр транспорта</w:t>
      </w:r>
      <w:r>
        <w:t xml:space="preserve"> России дал поручение создать отдельную группу по развитию внутренних водных путей озера Байкал, она должна выработать ряд мероприятий, в том числе по производству новых судов. На Улан-Удэнском судостроительном заводе их можно, если не производить, то собирать из отдельных блоков, поставленных с других предприятий», – сказал он ТАСС.</w:t>
      </w:r>
    </w:p>
    <w:p w:rsidR="00D2123A" w:rsidRDefault="00D2123A" w:rsidP="00D2123A">
      <w:pPr>
        <w:jc w:val="both"/>
      </w:pPr>
      <w:r>
        <w:t>Цыденов заметил, что есть весомый фактор в пользу развития судостроения в Бурятии: «Байкал изолирован, поэтому нет возможности поставлять сюда большие суда – лишь маленькие, железнодорожным или каким-то другим транспортом». «Серьезные суда надо производить на месте. Или еще вариант: когда поставляются отдельные блоки, а потом уже здесь, на Улан-Удэнском заводе, они свариваются», – сказал врио главы Бурятии.</w:t>
      </w:r>
    </w:p>
    <w:p w:rsidR="00D2123A" w:rsidRDefault="00D2123A" w:rsidP="00D2123A">
      <w:pPr>
        <w:jc w:val="both"/>
      </w:pPr>
      <w:r>
        <w:t>Вместе с тем на данный момент, констатировал Цыденов, состояние завода в Улан-Удэ, который на протяжении последних лет испытывает финансовые трудности из-за отсутствия заказов, «не столь радужное», и его нужно «реанимировать». «Любая реанимация возможна, если будет подтвержденный заказ, – отметил врио главы Бурятии. – Вместе с тем, подходить к реанимации предприятия под одно судно смысла нет. Но в любом случае поручение Минпромторгу Бурятии дано: вопрос изучается и прорабатывается».</w:t>
      </w:r>
    </w:p>
    <w:p w:rsidR="00D2123A" w:rsidRDefault="00D2123A" w:rsidP="00D2123A">
      <w:pPr>
        <w:jc w:val="both"/>
      </w:pPr>
      <w:r>
        <w:t xml:space="preserve">В апреле в Улан-Удэ состоялось совещание под председательством </w:t>
      </w:r>
      <w:r w:rsidRPr="00724B1F">
        <w:rPr>
          <w:b/>
        </w:rPr>
        <w:t>министра транспорта</w:t>
      </w:r>
      <w:r>
        <w:t xml:space="preserve"> России Максима </w:t>
      </w:r>
      <w:r w:rsidRPr="00724B1F">
        <w:rPr>
          <w:b/>
        </w:rPr>
        <w:t>Соколов</w:t>
      </w:r>
      <w:r>
        <w:t>а, посвященное развитию транспортной инфраструктуры и туризма в Бурятии. По его итогам министр поручил Федеральному агентству морского и речного транспорта РФ создать программу развития внутренних водных путей озера Байкал и сформировать рабочую группу, которая займется проработкой этого вопроса. Документ должен быть представлен на утверждение к 1 августа.</w:t>
      </w:r>
    </w:p>
    <w:p w:rsidR="00D2123A" w:rsidRDefault="00D2123A" w:rsidP="00D2123A">
      <w:pPr>
        <w:jc w:val="both"/>
      </w:pPr>
      <w:r>
        <w:t>Круг вопросов новой рабочей группы под руководством зам</w:t>
      </w:r>
      <w:r w:rsidRPr="00724B1F">
        <w:rPr>
          <w:b/>
        </w:rPr>
        <w:t>министра транспорта</w:t>
      </w:r>
      <w:r>
        <w:t xml:space="preserve"> РФ – руководителя </w:t>
      </w:r>
      <w:r w:rsidRPr="00724B1F">
        <w:rPr>
          <w:b/>
        </w:rPr>
        <w:t>Федерального агентства морского и речного транспорта</w:t>
      </w:r>
      <w:r>
        <w:t xml:space="preserve"> Виктора </w:t>
      </w:r>
      <w:r w:rsidRPr="00724B1F">
        <w:rPr>
          <w:b/>
        </w:rPr>
        <w:t>Олерск</w:t>
      </w:r>
      <w:r>
        <w:t>ого – развитие байкальского флота, возведение и реконструкция причалов, строительство экосудов по приему сливных вод, реализация проектов государственно-частного партнерства.</w:t>
      </w:r>
    </w:p>
    <w:p w:rsidR="00D2123A" w:rsidRDefault="00D2123A" w:rsidP="00D2123A">
      <w:pPr>
        <w:jc w:val="both"/>
      </w:pPr>
      <w:r>
        <w:br w:type="page"/>
      </w:r>
    </w:p>
    <w:p w:rsidR="00D2123A" w:rsidRPr="00D50377" w:rsidRDefault="00D2123A" w:rsidP="00D2123A">
      <w:pPr>
        <w:pStyle w:val="3"/>
        <w:jc w:val="both"/>
        <w:rPr>
          <w:rFonts w:ascii="Times New Roman" w:hAnsi="Times New Roman"/>
          <w:sz w:val="24"/>
          <w:szCs w:val="24"/>
        </w:rPr>
      </w:pPr>
      <w:bookmarkStart w:id="4" w:name="_Toc482810967"/>
      <w:bookmarkStart w:id="5" w:name="_Toc482859281"/>
      <w:r w:rsidRPr="00D50377">
        <w:rPr>
          <w:rFonts w:ascii="Times New Roman" w:hAnsi="Times New Roman"/>
          <w:sz w:val="24"/>
          <w:szCs w:val="24"/>
        </w:rPr>
        <w:t>ДОРИНФО; 2017.05.17; УЧАСТОК ТРАССЫ М-11 ОТ ТВЕРИ ДО ГРАНИЦЫ ПОДМОСКОВЬЯ ПЛАНИРУЮТ ОТКРЫТЬ К ЛЕТУ 2018 ГОДА</w:t>
      </w:r>
      <w:bookmarkEnd w:id="4"/>
      <w:bookmarkEnd w:id="5"/>
    </w:p>
    <w:p w:rsidR="00D2123A" w:rsidRDefault="00D2123A" w:rsidP="00D2123A">
      <w:pPr>
        <w:jc w:val="both"/>
      </w:pPr>
      <w:r>
        <w:t>Участок трассы М-11 от Твери до границы Подмосковья планируют открыть к лету 2018 года</w:t>
      </w:r>
    </w:p>
    <w:p w:rsidR="00D2123A" w:rsidRDefault="00D2123A" w:rsidP="00D2123A">
      <w:pPr>
        <w:jc w:val="both"/>
      </w:pPr>
      <w:r>
        <w:t>Участок скоростной трассы М-11 «Москва – Санкт-Петербург» от Твери до Московской области в Конаковском районе Тверской области планируют открыть для движения до лета 2018 года. Об этом сообщает пресс-служба правительства Тверской области со ссылкой губернатора Игоря Руденю.</w:t>
      </w:r>
    </w:p>
    <w:p w:rsidR="00D2123A" w:rsidRDefault="00D2123A" w:rsidP="00D2123A">
      <w:pPr>
        <w:jc w:val="both"/>
      </w:pPr>
      <w:r>
        <w:t>«Сейчас ускоряемся, чтобы уже в следующий туристический сезон к нам могли приезжать гости по скоростной дороге от Москвы до Твери примерно за 1,5 часа. Транспортная доступность повышает рейтинг области и статус на федеральном уровне», – сказал Руденя во время заседания правительства области.</w:t>
      </w:r>
    </w:p>
    <w:p w:rsidR="00D2123A" w:rsidRDefault="00D2123A" w:rsidP="00D2123A">
      <w:pPr>
        <w:jc w:val="both"/>
      </w:pPr>
      <w:r>
        <w:t xml:space="preserve">Добавим, в Тверской области с 2014 года открыт участок трассы М-11 в обход Вышнего Волочка. Ранее глава </w:t>
      </w:r>
      <w:r w:rsidRPr="00724B1F">
        <w:rPr>
          <w:b/>
        </w:rPr>
        <w:t>Минтранса</w:t>
      </w:r>
      <w:r>
        <w:t xml:space="preserve"> РФ Максим </w:t>
      </w:r>
      <w:r w:rsidRPr="00724B1F">
        <w:rPr>
          <w:b/>
        </w:rPr>
        <w:t>Соколов</w:t>
      </w:r>
      <w:r>
        <w:t xml:space="preserve"> сообщал, что в 2017 году на автомагистрали намерены открыть движение еще на двух участках – обход Торжка и подходы к Великому Новгороду.</w:t>
      </w:r>
    </w:p>
    <w:p w:rsidR="00D2123A" w:rsidRDefault="00D2123A" w:rsidP="00D2123A">
      <w:pPr>
        <w:jc w:val="both"/>
      </w:pPr>
      <w:r>
        <w:t>Кроме того, ранее сообщалось, что в августе этого года начнутся работы по соединению участка трассы М-11 в обход Вышнего Волочка и шестого этапа строительства дороги (с 334-го км по 543-й км).</w:t>
      </w:r>
    </w:p>
    <w:p w:rsidR="00D2123A" w:rsidRPr="006F4203" w:rsidRDefault="00D2123A" w:rsidP="00D2123A">
      <w:pPr>
        <w:pStyle w:val="3"/>
        <w:jc w:val="both"/>
        <w:rPr>
          <w:rFonts w:ascii="Times New Roman" w:hAnsi="Times New Roman"/>
          <w:sz w:val="24"/>
          <w:szCs w:val="24"/>
        </w:rPr>
      </w:pPr>
      <w:bookmarkStart w:id="6" w:name="_Toc482859284"/>
      <w:r w:rsidRPr="006F4203">
        <w:rPr>
          <w:rFonts w:ascii="Times New Roman" w:hAnsi="Times New Roman"/>
          <w:sz w:val="24"/>
          <w:szCs w:val="24"/>
        </w:rPr>
        <w:t>ДОРИНФО; 2017.05.17; ДО КОНЦА 2017 ГОДА ПЛАНИРУЕТСЯ РАЗРАБОТАТЬ МОДЕЛЬ ПРОЕКТА ПОЛИГОНА ДЛЯ БЕСПИЛОТНИКОВ ПОД КАЛУГОЙ</w:t>
      </w:r>
      <w:bookmarkEnd w:id="6"/>
    </w:p>
    <w:p w:rsidR="00D2123A" w:rsidRDefault="00D2123A" w:rsidP="00D2123A">
      <w:pPr>
        <w:jc w:val="both"/>
      </w:pPr>
      <w:r w:rsidRPr="008D39B3">
        <w:rPr>
          <w:b/>
        </w:rPr>
        <w:t>Росавтодор</w:t>
      </w:r>
      <w:r>
        <w:t xml:space="preserve"> получил средства из федерального бюджета, на которые до конца текущего года планируется разработать финансовую и правовую модель создания полигона для испытаний нового дорожного покрытия и беспилотников на территории Калужской области. Об этом журналистам на форуме «Дорожное строительство в России: инновации, технологии, качество», проходящем 17 мая в Калуге, заявил руководитель ФДА </w:t>
      </w:r>
      <w:r w:rsidRPr="008D39B3">
        <w:rPr>
          <w:b/>
        </w:rPr>
        <w:t>Роман Старовойт</w:t>
      </w:r>
      <w:r>
        <w:t>.</w:t>
      </w:r>
    </w:p>
    <w:p w:rsidR="00D2123A" w:rsidRDefault="00D2123A" w:rsidP="00D2123A">
      <w:pPr>
        <w:jc w:val="both"/>
      </w:pPr>
      <w:r>
        <w:t xml:space="preserve">«В этом году мы закажем у консультантов финансовую и правовую модель этого проекта, поскольку мы намерены реализовать его по системе государственно-частного партнерства, для чего требуется провести предварительную работу. Сейчас при корректировке бюджета нам были согласованы денежные средства на эти цели», – сообщил </w:t>
      </w:r>
      <w:r w:rsidRPr="008D39B3">
        <w:rPr>
          <w:b/>
        </w:rPr>
        <w:t>Роман Старовойт</w:t>
      </w:r>
      <w:r>
        <w:t>.</w:t>
      </w:r>
    </w:p>
    <w:p w:rsidR="00D2123A" w:rsidRPr="008D39B3" w:rsidRDefault="00D2123A" w:rsidP="00D2123A">
      <w:pPr>
        <w:jc w:val="both"/>
      </w:pPr>
      <w:r>
        <w:t xml:space="preserve">По данным главы </w:t>
      </w:r>
      <w:r w:rsidRPr="008D39B3">
        <w:rPr>
          <w:b/>
        </w:rPr>
        <w:t>Росавтодор</w:t>
      </w:r>
      <w:r>
        <w:t>а, до конца года модель проекта будет готова, и в следующем году ФДА приступит к объявлению конкурса для подбора партнера для реализации полигона на территории Калужской области. Напомним, на полигоне планируется испытывать беспилотники и системы интеллектуальной помощи водителю.</w:t>
      </w:r>
    </w:p>
    <w:p w:rsidR="00D2123A" w:rsidRPr="00D50377" w:rsidRDefault="00D2123A" w:rsidP="00D2123A">
      <w:pPr>
        <w:pStyle w:val="3"/>
        <w:jc w:val="both"/>
        <w:rPr>
          <w:rFonts w:ascii="Times New Roman" w:hAnsi="Times New Roman"/>
          <w:sz w:val="24"/>
          <w:szCs w:val="24"/>
        </w:rPr>
      </w:pPr>
      <w:bookmarkStart w:id="7" w:name="_Toc482810970"/>
      <w:bookmarkStart w:id="8" w:name="_Toc482859285"/>
      <w:r w:rsidRPr="00D50377">
        <w:rPr>
          <w:rFonts w:ascii="Times New Roman" w:hAnsi="Times New Roman"/>
          <w:sz w:val="24"/>
          <w:szCs w:val="24"/>
        </w:rPr>
        <w:t xml:space="preserve">RNS; 2017.05.17; </w:t>
      </w:r>
      <w:r w:rsidRPr="00724B1F">
        <w:rPr>
          <w:rFonts w:ascii="Times New Roman" w:hAnsi="Times New Roman"/>
          <w:sz w:val="24"/>
          <w:szCs w:val="24"/>
        </w:rPr>
        <w:t>РОСАВТОДОР</w:t>
      </w:r>
      <w:r w:rsidRPr="00D50377">
        <w:rPr>
          <w:rFonts w:ascii="Times New Roman" w:hAnsi="Times New Roman"/>
          <w:sz w:val="24"/>
          <w:szCs w:val="24"/>
        </w:rPr>
        <w:t xml:space="preserve"> ПЛАНИРУЕТ ДЕМОНТИРОВАТЬ ПОЧТИ 4 ТЫС. НЕЗАКОННЫХ РЕКЛАМНЫХ ЩИТОВ ДО КОНЦА ЛЕТА</w:t>
      </w:r>
      <w:bookmarkEnd w:id="7"/>
      <w:bookmarkEnd w:id="8"/>
    </w:p>
    <w:p w:rsidR="00D2123A" w:rsidRDefault="00D2123A" w:rsidP="00D2123A">
      <w:pPr>
        <w:jc w:val="both"/>
      </w:pPr>
      <w:r w:rsidRPr="00724B1F">
        <w:rPr>
          <w:b/>
        </w:rPr>
        <w:t>Росавтодор</w:t>
      </w:r>
      <w:r>
        <w:t xml:space="preserve"> до конца лета планирует демонтировать большую часть из 4 тыс. незаконных рекламных конструкций вдоль федеральных трасс, сообщил журналистам глава </w:t>
      </w:r>
      <w:r w:rsidRPr="00724B1F">
        <w:rPr>
          <w:b/>
        </w:rPr>
        <w:t>Росавтодор</w:t>
      </w:r>
      <w:r>
        <w:t xml:space="preserve">а </w:t>
      </w:r>
      <w:r w:rsidRPr="00724B1F">
        <w:rPr>
          <w:b/>
        </w:rPr>
        <w:t>Роман Старовойт</w:t>
      </w:r>
      <w:r>
        <w:t>.</w:t>
      </w:r>
    </w:p>
    <w:p w:rsidR="00D2123A" w:rsidRDefault="00D2123A" w:rsidP="00D2123A">
      <w:pPr>
        <w:jc w:val="both"/>
      </w:pPr>
      <w:r>
        <w:t>«Мы провели анализ, сколько у нас незаконных рекламных конструкций находится на дорогах, – их более 4 тыс. штук. И для их сноса требуются, во-первых, какие-то правовые решения, зачастую решения суда. И финансовые средства – это дорогостоящие мероприятия. Но мы в пилотном режиме на наших федеральных трассах до конца лета текущего года планируем ликвидировать большую часть таких конструкций», – сказал он.</w:t>
      </w:r>
    </w:p>
    <w:p w:rsidR="00D2123A" w:rsidRDefault="00D2123A" w:rsidP="00D2123A">
      <w:pPr>
        <w:jc w:val="both"/>
      </w:pPr>
      <w:r>
        <w:lastRenderedPageBreak/>
        <w:t>Рынок рекламных конструкций вдоль федеральных дорог, по его словам, развивается «хаотично».</w:t>
      </w:r>
    </w:p>
    <w:p w:rsidR="00D2123A" w:rsidRDefault="00D2123A" w:rsidP="00D2123A">
      <w:pPr>
        <w:jc w:val="both"/>
      </w:pPr>
      <w:r>
        <w:t xml:space="preserve">«Без согласования с федеральными дорожниками, зачастую без согласования с муниципальными властями, самовольно устанавливаются эти конструкции. Мы видим часто количество рекламных баннеров, которые отвлекают водителя от движения и не приносят современный и безопасный вид автомобильным дорогам. Поэтому мы намерены при поддержке </w:t>
      </w:r>
      <w:r w:rsidRPr="00724B1F">
        <w:rPr>
          <w:b/>
        </w:rPr>
        <w:t>министерства транспорта</w:t>
      </w:r>
      <w:r>
        <w:t xml:space="preserve"> Российской Федерации навести в этой части порядок. Сегодня такая работа организована на наиболее сложных участках автомобильных дорог на территории Московской области», – отметил </w:t>
      </w:r>
      <w:r w:rsidRPr="00724B1F">
        <w:rPr>
          <w:b/>
        </w:rPr>
        <w:t>Старовойт</w:t>
      </w:r>
      <w:r>
        <w:t>.</w:t>
      </w:r>
    </w:p>
    <w:p w:rsidR="00D2123A" w:rsidRDefault="00D2123A" w:rsidP="00D2123A">
      <w:pPr>
        <w:jc w:val="both"/>
      </w:pPr>
      <w:r w:rsidRPr="00724B1F">
        <w:rPr>
          <w:b/>
        </w:rPr>
        <w:t>Росавтодор</w:t>
      </w:r>
      <w:r>
        <w:t xml:space="preserve"> претендует на функции по установке, управлению и демонтажу наружной рекламы вдоль федеральных трасс, которые в настоящее время находятся в ведении муниципалитетов, ранее рассказывали RNS два источника в отрасли и источник на рынке наружной рекламы.</w:t>
      </w:r>
    </w:p>
    <w:p w:rsidR="00D2123A" w:rsidRPr="00E05A71" w:rsidRDefault="00D2123A" w:rsidP="00D2123A">
      <w:pPr>
        <w:pStyle w:val="3"/>
        <w:jc w:val="both"/>
        <w:rPr>
          <w:rFonts w:ascii="Times New Roman" w:hAnsi="Times New Roman"/>
          <w:sz w:val="24"/>
          <w:szCs w:val="24"/>
        </w:rPr>
      </w:pPr>
      <w:bookmarkStart w:id="9" w:name="_Toc482859288"/>
      <w:r w:rsidRPr="00E05A71">
        <w:rPr>
          <w:rFonts w:ascii="Times New Roman" w:hAnsi="Times New Roman"/>
          <w:sz w:val="24"/>
          <w:szCs w:val="24"/>
        </w:rPr>
        <w:t xml:space="preserve">ВЕДОМОСТИ; ЕКАТЕРИНА МЕРЕМИНСКАЯ; 2017.05.17; </w:t>
      </w:r>
      <w:r>
        <w:rPr>
          <w:rFonts w:ascii="Times New Roman" w:hAnsi="Times New Roman"/>
          <w:sz w:val="24"/>
          <w:szCs w:val="24"/>
        </w:rPr>
        <w:t>«</w:t>
      </w:r>
      <w:r w:rsidRPr="00E05A71">
        <w:rPr>
          <w:rFonts w:ascii="Times New Roman" w:hAnsi="Times New Roman"/>
          <w:sz w:val="24"/>
          <w:szCs w:val="24"/>
        </w:rPr>
        <w:t>АВТОБАН</w:t>
      </w:r>
      <w:r>
        <w:rPr>
          <w:rFonts w:ascii="Times New Roman" w:hAnsi="Times New Roman"/>
          <w:sz w:val="24"/>
          <w:szCs w:val="24"/>
        </w:rPr>
        <w:t>»</w:t>
      </w:r>
      <w:r w:rsidRPr="00E05A71">
        <w:rPr>
          <w:rFonts w:ascii="Times New Roman" w:hAnsi="Times New Roman"/>
          <w:sz w:val="24"/>
          <w:szCs w:val="24"/>
        </w:rPr>
        <w:t xml:space="preserve"> ВОШЕЛ В СОСТАВ СТРОИТЕЛЕЙ ЧЕТВЕРТОГО УЧАСТКА ЦКАД</w:t>
      </w:r>
      <w:bookmarkEnd w:id="9"/>
    </w:p>
    <w:p w:rsidR="00D2123A" w:rsidRDefault="00D2123A" w:rsidP="00D2123A">
      <w:pPr>
        <w:jc w:val="both"/>
      </w:pPr>
      <w:r>
        <w:t xml:space="preserve">«Дочка» дорожно-строительной компании «Автобан» – «КСК 4» – стала совладельцем «Юго-восточной магистрали», которая намерена строить четвертый комплекс ЦКАД, следует из данных СПАРК. Пока ей принадлежит только 35% компании – долю продало «Новое качество дорог» (структура УК «Лидер»). Это техническая задержка, «Главная дорога» (также структура «Лидера»), которой, согласно СПАРК, пока принадлежит 25% компании, тоже выходит из проекта – УК «Лидер» не устроили условия, долгие переговоры не улучшили ситуацию, знает участник рынка и подтверждает еще один. Если «Лидер» действительно выйдет из консорциума, в нем останутся «КСК 4» (25% – у «Автобана», 75% – у Павла Антонова) и РФПИ с долей в 40%. </w:t>
      </w:r>
    </w:p>
    <w:p w:rsidR="00D2123A" w:rsidRDefault="00D2123A" w:rsidP="00D2123A">
      <w:pPr>
        <w:jc w:val="both"/>
      </w:pPr>
      <w:r>
        <w:t xml:space="preserve">Четвертый участок ЦКАД – платная дорога в 96,5 км между М7 «Волга» и М4 «Дон», которая должна замкнуть новое кольцо вокруг Москвы, – оказался самым сложным. Цена – 78,5 млрд руб., из них 49,7 млрд даст госкомпания «Автодор». </w:t>
      </w:r>
    </w:p>
    <w:p w:rsidR="00D2123A" w:rsidRDefault="00D2123A" w:rsidP="00D2123A">
      <w:pPr>
        <w:jc w:val="both"/>
      </w:pPr>
      <w:r>
        <w:t xml:space="preserve">Найти концессионера «Автодор» пытался с августа 2014 г., получил пять заявок («Юго-восточной магистрали», «Большого кольца столицы», «Инвест финанс плюса», Автодорожной строительной корпорации и «Кольцевых магистралей столицы»). Но экономическая ситуация ухудшилась, компании начали новые консультации с «Автодором» и </w:t>
      </w:r>
      <w:r w:rsidRPr="00E05A71">
        <w:rPr>
          <w:b/>
        </w:rPr>
        <w:t>Минтрансом</w:t>
      </w:r>
      <w:r>
        <w:t xml:space="preserve">, а правительство перенесло конкурс. В апреле 2016 г. из претендентов осталась только «Юго-восточная магистраль». «Автобан» тоже полностью подготовил заявку, но в последний момент решил сконцентрироваться на третьем участке ЦКАД, говорил тогда «Ведомостям» замдиректора по финансовому развитию «Автобана» Денис Анисимов. </w:t>
      </w:r>
    </w:p>
    <w:p w:rsidR="00D2123A" w:rsidRDefault="00D2123A" w:rsidP="00D2123A">
      <w:pPr>
        <w:jc w:val="both"/>
      </w:pPr>
      <w:r>
        <w:t xml:space="preserve">Из-за того что поступила только одна заявка, конкурс был признан несостоявшимся, и в мае 2016 г. «Автодор» объявил, что готов заключить соглашение с «Юго-восточной магистралью». Но переговоры затянулись на год. Хотя по третьему участку ЦКАД, разыгранному почти одновременно, соглашение было подписано еще в сентябре – с принадлежащей «Автобану» Автодорожной строительной корпорацией. Подписать соглашение с «Юго-восточной магистралью» «Автодор» намерен на ПМЭФе, говорят два участника рынка. Подписание состоится в ближайшее время, задержка вызвана сменой акционеров в консорциуме, отмечает представитель «Автодора». </w:t>
      </w:r>
    </w:p>
    <w:p w:rsidR="00D2123A" w:rsidRDefault="00D2123A" w:rsidP="00D2123A">
      <w:pPr>
        <w:jc w:val="both"/>
      </w:pPr>
      <w:r>
        <w:t xml:space="preserve">По заказу Путина </w:t>
      </w:r>
    </w:p>
    <w:p w:rsidR="00D2123A" w:rsidRDefault="00D2123A" w:rsidP="00D2123A">
      <w:pPr>
        <w:jc w:val="both"/>
      </w:pPr>
      <w:r>
        <w:t xml:space="preserve">ЦКАД – один из первых инфраструктурных проектов, на которые президент Владимир Путин распорядился направить средства ФНБ (150 млрд руб.), он хотел завершить его в 2018 г. ЦКАД будет построен в 2019 г., указывает представитель «Автодора», он считает, что такие сроки были установлены президентом. Первые объекты ЦКАД начнут поэтапно сдавать в 2017 г., говорил </w:t>
      </w:r>
      <w:r w:rsidRPr="00E05A71">
        <w:rPr>
          <w:b/>
        </w:rPr>
        <w:t>министр транспорта</w:t>
      </w:r>
      <w:r>
        <w:t xml:space="preserve"> Максим </w:t>
      </w:r>
      <w:r w:rsidRPr="00E05A71">
        <w:rPr>
          <w:b/>
        </w:rPr>
        <w:t>Соколов</w:t>
      </w:r>
      <w:r>
        <w:t xml:space="preserve">. </w:t>
      </w:r>
    </w:p>
    <w:p w:rsidR="00D2123A" w:rsidRDefault="00D2123A" w:rsidP="00D2123A">
      <w:pPr>
        <w:jc w:val="both"/>
      </w:pPr>
      <w:r>
        <w:lastRenderedPageBreak/>
        <w:t xml:space="preserve">«Лидер» настаивал на улучшении условий соглашения до его подписания или на присоединении партнера, говорилось в обзоре InfraOne. Совещание по смене акционера проводилось ночью в экстренном порядке, рассказывали два участника рынка. </w:t>
      </w:r>
    </w:p>
    <w:p w:rsidR="00D2123A" w:rsidRDefault="00D2123A" w:rsidP="00D2123A">
      <w:pPr>
        <w:jc w:val="both"/>
      </w:pPr>
      <w:r>
        <w:t xml:space="preserve">Представители «Автобана» и «Главной дороги» не комментируют сделку. Представитель «Лидера» не ответил вчера вечером на запрос. Проект ЦКАД интересен РФПИ и его международным партнерам, вместе с которыми он намерен вкладывать в него, комментирует представитель фонда: детали будут определены после окончательного утверждения структуры и условий проекта. </w:t>
      </w:r>
    </w:p>
    <w:p w:rsidR="00D2123A" w:rsidRDefault="00D2123A" w:rsidP="00D2123A">
      <w:pPr>
        <w:jc w:val="both"/>
      </w:pPr>
      <w:r>
        <w:t xml:space="preserve">УК «Лидер» управляет деньгами пенсионных фондов, поэтому ей важна доходность, замечает руководитель проектов Brayne Евгений Мазур, а с учетом текущего состояния проекта, сроков и стоимости строительства доходность была недостаточно высокой. Кроме того, концессионер, построивший участок дороги, не будет собирать плату, эту функцию планируется передать единому оператору всех платных участков ЦКАД. «Автобан» же – классическая генподрядная организация, которая может согласиться на меньшую доходность, полагает Мазур. Крупных дорожных проектов немного и законтрактоваться на два участка ЦКАД означает загрузить себя на ближайшие годы, считает он. «Автобану» будет удобно строить два соседних участка, полагает один из консультантов. </w:t>
      </w:r>
    </w:p>
    <w:p w:rsidR="00D2123A" w:rsidRDefault="00D2123A" w:rsidP="00D2123A">
      <w:pPr>
        <w:jc w:val="both"/>
      </w:pPr>
      <w:r>
        <w:t xml:space="preserve">Привлечение финансирования будет одним из самых сложных вопросов для «Автобана», считает Мазур, из-за отсутствия опыта таких концессий и достаточно жестких параметров проектов участков ЦКАД. Другие сложности – сроки строительства и готовность территории к строительству, заключает он. </w:t>
      </w:r>
    </w:p>
    <w:p w:rsidR="00D2123A" w:rsidRPr="00ED3CFF" w:rsidRDefault="00D2123A" w:rsidP="00D2123A">
      <w:pPr>
        <w:pStyle w:val="3"/>
        <w:jc w:val="both"/>
        <w:rPr>
          <w:rFonts w:ascii="Times New Roman" w:hAnsi="Times New Roman"/>
          <w:sz w:val="24"/>
          <w:szCs w:val="24"/>
        </w:rPr>
      </w:pPr>
      <w:bookmarkStart w:id="10" w:name="_Toc482810973"/>
      <w:bookmarkStart w:id="11" w:name="_Toc482859289"/>
      <w:r w:rsidRPr="00ED3CFF">
        <w:rPr>
          <w:rFonts w:ascii="Times New Roman" w:hAnsi="Times New Roman"/>
          <w:sz w:val="24"/>
          <w:szCs w:val="24"/>
        </w:rPr>
        <w:t xml:space="preserve">ТАСС; 2017.05.17; ПЕРВЫЙ ЗАМГЛАВЫ </w:t>
      </w:r>
      <w:r w:rsidRPr="00724B1F">
        <w:rPr>
          <w:rFonts w:ascii="Times New Roman" w:hAnsi="Times New Roman"/>
          <w:sz w:val="24"/>
          <w:szCs w:val="24"/>
        </w:rPr>
        <w:t>МИНТРАНСА</w:t>
      </w:r>
      <w:r w:rsidRPr="00ED3CFF">
        <w:rPr>
          <w:rFonts w:ascii="Times New Roman" w:hAnsi="Times New Roman"/>
          <w:sz w:val="24"/>
          <w:szCs w:val="24"/>
        </w:rPr>
        <w:t xml:space="preserve">: СКИДКИ В </w:t>
      </w:r>
      <w:r>
        <w:rPr>
          <w:rFonts w:ascii="Times New Roman" w:hAnsi="Times New Roman"/>
          <w:sz w:val="24"/>
          <w:szCs w:val="24"/>
        </w:rPr>
        <w:t>«</w:t>
      </w:r>
      <w:r w:rsidRPr="00ED3CFF">
        <w:rPr>
          <w:rFonts w:ascii="Times New Roman" w:hAnsi="Times New Roman"/>
          <w:sz w:val="24"/>
          <w:szCs w:val="24"/>
        </w:rPr>
        <w:t>ПЛАТОНЕ</w:t>
      </w:r>
      <w:r>
        <w:rPr>
          <w:rFonts w:ascii="Times New Roman" w:hAnsi="Times New Roman"/>
          <w:sz w:val="24"/>
          <w:szCs w:val="24"/>
        </w:rPr>
        <w:t>»</w:t>
      </w:r>
      <w:r w:rsidRPr="00ED3CFF">
        <w:rPr>
          <w:rFonts w:ascii="Times New Roman" w:hAnsi="Times New Roman"/>
          <w:sz w:val="24"/>
          <w:szCs w:val="24"/>
        </w:rPr>
        <w:t xml:space="preserve"> БУДУТ НОСИТЬ НЕЗНАЧИТЕЛЬНЫЙ ХАРАКТЕР</w:t>
      </w:r>
      <w:bookmarkEnd w:id="10"/>
      <w:bookmarkEnd w:id="11"/>
    </w:p>
    <w:p w:rsidR="00D2123A" w:rsidRDefault="00D2123A" w:rsidP="00D2123A">
      <w:pPr>
        <w:jc w:val="both"/>
      </w:pPr>
      <w:r>
        <w:t>Скидка в системе оплаты за проезд большегрузных автомобилей по федеральным трассам «Платон» будет носить незначительный характер, так как, прежде всего, необходимо компенсировать ущерб, наносимый грузовиками дорогам. Об этом сообщил журналистам первый зам</w:t>
      </w:r>
      <w:r w:rsidRPr="00724B1F">
        <w:rPr>
          <w:b/>
        </w:rPr>
        <w:t>министра транспорта</w:t>
      </w:r>
      <w:r>
        <w:t xml:space="preserve"> РФ Евгений </w:t>
      </w:r>
      <w:r w:rsidRPr="00724B1F">
        <w:rPr>
          <w:b/>
        </w:rPr>
        <w:t>Дитрих</w:t>
      </w:r>
      <w:r>
        <w:t>.</w:t>
      </w:r>
    </w:p>
    <w:p w:rsidR="00D2123A" w:rsidRDefault="00D2123A" w:rsidP="00D2123A">
      <w:pPr>
        <w:jc w:val="both"/>
      </w:pPr>
      <w:r>
        <w:t>«Мы понимаем и должны чувствовать, что размер этих скидок должен носить, наверное, не очень значительный характер, поскольку ущерб, нанесенный грузовиками, нам все равно необходимо компенсировать», – пояснил он.</w:t>
      </w:r>
    </w:p>
    <w:p w:rsidR="00D2123A" w:rsidRDefault="00D2123A" w:rsidP="00D2123A">
      <w:pPr>
        <w:jc w:val="both"/>
      </w:pPr>
      <w:r>
        <w:t xml:space="preserve">По словам </w:t>
      </w:r>
      <w:r w:rsidRPr="00724B1F">
        <w:rPr>
          <w:b/>
        </w:rPr>
        <w:t>Дитрих</w:t>
      </w:r>
      <w:r>
        <w:t>а, размеры скидок для «Платона» сейчас прорабатываются, главная цель таких скидок стимулирование развития бизнеса и снижение нагрузки.</w:t>
      </w:r>
    </w:p>
    <w:p w:rsidR="00D2123A" w:rsidRDefault="00D2123A" w:rsidP="00D2123A">
      <w:pPr>
        <w:jc w:val="both"/>
      </w:pPr>
      <w:r>
        <w:t xml:space="preserve">В конце апреля </w:t>
      </w:r>
      <w:r w:rsidRPr="00724B1F">
        <w:rPr>
          <w:b/>
        </w:rPr>
        <w:t>Минтранс</w:t>
      </w:r>
      <w:r>
        <w:t xml:space="preserve"> РФ предлагал давать скидки в системе «Платон» перевозчикам с минимальным пробегом 60-95 тыс. км в год.</w:t>
      </w:r>
    </w:p>
    <w:p w:rsidR="00D2123A" w:rsidRDefault="00D2123A" w:rsidP="00D2123A">
      <w:pPr>
        <w:jc w:val="both"/>
      </w:pPr>
      <w:r>
        <w:t xml:space="preserve">В конце марта глава правительства РФ Дмитрий Медведев поручил </w:t>
      </w:r>
      <w:r w:rsidRPr="00724B1F">
        <w:rPr>
          <w:b/>
        </w:rPr>
        <w:t>Минтрансу</w:t>
      </w:r>
      <w:r>
        <w:t>, Минэкономразвития и Минфину проработать вопрос о введении скидок в «Платоне» в зависимости от пробега.</w:t>
      </w:r>
    </w:p>
    <w:p w:rsidR="00D2123A" w:rsidRDefault="00D2123A" w:rsidP="00D2123A">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 введена на территории России с 15 ноября 2015 г. Тариф «Платона» с 15 апреля составляет 1,9 руб./км.</w:t>
      </w:r>
    </w:p>
    <w:p w:rsidR="00D2123A" w:rsidRPr="00D50377" w:rsidRDefault="00D2123A" w:rsidP="00D2123A">
      <w:pPr>
        <w:pStyle w:val="3"/>
        <w:jc w:val="both"/>
        <w:rPr>
          <w:rFonts w:ascii="Times New Roman" w:hAnsi="Times New Roman"/>
          <w:sz w:val="24"/>
          <w:szCs w:val="24"/>
        </w:rPr>
      </w:pPr>
      <w:bookmarkStart w:id="12" w:name="_Toc482810974"/>
      <w:bookmarkStart w:id="13" w:name="_Toc482859290"/>
      <w:r w:rsidRPr="00D50377">
        <w:rPr>
          <w:rFonts w:ascii="Times New Roman" w:hAnsi="Times New Roman"/>
          <w:sz w:val="24"/>
          <w:szCs w:val="24"/>
        </w:rPr>
        <w:t xml:space="preserve">RNS; 2017.05.17; ЗАКОНОПРОЕКТ ОБ УВЕЛИЧЕНИИ ВДВОЕ ШТРАФА ПО </w:t>
      </w:r>
      <w:r>
        <w:rPr>
          <w:rFonts w:ascii="Times New Roman" w:hAnsi="Times New Roman"/>
          <w:sz w:val="24"/>
          <w:szCs w:val="24"/>
        </w:rPr>
        <w:t>«</w:t>
      </w:r>
      <w:r w:rsidRPr="00D50377">
        <w:rPr>
          <w:rFonts w:ascii="Times New Roman" w:hAnsi="Times New Roman"/>
          <w:sz w:val="24"/>
          <w:szCs w:val="24"/>
        </w:rPr>
        <w:t>ПЛАТОНУ</w:t>
      </w:r>
      <w:r>
        <w:rPr>
          <w:rFonts w:ascii="Times New Roman" w:hAnsi="Times New Roman"/>
          <w:sz w:val="24"/>
          <w:szCs w:val="24"/>
        </w:rPr>
        <w:t>»</w:t>
      </w:r>
      <w:r w:rsidRPr="00D50377">
        <w:rPr>
          <w:rFonts w:ascii="Times New Roman" w:hAnsi="Times New Roman"/>
          <w:sz w:val="24"/>
          <w:szCs w:val="24"/>
        </w:rPr>
        <w:t xml:space="preserve"> СОГЛАСОВАН С ПРОФИЛЬНЫМИ ВЕДОМСТВАМИ</w:t>
      </w:r>
      <w:bookmarkEnd w:id="12"/>
      <w:bookmarkEnd w:id="13"/>
    </w:p>
    <w:p w:rsidR="00D2123A" w:rsidRDefault="00D2123A" w:rsidP="00D2123A">
      <w:pPr>
        <w:jc w:val="both"/>
      </w:pPr>
      <w:r>
        <w:t>Законопроект об увеличении до 10 тыс. руб. штрафа за первичную неоплату проезда большегруза в рамках системы «Платон» согласован с профильными ведомствами и будет внесен в правительство, сообщил журналистам первый зам</w:t>
      </w:r>
      <w:r w:rsidRPr="00724B1F">
        <w:rPr>
          <w:b/>
        </w:rPr>
        <w:t>министра транспорта</w:t>
      </w:r>
      <w:r>
        <w:t xml:space="preserve"> Евгений </w:t>
      </w:r>
      <w:r w:rsidRPr="00724B1F">
        <w:rPr>
          <w:b/>
        </w:rPr>
        <w:t>Дитрих</w:t>
      </w:r>
      <w:r>
        <w:t>.</w:t>
      </w:r>
    </w:p>
    <w:p w:rsidR="00D2123A" w:rsidRDefault="00D2123A" w:rsidP="00D2123A">
      <w:pPr>
        <w:jc w:val="both"/>
      </w:pPr>
      <w:r>
        <w:lastRenderedPageBreak/>
        <w:t xml:space="preserve">«Проект федерального закона, который по этому поводу был разработан, согласован с ведомствами. Мы его представляем в Белый дом (Дом Правительства РФ. – RNS)», – сказал </w:t>
      </w:r>
      <w:r w:rsidRPr="00724B1F">
        <w:rPr>
          <w:b/>
        </w:rPr>
        <w:t>Дитрих</w:t>
      </w:r>
      <w:r>
        <w:t>.</w:t>
      </w:r>
    </w:p>
    <w:p w:rsidR="00D2123A" w:rsidRDefault="00D2123A" w:rsidP="00D2123A">
      <w:pPr>
        <w:jc w:val="both"/>
      </w:pPr>
      <w:r>
        <w:t>«Ровно так (до 10 тыс. руб. – RNS)», – ответил он на вопрос о сумме штрафа.</w:t>
      </w:r>
    </w:p>
    <w:p w:rsidR="00D2123A" w:rsidRDefault="00D2123A" w:rsidP="00D2123A">
      <w:pPr>
        <w:jc w:val="both"/>
      </w:pPr>
      <w:r>
        <w:t>Сейчас штраф составляет 5 тыс. руб.за первичную неоплату и 10 тыс. руб. – за повторную.</w:t>
      </w:r>
    </w:p>
    <w:p w:rsidR="00D2123A" w:rsidRDefault="00D2123A" w:rsidP="00D2123A">
      <w:pPr>
        <w:jc w:val="both"/>
      </w:pPr>
      <w:r>
        <w:t>«Платон» – система взимания платы с грузовиков массой более 12 тонн за проезд по федеральным трассам. С момента ее введения в ноябре 2015 года собрано более 25 млрд руб.</w:t>
      </w:r>
    </w:p>
    <w:p w:rsidR="00D2123A" w:rsidRPr="00ED3CFF" w:rsidRDefault="00D2123A" w:rsidP="00D2123A">
      <w:pPr>
        <w:pStyle w:val="3"/>
        <w:jc w:val="both"/>
        <w:rPr>
          <w:rFonts w:ascii="Times New Roman" w:hAnsi="Times New Roman"/>
          <w:sz w:val="24"/>
          <w:szCs w:val="24"/>
        </w:rPr>
      </w:pPr>
      <w:bookmarkStart w:id="14" w:name="_Toc482810975"/>
      <w:bookmarkStart w:id="15" w:name="_Toc482859291"/>
      <w:r w:rsidRPr="00ED3CFF">
        <w:rPr>
          <w:rFonts w:ascii="Times New Roman" w:hAnsi="Times New Roman"/>
          <w:sz w:val="24"/>
          <w:szCs w:val="24"/>
        </w:rPr>
        <w:t xml:space="preserve">ТАСС; 2017.05.17; </w:t>
      </w:r>
      <w:r w:rsidRPr="00724B1F">
        <w:rPr>
          <w:rFonts w:ascii="Times New Roman" w:hAnsi="Times New Roman"/>
          <w:sz w:val="24"/>
          <w:szCs w:val="24"/>
        </w:rPr>
        <w:t>МИНТРАНС</w:t>
      </w:r>
      <w:r w:rsidRPr="00ED3CFF">
        <w:rPr>
          <w:rFonts w:ascii="Times New Roman" w:hAnsi="Times New Roman"/>
          <w:sz w:val="24"/>
          <w:szCs w:val="24"/>
        </w:rPr>
        <w:t xml:space="preserve"> НЕ ПЛАНИРУЕТ В БЛИЖАЙШЕЕ ВРЕМЯ ПЕРЕСМАТРИВАТЬ ТАРИФ </w:t>
      </w:r>
      <w:r>
        <w:rPr>
          <w:rFonts w:ascii="Times New Roman" w:hAnsi="Times New Roman"/>
          <w:sz w:val="24"/>
          <w:szCs w:val="24"/>
        </w:rPr>
        <w:t>«</w:t>
      </w:r>
      <w:r w:rsidRPr="00ED3CFF">
        <w:rPr>
          <w:rFonts w:ascii="Times New Roman" w:hAnsi="Times New Roman"/>
          <w:sz w:val="24"/>
          <w:szCs w:val="24"/>
        </w:rPr>
        <w:t>ПЛАТОНА</w:t>
      </w:r>
      <w:r>
        <w:rPr>
          <w:rFonts w:ascii="Times New Roman" w:hAnsi="Times New Roman"/>
          <w:sz w:val="24"/>
          <w:szCs w:val="24"/>
        </w:rPr>
        <w:t>»</w:t>
      </w:r>
      <w:bookmarkEnd w:id="14"/>
      <w:bookmarkEnd w:id="15"/>
    </w:p>
    <w:p w:rsidR="00D2123A" w:rsidRDefault="00D2123A" w:rsidP="00D2123A">
      <w:pPr>
        <w:jc w:val="both"/>
      </w:pPr>
      <w:r>
        <w:t>Пересматривать тариф за проезд большегрузных автомобилей по федеральным трассам в системе «Платон» в ближайшее время не планируется, сообщил журналистам первый зам</w:t>
      </w:r>
      <w:r w:rsidRPr="00724B1F">
        <w:rPr>
          <w:b/>
        </w:rPr>
        <w:t>министра транспорта</w:t>
      </w:r>
      <w:r>
        <w:t xml:space="preserve"> РФ Евгений </w:t>
      </w:r>
      <w:r w:rsidRPr="00724B1F">
        <w:rPr>
          <w:b/>
        </w:rPr>
        <w:t>Дитрих</w:t>
      </w:r>
      <w:r>
        <w:t>.</w:t>
      </w:r>
    </w:p>
    <w:p w:rsidR="00D2123A" w:rsidRDefault="00D2123A" w:rsidP="00D2123A">
      <w:pPr>
        <w:jc w:val="both"/>
      </w:pPr>
      <w:r>
        <w:t xml:space="preserve">«С точки зрения изменения тарифов по «Платону», должен сказать, что в ближайшее время каких-то решений по пересмотру тарифа, за исключением, пожалуй, тех скидок, которые мы уже обсуждали, сейчас не планируется», – сказал </w:t>
      </w:r>
      <w:r w:rsidRPr="00724B1F">
        <w:rPr>
          <w:b/>
        </w:rPr>
        <w:t>Дитрих</w:t>
      </w:r>
      <w:r>
        <w:t>.</w:t>
      </w:r>
    </w:p>
    <w:p w:rsidR="00D2123A" w:rsidRDefault="00D2123A" w:rsidP="00D2123A">
      <w:pPr>
        <w:jc w:val="both"/>
      </w:pPr>
      <w:r>
        <w:t>По его словам, размеры скидок сейчас прорабатываются, главная цель таких скидок – стимулирование развития бизнеса и снижение нагрузки.</w:t>
      </w:r>
    </w:p>
    <w:p w:rsidR="00D2123A" w:rsidRDefault="00D2123A" w:rsidP="00D2123A">
      <w:pPr>
        <w:jc w:val="both"/>
      </w:pPr>
      <w:r>
        <w:t xml:space="preserve"> «Платон» – государственная система взимания платы в счет возмещения вреда, причиняемого автомобильным дорогам федерального значения транспортными средствами, имеющими разрешенную максимальную массу свыше 12 т. Действует на территории России с 15 ноября 2015 года. С 15 апреля 2017 года тариф «Платона» составляет 1,9 рубля/км.</w:t>
      </w:r>
    </w:p>
    <w:p w:rsidR="00D2123A" w:rsidRPr="008D39B3" w:rsidRDefault="00D2123A" w:rsidP="00D2123A">
      <w:pPr>
        <w:pStyle w:val="3"/>
        <w:jc w:val="both"/>
        <w:rPr>
          <w:rFonts w:ascii="Times New Roman" w:hAnsi="Times New Roman"/>
          <w:sz w:val="24"/>
          <w:szCs w:val="24"/>
        </w:rPr>
      </w:pPr>
      <w:bookmarkStart w:id="16" w:name="_Toc482810979"/>
      <w:bookmarkStart w:id="17" w:name="_Toc482859292"/>
      <w:r w:rsidRPr="008D39B3">
        <w:rPr>
          <w:rFonts w:ascii="Times New Roman" w:hAnsi="Times New Roman"/>
          <w:sz w:val="24"/>
          <w:szCs w:val="24"/>
        </w:rPr>
        <w:t>ДОРИНФО; 2017.05.17; НА КАПРЕМОНТ ФЕДЕРАЛЬНЫХ ДОРОГ В РОССИИ ПЛАНИРУЕТСЯ ВЫДЕЛЯТЬ БОЛЬШЕ СРЕДСТВ</w:t>
      </w:r>
      <w:bookmarkEnd w:id="17"/>
    </w:p>
    <w:p w:rsidR="00D2123A" w:rsidRDefault="00D2123A" w:rsidP="00D2123A">
      <w:pPr>
        <w:jc w:val="both"/>
      </w:pPr>
      <w:r>
        <w:t>На капремонт федеральных дорог в России планируется выделять больше средств</w:t>
      </w:r>
    </w:p>
    <w:p w:rsidR="00D2123A" w:rsidRDefault="00D2123A" w:rsidP="00D2123A">
      <w:pPr>
        <w:jc w:val="both"/>
      </w:pPr>
      <w:r>
        <w:t xml:space="preserve">По поручению президента РФ </w:t>
      </w:r>
      <w:r w:rsidRPr="008D39B3">
        <w:rPr>
          <w:b/>
        </w:rPr>
        <w:t>Минтранс</w:t>
      </w:r>
      <w:r>
        <w:t xml:space="preserve"> подготовил новую редакцию постановления 539 о нормативах денежных затрат на содержание и ремонт федеральных дорог. Как заявил на форуме «Дорожное строительство в России: инновации, технологии, качество», проходящем 17 мая в Калуге, первый зам</w:t>
      </w:r>
      <w:r w:rsidRPr="008D39B3">
        <w:rPr>
          <w:b/>
        </w:rPr>
        <w:t>министра транспорта</w:t>
      </w:r>
      <w:r>
        <w:t xml:space="preserve"> РФ Евгений </w:t>
      </w:r>
      <w:r w:rsidRPr="008D39B3">
        <w:rPr>
          <w:b/>
        </w:rPr>
        <w:t>Дитрих</w:t>
      </w:r>
      <w:r>
        <w:t>, документ позволит тратить на капремонт трасс больше средств, передает корреспондент «ДорИнфо».</w:t>
      </w:r>
    </w:p>
    <w:p w:rsidR="00D2123A" w:rsidRDefault="00D2123A" w:rsidP="00D2123A">
      <w:pPr>
        <w:jc w:val="both"/>
      </w:pPr>
      <w:r>
        <w:t xml:space="preserve">«Постановление проработано и находится в Белом доме. Надеемся, скоро оно выйдет. Это будет определенное изменение в структуре расходов между содержанием, ремонтами и капитальными ремонтами дорог. Наша давнишняя мечта, чтобы капитальные ремонты в рамках удлинения межремонтных сроков были более капиталоемкими, чтобы мы имели возможность тратить на них больше средств и выполнять работы с большим качеством, реализована в этом документе», – отметил </w:t>
      </w:r>
      <w:r w:rsidRPr="008D39B3">
        <w:rPr>
          <w:b/>
        </w:rPr>
        <w:t>Дитрих</w:t>
      </w:r>
      <w:r>
        <w:t>.</w:t>
      </w:r>
    </w:p>
    <w:p w:rsidR="00D2123A" w:rsidRDefault="00D2123A" w:rsidP="00D2123A">
      <w:pPr>
        <w:jc w:val="both"/>
      </w:pPr>
      <w:r>
        <w:t>Также документ предусматривает возможность выделения больших средств на работу по содержанию и восстановлению верхних слоев дорожного покрытия, эти работы можно будет делать более основательно. Исходя из этого увеличатся межремонтные сроки дорожного покрытия до 12 лет.</w:t>
      </w:r>
    </w:p>
    <w:p w:rsidR="00D2123A" w:rsidRDefault="00D2123A" w:rsidP="00D2123A">
      <w:pPr>
        <w:jc w:val="both"/>
      </w:pPr>
      <w:r>
        <w:t xml:space="preserve">«Уверен, что без применения инновационных материалов и технологий мы не сможем выполнить эту задачу в полном объеме. </w:t>
      </w:r>
      <w:r w:rsidRPr="008D39B3">
        <w:rPr>
          <w:b/>
        </w:rPr>
        <w:t>Минтрансом</w:t>
      </w:r>
      <w:r>
        <w:t xml:space="preserve"> подготовлен пакет документов, который предполагает использование реестра инновационных технологий и материалов. Использовать сведения реестра смогут проектировщики при составлении проектной документации», – добавил чиновник.</w:t>
      </w:r>
    </w:p>
    <w:p w:rsidR="00D2123A" w:rsidRDefault="00D2123A" w:rsidP="00D2123A">
      <w:pPr>
        <w:jc w:val="both"/>
      </w:pPr>
      <w:r>
        <w:t>Опробовать новые технологии должен помочь специальный полигон, который построят под Калугой.</w:t>
      </w:r>
    </w:p>
    <w:p w:rsidR="00D2123A" w:rsidRDefault="00D2123A" w:rsidP="00D2123A">
      <w:pPr>
        <w:jc w:val="both"/>
      </w:pPr>
      <w:r>
        <w:br w:type="page"/>
      </w:r>
    </w:p>
    <w:p w:rsidR="00D2123A" w:rsidRPr="00724B1F" w:rsidRDefault="00D2123A" w:rsidP="00D2123A">
      <w:pPr>
        <w:pStyle w:val="3"/>
        <w:jc w:val="both"/>
        <w:rPr>
          <w:rFonts w:ascii="Times New Roman" w:hAnsi="Times New Roman"/>
          <w:sz w:val="24"/>
          <w:szCs w:val="24"/>
        </w:rPr>
      </w:pPr>
      <w:bookmarkStart w:id="18" w:name="_Toc482859293"/>
      <w:r w:rsidRPr="00724B1F">
        <w:rPr>
          <w:rFonts w:ascii="Times New Roman" w:hAnsi="Times New Roman"/>
          <w:sz w:val="24"/>
          <w:szCs w:val="24"/>
        </w:rPr>
        <w:t>РИА НОВОСТИ; 2017.05.17; ВОЗРАСТНЫЕ ОГРАНИЧЕНИЯ ДЕТСКИХ АВТОБУСОВ ВВЕЛИ ДЛЯ ПОДДЕРЖКИ АВТОПРОМА РФ</w:t>
      </w:r>
      <w:bookmarkEnd w:id="16"/>
      <w:bookmarkEnd w:id="18"/>
    </w:p>
    <w:p w:rsidR="00D2123A" w:rsidRDefault="00D2123A" w:rsidP="00D2123A">
      <w:pPr>
        <w:jc w:val="both"/>
      </w:pPr>
      <w:r>
        <w:t>Возраст автобусов, предназначенных для перевозки детей, ограниченный 10-летним сроком, был предложен не ради безопасности малолетних путешественников, а для поддержки отечественного автопрома, заявил во вторник советник руководителя Федерального агентства по туризму Сергей Минделевич.</w:t>
      </w:r>
    </w:p>
    <w:p w:rsidR="00D2123A" w:rsidRDefault="00D2123A" w:rsidP="00D2123A">
      <w:pPr>
        <w:jc w:val="both"/>
      </w:pPr>
      <w:r>
        <w:t>Постановление о внесении изменений в правила организованной перевозки группы детей автобусами было принято летом 2015 года. Требование использовать для организованной перевозки групп детей только автобусы возрастом не более 10 лет должно было вступить в силу с 1 июля 2015 года, но было перенесено на 1 июля 2017 года.</w:t>
      </w:r>
    </w:p>
    <w:p w:rsidR="00D2123A" w:rsidRDefault="00D2123A" w:rsidP="00D2123A">
      <w:pPr>
        <w:jc w:val="both"/>
      </w:pPr>
      <w:r>
        <w:t>«Предложение об ограничении возрастного ценза для автобусов, перевозящих детей, десятилетним возрастом поступило от некоего чиновника для того, чтобы поддержать автопром. Чтобы автопредприятия вынуждены были покупать новые автобусы каждые 10 лет», – сказал Минделевич, выступая на заседании круглого стола «Как будет обеспечена безопасность транспортировки детей в летний период?»</w:t>
      </w:r>
    </w:p>
    <w:p w:rsidR="00D2123A" w:rsidRDefault="00D2123A" w:rsidP="00D2123A">
      <w:pPr>
        <w:jc w:val="both"/>
      </w:pPr>
      <w:r>
        <w:t>По мнению спикера, при этом отечественные автобусы все равно не покупают. «Закупают импортные автобусы, несмотря на то, что они стоят дороже в 3-4 раза, так как они служат дольше, они надёжнее, требуют меньше денег и усилий в эксплуатации», – прокомментировал ситуацию он и доложил, что общими усилиями уже трижды удалось отложить внедрение этого решения.</w:t>
      </w:r>
    </w:p>
    <w:p w:rsidR="00D2123A" w:rsidRDefault="00D2123A" w:rsidP="00D2123A">
      <w:pPr>
        <w:jc w:val="both"/>
      </w:pPr>
      <w:r>
        <w:t xml:space="preserve">«В </w:t>
      </w:r>
      <w:r w:rsidRPr="00724B1F">
        <w:rPr>
          <w:b/>
        </w:rPr>
        <w:t>Минтрансе</w:t>
      </w:r>
      <w:r>
        <w:t xml:space="preserve"> уже подготовлен проект, чтобы отменить это требование по возрасту автобусов», – поделился сведениями Минделевич.</w:t>
      </w:r>
    </w:p>
    <w:p w:rsidR="00D2123A" w:rsidRPr="00D50377" w:rsidRDefault="00D2123A" w:rsidP="00D2123A">
      <w:pPr>
        <w:pStyle w:val="3"/>
        <w:jc w:val="both"/>
        <w:rPr>
          <w:rFonts w:ascii="Times New Roman" w:hAnsi="Times New Roman"/>
          <w:sz w:val="24"/>
          <w:szCs w:val="24"/>
        </w:rPr>
      </w:pPr>
      <w:bookmarkStart w:id="19" w:name="_Toc482810980"/>
      <w:bookmarkStart w:id="20" w:name="_Toc482859294"/>
      <w:r w:rsidRPr="00D50377">
        <w:rPr>
          <w:rFonts w:ascii="Times New Roman" w:hAnsi="Times New Roman"/>
          <w:sz w:val="24"/>
          <w:szCs w:val="24"/>
        </w:rPr>
        <w:t xml:space="preserve">RNS; 2017.05.17; ГУБЕРНАТОР КАЛУЖСКОЙ ОБЛАСТИ ВЫСТУПИЛ ЗА ВЗИМАНИЕ ПЛАТЫ ЗА ПРОЕЗД ПО РЕГИОНАЛЬНЫМ ДОРОГАМ ПО АНАЛОГИИ С </w:t>
      </w:r>
      <w:r>
        <w:rPr>
          <w:rFonts w:ascii="Times New Roman" w:hAnsi="Times New Roman"/>
          <w:sz w:val="24"/>
          <w:szCs w:val="24"/>
        </w:rPr>
        <w:t>«</w:t>
      </w:r>
      <w:r w:rsidRPr="00D50377">
        <w:rPr>
          <w:rFonts w:ascii="Times New Roman" w:hAnsi="Times New Roman"/>
          <w:sz w:val="24"/>
          <w:szCs w:val="24"/>
        </w:rPr>
        <w:t>ПЛАТОНОМ</w:t>
      </w:r>
      <w:r>
        <w:rPr>
          <w:rFonts w:ascii="Times New Roman" w:hAnsi="Times New Roman"/>
          <w:sz w:val="24"/>
          <w:szCs w:val="24"/>
        </w:rPr>
        <w:t>»</w:t>
      </w:r>
      <w:bookmarkEnd w:id="19"/>
      <w:bookmarkEnd w:id="20"/>
    </w:p>
    <w:p w:rsidR="00D2123A" w:rsidRDefault="00D2123A" w:rsidP="00D2123A">
      <w:pPr>
        <w:jc w:val="both"/>
      </w:pPr>
      <w:r>
        <w:t>Региональные власти должны получить право взимать плату за проезд по некоторым региональным дорогам, имеющим для регионов особое значение. Об этом заявил губернатор Калужской области Анатолий Артамонов на форуме «Дорожное строительство в России». Это связано с возросшей нагрузкой на них после введения платы за проезд по некоторым федеральным трассам и системы «Платон».</w:t>
      </w:r>
    </w:p>
    <w:p w:rsidR="00D2123A" w:rsidRDefault="00D2123A" w:rsidP="00D2123A">
      <w:pPr>
        <w:jc w:val="both"/>
      </w:pPr>
      <w:r>
        <w:t>«Наверное, региональные власти должны получить возможность на каких-то дорогах, особо напряженных и которые действительно важное значение имеют для региона, но в связи с введением платных, например, участков дорог и с введением системы «Платон» они получили дополнительные нагрузки. Может быть, мы тоже должны были бы получить право взимать какую-то плату для того, чтобы эти дороги поддерживать в нормативном состоянии. Пока мы такой возможности не имеем», – сказал он.</w:t>
      </w:r>
    </w:p>
    <w:p w:rsidR="00D2123A" w:rsidRPr="00A7234F" w:rsidRDefault="00D2123A" w:rsidP="00D2123A">
      <w:pPr>
        <w:pStyle w:val="3"/>
        <w:jc w:val="both"/>
        <w:rPr>
          <w:rFonts w:ascii="Times New Roman" w:hAnsi="Times New Roman"/>
          <w:sz w:val="24"/>
          <w:szCs w:val="24"/>
        </w:rPr>
      </w:pPr>
      <w:bookmarkStart w:id="21" w:name="_Toc482859295"/>
      <w:r w:rsidRPr="00A7234F">
        <w:rPr>
          <w:rFonts w:ascii="Times New Roman" w:hAnsi="Times New Roman"/>
          <w:sz w:val="24"/>
          <w:szCs w:val="24"/>
        </w:rPr>
        <w:t xml:space="preserve">РБК РОСТОВ-НА-ДОНУ; 2017.05.17; С НАЧАЛА 2017Г. ЧЕРЕЗ СИСТЕМУ </w:t>
      </w:r>
      <w:r>
        <w:rPr>
          <w:rFonts w:ascii="Times New Roman" w:hAnsi="Times New Roman"/>
          <w:sz w:val="24"/>
          <w:szCs w:val="24"/>
        </w:rPr>
        <w:t>«</w:t>
      </w:r>
      <w:r w:rsidRPr="00A7234F">
        <w:rPr>
          <w:rFonts w:ascii="Times New Roman" w:hAnsi="Times New Roman"/>
          <w:sz w:val="24"/>
          <w:szCs w:val="24"/>
        </w:rPr>
        <w:t>ПЛАТОН</w:t>
      </w:r>
      <w:r>
        <w:rPr>
          <w:rFonts w:ascii="Times New Roman" w:hAnsi="Times New Roman"/>
          <w:sz w:val="24"/>
          <w:szCs w:val="24"/>
        </w:rPr>
        <w:t>»</w:t>
      </w:r>
      <w:r w:rsidRPr="00A7234F">
        <w:rPr>
          <w:rFonts w:ascii="Times New Roman" w:hAnsi="Times New Roman"/>
          <w:sz w:val="24"/>
          <w:szCs w:val="24"/>
        </w:rPr>
        <w:t xml:space="preserve"> В РО СОБРАЛИ 128 МЛН РУБ.</w:t>
      </w:r>
      <w:bookmarkEnd w:id="21"/>
    </w:p>
    <w:p w:rsidR="00D2123A" w:rsidRDefault="00D2123A" w:rsidP="00D2123A">
      <w:pPr>
        <w:jc w:val="both"/>
      </w:pPr>
      <w:r>
        <w:t xml:space="preserve">С начала 2017г. владельцы большегрузных автомобилей в Ростовской области внесли в СВП «Платон» 128 млн руб., сообщили в </w:t>
      </w:r>
      <w:r w:rsidRPr="008D39B3">
        <w:rPr>
          <w:b/>
        </w:rPr>
        <w:t>министерстве транспорта</w:t>
      </w:r>
      <w:r>
        <w:t xml:space="preserve"> региона со ссылкой на руководителя Южного обособленного подразделения ООО «РТИТС» Ивана Вовчука.</w:t>
      </w:r>
    </w:p>
    <w:p w:rsidR="00D2123A" w:rsidRDefault="00D2123A" w:rsidP="00D2123A">
      <w:pPr>
        <w:jc w:val="both"/>
      </w:pPr>
      <w:r>
        <w:t>Всего с начала работы системы (с 15 ноября 2015г.) от Ростовской области в «Платон» было внесено 640 млн руб. Все средства, собранные системой «Платон», перечисляются в федеральный дорожный фонд</w:t>
      </w:r>
    </w:p>
    <w:p w:rsidR="00D2123A" w:rsidRDefault="00D2123A" w:rsidP="00D2123A">
      <w:pPr>
        <w:jc w:val="both"/>
      </w:pPr>
      <w:r>
        <w:t xml:space="preserve">«По сути, средства возвращаются в регионы на развитие дорожного хозяйства. Так, Ростовской области в 2016 году за счет средств от «Платона» было выделено 1,5 млрд руб. </w:t>
      </w:r>
      <w:r>
        <w:lastRenderedPageBreak/>
        <w:t>на реконструкцию Ворошиловского моста и 400 млн руб. – на ремонт дорог в Ростове-на-Дону.», – отметили в министерстве.</w:t>
      </w:r>
    </w:p>
    <w:p w:rsidR="00D2123A" w:rsidRDefault="00D2123A" w:rsidP="00D2123A">
      <w:pPr>
        <w:jc w:val="both"/>
      </w:pPr>
      <w:r>
        <w:t xml:space="preserve">По данным регионального </w:t>
      </w:r>
      <w:r w:rsidRPr="008D39B3">
        <w:rPr>
          <w:b/>
        </w:rPr>
        <w:t>Минтранса</w:t>
      </w:r>
      <w:r>
        <w:t>, в настоящий момент в системе «Платон» зарегистрировано свыше 10,5 тыс. перевозчиков и более 23 тыс. транспортных средств разрешенной максимальной массой свыше 12 тонн.</w:t>
      </w:r>
    </w:p>
    <w:p w:rsidR="00D2123A" w:rsidRDefault="00D2123A" w:rsidP="00D2123A">
      <w:pPr>
        <w:jc w:val="both"/>
      </w:pPr>
      <w:r>
        <w:t xml:space="preserve">Ранее сообщалось, что Ростовская область вошла в число регионов-лидеров в РФ по количеству средств, собранных системой «Платон». В конце 2016г. регион занял пятое место в рейтинге с результатом 458 млн руб. </w:t>
      </w:r>
    </w:p>
    <w:p w:rsidR="00D2123A" w:rsidRDefault="00D2123A" w:rsidP="00D2123A">
      <w:pPr>
        <w:jc w:val="both"/>
      </w:pPr>
      <w:r>
        <w:t xml:space="preserve">«Платон» – это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Проект реализуется на основании концессионного соглашения между Российской Федерацией в лице </w:t>
      </w:r>
      <w:r w:rsidRPr="008D39B3">
        <w:rPr>
          <w:b/>
        </w:rPr>
        <w:t>Федерального дорожного агентства</w:t>
      </w:r>
      <w:r>
        <w:t xml:space="preserve"> и ООО «РТИТС», выступающего оператором системы. С 15 апреля 2017г. размер платы составил 1,90 руб. за 1 км.</w:t>
      </w:r>
    </w:p>
    <w:p w:rsidR="00D2123A" w:rsidRPr="00A31985" w:rsidRDefault="00D2123A" w:rsidP="00D2123A">
      <w:pPr>
        <w:pStyle w:val="3"/>
        <w:jc w:val="both"/>
        <w:rPr>
          <w:rFonts w:ascii="Times New Roman" w:hAnsi="Times New Roman"/>
          <w:sz w:val="24"/>
          <w:szCs w:val="24"/>
        </w:rPr>
      </w:pPr>
      <w:bookmarkStart w:id="22" w:name="_Toc482859296"/>
      <w:r w:rsidRPr="00A31985">
        <w:rPr>
          <w:rFonts w:ascii="Times New Roman" w:hAnsi="Times New Roman"/>
          <w:sz w:val="24"/>
          <w:szCs w:val="24"/>
        </w:rPr>
        <w:t>РИА НОВОСТИ; 2017.05.17; ТВЕРСКИЕ ВЛАСТИ ХОТЯТ ДОСРОЧНО СДАТЬ УЧАСТОК ТРАССЫ М-11</w:t>
      </w:r>
      <w:bookmarkEnd w:id="22"/>
    </w:p>
    <w:p w:rsidR="00D2123A" w:rsidRDefault="00D2123A" w:rsidP="00D2123A">
      <w:pPr>
        <w:jc w:val="both"/>
      </w:pPr>
      <w:r>
        <w:t>Участок скоростной трассы М-11 от Тверской до Московской области планируется ввести в эксплуатацию досрочно – до лета 2018 года, сообщило правительство региона в среду.</w:t>
      </w:r>
    </w:p>
    <w:p w:rsidR="00D2123A" w:rsidRDefault="00D2123A" w:rsidP="00D2123A">
      <w:pPr>
        <w:jc w:val="both"/>
      </w:pPr>
      <w:r>
        <w:t>Власти уточняют, что о возможности досрочной сдачи важной дороги губернатор Тверской области Игорь Руденя говорил на встрече с президентом РФ Владимиром Путиным в конце 2016 года. Строительство магистрали М-11 идет в Тверской области с 2011 года. Первый участок скоростной трассы – обход Вышнего Волочка – был открыт в 2014 году.</w:t>
      </w:r>
    </w:p>
    <w:p w:rsidR="00D2123A" w:rsidRDefault="00D2123A" w:rsidP="00D2123A">
      <w:pPr>
        <w:jc w:val="both"/>
      </w:pPr>
      <w:r>
        <w:t>«Участок скоростной трассы М-11 в Конаковском районе планируется ввести в эксплуатацию до начала летнего периода 2018 года. Вопрос обсуждался сегодня, 16 мая, на заседании правительства Тверской области», – говорится в сообщении.</w:t>
      </w:r>
    </w:p>
    <w:p w:rsidR="00D2123A" w:rsidRDefault="00D2123A" w:rsidP="00D2123A">
      <w:pPr>
        <w:jc w:val="both"/>
      </w:pPr>
      <w:r>
        <w:t>Губернатор на заседании подчеркнул важность трассы с туристической точки зрения.</w:t>
      </w:r>
    </w:p>
    <w:p w:rsidR="00D2123A" w:rsidRDefault="00D2123A" w:rsidP="00D2123A">
      <w:pPr>
        <w:jc w:val="both"/>
      </w:pPr>
      <w:r>
        <w:t>«Сейчас ускоряемся, чтобы уже в следующий туристический сезон к нам могли приезжать гости по скоростной дороге от Москвы до Твери примерно за 1,5 часа. Транспортная доступность повышает рейтинг области и статус на федеральном уровне», – сказал Руденя.</w:t>
      </w:r>
    </w:p>
    <w:p w:rsidR="00D2123A" w:rsidRDefault="00D2123A" w:rsidP="00D2123A">
      <w:pPr>
        <w:jc w:val="both"/>
      </w:pPr>
      <w:r>
        <w:t>Глава региона также подчеркнул, что необходимо продумать вопрос обустройства заправочных комплексов на участке, проходящем по территории области.</w:t>
      </w:r>
    </w:p>
    <w:p w:rsidR="00D2123A" w:rsidRDefault="00D2123A" w:rsidP="00D2123A">
      <w:pPr>
        <w:jc w:val="both"/>
      </w:pPr>
      <w:r>
        <w:t>«Кроме того, в регионе должна появиться площадка «Покупай тверское» с заправкой сразу после пересечения границы с Московской областью. Это возможности малого бизнеса в развитии индустрии гостеприимства и поток инвестиций в регион», – отметил Руденя.</w:t>
      </w:r>
    </w:p>
    <w:p w:rsidR="00D2123A" w:rsidRDefault="00D2123A" w:rsidP="00D2123A">
      <w:pPr>
        <w:jc w:val="both"/>
      </w:pPr>
      <w:r>
        <w:t>Необходимая для автомобилистов инфраструктура на М-11 в Тверской области создается при участии компаний «Роснефть» и «Российские автомобильные дороги», с которыми подписаны соглашения о сотрудничестве, отмечают власти.</w:t>
      </w:r>
    </w:p>
    <w:p w:rsidR="00D2123A" w:rsidRPr="008D39B3" w:rsidRDefault="00D2123A" w:rsidP="00D2123A">
      <w:pPr>
        <w:pStyle w:val="3"/>
        <w:jc w:val="both"/>
        <w:rPr>
          <w:rFonts w:ascii="Times New Roman" w:hAnsi="Times New Roman"/>
          <w:sz w:val="24"/>
          <w:szCs w:val="24"/>
        </w:rPr>
      </w:pPr>
      <w:bookmarkStart w:id="23" w:name="_Toc482859297"/>
      <w:r w:rsidRPr="008D39B3">
        <w:rPr>
          <w:rFonts w:ascii="Times New Roman" w:hAnsi="Times New Roman"/>
          <w:sz w:val="24"/>
          <w:szCs w:val="24"/>
        </w:rPr>
        <w:t>ВЕСТИ КАЛИНИНГРАД; 2017.05.17; НА РЕМОНТ ДОРОГ В КАЛИНИНГРАДЕ НАПРАВЯТ 230 МЛН. РУБЛЕЙ</w:t>
      </w:r>
      <w:bookmarkEnd w:id="23"/>
    </w:p>
    <w:p w:rsidR="00D2123A" w:rsidRDefault="00D2123A" w:rsidP="00D2123A">
      <w:pPr>
        <w:jc w:val="both"/>
      </w:pPr>
      <w:r>
        <w:t xml:space="preserve">В Калининграде выберут организации, отремонтирующие городские дороги. Объявлен аукцион на ремонт трех городских магистралей – ул. Невского, Емельянова и проспекта Калинина. По информации пресс-службы горадминистрации, работы будут проводиться за счет средств федерального, регионального и местного бюджетов в рамках проекта </w:t>
      </w:r>
      <w:r w:rsidRPr="008D39B3">
        <w:rPr>
          <w:b/>
        </w:rPr>
        <w:t>Минтранса</w:t>
      </w:r>
      <w:r>
        <w:t xml:space="preserve"> РФ «Безопасные и качественные дороги». Заказчиком работ по ремонту выступает МКУ «Городское дорожное строительство и ремонт».</w:t>
      </w:r>
    </w:p>
    <w:p w:rsidR="00D2123A" w:rsidRDefault="00D2123A" w:rsidP="00D2123A">
      <w:pPr>
        <w:jc w:val="both"/>
      </w:pPr>
      <w:r>
        <w:lastRenderedPageBreak/>
        <w:t>В 2017 году на ремонт дорог в Калининграде направят в общей сложности 230 млн. рублей. Средства пойдут на ремонт 5 городских магистралей. В ближайшее время будут объявлены аукционы по выбору подрядчиков на ремонт Московского проспекта и улицы Дзержинского.</w:t>
      </w:r>
    </w:p>
    <w:p w:rsidR="00D2123A" w:rsidRDefault="00D2123A" w:rsidP="00D2123A">
      <w:pPr>
        <w:jc w:val="both"/>
      </w:pPr>
      <w:r>
        <w:t>Проект «Безопасные и качественные дороги» рассчитан до 2025 года.</w:t>
      </w:r>
    </w:p>
    <w:p w:rsidR="00D2123A" w:rsidRPr="00753D28" w:rsidRDefault="00D2123A" w:rsidP="00D2123A">
      <w:pPr>
        <w:pStyle w:val="3"/>
        <w:jc w:val="both"/>
        <w:rPr>
          <w:rFonts w:ascii="Times New Roman" w:hAnsi="Times New Roman"/>
          <w:sz w:val="24"/>
          <w:szCs w:val="24"/>
        </w:rPr>
      </w:pPr>
      <w:bookmarkStart w:id="24" w:name="_Toc482859299"/>
      <w:r w:rsidRPr="00753D28">
        <w:rPr>
          <w:rFonts w:ascii="Times New Roman" w:hAnsi="Times New Roman"/>
          <w:sz w:val="24"/>
          <w:szCs w:val="24"/>
        </w:rPr>
        <w:t>ИНТЕРФАКС; 2017.05.17; РЖД МОГУТ ДОПОЛНИТЕЛЬНО ПОЛУЧИТЬ В 2017 Г. ДО 9,4 МЛРД РУБ. НА СТОЛИЧНЫЕ ПРОЕКТЫ</w:t>
      </w:r>
      <w:bookmarkEnd w:id="24"/>
    </w:p>
    <w:p w:rsidR="00D2123A" w:rsidRDefault="00D2123A" w:rsidP="00D2123A">
      <w:pPr>
        <w:jc w:val="both"/>
      </w:pPr>
      <w:r>
        <w:t>ОАО «Российские железные дороги» может получить в 2017 году до 9,412 млрд руб. субсидий на строительство дополнительных остановочных пунктов Московской железной дороги (МЖД) и интеграции савеловского направления МЖД и Московского центрального кольца (МЦК).</w:t>
      </w:r>
    </w:p>
    <w:p w:rsidR="00D2123A" w:rsidRDefault="00D2123A" w:rsidP="00D2123A">
      <w:pPr>
        <w:jc w:val="both"/>
      </w:pPr>
      <w:r>
        <w:t>Соответствующая информация содержится в поправках в закон «О федеральном бюджете на 2017 г. и плановый период 2018 и 2019 гг.», проект которых опубликован на портале для размещения информации о разрабатываемых нормативных актах и их общественного обсуждения regulation.gov.ru. Документ подготовлен министерством финансов РФ и до 23 мая будет проходить независимую антикоррупционную экспертизу.</w:t>
      </w:r>
    </w:p>
    <w:p w:rsidR="00D2123A" w:rsidRDefault="00D2123A" w:rsidP="00D2123A">
      <w:pPr>
        <w:jc w:val="both"/>
      </w:pPr>
      <w:r>
        <w:t>В нем отмечается, что дополнительные средства будут выделены на столичные проекты «по решению правительства РФ» при их поступлении в федеральный бюджет из столичного. Деньги будут направлены в уставный капитал РЖД.</w:t>
      </w:r>
    </w:p>
    <w:p w:rsidR="00D2123A" w:rsidRDefault="00D2123A" w:rsidP="00D2123A">
      <w:pPr>
        <w:jc w:val="both"/>
      </w:pPr>
      <w:r>
        <w:t>Кроме того, проект предполагает, что монополия по решению правительства сможет дополнительно направить на комплексную реконструкцию участка им.М.Горького – Котельниково (Волгоградская обл.) – Тихорецкая – Крымская (Краснодарский край) через юго-восток Ростовской области с обходом краснодарского ж/д узла (призвана увеличить объем грузопотока через Нижнюю Волгу на порты юга РФ) до 5 млрд руб. неиспользованных взносов, ранее полученных компанией в уставный капитал на проект развития участка Междуреченск (Кемеровская обл.) – Тайшет (Иркутская обл.). Деньги выделялись в 2013-2015 гг.</w:t>
      </w:r>
    </w:p>
    <w:p w:rsidR="00D2123A" w:rsidRDefault="00D2123A" w:rsidP="00D2123A">
      <w:pPr>
        <w:jc w:val="both"/>
      </w:pPr>
      <w:r>
        <w:t>РЖД планируют построить на этой сибирской линии 109 км дополнительных главных путей и разъездов, провести реконструкцию второго Джебского тоннеля, усилить электроснабжение на ряде участков и развитие части станций. Цель проекта – увеличить пропускную способность участка для перевозки в восточном направлении 15 млн тонн грузов со строящейся железнодорожной линии Кызыл-Курагино, в том числе для вывоза 12 млн тонн угля с Элегестского каменноугольного месторождения.</w:t>
      </w:r>
    </w:p>
    <w:p w:rsidR="00D2123A" w:rsidRDefault="00D2123A" w:rsidP="00D2123A">
      <w:pPr>
        <w:jc w:val="both"/>
      </w:pPr>
      <w:r>
        <w:t>Действующая редакция закона о федеральном бюджете допускает перенос монополией на эти цели до 1,156 млрд руб., выделенных ранее на технологическое присоединение к электропитанию объектов радиотелефонной связи на автомобильной дороге «Амур» Чита-Хабаровск, строительство вторых путей и электрификацию участка Выборг-Приморск-Ермилово в Ленинградской области (для вывоза 8 млн тонн грузов через порты Приморска и Выборга на северном берегу Финского залива, где расположен нефтяной терминал группы «Сумма») и реконструкцию станции Гремячая (Волгоградская обл.). Эти средства предусматривались в бюджетах 2011-2012 гг.</w:t>
      </w:r>
    </w:p>
    <w:p w:rsidR="00D2123A" w:rsidRPr="00A31985" w:rsidRDefault="00D2123A" w:rsidP="00D2123A">
      <w:pPr>
        <w:pStyle w:val="3"/>
        <w:jc w:val="both"/>
        <w:rPr>
          <w:rFonts w:ascii="Times New Roman" w:hAnsi="Times New Roman"/>
          <w:sz w:val="24"/>
          <w:szCs w:val="24"/>
        </w:rPr>
      </w:pPr>
      <w:bookmarkStart w:id="25" w:name="_Toc482859301"/>
      <w:r w:rsidRPr="00A31985">
        <w:rPr>
          <w:rFonts w:ascii="Times New Roman" w:hAnsi="Times New Roman"/>
          <w:sz w:val="24"/>
          <w:szCs w:val="24"/>
        </w:rPr>
        <w:t>ТАСС; МАРИНА ШАТИЛОВА; 2017.05.18; ГРУЗОПАССАЖИРСКАЯ ЛИНИЯ ВПЕРВЫЕ СВЯЗАЛА ВЛАДИВОСТОК И ПОРТ РАДЖИН В КНДР</w:t>
      </w:r>
      <w:bookmarkEnd w:id="25"/>
    </w:p>
    <w:p w:rsidR="00D2123A" w:rsidRDefault="00D2123A" w:rsidP="00D2123A">
      <w:pPr>
        <w:jc w:val="both"/>
      </w:pPr>
      <w:r>
        <w:t>Грузопассажирская морская регулярная линия связала северокорейский порт Раджин и Владивосток. Теплоход Man Gyong Bong (флаг КНДР) доставил в столицу Приморья первых пассажиров, рассказал ТАСС заместитель гендиректора компании «Инвестстройтрест» (владелец компании «Роскор», которая выступает оператором транспортного маршрута, – прим. ТАСС) Михаил Хмель.</w:t>
      </w:r>
    </w:p>
    <w:p w:rsidR="00D2123A" w:rsidRDefault="00D2123A" w:rsidP="00D2123A">
      <w:pPr>
        <w:jc w:val="both"/>
      </w:pPr>
      <w:r>
        <w:lastRenderedPageBreak/>
        <w:t>«Грузопассажирское судно Man Gyong Bong вышло 17 мая вечером из порта Раджин и сегодня к 08:00 местного времени (01:00 мск) прибыло во Владивосток. Первым рейсом воспользовались около 40 пассажиров. Это граждане России, возвращающиеся из КНДР, и туристы из Китая. В обратный путь судно отправится 19 мая», – рассказал представитель компании.</w:t>
      </w:r>
    </w:p>
    <w:p w:rsidR="00D2123A" w:rsidRDefault="00D2123A" w:rsidP="00D2123A">
      <w:pPr>
        <w:jc w:val="both"/>
      </w:pPr>
      <w:r>
        <w:t>По словам Хмеля, судно будет курсировать по новому маршруту один раз в неделю. В компании рассчитывают, что его основными пассажирами станут туристы из Китая, которые за одну поездку смогут побывать как в Приморье, так и в КНДР. «Сейчас в Китае туроператоры уже предоставляют туры с включением в них нашей грузопассажирской линии», – подчеркнул Хмель, добавив, что теплоход также будет перевозить грузы, преимущественно продукты питания.</w:t>
      </w:r>
    </w:p>
    <w:p w:rsidR="00D2123A" w:rsidRDefault="00D2123A" w:rsidP="00D2123A">
      <w:pPr>
        <w:jc w:val="both"/>
      </w:pPr>
      <w:r>
        <w:t>Знаковое событие</w:t>
      </w:r>
    </w:p>
    <w:p w:rsidR="00D2123A" w:rsidRDefault="00D2123A" w:rsidP="00D2123A">
      <w:pPr>
        <w:jc w:val="both"/>
      </w:pPr>
      <w:r>
        <w:t>Регулярная грузопассажирская линия впервые связывает порты КНДР и России. Даже в советское время, когда связи между СССР и КНДР были на порядок более активными, между Владивостоком и КНДР не существовало грузопассажирских линий, рассказал ТАСС политолог, доцент кафедры международных отношений Восточного института – Школы региональных и международных исследований Дальневосточного федерального университета (ДВФУ) Артем Лукин.</w:t>
      </w:r>
    </w:p>
    <w:p w:rsidR="00D2123A" w:rsidRDefault="00D2123A" w:rsidP="00D2123A">
      <w:pPr>
        <w:jc w:val="both"/>
      </w:pPr>
      <w:r>
        <w:t>«Открытие паромной линии Владивосток – Раджин, безусловно, будет способствовать расширению экономических и человеческих контактов между российским Дальним Востоком и Северной Кореей. Сейчас эти контакты довольно ограничены, что объясняется, в частности, недостатком транспортной инфраструктуры», – отметил политолог.</w:t>
      </w:r>
    </w:p>
    <w:p w:rsidR="00D2123A" w:rsidRDefault="00D2123A" w:rsidP="00D2123A">
      <w:pPr>
        <w:jc w:val="both"/>
      </w:pPr>
      <w:r>
        <w:t>Сегодня транспортное сообщение между Россией и КНДР возможно только по воздуху (два рейса в неделю между Владивостоком и Пхеньяном, выполняемых авиакомпанией Air Koryo) и по железной дороге через станцию Хасан.</w:t>
      </w:r>
    </w:p>
    <w:p w:rsidR="00D2123A" w:rsidRDefault="00D2123A" w:rsidP="00D2123A">
      <w:pPr>
        <w:jc w:val="both"/>
      </w:pPr>
      <w:r>
        <w:t>По мнению политолога, открытие линии может стать приморской «изюминкой» и повысит туристическую привлекательность региона. «Не стоит забывать, что это сейчас единственная пассажирская паромная линия, которая действует между Северной Кореей и внешним миром. Не исключаю, что в числе желающих воспользоваться услугами парома будут не только китайцы и россияне, но и граждане многих других стран, интересующихся северокорейской экзотикой», – отметил эксперт.</w:t>
      </w:r>
    </w:p>
    <w:p w:rsidR="00D2123A" w:rsidRDefault="00D2123A" w:rsidP="00D2123A">
      <w:pPr>
        <w:jc w:val="both"/>
      </w:pPr>
      <w:r>
        <w:t>Основа для трансграничного маршрута</w:t>
      </w:r>
    </w:p>
    <w:p w:rsidR="00D2123A" w:rsidRDefault="00D2123A" w:rsidP="00D2123A">
      <w:pPr>
        <w:jc w:val="both"/>
      </w:pPr>
      <w:r>
        <w:t>Уже сегодня грузопассажирскую линию называют одним из самых необычных направлений, которое появилось на туристической карте Дальнего Востока. «Основной причиной открытия этой линии стало наличие подтвержденного спроса на этом направлении. Заинтересованные туристические компании КНР вышли к собственникам судна с предложением об организации трансграничного туристского маршрута Хуньчунь – Раджин – Владивосток с использованием возможностей данной грузопассажирской линии», – рассказали ТАСС в департаменте туризма администрации Приморского края.</w:t>
      </w:r>
    </w:p>
    <w:p w:rsidR="00D2123A" w:rsidRDefault="00D2123A" w:rsidP="00D2123A">
      <w:pPr>
        <w:jc w:val="both"/>
      </w:pPr>
      <w:r>
        <w:t>По мнению Лукина, сегодня сложно сказать, насколько интенсивным будет пассажиропоток. «Могу предположить, что летом будет достаточно высокий спрос со стороны китайских туристов, желающих одновременно посетить Северную Корею и Владивосток, да еще совершить при этом небольшой морской круиз», – отмечает эксперт.</w:t>
      </w:r>
    </w:p>
    <w:p w:rsidR="00D2123A" w:rsidRDefault="00D2123A" w:rsidP="00D2123A">
      <w:pPr>
        <w:jc w:val="both"/>
      </w:pPr>
      <w:r>
        <w:t xml:space="preserve">По его мнению, интерес российских туристов к подобному путешествию будет зависеть от уровня сервиса, который готовы предоставить на борту теплохода. «Что касается российских пассажиров, их наверняка будет гораздо меньше, чем китайских. Все-таки у нас еще не так много желающих съездить в Северную Корею, где уровень сервиса, мягко говоря, пока не блещет, да и цены не такие уж низкие. Однако какое-то количество приморцев наверняка захочет совершить такое путешествие. Многое будет зависеть и от </w:t>
      </w:r>
      <w:r>
        <w:lastRenderedPageBreak/>
        <w:t>уровня сервиса, который пассажиры встретят на теплоходе Man Gyon Bong, – считает Лукин.</w:t>
      </w:r>
    </w:p>
    <w:p w:rsidR="00D2123A" w:rsidRDefault="00D2123A" w:rsidP="00D2123A">
      <w:pPr>
        <w:jc w:val="both"/>
      </w:pPr>
      <w:r>
        <w:t>Man Gyong Bong и оператор линии</w:t>
      </w:r>
    </w:p>
    <w:p w:rsidR="00D2123A" w:rsidRDefault="00D2123A" w:rsidP="00D2123A">
      <w:pPr>
        <w:jc w:val="both"/>
      </w:pPr>
      <w:r>
        <w:t>Теплоход Man Gyong Bong построен в 1971 году и в прошлом году прошел модернизацию. Он может взять на борт 200 туристов. К услугам пассажиров – 40 кают разной классности, ресторан и два бара, магазин, игровые автоматы, помещение для караоке и сауна. В трех трюмах может разместиться до 1500 тонн груза, в том числе 24 двадцатифутовых контейнеров.</w:t>
      </w:r>
    </w:p>
    <w:p w:rsidR="00D2123A" w:rsidRDefault="00D2123A" w:rsidP="00D2123A">
      <w:pPr>
        <w:jc w:val="both"/>
      </w:pPr>
      <w:r>
        <w:t>Компания «Инвестстройтрест» зарегистрирована в январе 2013 году специально для работы с портом Раджин. Компания занимается переработкой различных грузов, в том числе контейнеров, лесных грузов, рыбопродукции, минеральных удобрений, зерна.</w:t>
      </w:r>
    </w:p>
    <w:p w:rsidR="00D2123A" w:rsidRPr="00A7234F" w:rsidRDefault="00D2123A" w:rsidP="00D2123A">
      <w:pPr>
        <w:pStyle w:val="3"/>
        <w:jc w:val="both"/>
        <w:rPr>
          <w:rFonts w:ascii="Times New Roman" w:hAnsi="Times New Roman"/>
          <w:sz w:val="24"/>
          <w:szCs w:val="24"/>
        </w:rPr>
      </w:pPr>
      <w:bookmarkStart w:id="26" w:name="_Toc482859304"/>
      <w:r w:rsidRPr="00A7234F">
        <w:rPr>
          <w:rFonts w:ascii="Times New Roman" w:hAnsi="Times New Roman"/>
          <w:sz w:val="24"/>
          <w:szCs w:val="24"/>
        </w:rPr>
        <w:t>РБК БАШКОРТОСТАН; ЕГОР БЕЛОВ; 2017.05.17; БАШКИРСКОЕ ПАРОХОДСТВО УСТУПИЛО ВНУТРИРОССИЙСКИЕ КРУИЗЫ ФИРМЕ ИЗ САМАРЫ</w:t>
      </w:r>
      <w:bookmarkEnd w:id="26"/>
    </w:p>
    <w:p w:rsidR="00D2123A" w:rsidRDefault="00D2123A" w:rsidP="00D2123A">
      <w:pPr>
        <w:jc w:val="both"/>
      </w:pPr>
      <w:r>
        <w:t>Местный бизнес не захотел идти на рынок пассажирских водных перевозок</w:t>
      </w:r>
    </w:p>
    <w:p w:rsidR="00D2123A" w:rsidRDefault="00D2123A" w:rsidP="00D2123A">
      <w:pPr>
        <w:jc w:val="both"/>
      </w:pPr>
      <w:r>
        <w:t>В 2017 году в Башкирии, вопреки прогнозам, будет открыта пассажирская навигация и речные круизы в основные порты России, среди которых значатся Москва, Астрахань, Ростов-на-Дону и еще семь городов. Об этом рассказал представитель общественного совета регионального госкомтранса Вадим Гайдук. Ранее, в конце прошлого года сообщалось, что Башкирское речное пароходство, находящееся в процедуре банкротства (контрольный пакет предприятия принадлежит республике), больше не сможет заниматься пассажирскими перевозками: часть его судов была арестована, отдел пассажирских перевозок расформирован, продажа путевок прекращена. Сейчас стало известно, что круизы будет осуществлять компания «Ространстур» из Самары, арендовавшая два теплохода БРП и принявшая на работу часть его коллектива.</w:t>
      </w:r>
    </w:p>
    <w:p w:rsidR="00D2123A" w:rsidRDefault="00D2123A" w:rsidP="00D2123A">
      <w:pPr>
        <w:jc w:val="both"/>
      </w:pPr>
      <w:r>
        <w:t>Вадим Гайдук напомнил, что «в 2017 году мы пассажирских перевозок не ожидали», а после прекращения этого вида деятельности Башкирским речным пароходством, которое было монополистом на этом рынке, «возникла пустота, частный бизнес Башкирии не смог предложить замену». Он объяснил это сложностью сферы деятельности и, в частности, особыми требованиями к безопасности. После этого были рассмотрены несколько федеральных игроков рынка. По словам Вадима Гайдука, выбор в пользу «Ространстура» сделало само пароходство. Сейчас самарская компания открыла уфимский офис в здании БРП, арендовала круизные теплоходы «Муса Гареев» и «Башкортостан». Первый находится на ремонте и будет работать в Самаре, второй начнет выполнять рейсы из Уфы c 28 мая.</w:t>
      </w:r>
    </w:p>
    <w:p w:rsidR="00D2123A" w:rsidRDefault="00D2123A" w:rsidP="00D2123A">
      <w:pPr>
        <w:jc w:val="both"/>
      </w:pPr>
      <w:r>
        <w:t>По словам капитана «Башкортостана» Загита Султанова, за навигацию его судно сможет перевести около 1900 человек: в расписании мая-октября значатся 19 рейсов, в том числе дальние – в Астрахань и Ростов-на-Дону (последние не осуществлялись более 20 лет). Гендиректор «Ространстура» Денис Французов рассказал, что билеты на дальние рейсы уже распроданы на 60%, остальные – на 40 – 50%.</w:t>
      </w:r>
    </w:p>
    <w:p w:rsidR="00D2123A" w:rsidRDefault="00D2123A" w:rsidP="00D2123A">
      <w:pPr>
        <w:jc w:val="both"/>
      </w:pPr>
      <w:r>
        <w:t>Пассажирские перевозки БРП в 2016 году оказались убыточны, на линиях работал только «Башкортостан» (с загрузкой около 75%), сделавший меньшее количество рейсов из-за досрочного прекращения навигации. При этом, по мнению Вадима Гайдука, в условиях банкротства предприятия результат и не мог быть иным, потому что «прибыль от работы одного теплохода размазывалась на всё пароходство». Прогулочные рейсы вокруг Уфы на малых теплоходах БРП будет в этом году выполнять самостоятельно.</w:t>
      </w:r>
    </w:p>
    <w:p w:rsidR="00D2123A" w:rsidRDefault="00D2123A" w:rsidP="00D2123A">
      <w:pPr>
        <w:jc w:val="both"/>
      </w:pPr>
      <w:r>
        <w:t xml:space="preserve">Самарский перевозчик не стал комментировать кризисную ситуацию в БРП, отметив, что «оно находится в процедуре оздоровления (с апреля введено конкурсное производство – прим. РБК-Уфа), в этой связи мы нужны пароходству». Денис Французов не считает, что происходящее в БРП может как-либо повлиять на расписание рейсов, арест теплохода он </w:t>
      </w:r>
      <w:r>
        <w:lastRenderedPageBreak/>
        <w:t>исключает: «Во время проведения конкурсного управления в принципе снимаются все аресты. На теплоход «Башкортостан» каких-либо обременений наложено не было, кроме того, мы зарегистрированы судоводителем в федеральных органах. Да, мы помогаем БРП, но что бы с ним ни происходило, нас это не коснется, по крайней мере, в эту навигацию».</w:t>
      </w:r>
    </w:p>
    <w:p w:rsidR="00D2123A" w:rsidRDefault="00D2123A" w:rsidP="00D2123A">
      <w:pPr>
        <w:jc w:val="both"/>
      </w:pPr>
      <w:r>
        <w:t xml:space="preserve">Вадим Гайдук напомнил, что помимо двух теплоходов, арендованных «Ространстуром», и «Чапаева», который вот уже 15 лет приписан к порту Нижнего Новгорода, остальные пассажирские лайнеры БРП – их восемь – «ржавеют» в затоне и не эксплуатируются уже более пяти лет. «Очень жалко, потому что это трехпалубные теплоходы проекта 305, они легко модернизируются даже до уровня пятизвездочных отелей, но для этого нужны хорошие инвестиции». Инвесторов, которые готовы были бы войти в эту сферу, в Башкирии пока не видят. Если некоторые из лайнеров годятся «уже только в лом», то, по оценке Загита Султанова (он работает капитаном на круизных теплоходах БРП с 1980 года), «за время летнего и зимнего простоя [2017-18 годов] можно было бы «поставить на ноги» четыре-пять судов – это «Салават Юлаев», «Габдулла Тукай», «Мулланур Вахитов», «В.М. Зайцев». У них низкая осадка, они могут ходить, в том числе, до Перми, до Кирова. Есть проект </w:t>
      </w:r>
      <w:r w:rsidRPr="008D39B3">
        <w:rPr>
          <w:b/>
        </w:rPr>
        <w:t>минтранса</w:t>
      </w:r>
      <w:r>
        <w:t>, как можно модернизировать суда проекта 305, чтобы они проходили под московскими мостами и, таким образом, могли бы идти по Золотому кольцу. Нужен только инвестор».</w:t>
      </w:r>
    </w:p>
    <w:p w:rsidR="00D2123A" w:rsidRPr="00A7234F" w:rsidRDefault="00D2123A" w:rsidP="00D2123A">
      <w:pPr>
        <w:pStyle w:val="3"/>
        <w:jc w:val="both"/>
        <w:rPr>
          <w:rFonts w:ascii="Times New Roman" w:hAnsi="Times New Roman"/>
          <w:sz w:val="24"/>
          <w:szCs w:val="24"/>
        </w:rPr>
      </w:pPr>
      <w:bookmarkStart w:id="27" w:name="_Toc482859306"/>
      <w:r w:rsidRPr="00A7234F">
        <w:rPr>
          <w:rFonts w:ascii="Times New Roman" w:hAnsi="Times New Roman"/>
          <w:sz w:val="24"/>
          <w:szCs w:val="24"/>
        </w:rPr>
        <w:t>КОММЕРСАНТ.RU; ЕЛИЗАВЕТА КУЗНЕЦОВА; 2017.05.17; АВИАКОМПАНИИ РАЗЛЕТЕЛИСЬ ПО СВЕТУ</w:t>
      </w:r>
      <w:bookmarkEnd w:id="27"/>
    </w:p>
    <w:p w:rsidR="00D2123A" w:rsidRDefault="00D2123A" w:rsidP="00D2123A">
      <w:pPr>
        <w:jc w:val="both"/>
      </w:pPr>
      <w:r w:rsidRPr="008D39B3">
        <w:rPr>
          <w:b/>
        </w:rPr>
        <w:t>Росавиаци</w:t>
      </w:r>
      <w:r>
        <w:t>я раздала новые допуски</w:t>
      </w:r>
    </w:p>
    <w:p w:rsidR="00D2123A" w:rsidRDefault="00D2123A" w:rsidP="00D2123A">
      <w:pPr>
        <w:jc w:val="both"/>
      </w:pPr>
      <w:r>
        <w:t>Резкий рост спроса на авиаперевозки в РФ, продолжающийся последние полгода, стимулирует авиакомпании искать новые ниши на рынке. Вслед за «ВИМ-Авиа», активно пополняющей флот, чартерный перевозчик «Икар» заинтересовался полетами в ряд городов Китая. Сама «ВИМ-Авиа», ранее фокусировавшаяся на чартерном рынке, получила разрешение на регулярные полеты в крупнейшие города США, куда после ухода «Трансаэро» с российской стороны летал только «Аэрофлот». «Уральские авиалинии» расширяют присутствие в Жуковском за счет новых рейсов в Таджикистан. Эксперты говорят, что открытие новых направлений создаст новую конкурентную среду, необходимую для гармоничного развития авиарынка.</w:t>
      </w:r>
    </w:p>
    <w:p w:rsidR="00D2123A" w:rsidRDefault="00D2123A" w:rsidP="00D2123A">
      <w:pPr>
        <w:jc w:val="both"/>
      </w:pPr>
      <w:r w:rsidRPr="008D39B3">
        <w:rPr>
          <w:b/>
        </w:rPr>
        <w:t>Росавиаци</w:t>
      </w:r>
      <w:r>
        <w:t xml:space="preserve">я опубликовала решения межведомственной комиссии при </w:t>
      </w:r>
      <w:r w:rsidRPr="008D39B3">
        <w:rPr>
          <w:b/>
        </w:rPr>
        <w:t>Минтрансе</w:t>
      </w:r>
      <w:r>
        <w:t xml:space="preserve"> о выдаче новых допусков авиакомпаниям на международные рейсы (.pdf). Из документа следует, что комиссия продолжила перераспределять маршруты, ранее эксплуатировавшиеся «Трансаэро». По итогам заседания «Аэрофлот» сможет увеличить частоту полетов из Москвы в Минск, Будапешт, Ираклион и Дубай. Так, перевозчик сможет летать в Минск до 42 раз в неделю (ранее был допуск к 35 рейсам в неделю), в Будапешт – 21 раз (ранее 14), в Ираклион – 14 (ранее 11), в Дубай – 21 (ранее 16). На допуск в Ираклион также претендовал дочерний лоукостер «Аэрофлота» «Победа», но комиссия решила его выдать «ЮТэйр» (семь раз в неделю). Впрочем, «Победа» была назначена на маршрут в Баден-Баден. Комиссия также согласилась выдать допуск авиакомпании «Россия» (также входит в группу «Аэрофлот») на рейсы из Москвы в Пунта-Кана (сейчас летают Nordwind и Azur Air) – с частотой до семи раз в неделю.</w:t>
      </w:r>
    </w:p>
    <w:p w:rsidR="00D2123A" w:rsidRDefault="00D2123A" w:rsidP="00D2123A">
      <w:pPr>
        <w:jc w:val="both"/>
      </w:pPr>
      <w:r>
        <w:t xml:space="preserve">Из материалов </w:t>
      </w:r>
      <w:r w:rsidRPr="008D39B3">
        <w:rPr>
          <w:b/>
        </w:rPr>
        <w:t>Росавиаци</w:t>
      </w:r>
      <w:r>
        <w:t xml:space="preserve">и следует, что у российских авиакомпаний растет интерес к полетам в Китай. Авиакомпания «Икар» (Pegas Fly) получила допуски на регулярные полеты (два раза в неделю) из подмосковного аэропорта Жуковский в ряд китайских городов: Наньчан, Чунцин, Хух-Хото, Чэнду, Хайкоу. Осенью 2016 года аналогичные назначения получила «ВИМ-Авиа», которая продолжает программу расширения и модернизации флота. Сейчас в ее парк входят в основном дальнемагистральные самолеты: Boeing 767–300, Boeing 777–200 и А330–200. С середины апреля авиакомпания начала выполнять регулярные рейсы из Москвы и Петербурга в Пекин, Гуанчжоу, Шанхай. </w:t>
      </w:r>
      <w:r>
        <w:lastRenderedPageBreak/>
        <w:t>Компания организует летом блок рейсов для российских пассажиров из разных городов на китайские курорты острова Хайнань. В дальнейшем компания планирует летать в Европу (бельгийский Льеж) с пересадкой в Москве и Петербурге из китайских Шэньяна, Чанша, Сианя, Тайюаня, Чэнду, Чжэнчжоу, Фучжоу и Уханя. Авиакомпания также получила допуск на выполнение полетов из Москвы, Петербурга, Казани, Екатеринбурга, Уфы и других городов РФ в города КНР: Сиань, Чэнду, Циндао, Чаньчунь, Тяньцзинь, Чунцин, Цзямусы, Хух-Хото, Ордос, Наньчан, Хайлар, Яньцзи, Чжэнчжоу, Чанша, Ухань, Хайкоу, Шэньян, Тайюань и другие.</w:t>
      </w:r>
    </w:p>
    <w:p w:rsidR="00D2123A" w:rsidRDefault="00D2123A" w:rsidP="00D2123A">
      <w:pPr>
        <w:jc w:val="both"/>
      </w:pPr>
      <w:r>
        <w:t>«ВИМ-Авиа» также сможет впервые эксплуатировать дальнемагистральные суда на регулярных рейсах в США. Авиакомпания назначена регулярным перевозчиком между Москвой, Нью-Йорком, Майами, Лос-Анджелесом и Сиэтлом. Сейчас на этих направлениях с российской стороны монопольную позицию занимает «Аэрофлот».</w:t>
      </w:r>
    </w:p>
    <w:p w:rsidR="00D2123A" w:rsidRDefault="00D2123A" w:rsidP="00D2123A">
      <w:pPr>
        <w:jc w:val="both"/>
      </w:pPr>
      <w:r>
        <w:t xml:space="preserve">Из документов </w:t>
      </w:r>
      <w:r w:rsidRPr="008D39B3">
        <w:rPr>
          <w:b/>
        </w:rPr>
        <w:t>Росавиаци</w:t>
      </w:r>
      <w:r>
        <w:t>и также следует, что «Уральские авиалинии» продолжат укреплять позиции в подмосковном аэропорту Жуковский. Комиссия выдала компании семь частот в неделю на рейсы из аэропорта в таджикские города Куляб и Курган-Тюбе. Сейчас «Уральские авиалинии» летают из Жуковского в два других таджикских города: Душанбе и Худжанд.</w:t>
      </w:r>
    </w:p>
    <w:p w:rsidR="00D2123A" w:rsidRDefault="00D2123A" w:rsidP="00D2123A">
      <w:pPr>
        <w:jc w:val="both"/>
      </w:pPr>
      <w:r>
        <w:t>Глава Infomost Борис Рыбак говорит, что сейчас на рынке следует создавать новую конкурентную среду, которая гармонизировала бы расклад сил в отрасли. Но если полеты в СНГ и европейские города можно освоить без каких-либо особых усилий, то дальнемагистральные рейсы в США представляют некоторый экономический риск для авиакомпании. Поэтому для раскатки этих маршрутов потребуется серьезная маркетинговая работа, отметил эксперт.</w:t>
      </w:r>
    </w:p>
    <w:p w:rsidR="00D2123A" w:rsidRPr="00A31985" w:rsidRDefault="00D2123A" w:rsidP="00D2123A">
      <w:pPr>
        <w:pStyle w:val="3"/>
        <w:jc w:val="both"/>
        <w:rPr>
          <w:rFonts w:ascii="Times New Roman" w:hAnsi="Times New Roman"/>
          <w:sz w:val="24"/>
          <w:szCs w:val="24"/>
        </w:rPr>
      </w:pPr>
      <w:bookmarkStart w:id="28" w:name="_Toc482859307"/>
      <w:r w:rsidRPr="00A31985">
        <w:rPr>
          <w:rFonts w:ascii="Times New Roman" w:hAnsi="Times New Roman"/>
          <w:sz w:val="24"/>
          <w:szCs w:val="24"/>
        </w:rPr>
        <w:t xml:space="preserve">ТАСС; 2017.05.17; </w:t>
      </w:r>
      <w:r>
        <w:rPr>
          <w:rFonts w:ascii="Times New Roman" w:hAnsi="Times New Roman"/>
          <w:sz w:val="24"/>
          <w:szCs w:val="24"/>
        </w:rPr>
        <w:t>«</w:t>
      </w:r>
      <w:r w:rsidRPr="00A31985">
        <w:rPr>
          <w:rFonts w:ascii="Times New Roman" w:hAnsi="Times New Roman"/>
          <w:sz w:val="24"/>
          <w:szCs w:val="24"/>
        </w:rPr>
        <w:t>АЭРОФЛОТ</w:t>
      </w:r>
      <w:r>
        <w:rPr>
          <w:rFonts w:ascii="Times New Roman" w:hAnsi="Times New Roman"/>
          <w:sz w:val="24"/>
          <w:szCs w:val="24"/>
        </w:rPr>
        <w:t>»</w:t>
      </w:r>
      <w:r w:rsidRPr="00A31985">
        <w:rPr>
          <w:rFonts w:ascii="Times New Roman" w:hAnsi="Times New Roman"/>
          <w:sz w:val="24"/>
          <w:szCs w:val="24"/>
        </w:rPr>
        <w:t xml:space="preserve"> ЗА НЕДЕЛЮ ПРОДАЛ ТРЕТЬ СУБСИДИРУЕМЫХ БИЛЕТОВ В КРЫМ</w:t>
      </w:r>
      <w:bookmarkEnd w:id="28"/>
    </w:p>
    <w:p w:rsidR="00D2123A" w:rsidRDefault="00D2123A" w:rsidP="00D2123A">
      <w:pPr>
        <w:jc w:val="both"/>
      </w:pPr>
      <w:r>
        <w:t>«Аэрофлот» за неделю продал треть из запланированных 28 тысяч субсидированных билетов в Симферополь. Об этом ТАСС сообщил официальный представитель авиакомпании.</w:t>
      </w:r>
    </w:p>
    <w:p w:rsidR="00D2123A" w:rsidRDefault="00D2123A" w:rsidP="00D2123A">
      <w:pPr>
        <w:jc w:val="both"/>
      </w:pPr>
      <w:r>
        <w:t>«В текущем сезоне по состоянию на 17 мая продано/забронировано 10 717 билетов по программе субсидирования в Крым. Всего по данной программе планируем перевезти более 28 тыс. человек», – сообщил ТАСС официальный представитель компании.</w:t>
      </w:r>
    </w:p>
    <w:p w:rsidR="00D2123A" w:rsidRDefault="00D2123A" w:rsidP="00D2123A">
      <w:pPr>
        <w:jc w:val="both"/>
      </w:pPr>
      <w:r>
        <w:t>Продажи этих авиабилетов были открыты 12 мая. Полеты из регионов РФ в Симферополь по программе субсидирования выполняет дочерняя авиакомпания «Россия», продажу билетов осуществляет «Аэрофлот».</w:t>
      </w:r>
    </w:p>
    <w:p w:rsidR="00D2123A" w:rsidRDefault="00D2123A" w:rsidP="00D2123A">
      <w:pPr>
        <w:jc w:val="both"/>
      </w:pPr>
      <w:r>
        <w:t>«Россия» выполняет субсидированные перевозки в Симферополь из Краснодара, Минеральных Вод, Ростова-на– Дону, Тюмени, Перми, Казани, Уфы, Челябинска, Нижнего Новгорода, Волгограда, Омска, Оренбурга.</w:t>
      </w:r>
    </w:p>
    <w:p w:rsidR="00D2123A" w:rsidRDefault="00D2123A" w:rsidP="00D2123A">
      <w:pPr>
        <w:jc w:val="both"/>
      </w:pPr>
      <w:r>
        <w:t>Более того, отдельно от программы субсидирования, «Аэрофлот» с 2014 г. круглогодично осуществляет перевозку пассажиров в экономическом классе из Москвы в Крым по «плоскому тарифу» в 9 350 рублей туда-обратно.</w:t>
      </w:r>
    </w:p>
    <w:p w:rsidR="00D2123A" w:rsidRDefault="00D2123A" w:rsidP="00D2123A">
      <w:pPr>
        <w:jc w:val="both"/>
      </w:pPr>
      <w:r>
        <w:t>«В 2016 году на линии Москва – Симферополь по плоскому тарифу было перевезено более 660 тыс. человек. Билет по фиксированному тарифу в экономический класс может приобрести любой пассажир без каких-либо ограничений, – сообщил представитель авиакомпании. – Плоский тариф также действует на направлениях в Калининград, Владивосток, Хабаровск, Южно-Сахалинск, Петропавловск-Камчатский и Магадан. Всего в 2016 г. воспользовались плоским тарифом 1 млн 773 тыс. человек».</w:t>
      </w:r>
    </w:p>
    <w:p w:rsidR="00D2123A" w:rsidRDefault="00D2123A" w:rsidP="00D2123A">
      <w:pPr>
        <w:jc w:val="both"/>
      </w:pPr>
      <w:r>
        <w:t xml:space="preserve">15 мая семь российских авиакомпаний начали перелеты по субсидируемым маршрутам в Крым. Специальный тариф на полеты в Крым будет действовать до 30 ноября. Бюджетное финансирование программы составило более 475 млн рублей. За шесть с половиной </w:t>
      </w:r>
      <w:r>
        <w:lastRenderedPageBreak/>
        <w:t xml:space="preserve">месяцев авиакомпании смогут осуществить перевозку 141,5 тыс. пассажиров, сообщала ранее </w:t>
      </w:r>
      <w:r w:rsidRPr="008D39B3">
        <w:rPr>
          <w:b/>
        </w:rPr>
        <w:t>Росавиаци</w:t>
      </w:r>
      <w:r>
        <w:t>я.</w:t>
      </w:r>
    </w:p>
    <w:p w:rsidR="00D2123A" w:rsidRDefault="00D2123A" w:rsidP="00D2123A">
      <w:pPr>
        <w:jc w:val="both"/>
      </w:pPr>
      <w:r>
        <w:t xml:space="preserve">Стоимость субсидируемых авиабилетов в зависимости от дальности полета составит в одно направление от 2,5 тыс. до 12,5 тыс. рублей. По данным </w:t>
      </w:r>
      <w:r w:rsidRPr="008D39B3">
        <w:rPr>
          <w:b/>
        </w:rPr>
        <w:t>Росавиаци</w:t>
      </w:r>
      <w:r>
        <w:t>и, полеты будут выполнять авиакомпании «Аэрофлот», «Алроса», S7, «Саратовские авиалинии», Red Wings, «Ижавиа» и «Уральские авиалинии».</w:t>
      </w:r>
    </w:p>
    <w:p w:rsidR="00D2123A" w:rsidRDefault="00D2123A" w:rsidP="00D2123A">
      <w:pPr>
        <w:jc w:val="both"/>
      </w:pPr>
      <w:r>
        <w:t>Откуда можно будет улететь в Крым по дешевым билетам</w:t>
      </w:r>
    </w:p>
    <w:p w:rsidR="00D2123A" w:rsidRDefault="00D2123A" w:rsidP="00D2123A">
      <w:pPr>
        <w:jc w:val="both"/>
      </w:pPr>
      <w:r>
        <w:t>В 2017 году в программу субсидированных рейсов вошли 36 российских городов. Самые дешевые билеты (2,5 тыс. рублей) будут предложены при перелете из Волгограда, Воронежа, Краснодара, Курска, Липецка, Минеральных Вод, Пензы, Ростова-на-Дону, Саратова, Ярославля. Самый дорогой перелет в Крым – из Магадана (12,5 тыс. рублей).</w:t>
      </w:r>
    </w:p>
    <w:p w:rsidR="00D2123A" w:rsidRDefault="00D2123A" w:rsidP="00D2123A">
      <w:pPr>
        <w:jc w:val="both"/>
      </w:pPr>
      <w:r>
        <w:t>Москва и Санкт-Петербург в программу субсидирования рейсов в Крым не включены.</w:t>
      </w:r>
    </w:p>
    <w:p w:rsidR="00D2123A" w:rsidRDefault="00D2123A" w:rsidP="00D2123A">
      <w:pPr>
        <w:jc w:val="both"/>
      </w:pPr>
      <w:r>
        <w:t xml:space="preserve">Приобрести билет по специальному тарифу, по данным </w:t>
      </w:r>
      <w:r w:rsidRPr="008D39B3">
        <w:rPr>
          <w:b/>
        </w:rPr>
        <w:t>Росавиаци</w:t>
      </w:r>
      <w:r>
        <w:t>и, смогут только граждане РФ в возрасте до 23 лет, женщины старше 55 лет, мужчины старше 60 лет, инвалиды I группы любого возраста и сопровождающее его лицо, а также лицо, сопровождающее ребенка-инвалида, инвалиды с детства II или III группы.</w:t>
      </w:r>
    </w:p>
    <w:p w:rsidR="00D2123A" w:rsidRPr="0087495A" w:rsidRDefault="00D2123A" w:rsidP="00D2123A">
      <w:pPr>
        <w:pStyle w:val="3"/>
        <w:jc w:val="both"/>
        <w:rPr>
          <w:rFonts w:ascii="Times New Roman" w:hAnsi="Times New Roman"/>
          <w:sz w:val="24"/>
          <w:szCs w:val="24"/>
        </w:rPr>
      </w:pPr>
      <w:bookmarkStart w:id="29" w:name="_Toc482810995"/>
      <w:bookmarkStart w:id="30" w:name="_Toc482859308"/>
      <w:r w:rsidRPr="0087495A">
        <w:rPr>
          <w:rFonts w:ascii="Times New Roman" w:hAnsi="Times New Roman"/>
          <w:sz w:val="24"/>
          <w:szCs w:val="24"/>
        </w:rPr>
        <w:t xml:space="preserve">ИНТЕРФАКС; 2017.05.17; ПАССАЖИРОПОТОК </w:t>
      </w:r>
      <w:r>
        <w:rPr>
          <w:rFonts w:ascii="Times New Roman" w:hAnsi="Times New Roman"/>
          <w:sz w:val="24"/>
          <w:szCs w:val="24"/>
        </w:rPr>
        <w:t>«</w:t>
      </w:r>
      <w:r w:rsidRPr="0087495A">
        <w:rPr>
          <w:rFonts w:ascii="Times New Roman" w:hAnsi="Times New Roman"/>
          <w:sz w:val="24"/>
          <w:szCs w:val="24"/>
        </w:rPr>
        <w:t>ДОМОДЕДОВО</w:t>
      </w:r>
      <w:r>
        <w:rPr>
          <w:rFonts w:ascii="Times New Roman" w:hAnsi="Times New Roman"/>
          <w:sz w:val="24"/>
          <w:szCs w:val="24"/>
        </w:rPr>
        <w:t>»</w:t>
      </w:r>
      <w:r w:rsidRPr="0087495A">
        <w:rPr>
          <w:rFonts w:ascii="Times New Roman" w:hAnsi="Times New Roman"/>
          <w:sz w:val="24"/>
          <w:szCs w:val="24"/>
        </w:rPr>
        <w:t xml:space="preserve"> В АПРЕЛЕ ВЫРОС НА 20%</w:t>
      </w:r>
      <w:bookmarkEnd w:id="29"/>
      <w:bookmarkEnd w:id="30"/>
    </w:p>
    <w:p w:rsidR="00D2123A" w:rsidRDefault="00D2123A" w:rsidP="00D2123A">
      <w:pPr>
        <w:jc w:val="both"/>
      </w:pPr>
      <w:r>
        <w:t>Пассажиропоток московского аэропорта «Домодедово» в апреле 2017 года вырос на 20% по сравнению с аналогичным периодом прошлого года, до 2,3 млн человек, говорится в сообщении оператора аэропорта.</w:t>
      </w:r>
    </w:p>
    <w:p w:rsidR="00D2123A" w:rsidRDefault="00D2123A" w:rsidP="00D2123A">
      <w:pPr>
        <w:jc w:val="both"/>
      </w:pPr>
      <w:r>
        <w:t>Внутренние перевозки через «Домодедово» увеличились на 15,9%, до более 1,3 млн пассажиров, международные – на 25,4%, до 963 тыс. человек. Самыми популярными российскими направлениями стали Краснодар и Калининград, зарубежными – Турция, ОАЭ, Доминикана, Германия и Италия, отмечается в сообщении.</w:t>
      </w:r>
    </w:p>
    <w:p w:rsidR="00D2123A" w:rsidRDefault="00D2123A" w:rsidP="00D2123A">
      <w:pPr>
        <w:jc w:val="both"/>
      </w:pPr>
      <w:r>
        <w:t>С января по апрель пассажиропоток через «Домодедово» составил 8,3 млн человек, что на 8,2% больше, чем годом ранее. Количество пассажиров на внутренних линиях увеличилось на 4,5%, до 4,9 млн, на международных – на 14%, до 3,4 млн человек.</w:t>
      </w:r>
    </w:p>
    <w:p w:rsidR="00D2123A" w:rsidRDefault="00D2123A" w:rsidP="00D2123A">
      <w:pPr>
        <w:jc w:val="both"/>
      </w:pPr>
      <w:r>
        <w:t>Другие аэропорты Московского авиаузла – «Шереметьево» и «Внуково» – пока не отчитывались о пассажиропотоке за прошлый месяц.</w:t>
      </w:r>
    </w:p>
    <w:p w:rsidR="00D2123A" w:rsidRPr="0087495A" w:rsidRDefault="00D2123A" w:rsidP="00D2123A">
      <w:pPr>
        <w:pStyle w:val="3"/>
        <w:jc w:val="both"/>
        <w:rPr>
          <w:rFonts w:ascii="Times New Roman" w:hAnsi="Times New Roman"/>
          <w:sz w:val="24"/>
          <w:szCs w:val="24"/>
        </w:rPr>
      </w:pPr>
      <w:bookmarkStart w:id="31" w:name="_Toc482810996"/>
      <w:bookmarkStart w:id="32" w:name="_Toc482859309"/>
      <w:r w:rsidRPr="0087495A">
        <w:rPr>
          <w:rFonts w:ascii="Times New Roman" w:hAnsi="Times New Roman"/>
          <w:sz w:val="24"/>
          <w:szCs w:val="24"/>
        </w:rPr>
        <w:t>ИНТЕРФАКС; 2017.05.17;</w:t>
      </w:r>
      <w:r>
        <w:rPr>
          <w:rFonts w:ascii="Times New Roman" w:hAnsi="Times New Roman"/>
          <w:sz w:val="24"/>
          <w:szCs w:val="24"/>
        </w:rPr>
        <w:t xml:space="preserve"> </w:t>
      </w:r>
      <w:r w:rsidRPr="0087495A">
        <w:rPr>
          <w:rFonts w:ascii="Times New Roman" w:hAnsi="Times New Roman"/>
          <w:sz w:val="24"/>
          <w:szCs w:val="24"/>
        </w:rPr>
        <w:t>НОВАПОРТ ГОТОВ ИНВЕСТИРОВАТЬ В АЭРОПОРТ ИРКУТСКА В СОСТАВЕ КОНСОРЦИУМА, В ТОМ ЧИСЛЕ С РЕНОВОЙ И БАЗЭЛОМ</w:t>
      </w:r>
      <w:bookmarkEnd w:id="31"/>
      <w:bookmarkEnd w:id="32"/>
    </w:p>
    <w:p w:rsidR="00D2123A" w:rsidRDefault="00D2123A" w:rsidP="00D2123A">
      <w:pPr>
        <w:jc w:val="both"/>
      </w:pPr>
      <w:r>
        <w:t>«Новапорт» готов участвовать в модернизации аэропорта Иркутска и малых областных аэропортов в составе консорциума инвесторов, заявил совладелец холдинга Роман Троценко журналистам в среду.</w:t>
      </w:r>
    </w:p>
    <w:p w:rsidR="00D2123A" w:rsidRDefault="00D2123A" w:rsidP="00D2123A">
      <w:pPr>
        <w:jc w:val="both"/>
      </w:pPr>
      <w:r>
        <w:t>«Мы ко всему готовы», – сказал он, отвечая на соответствующий вопрос.</w:t>
      </w:r>
    </w:p>
    <w:p w:rsidR="00D2123A" w:rsidRDefault="00D2123A" w:rsidP="00D2123A">
      <w:pPr>
        <w:jc w:val="both"/>
      </w:pPr>
      <w:r>
        <w:t>На вопрос о готовности работать в консорциуме с другими претендентами на иркутский авиаузел – «БазЭлом» и «Аэропортами регионов» (входят в холдинг «Ренова») он также ответил утвердительно. «Мы со всеми готовы работать, это же вопрос, как вы составили документы, о чем договорились», – пояснил бизнесмен.</w:t>
      </w:r>
    </w:p>
    <w:p w:rsidR="00D2123A" w:rsidRDefault="00D2123A" w:rsidP="00D2123A">
      <w:pPr>
        <w:jc w:val="both"/>
      </w:pPr>
      <w:r>
        <w:t>Конкурс на модернизацию иркутского авиаузла планирует объявить Иркутская область. В феврале губернатор региона Сергей Левченко в интервью «Интерфаксу» заявил, что рассматривается вариант создание консорциума инвесторов. Он отмечал, что региону нужны инвесторы, которые модернизируют существующий аэропорт, построят примерно за 7 лет новый авиаузел за пределами Иркутска и возьмут «в нагрузку» 10 районных аэропортов, которые также нуждаются в развитии.</w:t>
      </w:r>
    </w:p>
    <w:p w:rsidR="00D2123A" w:rsidRDefault="00D2123A" w:rsidP="00D2123A">
      <w:pPr>
        <w:jc w:val="both"/>
      </w:pPr>
      <w:r>
        <w:br w:type="page"/>
      </w:r>
    </w:p>
    <w:p w:rsidR="00D2123A" w:rsidRPr="0087495A" w:rsidRDefault="00D2123A" w:rsidP="00D2123A">
      <w:pPr>
        <w:pStyle w:val="3"/>
        <w:jc w:val="both"/>
        <w:rPr>
          <w:rFonts w:ascii="Times New Roman" w:hAnsi="Times New Roman"/>
          <w:sz w:val="24"/>
          <w:szCs w:val="24"/>
        </w:rPr>
      </w:pPr>
      <w:bookmarkStart w:id="33" w:name="_Toc482810998"/>
      <w:bookmarkStart w:id="34" w:name="_Toc482859310"/>
      <w:r w:rsidRPr="0087495A">
        <w:rPr>
          <w:rFonts w:ascii="Times New Roman" w:hAnsi="Times New Roman"/>
          <w:sz w:val="24"/>
          <w:szCs w:val="24"/>
        </w:rPr>
        <w:t>ИНТЕРФАКС; 2017.05.17;</w:t>
      </w:r>
      <w:r>
        <w:rPr>
          <w:rFonts w:ascii="Times New Roman" w:hAnsi="Times New Roman"/>
          <w:sz w:val="24"/>
          <w:szCs w:val="24"/>
        </w:rPr>
        <w:t xml:space="preserve"> </w:t>
      </w:r>
      <w:r w:rsidRPr="0087495A">
        <w:rPr>
          <w:rFonts w:ascii="Times New Roman" w:hAnsi="Times New Roman"/>
          <w:sz w:val="24"/>
          <w:szCs w:val="24"/>
        </w:rPr>
        <w:t>РОССИЙСКИЕ АВИАКОМПАНИИ НЕ ЗАПРЕЩАЛИ ПРОНОС НОУТБУКОВ В САМОЛЕТЫ В РУЧНОЙ КЛАДИ</w:t>
      </w:r>
      <w:r>
        <w:rPr>
          <w:rFonts w:ascii="Times New Roman" w:hAnsi="Times New Roman"/>
          <w:sz w:val="24"/>
          <w:szCs w:val="24"/>
        </w:rPr>
        <w:t xml:space="preserve"> – </w:t>
      </w:r>
      <w:r w:rsidRPr="0087495A">
        <w:rPr>
          <w:rFonts w:ascii="Times New Roman" w:hAnsi="Times New Roman"/>
          <w:sz w:val="24"/>
          <w:szCs w:val="24"/>
        </w:rPr>
        <w:t>ИСТОЧНИК</w:t>
      </w:r>
      <w:bookmarkEnd w:id="33"/>
      <w:bookmarkEnd w:id="34"/>
    </w:p>
    <w:p w:rsidR="00D2123A" w:rsidRDefault="00D2123A" w:rsidP="00D2123A">
      <w:pPr>
        <w:jc w:val="both"/>
      </w:pPr>
      <w:r>
        <w:t>Российские авиаперевозчики не корректируют правила безопасности полетов в связи с появившейся у американских спецслужб информацией о якобы имеющихся у террористов намерений взорвать направляющийся в США пассажирский лайнер.</w:t>
      </w:r>
    </w:p>
    <w:p w:rsidR="00D2123A" w:rsidRDefault="00D2123A" w:rsidP="00D2123A">
      <w:pPr>
        <w:jc w:val="both"/>
      </w:pPr>
      <w:r>
        <w:t>«Никаких решений об изменении правил безопасности перевозок, в том числе в сторону усиления, не принято. Авиакомпании продолжают придерживаться текущих протоколов безопасности», – сообщил «Интерфаксу» в среду источник в службах авиационной безопасности.</w:t>
      </w:r>
    </w:p>
    <w:p w:rsidR="00D2123A" w:rsidRDefault="00D2123A" w:rsidP="00D2123A">
      <w:pPr>
        <w:jc w:val="both"/>
      </w:pPr>
      <w:r>
        <w:t>По его словам, «запрет на пронос в ручной клади мобильных устройств, включая переносные компьютеры, не вводился».</w:t>
      </w:r>
    </w:p>
    <w:p w:rsidR="00D2123A" w:rsidRDefault="00D2123A" w:rsidP="00D2123A">
      <w:pPr>
        <w:jc w:val="both"/>
      </w:pPr>
      <w:r>
        <w:t>В российских аэропортах режим безопасности и контроля пока также не изменился – он ранее был повышен до максимального уровня.</w:t>
      </w:r>
    </w:p>
    <w:p w:rsidR="00D2123A" w:rsidRDefault="00D2123A" w:rsidP="00D2123A">
      <w:pPr>
        <w:jc w:val="both"/>
      </w:pPr>
      <w:r>
        <w:t>«В аэропортах продолжает действовать усиленный режим, что был введен ранее. Производится тщательный досмотр не только на входе в «стерильную зону», но и на входных группах в пассажирские, грузовые, терминалы. Тщательно повторно проверяется весь персонал перед тем, как пройти в служебные посещения. В терминалах дежурят наряды полиции, кинологи. Сложно представить, возможно ли еще больше усилить там меры безопасности», – сказал источник.</w:t>
      </w:r>
    </w:p>
    <w:p w:rsidR="00D2123A" w:rsidRDefault="00D2123A" w:rsidP="00D2123A">
      <w:pPr>
        <w:jc w:val="both"/>
      </w:pPr>
      <w:r>
        <w:t>Ранее ряд СМИ со ссылкой на телеканал ABC сообщили, что президент США Дональд Трамп в ходе встречи с министром иностранных дел России Сергеем Лавровым раскрыл информацию о планах террористической организации «Исламское государство» (ИГ, запрещена в России) устроить теракт на борту пассажирского самолета, направляющегося в США.</w:t>
      </w:r>
    </w:p>
    <w:p w:rsidR="00D2123A" w:rsidRDefault="00D2123A" w:rsidP="00D2123A">
      <w:pPr>
        <w:jc w:val="both"/>
      </w:pPr>
      <w:r>
        <w:t>По данным СМИ, информация была получена США от израильского разведчика в рядах «ИГ» и касалась разрабатываемого плана террористов пронести в самолет спрятанную в ноутбуке бомбу. По данным телеканала, после полученной информации в США задумались о запрете на провоз ноутбуков на всех рейсах из Европы.</w:t>
      </w:r>
    </w:p>
    <w:p w:rsidR="00D2123A" w:rsidRPr="00ED3CFF" w:rsidRDefault="00D2123A" w:rsidP="00D2123A">
      <w:pPr>
        <w:pStyle w:val="3"/>
        <w:jc w:val="both"/>
        <w:rPr>
          <w:rFonts w:ascii="Times New Roman" w:hAnsi="Times New Roman"/>
          <w:sz w:val="24"/>
          <w:szCs w:val="24"/>
        </w:rPr>
      </w:pPr>
      <w:bookmarkStart w:id="35" w:name="_Toc482810999"/>
      <w:bookmarkStart w:id="36" w:name="_Toc482859311"/>
      <w:r w:rsidRPr="00ED3CFF">
        <w:rPr>
          <w:rFonts w:ascii="Times New Roman" w:hAnsi="Times New Roman"/>
          <w:sz w:val="24"/>
          <w:szCs w:val="24"/>
        </w:rPr>
        <w:t>ТАСС; 2017.05.17; КРАСНОЯРСКИЙ КРАЙ ВЫДЕЛИТ 200 МЛН РУБЛЕЙ НА ОРГАНИЗАЦИЮ АВИАРЕЙСОВ ИЗ НОРИЛЬСКА</w:t>
      </w:r>
      <w:bookmarkEnd w:id="35"/>
      <w:bookmarkEnd w:id="36"/>
    </w:p>
    <w:p w:rsidR="00D2123A" w:rsidRDefault="00D2123A" w:rsidP="00D2123A">
      <w:pPr>
        <w:jc w:val="both"/>
      </w:pPr>
      <w:r>
        <w:t xml:space="preserve">Красноярский край выделит 200 млн рублей на организацию новых авиарейсов из Норильска на период реконструкции аэропорта Алыкель. Об этом сообщило </w:t>
      </w:r>
      <w:r w:rsidRPr="00724B1F">
        <w:rPr>
          <w:b/>
        </w:rPr>
        <w:t>Министерство транспорта</w:t>
      </w:r>
      <w:r>
        <w:t xml:space="preserve"> региона.</w:t>
      </w:r>
    </w:p>
    <w:p w:rsidR="00D2123A" w:rsidRDefault="00D2123A" w:rsidP="00D2123A">
      <w:pPr>
        <w:jc w:val="both"/>
      </w:pPr>
      <w:r>
        <w:t>«В связи с реконструкцией взлетно-посадочной полосы (ВПП) норильского аэропорта Алыкель в летний период будет введена новая маршрутная схема авиаперевозок, которая потребует дополнительного краевого финансирования. В частности, около 200 млн рублей выделят из бюджета края на осуществление межрегиональных полетов по маршрутам Норильск – Новый Уренгой и Норильск – Сургут», – говорится в сообщении. Столько же средств поступит и из федерального бюджета.</w:t>
      </w:r>
    </w:p>
    <w:p w:rsidR="00D2123A" w:rsidRDefault="00D2123A" w:rsidP="00D2123A">
      <w:pPr>
        <w:jc w:val="both"/>
      </w:pPr>
      <w:r>
        <w:t>Правительство региона утвердило изменение в программе «Развитие транспортной системы Красноярского края на 2017-2019 гг.», в том числе и в вопросе связанном с финансированием новых авиарейсов.</w:t>
      </w:r>
    </w:p>
    <w:p w:rsidR="00D2123A" w:rsidRDefault="00D2123A" w:rsidP="00D2123A">
      <w:pPr>
        <w:jc w:val="both"/>
      </w:pPr>
      <w:r>
        <w:t>Ранее сообщалось, что во время реконструкции ВПП, которая пройдет летом, аэропорт не сможет принимать воздушные суда типа Boeing, их заменят самолеты малой авиации. Поэтому ожидается снижение объемов перевозок пассажиров в летние месяцы при том, что традиционно в это время наблюдается самый большой пассажиропоток.</w:t>
      </w:r>
    </w:p>
    <w:p w:rsidR="00D2123A" w:rsidRDefault="00D2123A" w:rsidP="00D2123A">
      <w:pPr>
        <w:jc w:val="both"/>
      </w:pPr>
      <w:r>
        <w:t xml:space="preserve">На период реконструкции была выработана особая схема распределения авиабилетов. Часть их будет предоставлена льготникам, остальные, во избежание дефицита, пущены в </w:t>
      </w:r>
      <w:r>
        <w:lastRenderedPageBreak/>
        <w:t>свободную продажу волнами: с 1 февраля, 1 марта и 1 апреля. Перевозки в Москву и в другие города будут осуществляться через Красноярск, а также Новый Уренгой и Сургут бортами авиакомпаний Nordstar, «Красавиа», «Турухан» и «ЮТэйр».</w:t>
      </w:r>
    </w:p>
    <w:p w:rsidR="00D2123A" w:rsidRDefault="00D2123A" w:rsidP="00D2123A">
      <w:pPr>
        <w:jc w:val="both"/>
      </w:pPr>
      <w:r>
        <w:t>Реконструкция аэропорта Алыкель в Норильске началась в 2016 году, самолетам была доступна полоса в 2,5 км, что позволило не ограничивать пассажирские и грузоперевозки. Однако в этом году работы будут вестись уже на участке ВПП длиной более 1 км, большие воздушные суда не смогут приземляться в Норильске. Завершатся работы в сентябре 2018 года. Финансирование ведется в рамках ФЦП «Развитие транспортной системы России (2010-2020 гг.)», 9,6 млрд рублей выделено из федерального бюджета, 3 млрд – направит компания «Норильский никель».</w:t>
      </w:r>
    </w:p>
    <w:p w:rsidR="00D2123A" w:rsidRPr="00724B1F" w:rsidRDefault="00D2123A" w:rsidP="00D2123A">
      <w:pPr>
        <w:pStyle w:val="3"/>
        <w:jc w:val="both"/>
        <w:rPr>
          <w:rFonts w:ascii="Times New Roman" w:hAnsi="Times New Roman"/>
          <w:sz w:val="24"/>
          <w:szCs w:val="24"/>
        </w:rPr>
      </w:pPr>
      <w:bookmarkStart w:id="37" w:name="_Toc482811001"/>
      <w:bookmarkStart w:id="38" w:name="_Toc482859312"/>
      <w:r w:rsidRPr="00724B1F">
        <w:rPr>
          <w:rFonts w:ascii="Times New Roman" w:hAnsi="Times New Roman"/>
          <w:sz w:val="24"/>
          <w:szCs w:val="24"/>
        </w:rPr>
        <w:t>ИЗВЕСТИЯ; 2017.05.17; В НОВГОРОДЕ ПЛАНИРУЮТ НАЧАТЬ РЕКОНСТРУКЦИЮ АЭРОПОРТА В КРЕЧЕВИЦАХ</w:t>
      </w:r>
      <w:bookmarkEnd w:id="37"/>
      <w:bookmarkEnd w:id="38"/>
    </w:p>
    <w:p w:rsidR="00D2123A" w:rsidRDefault="00D2123A" w:rsidP="00D2123A">
      <w:pPr>
        <w:jc w:val="both"/>
      </w:pPr>
      <w:r>
        <w:t>Об этом заявила вице-губернатор Новгородской области Вероника Минина</w:t>
      </w:r>
    </w:p>
    <w:p w:rsidR="00D2123A" w:rsidRDefault="00D2123A" w:rsidP="00D2123A">
      <w:pPr>
        <w:jc w:val="both"/>
      </w:pPr>
      <w:r>
        <w:t>В Новгородской области снова хотят взяться за реконструкцию аэропорта в Кречевицах. Об этом заявила вице-губернатор региона Вероника Минина.</w:t>
      </w:r>
    </w:p>
    <w:p w:rsidR="00D2123A" w:rsidRDefault="00D2123A" w:rsidP="00D2123A">
      <w:pPr>
        <w:jc w:val="both"/>
      </w:pPr>
      <w:r>
        <w:t xml:space="preserve">По словам Мининой, вице-премьер Игорь Шувалов после переговоров с врио губернатора Новгородской области Андреем Никитиным поручил </w:t>
      </w:r>
      <w:r w:rsidRPr="00724B1F">
        <w:rPr>
          <w:b/>
        </w:rPr>
        <w:t>Минтрансу</w:t>
      </w:r>
      <w:r>
        <w:t xml:space="preserve"> России поддержать реконструкцию аэропорта.</w:t>
      </w:r>
    </w:p>
    <w:p w:rsidR="00D2123A" w:rsidRDefault="00D2123A" w:rsidP="00D2123A">
      <w:pPr>
        <w:jc w:val="both"/>
      </w:pPr>
      <w:r>
        <w:t xml:space="preserve">«Мы видим в этом дальнейшее развитие экономики региона. И такое поручение Игорь </w:t>
      </w:r>
      <w:r w:rsidRPr="00724B1F">
        <w:rPr>
          <w:b/>
        </w:rPr>
        <w:t>Иванов</w:t>
      </w:r>
      <w:r>
        <w:t xml:space="preserve">ич уже дал, потому что понимает, что развитие туризма и привлекательности региона без аэропорта невозможно», – сказала в эфире программы «Вести. События недели» Вероника Минина. </w:t>
      </w:r>
    </w:p>
    <w:p w:rsidR="00D2123A" w:rsidRDefault="00D2123A" w:rsidP="00D2123A">
      <w:pPr>
        <w:jc w:val="both"/>
      </w:pPr>
      <w:r>
        <w:t xml:space="preserve">По информации «Новгород.ру», до 2009 года на аэродроме базировался расформированный 110-й Трансильванский Краснознаменный военно-транспортный авиационный полк 61-й воздушной армии. В 2014 году его передали в собственность Новгородской области. </w:t>
      </w:r>
    </w:p>
    <w:p w:rsidR="00AF32A2" w:rsidRDefault="00D2123A" w:rsidP="00D2123A">
      <w:pPr>
        <w:jc w:val="both"/>
      </w:pPr>
      <w:r>
        <w:t>Сообщается, что в разные годы в Кречевицах хотели строить логистический порт и аэропорт под терминал для лоукостеров.</w:t>
      </w:r>
      <w:bookmarkStart w:id="39" w:name="_GoBack"/>
      <w:bookmarkEnd w:id="39"/>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768" w:rsidRDefault="007A6768">
      <w:r>
        <w:separator/>
      </w:r>
    </w:p>
  </w:endnote>
  <w:endnote w:type="continuationSeparator" w:id="0">
    <w:p w:rsidR="007A6768" w:rsidRDefault="007A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123A">
      <w:rPr>
        <w:rStyle w:val="a5"/>
        <w:noProof/>
      </w:rPr>
      <w:t>16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D2123A">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768" w:rsidRDefault="007A6768">
      <w:r>
        <w:separator/>
      </w:r>
    </w:p>
  </w:footnote>
  <w:footnote w:type="continuationSeparator" w:id="0">
    <w:p w:rsidR="007A6768" w:rsidRDefault="007A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D2123A">
      <w:rPr>
        <w:szCs w:val="24"/>
      </w:rPr>
      <w:fldChar w:fldCharType="begin"/>
    </w:r>
    <w:r w:rsidR="00D2123A">
      <w:rPr>
        <w:szCs w:val="24"/>
      </w:rPr>
      <w:instrText xml:space="preserve"> </w:instrText>
    </w:r>
    <w:r w:rsidR="00D2123A">
      <w:rPr>
        <w:szCs w:val="24"/>
      </w:rPr>
      <w:instrText>INCLUDEPICTURE  "http://www.mintrans.ru/pressa/header/flag_i_gerb.jpg" \* MERGEFORMATINET</w:instrText>
    </w:r>
    <w:r w:rsidR="00D2123A">
      <w:rPr>
        <w:szCs w:val="24"/>
      </w:rPr>
      <w:instrText xml:space="preserve"> </w:instrText>
    </w:r>
    <w:r w:rsidR="00D2123A">
      <w:rPr>
        <w:szCs w:val="24"/>
      </w:rPr>
      <w:fldChar w:fldCharType="separate"/>
    </w:r>
    <w:r w:rsidR="00D2123A">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2123A">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2123A"/>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0AB1796"/>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E2AEF-184C-4CDE-9AF7-8382DF0B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16</Pages>
  <Words>7862</Words>
  <Characters>44814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2017-05-18T05:40:00Z</dcterms:created>
  <dcterms:modified xsi:type="dcterms:W3CDTF">2017-05-18T05:40:00Z</dcterms:modified>
</cp:coreProperties>
</file>