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6C4E68" w:rsidP="002848CB">
      <w:pPr>
        <w:jc w:val="center"/>
        <w:rPr>
          <w:b/>
          <w:color w:val="0000FF"/>
          <w:sz w:val="32"/>
          <w:szCs w:val="32"/>
        </w:rPr>
      </w:pPr>
      <w:bookmarkStart w:id="0" w:name="_GoBack"/>
      <w:bookmarkEnd w:id="0"/>
      <w:r>
        <w:rPr>
          <w:b/>
          <w:color w:val="0000FF"/>
          <w:sz w:val="32"/>
          <w:szCs w:val="32"/>
        </w:rPr>
        <w:t>2</w:t>
      </w:r>
      <w:r w:rsidR="00E11428">
        <w:rPr>
          <w:b/>
          <w:color w:val="0000FF"/>
          <w:sz w:val="32"/>
          <w:szCs w:val="32"/>
        </w:rPr>
        <w:t>4</w:t>
      </w:r>
      <w:r w:rsidR="009F3DA6">
        <w:rPr>
          <w:b/>
          <w:color w:val="0000FF"/>
          <w:sz w:val="32"/>
          <w:szCs w:val="32"/>
        </w:rPr>
        <w:t xml:space="preserve"> </w:t>
      </w:r>
      <w:r w:rsidR="000A79EF">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E11428" w:rsidRPr="00FD5E9C" w:rsidRDefault="00E11428" w:rsidP="00E11428">
      <w:pPr>
        <w:pStyle w:val="3"/>
        <w:jc w:val="both"/>
        <w:rPr>
          <w:rFonts w:ascii="Times New Roman" w:hAnsi="Times New Roman"/>
          <w:sz w:val="24"/>
          <w:szCs w:val="24"/>
        </w:rPr>
      </w:pPr>
      <w:bookmarkStart w:id="2" w:name="_Toc478107355"/>
      <w:r w:rsidRPr="00FD5E9C">
        <w:rPr>
          <w:rFonts w:ascii="Times New Roman" w:hAnsi="Times New Roman"/>
          <w:sz w:val="24"/>
          <w:szCs w:val="24"/>
        </w:rPr>
        <w:t>КОММЕРСАНТ; ЕЛИЗАВЕТА КУЗНЕЦОВА; 2017.03.24; АВИАДИСПЕТЧЕРЫ СНИМАЮТ С СЕБЯ ОТВЕТСТВЕННОСТЬ</w:t>
      </w:r>
      <w:bookmarkEnd w:id="2"/>
    </w:p>
    <w:p w:rsidR="00E11428" w:rsidRDefault="00E11428" w:rsidP="00E11428">
      <w:pPr>
        <w:jc w:val="both"/>
      </w:pPr>
      <w:r>
        <w:t xml:space="preserve">Авиадиспетчеры пытаются воспрепятствовать планам </w:t>
      </w:r>
      <w:r w:rsidRPr="00360D37">
        <w:rPr>
          <w:b/>
        </w:rPr>
        <w:t>Минтранса</w:t>
      </w:r>
      <w:r>
        <w:t xml:space="preserve"> ввести для них административную ответственность за авиационные инциденты (сейчас – только дисциплинарная), в том числе штрафы в размере 100-300 тыс. руб. В отраслевом профсоюзе ключевыми причинами проблем считают не свою работу, а плохую организации труда и халатность госорганов. Результатом же нововведений, по версии диспетчеров, может стать нарушение международных обязательств РФ, массовые увольнения и заторы в небе над Москвой.</w:t>
      </w:r>
    </w:p>
    <w:p w:rsidR="00E11428" w:rsidRDefault="00E11428" w:rsidP="00E11428">
      <w:pPr>
        <w:jc w:val="both"/>
      </w:pPr>
      <w:r>
        <w:t xml:space="preserve">Федеральный профсоюз авиационных диспетчеров России (ФПАД) направил письмо министру транспорта Максиму </w:t>
      </w:r>
      <w:r w:rsidRPr="00360D37">
        <w:rPr>
          <w:b/>
        </w:rPr>
        <w:t>Соколов</w:t>
      </w:r>
      <w:r>
        <w:t>у, в котором выступил против планов министерства привлекать диспетчеров к административной ответственности за авиационные инциденты. В обсуждаемом сейчас законопроекте предлагается штрафовать лица, обслуживающие воздушное движение, на 100-300 тыс. руб. за нарушения правил работы в воздушном пространстве РФ. Пока при нарушении требований воздушного законодательства диспетчер может быть привлечен лишь к дисциплинарной ответственности вплоть до увольнения.</w:t>
      </w:r>
    </w:p>
    <w:p w:rsidR="00E11428" w:rsidRDefault="00E11428" w:rsidP="00E11428">
      <w:pPr>
        <w:jc w:val="both"/>
      </w:pPr>
      <w:r>
        <w:t xml:space="preserve">Основанием для столь жесткой инициативы стала проверка </w:t>
      </w:r>
      <w:r w:rsidRPr="00360D37">
        <w:rPr>
          <w:b/>
        </w:rPr>
        <w:t>Ространснадзор</w:t>
      </w:r>
      <w:r>
        <w:t>а, выявившая в 2014-2015 годах 28 авиационных инцидентов, связанных со срабатыванием системы предупреждения об опасном сближении (СПОС), из них 22 инцидента произошли из-за несоблюдения технологии работы диспетчерами. Невозможность привлечь диспетчеров к административной ответственности «приводит к увеличению авиационных инцидентов, повышаются риски и угрозы существенного снижения уровня безопасности в воздушном пространстве, что может привести к катастрофам с человеческими жертвами», сообщается в пояснительной записке к проекту.</w:t>
      </w:r>
    </w:p>
    <w:p w:rsidR="00E11428" w:rsidRDefault="00E11428" w:rsidP="00E11428">
      <w:pPr>
        <w:jc w:val="both"/>
      </w:pPr>
      <w:r>
        <w:t xml:space="preserve">Но сами диспетчеры считают иначе. В письме врио президента ФПАД Андрея Булина министру говорится, что профсоюз категорически не согласен с изменениями. Доводы </w:t>
      </w:r>
      <w:r w:rsidRPr="00360D37">
        <w:rPr>
          <w:b/>
        </w:rPr>
        <w:t>Минтранса</w:t>
      </w:r>
      <w:r>
        <w:t xml:space="preserve"> «являются надуманными и необоснованными», считают диспетчеры, так как не проводилось исследований «зависимости динамики количества авиаинцидентов от наличия или отсутствия административной ответственности диспетчеров», не показывает ее и мониторинг </w:t>
      </w:r>
      <w:r w:rsidRPr="00360D37">
        <w:rPr>
          <w:b/>
        </w:rPr>
        <w:t>Ространснадзор</w:t>
      </w:r>
      <w:r>
        <w:t xml:space="preserve">а. В профсоюзе признают, что диспетчеры допускают нарушения, но причины проблем, как правило, «в халатном отношении должностных лиц и госорганов при выполнении прямых обязанностей, связанных с предупреждением возможных авиационных инцидентов». Так, катастрофа в аэропорту Внуково в октябре 2014 года, в которой погиб глава французской компании Total Кристоф де Маржери, выявила «грубейшие нарушения организации работы аэропорта и местного центра организации воздушного движения». Но до катастрофы, по мнению ФПАД, </w:t>
      </w:r>
      <w:r w:rsidRPr="00360D37">
        <w:rPr>
          <w:b/>
        </w:rPr>
        <w:t>Ространснадзор</w:t>
      </w:r>
      <w:r>
        <w:t xml:space="preserve"> этих проблем «не видел или не хотел видеть».</w:t>
      </w:r>
    </w:p>
    <w:p w:rsidR="00E11428" w:rsidRDefault="00E11428" w:rsidP="00E11428">
      <w:pPr>
        <w:jc w:val="both"/>
      </w:pPr>
      <w:r>
        <w:t xml:space="preserve">Также, сообщает ФПАД, введение административной ответственности для диспетчеров нарушит международные обязательства РФ, которая еще в 2010 году заявила о внедрении принципа расследования авиапроисшествий Just Culture, по которому информация летчиков и диспетчеров о деталях инцидентов используется только для обеспечения безопасности на транспорте, а не для поиска виновного. Вступление в силу поправок </w:t>
      </w:r>
      <w:r>
        <w:lastRenderedPageBreak/>
        <w:t>приведет к тому, что случаи нарушений будут скрываться или произойдет отток квалифицированных специалистов.</w:t>
      </w:r>
    </w:p>
    <w:p w:rsidR="00E11428" w:rsidRDefault="00E11428" w:rsidP="00E11428">
      <w:pPr>
        <w:jc w:val="both"/>
      </w:pPr>
      <w:r>
        <w:t xml:space="preserve">Если </w:t>
      </w:r>
      <w:r w:rsidRPr="00360D37">
        <w:rPr>
          <w:b/>
        </w:rPr>
        <w:t>Минтранс</w:t>
      </w:r>
      <w:r>
        <w:t xml:space="preserve"> не откажется от инициативы, то ФПАД может оповестить об изменениях международные авиационные власти и организации (ICAO, IATA, IFATCA), поскольку РФ нарушает международные договоры и создает угрозы безопасности полетов. Господин Булин подчеркнул, что в московском авиаузле может упасть пропускная способность, поскольку придется пересматривать план его развития.</w:t>
      </w:r>
    </w:p>
    <w:p w:rsidR="00E11428" w:rsidRDefault="00E11428" w:rsidP="00E11428">
      <w:pPr>
        <w:jc w:val="both"/>
      </w:pPr>
      <w:r>
        <w:t xml:space="preserve">В </w:t>
      </w:r>
      <w:r w:rsidRPr="00360D37">
        <w:rPr>
          <w:b/>
        </w:rPr>
        <w:t>Минтрансе</w:t>
      </w:r>
      <w:r>
        <w:t xml:space="preserve"> говорят, что пока не получили обращение ФПАД. В пресс-службе ФГУП «Госкорпорация по ОрВД» (обслуживает воздушное движение) заверили, что предприятие «в любом случае будет придерживаться норм закона» как исполнитель инициативы </w:t>
      </w:r>
      <w:r w:rsidRPr="00360D37">
        <w:rPr>
          <w:b/>
        </w:rPr>
        <w:t>Минтранса</w:t>
      </w:r>
      <w:r>
        <w:t>. Там подчеркнули, что в 2016 году количество авиационных инцидентов в организации воздушного движения «было наименьшим за пять лет».</w:t>
      </w:r>
    </w:p>
    <w:p w:rsidR="00E11428" w:rsidRDefault="00E11428" w:rsidP="00E11428">
      <w:pPr>
        <w:jc w:val="both"/>
      </w:pPr>
      <w:r>
        <w:t>Исполнительный директор агентства «Авиапорт» Олег Пантелеев согласен, что «лучшей практикой в мировой авиации является не наказание за ошибки, а создание условий, при которых персонал будет работать безошибочно». Введение более строгой ответственности, по его мнению, оправдано только в случае преднамеренных действий диспетчеров, увеличивающих риск нештатной ситуации.</w:t>
      </w:r>
    </w:p>
    <w:p w:rsidR="00E11428" w:rsidRPr="00432323" w:rsidRDefault="00E11428" w:rsidP="00E11428">
      <w:pPr>
        <w:pStyle w:val="3"/>
        <w:jc w:val="both"/>
        <w:rPr>
          <w:rFonts w:ascii="Times New Roman" w:hAnsi="Times New Roman"/>
          <w:sz w:val="24"/>
          <w:szCs w:val="24"/>
        </w:rPr>
      </w:pPr>
      <w:bookmarkStart w:id="3" w:name="_Toc478107356"/>
      <w:r w:rsidRPr="00432323">
        <w:rPr>
          <w:rFonts w:ascii="Times New Roman" w:hAnsi="Times New Roman"/>
          <w:sz w:val="24"/>
          <w:szCs w:val="24"/>
        </w:rPr>
        <w:t>ПОЛИТИКА СЕГОДНЯ; 2017.03.23; В ГОСДУМЕ ПРЕДЛОЖИЛИ СТРОИТЬ ЖЕЛЕЗНОДОРОЖНЫЕ ПЕРЕХОДЫ ЗА СЧЕТ РЖД</w:t>
      </w:r>
      <w:bookmarkEnd w:id="3"/>
    </w:p>
    <w:p w:rsidR="00E11428" w:rsidRDefault="00E11428" w:rsidP="00E11428">
      <w:pPr>
        <w:jc w:val="both"/>
      </w:pPr>
      <w:r>
        <w:t>Депутат Михаил Щапов рассказал ИА «Политика Сегодня», как нынешний финансовый подход обходится стране в 1 700 смертей в год.</w:t>
      </w:r>
    </w:p>
    <w:p w:rsidR="00E11428" w:rsidRDefault="00E11428" w:rsidP="00E11428">
      <w:pPr>
        <w:jc w:val="both"/>
      </w:pPr>
      <w:r>
        <w:t xml:space="preserve">Законодательный подход к железнодорожным путям проложить собирается депутат Госдумы РФ Михаил Щапов. О том, что стране не хватает железнодорожных переходов народный избранник сообщил на «Правительственном часе» в нижней палате парламента министру транспорта Максиму </w:t>
      </w:r>
      <w:r w:rsidRPr="00360D37">
        <w:rPr>
          <w:b/>
        </w:rPr>
        <w:t>Соколов</w:t>
      </w:r>
      <w:r>
        <w:t>у. Жизненность предложения продемонстрировал статистикой: в Иркутской области в 2016-ом году на железной дороге погибло 74 человека, включая двух детей.</w:t>
      </w:r>
    </w:p>
    <w:p w:rsidR="00E11428" w:rsidRDefault="00E11428" w:rsidP="00E11428">
      <w:pPr>
        <w:jc w:val="both"/>
      </w:pPr>
      <w:r>
        <w:t xml:space="preserve">«В прошлом году было более 2 700 инцидентов, – согласился </w:t>
      </w:r>
      <w:r w:rsidRPr="00360D37">
        <w:rPr>
          <w:b/>
        </w:rPr>
        <w:t>Соколов</w:t>
      </w:r>
      <w:r>
        <w:t>. – Из них, к сожалению, примерно 1 700 со смертельным исходом. Хотя это меньше, чем в предыдущем 2015 году, но в абсолютном значении цифры, конечно, тревожные».</w:t>
      </w:r>
    </w:p>
    <w:p w:rsidR="00E11428" w:rsidRDefault="00E11428" w:rsidP="00E11428">
      <w:pPr>
        <w:jc w:val="both"/>
      </w:pPr>
      <w:r>
        <w:t xml:space="preserve">Разногласия между депутатом и министра в финансовом подходе к решению проблемы. </w:t>
      </w:r>
      <w:r w:rsidRPr="00360D37">
        <w:rPr>
          <w:b/>
        </w:rPr>
        <w:t>Соколов</w:t>
      </w:r>
      <w:r>
        <w:t xml:space="preserve"> полагает, что строить переходы нужно за счет регионального или муниципального бюджета. Щапов с этим не согласен. Аргументирует это решениями судов в Тверской области и Приморском крае, а также здравым смыслом.</w:t>
      </w:r>
    </w:p>
    <w:p w:rsidR="00E11428" w:rsidRDefault="00E11428" w:rsidP="00E11428">
      <w:pPr>
        <w:jc w:val="both"/>
      </w:pPr>
      <w:r>
        <w:t>«РЖД находится в собственности государства, – рассказал ИА «Политика Сегодня» депутат. – Компания зарабатывает деньги на перевозках и использовании общефедеральной сети дорог, значит, должна обеспечивать безопасность наших граждан».</w:t>
      </w:r>
    </w:p>
    <w:p w:rsidR="00E11428" w:rsidRDefault="00E11428" w:rsidP="00E11428">
      <w:pPr>
        <w:jc w:val="both"/>
      </w:pPr>
      <w:r>
        <w:t>Стоимость одного перехода – от 25 до 150 миллионов рублей. Таких денег у муниципалитетов нет: общий дефицит бюджетов городов и поселков той же Иркутской области – почти миллиард рублей. Что касается региональной казны, то налоги из него тоже уходят в центр.</w:t>
      </w:r>
    </w:p>
    <w:p w:rsidR="00E11428" w:rsidRDefault="00E11428" w:rsidP="00E11428">
      <w:pPr>
        <w:jc w:val="both"/>
      </w:pPr>
      <w:r>
        <w:t xml:space="preserve">«Налицо политика двойных стандартов, – отметил депутат. – Когда у субъектов федерации нужно изъять, например, весь доход от добычи на их территории нефти и газа в виде НДПИ, мы слышим, что это достояние всей страны и доходы должны доставаться всем регионам через систему межбюджетных отношений. </w:t>
      </w:r>
    </w:p>
    <w:p w:rsidR="00E11428" w:rsidRDefault="00E11428" w:rsidP="00E11428">
      <w:pPr>
        <w:jc w:val="both"/>
      </w:pPr>
      <w:r>
        <w:t>Когда же мы ставим вопрос о том, чтобы федеральный центр обеспечил безопасность своих граждан при пересечении общефедеральной трассы, то в ответ нам предлагают решать эту проблему самим».</w:t>
      </w:r>
    </w:p>
    <w:p w:rsidR="00E11428" w:rsidRDefault="00E11428" w:rsidP="00E11428">
      <w:pPr>
        <w:jc w:val="both"/>
      </w:pPr>
      <w:r>
        <w:t>Решать проблему с переходами парламентарий предлагает либо по примеру «Керченского моста», который строит вся страна, либо за счет РЖД. Решения оформит законодательно.</w:t>
      </w:r>
    </w:p>
    <w:p w:rsidR="00E11428" w:rsidRDefault="00E11428" w:rsidP="00E11428">
      <w:pPr>
        <w:jc w:val="both"/>
      </w:pPr>
      <w:r>
        <w:br w:type="page"/>
      </w:r>
    </w:p>
    <w:p w:rsidR="00E11428" w:rsidRPr="008059AE" w:rsidRDefault="00E11428" w:rsidP="00E11428">
      <w:pPr>
        <w:pStyle w:val="3"/>
        <w:jc w:val="both"/>
        <w:rPr>
          <w:rFonts w:ascii="Times New Roman" w:hAnsi="Times New Roman"/>
          <w:sz w:val="24"/>
          <w:szCs w:val="24"/>
        </w:rPr>
      </w:pPr>
      <w:bookmarkStart w:id="4" w:name="_Toc478060066"/>
      <w:bookmarkStart w:id="5" w:name="_Toc478107357"/>
      <w:r w:rsidRPr="008059AE">
        <w:rPr>
          <w:rFonts w:ascii="Times New Roman" w:hAnsi="Times New Roman"/>
          <w:sz w:val="24"/>
          <w:szCs w:val="24"/>
        </w:rPr>
        <w:t>ТАСС; 2017.03.23; НА РЕМОНТ ДОРОГ РОСТОВСКОЙ ОБЛАСТИ ПОТРАТЯТ 2,4 МЛРД РУБ. В 2017 ГОДУ</w:t>
      </w:r>
      <w:bookmarkEnd w:id="4"/>
      <w:bookmarkEnd w:id="5"/>
    </w:p>
    <w:p w:rsidR="00E11428" w:rsidRDefault="00E11428" w:rsidP="00E11428">
      <w:pPr>
        <w:jc w:val="both"/>
      </w:pPr>
      <w:r>
        <w:t xml:space="preserve">Федеральный бюджет выделит 1,2 млрд руб. на ремонт дорог Ростовской области в 2017 году в рамках приоритетного проекта «Безопасные и качественные дороги». Об этом сообщили в правительстве региона со ссылкой на </w:t>
      </w:r>
      <w:r w:rsidRPr="004B020C">
        <w:rPr>
          <w:b/>
        </w:rPr>
        <w:t>министра транспорта</w:t>
      </w:r>
      <w:r>
        <w:t xml:space="preserve"> России Максима </w:t>
      </w:r>
      <w:r w:rsidRPr="004B020C">
        <w:rPr>
          <w:b/>
        </w:rPr>
        <w:t>Соколов</w:t>
      </w:r>
      <w:r>
        <w:t>а.</w:t>
      </w:r>
    </w:p>
    <w:p w:rsidR="00E11428" w:rsidRDefault="00E11428" w:rsidP="00E11428">
      <w:pPr>
        <w:jc w:val="both"/>
      </w:pPr>
      <w:r>
        <w:t xml:space="preserve">«В рамках этого проекта Ростовской области в 2017 году из федерального бюджета предусмотрены трансферты в размере 1,2 млрд руб.», – приводятся в сообщении слова главы </w:t>
      </w:r>
      <w:r w:rsidRPr="004B020C">
        <w:rPr>
          <w:b/>
        </w:rPr>
        <w:t>минтранса</w:t>
      </w:r>
      <w:r>
        <w:t xml:space="preserve"> с совещания по вопросу реализации федерального проекта в регионе.</w:t>
      </w:r>
    </w:p>
    <w:p w:rsidR="00E11428" w:rsidRDefault="00E11428" w:rsidP="00E11428">
      <w:pPr>
        <w:jc w:val="both"/>
      </w:pPr>
      <w:r>
        <w:t>На софинансирование ремонтных работ в областном бюджете предусмотрены также 1,2 млрд руб. В текущем году планируется реконструировать 98 участков автодорог общей протяженностью 153,8 км.</w:t>
      </w:r>
    </w:p>
    <w:p w:rsidR="00E11428" w:rsidRDefault="00E11428" w:rsidP="00E11428">
      <w:pPr>
        <w:jc w:val="both"/>
      </w:pPr>
      <w:r>
        <w:t>Как отметил губернатор Ростовской области Василий Голубев, к реализации мероприятий программы уже приступили. «Сегодня завершаются торги. Из 98 объектов, которые должны быть приведены в нормативное состояние, 80 расположены в Ростове. И это программа только текущего года. Она будет продолжена в будущие периоды», – пояснил он.</w:t>
      </w:r>
    </w:p>
    <w:p w:rsidR="00E11428" w:rsidRDefault="00E11428" w:rsidP="00E11428">
      <w:pPr>
        <w:jc w:val="both"/>
      </w:pPr>
      <w:r>
        <w:t xml:space="preserve">По словам Максима </w:t>
      </w:r>
      <w:r w:rsidRPr="004B020C">
        <w:rPr>
          <w:b/>
        </w:rPr>
        <w:t>Соколов</w:t>
      </w:r>
      <w:r>
        <w:t>а, в ближайшие два года необходимо привести как минимум 50% дорог Ростовской агломерации в нормативное состояние. К концу 2025 года этот показатель должен составить не ниже 85%.</w:t>
      </w:r>
    </w:p>
    <w:p w:rsidR="00E11428" w:rsidRDefault="00E11428" w:rsidP="00E11428">
      <w:pPr>
        <w:jc w:val="both"/>
      </w:pPr>
      <w:r>
        <w:t>Министр добавил, что на ремонт федеральных трасс на территории Ростовской области в 2017 году запланировано 5,8 млрд руб. На эти средства построят около 30 км автодорог, капитально отремонтируют 35 км, реконструируют более 150 км.</w:t>
      </w:r>
    </w:p>
    <w:p w:rsidR="00E11428" w:rsidRDefault="00E11428" w:rsidP="00E11428">
      <w:pPr>
        <w:pStyle w:val="3"/>
        <w:jc w:val="both"/>
        <w:rPr>
          <w:rFonts w:ascii="Times New Roman" w:hAnsi="Times New Roman"/>
          <w:sz w:val="24"/>
          <w:szCs w:val="24"/>
        </w:rPr>
      </w:pPr>
      <w:bookmarkStart w:id="6" w:name="_Toc478060067"/>
      <w:bookmarkStart w:id="7" w:name="_Toc478107358"/>
      <w:r w:rsidRPr="00C024C7">
        <w:rPr>
          <w:rFonts w:ascii="Times New Roman" w:hAnsi="Times New Roman"/>
          <w:sz w:val="24"/>
          <w:szCs w:val="24"/>
        </w:rPr>
        <w:t xml:space="preserve">СЕВЕРПОСТ; 2017.03.23; </w:t>
      </w:r>
      <w:r w:rsidRPr="004B020C">
        <w:rPr>
          <w:rFonts w:ascii="Times New Roman" w:hAnsi="Times New Roman"/>
          <w:sz w:val="24"/>
          <w:szCs w:val="24"/>
        </w:rPr>
        <w:t>СОКОЛОВ</w:t>
      </w:r>
      <w:r w:rsidRPr="00C024C7">
        <w:rPr>
          <w:rFonts w:ascii="Times New Roman" w:hAnsi="Times New Roman"/>
          <w:sz w:val="24"/>
          <w:szCs w:val="24"/>
        </w:rPr>
        <w:t xml:space="preserve"> НАЗВАЛ СТРОИТЕЛЬСТВО МУРМАНСКОГО МОРВОКЗАЛА САМЫМ ВАЖНЫМ ПРОЕКТОМ РФ</w:t>
      </w:r>
      <w:bookmarkEnd w:id="6"/>
      <w:bookmarkEnd w:id="7"/>
    </w:p>
    <w:p w:rsidR="00E11428" w:rsidRDefault="00E11428" w:rsidP="00E11428">
      <w:pPr>
        <w:jc w:val="both"/>
      </w:pPr>
      <w:r w:rsidRPr="004B020C">
        <w:rPr>
          <w:b/>
        </w:rPr>
        <w:t>Министр транспорта</w:t>
      </w:r>
      <w:r>
        <w:t xml:space="preserve"> и связи РФ Максим </w:t>
      </w:r>
      <w:r w:rsidRPr="004B020C">
        <w:rPr>
          <w:b/>
        </w:rPr>
        <w:t>Соколов</w:t>
      </w:r>
      <w:r>
        <w:t xml:space="preserve"> выступая на правительственном часе в Госдуме назвал строительство морского вокзала в Мурманске важным инфраструктурным объектом.</w:t>
      </w:r>
    </w:p>
    <w:p w:rsidR="00E11428" w:rsidRDefault="00E11428" w:rsidP="00E11428">
      <w:pPr>
        <w:jc w:val="both"/>
      </w:pPr>
      <w:r>
        <w:t xml:space="preserve">По его словам, российские морские порты показали впечатляющие результаты, обеспечив перевалку свыше 720 млн тонн грузов в 2016 году, что является абсолютным рекордом для отрасли. «Из объектов инфраструктуры главным стало открытие обновленного после реконструкции морского вокзала Мурманска», – сказал Максим </w:t>
      </w:r>
      <w:r w:rsidRPr="004B020C">
        <w:rPr>
          <w:b/>
        </w:rPr>
        <w:t>Соколов</w:t>
      </w:r>
      <w:r>
        <w:t>.</w:t>
      </w:r>
    </w:p>
    <w:p w:rsidR="00E11428" w:rsidRDefault="00E11428" w:rsidP="00E11428">
      <w:pPr>
        <w:jc w:val="both"/>
      </w:pPr>
      <w:r>
        <w:t xml:space="preserve">Глава ведомства также напомнил о спущенном на воду дизель-электрическом ледоколе «Виктор Черномырдин» мощностью 25 МВт. И отметил важность функционирования системы «Платон», за счет сборов от которой удалось привести в нормативное состояние более 1 тыс. км наиболее проблемных трасс в 40 городах и регионах страны. </w:t>
      </w:r>
    </w:p>
    <w:p w:rsidR="00E11428" w:rsidRDefault="00E11428" w:rsidP="00E11428">
      <w:pPr>
        <w:jc w:val="both"/>
      </w:pPr>
      <w:r>
        <w:t xml:space="preserve">Напомним, торжественная церемония открытия Морского вокзала после реконструкции состоялась накануне 100-летия Мурманска 4 октября 2016 года. В мероприятии приняли участие губернатор Мурманской области Марина Ковтун, мэр города Алексей Веллер, председатель Совета Федерации Федерального Собрания РФ Валентина Матвиенко, заместитель </w:t>
      </w:r>
      <w:r w:rsidRPr="004B020C">
        <w:rPr>
          <w:b/>
        </w:rPr>
        <w:t>министра транспорта</w:t>
      </w:r>
      <w:r>
        <w:t xml:space="preserve"> РФ Виктор </w:t>
      </w:r>
      <w:r w:rsidRPr="004B020C">
        <w:rPr>
          <w:b/>
        </w:rPr>
        <w:t>Олерский</w:t>
      </w:r>
      <w:r>
        <w:t>, генеральный директор ФГУП «</w:t>
      </w:r>
      <w:r w:rsidRPr="004B020C">
        <w:rPr>
          <w:b/>
        </w:rPr>
        <w:t>Росморпорт</w:t>
      </w:r>
      <w:r>
        <w:t>» Андрей Тарасенко.</w:t>
      </w:r>
    </w:p>
    <w:p w:rsidR="00E11428" w:rsidRDefault="00E11428" w:rsidP="00E11428">
      <w:pPr>
        <w:jc w:val="both"/>
      </w:pPr>
      <w:r>
        <w:br w:type="page"/>
      </w:r>
    </w:p>
    <w:p w:rsidR="00E11428" w:rsidRDefault="00E11428" w:rsidP="00E11428">
      <w:pPr>
        <w:pStyle w:val="3"/>
        <w:jc w:val="both"/>
        <w:rPr>
          <w:rFonts w:ascii="Times New Roman" w:hAnsi="Times New Roman"/>
          <w:sz w:val="24"/>
          <w:szCs w:val="24"/>
        </w:rPr>
      </w:pPr>
      <w:bookmarkStart w:id="8" w:name="_Toc478060068"/>
      <w:bookmarkStart w:id="9" w:name="_Toc478107359"/>
      <w:r w:rsidRPr="00C024C7">
        <w:rPr>
          <w:rFonts w:ascii="Times New Roman" w:hAnsi="Times New Roman"/>
          <w:sz w:val="24"/>
          <w:szCs w:val="24"/>
        </w:rPr>
        <w:t xml:space="preserve">ОРЛОВСКИЕ НОВОСТИ; 2017.03.23; </w:t>
      </w:r>
      <w:r w:rsidRPr="004B020C">
        <w:rPr>
          <w:rFonts w:ascii="Times New Roman" w:hAnsi="Times New Roman"/>
          <w:sz w:val="24"/>
          <w:szCs w:val="24"/>
        </w:rPr>
        <w:t>РОСАВТОДОР</w:t>
      </w:r>
      <w:r w:rsidRPr="00C024C7">
        <w:rPr>
          <w:rFonts w:ascii="Times New Roman" w:hAnsi="Times New Roman"/>
          <w:sz w:val="24"/>
          <w:szCs w:val="24"/>
        </w:rPr>
        <w:t xml:space="preserve">: ОРЛОВСКИЕ ГРУЗОПЕРЕВОЗЧИКИ СЭКОНОМИЛИ НА ТРАНСПОРТНОМ НАЛОГЕ 67,6 МЛН РУБЛЕЙ БЛАГОДАРЯ СИСТЕМЕ </w:t>
      </w:r>
      <w:r>
        <w:rPr>
          <w:rFonts w:ascii="Times New Roman" w:hAnsi="Times New Roman"/>
          <w:sz w:val="24"/>
          <w:szCs w:val="24"/>
        </w:rPr>
        <w:t>«</w:t>
      </w:r>
      <w:r w:rsidRPr="00C024C7">
        <w:rPr>
          <w:rFonts w:ascii="Times New Roman" w:hAnsi="Times New Roman"/>
          <w:sz w:val="24"/>
          <w:szCs w:val="24"/>
        </w:rPr>
        <w:t>ПЛАТОН</w:t>
      </w:r>
      <w:r>
        <w:rPr>
          <w:rFonts w:ascii="Times New Roman" w:hAnsi="Times New Roman"/>
          <w:sz w:val="24"/>
          <w:szCs w:val="24"/>
        </w:rPr>
        <w:t>»</w:t>
      </w:r>
      <w:bookmarkEnd w:id="8"/>
      <w:bookmarkEnd w:id="9"/>
    </w:p>
    <w:p w:rsidR="00E11428" w:rsidRDefault="00E11428" w:rsidP="00E11428">
      <w:pPr>
        <w:jc w:val="both"/>
      </w:pPr>
      <w:r>
        <w:t xml:space="preserve">По итогам 2016 года сумма налогового вычета для зарегистрированных в Орловской области грузоперевозчиков составила 67,6 млн рублей. Такую льготу получили все владельцы транспортных средств, работающие в системе «Платон», сообщил 23 марта на проходящем в Орле международном форуме «Интеллектуальные транспортные системы» заместитель руководителя </w:t>
      </w:r>
      <w:r w:rsidRPr="004B020C">
        <w:rPr>
          <w:b/>
        </w:rPr>
        <w:t>Росавтодор</w:t>
      </w:r>
      <w:r>
        <w:t>а Игорь Астахов.</w:t>
      </w:r>
    </w:p>
    <w:p w:rsidR="00E11428" w:rsidRDefault="00E11428" w:rsidP="00E11428">
      <w:pPr>
        <w:jc w:val="both"/>
      </w:pPr>
      <w:r>
        <w:t>По его словам, фактически перевозчики были освобождены от уплаты транспортного налога, если сумма перечисленных ими сборов в дорожный фонд страны за проезд по федеральным трассам превысила или была равна сумме налога. По словам представителя федерального ведомства, выпадающие доходы от налоговой льготы в декабре прошлого года в полном объеме были компенсированы региону из госбюджета за счет сборов системы «Платон».</w:t>
      </w:r>
    </w:p>
    <w:p w:rsidR="00E11428" w:rsidRDefault="00E11428" w:rsidP="00E11428">
      <w:pPr>
        <w:jc w:val="both"/>
      </w:pPr>
      <w:r>
        <w:t>«За первый год работы государственной системы «Платон» количество зарегистрированных в ней грузовиков достигло 800 тыс. машин. На сегодняшний день сборы в дорожный фонд страны от системы превысили 22 млрд рублей. Все эти средства направлены на ремонт самых проблемных дорог и аварийных мостов, восстановление которых без «Платона» было бы невозможно в ближайшее десятилетие. Их ремонт значительно повышает безопасность дорожного движения для всех автомобилистов. При этом система работает в интересах всех законопослушных предпринимателей, так как конкуренция на рынке грузоперевозок приобретает цивилизованный характер», – заявил Игорь Астахов.</w:t>
      </w:r>
    </w:p>
    <w:p w:rsidR="00E11428" w:rsidRDefault="00E11428" w:rsidP="00E11428">
      <w:pPr>
        <w:jc w:val="both"/>
      </w:pPr>
      <w:r>
        <w:t>Система «Платон» заработала в ноябре 2015 года. Оператор системы – компания «РТ-Инвест Транспортные системы» – наполовину принадлежит Игорю Ротенбергу, сыну друга президента Владимира Путина Аркадия Ротенберга. Введение платы за проезд по федеральным трассам спровоцировало акции протестов водителей-дальнобойщиков.</w:t>
      </w:r>
    </w:p>
    <w:p w:rsidR="00E11428" w:rsidRDefault="00E11428" w:rsidP="00E11428">
      <w:pPr>
        <w:jc w:val="both"/>
      </w:pPr>
      <w:r>
        <w:t>Изначально правительство собиралось назначить тариф в 3,73 рубля за километр; за несколько дней до запуска было решено ввести льготный тариф в 1,53 рубля, а с 1 марта 2016-го увеличить его до 3,06 рубля. Впоследствии отмена льготного тарифа неоднократно откладывалась.</w:t>
      </w:r>
    </w:p>
    <w:p w:rsidR="00E11428" w:rsidRDefault="00E11428" w:rsidP="00E11428">
      <w:pPr>
        <w:jc w:val="both"/>
      </w:pPr>
      <w:r>
        <w:t xml:space="preserve">В феврале глава </w:t>
      </w:r>
      <w:r w:rsidRPr="004B020C">
        <w:rPr>
          <w:b/>
        </w:rPr>
        <w:t>Минтранса</w:t>
      </w:r>
      <w:r>
        <w:t xml:space="preserve"> РФ Максим </w:t>
      </w:r>
      <w:r w:rsidRPr="004B020C">
        <w:rPr>
          <w:b/>
        </w:rPr>
        <w:t>Соколов</w:t>
      </w:r>
      <w:r>
        <w:t xml:space="preserve"> сообщал, что с 15 апреля 2017 года плата за проезд большегрузных автомобилей по федеральным трассам, которая собирается с помощью системы «Платон», вырастет вдвое, то есть до 3,06 рубля за километр.</w:t>
      </w:r>
    </w:p>
    <w:p w:rsidR="00E11428" w:rsidRPr="009A4D0B" w:rsidRDefault="00E11428" w:rsidP="00E11428">
      <w:pPr>
        <w:pStyle w:val="3"/>
        <w:jc w:val="both"/>
        <w:rPr>
          <w:rFonts w:ascii="Times New Roman" w:hAnsi="Times New Roman"/>
          <w:sz w:val="24"/>
          <w:szCs w:val="24"/>
        </w:rPr>
      </w:pPr>
      <w:bookmarkStart w:id="10" w:name="_Toc478107362"/>
      <w:r w:rsidRPr="009A4D0B">
        <w:rPr>
          <w:rFonts w:ascii="Times New Roman" w:hAnsi="Times New Roman"/>
          <w:sz w:val="24"/>
          <w:szCs w:val="24"/>
        </w:rPr>
        <w:t xml:space="preserve">ВЕДОМОСТИ; ЕКАТЕРИНА МЕРЕМИНСКАЯ; 2017.03.24; ОН ВАМ НЕ </w:t>
      </w:r>
      <w:r>
        <w:rPr>
          <w:rFonts w:ascii="Times New Roman" w:hAnsi="Times New Roman"/>
          <w:sz w:val="24"/>
          <w:szCs w:val="24"/>
        </w:rPr>
        <w:t>«</w:t>
      </w:r>
      <w:r w:rsidRPr="009A4D0B">
        <w:rPr>
          <w:rFonts w:ascii="Times New Roman" w:hAnsi="Times New Roman"/>
          <w:sz w:val="24"/>
          <w:szCs w:val="24"/>
        </w:rPr>
        <w:t>ПЛАТОН</w:t>
      </w:r>
      <w:r>
        <w:rPr>
          <w:rFonts w:ascii="Times New Roman" w:hAnsi="Times New Roman"/>
          <w:sz w:val="24"/>
          <w:szCs w:val="24"/>
        </w:rPr>
        <w:t>»</w:t>
      </w:r>
      <w:bookmarkEnd w:id="10"/>
    </w:p>
    <w:p w:rsidR="00E11428" w:rsidRDefault="00E11428" w:rsidP="00E11428">
      <w:pPr>
        <w:jc w:val="both"/>
      </w:pPr>
      <w:r>
        <w:t>Правительство решило не повышать тариф системы «Платон» вдвое – только на четверть, предложил Дмитрий Медведев</w:t>
      </w:r>
    </w:p>
    <w:p w:rsidR="00E11428" w:rsidRDefault="00E11428" w:rsidP="00E11428">
      <w:pPr>
        <w:jc w:val="both"/>
      </w:pPr>
      <w:r>
        <w:t xml:space="preserve">Правительство неожиданно отказалось повышать тариф «Платона» вдвое. «Мы могли бы отказаться на время от более жестких решений, которые были приняты, и проиндексировать тариф на ближайшее время на 25% к установленному сегодня», – сказал председатель правительства Дмитрий Медведев на встрече с представителями малого и среднего бизнеса в сфере автоперевозок (цитата по «Интерфаксу»). В пятницу выйдет постановление правительства, обещал вице-премьер Аркадий </w:t>
      </w:r>
      <w:r w:rsidRPr="00C70BE3">
        <w:rPr>
          <w:b/>
        </w:rPr>
        <w:t>Дворкович</w:t>
      </w:r>
      <w:r>
        <w:t xml:space="preserve">, решение связано с необходимостью устранить недостатки, до сих пор существующие в системе «Платон». </w:t>
      </w:r>
    </w:p>
    <w:p w:rsidR="00E11428" w:rsidRDefault="00E11428" w:rsidP="00E11428">
      <w:pPr>
        <w:jc w:val="both"/>
      </w:pPr>
      <w:r>
        <w:lastRenderedPageBreak/>
        <w:t xml:space="preserve">Повышение в 2 раза было бы тяжело для грузоперевозчиков и если крупные компании справились бы, то для средних и малых это был бы серьезный удар, объяснил «Ведомостям» один из участников встречи – президент ассоциации «Центр объединения грузоперевозчиков «Грузавтотранс» Владимир Матягин: приятно, что рынок услышали. </w:t>
      </w:r>
    </w:p>
    <w:p w:rsidR="00E11428" w:rsidRDefault="00E11428" w:rsidP="00E11428">
      <w:pPr>
        <w:jc w:val="both"/>
      </w:pPr>
      <w:r>
        <w:t xml:space="preserve">22 марта ассоциация грузоперевозчиков встретилась с «Единой Россией», а в четверг попала на совещание к премьеру и убедила его. Предложили также делать скидку для тех, кто много ездит, например, после 60 000 км пробега за год, рассказывает Матягин. Экономически разумно выглядит, ответил Медведев (цитата по «Интерфаксу»): «Я пока не говорю «да», но точно продумать, просчитать это было бы можно». </w:t>
      </w:r>
    </w:p>
    <w:p w:rsidR="00E11428" w:rsidRDefault="00E11428" w:rsidP="00E11428">
      <w:pPr>
        <w:jc w:val="both"/>
      </w:pPr>
      <w:r>
        <w:t xml:space="preserve">Для рынка решение стало неожиданностью. Такой тариф нигде не обсуждался, сказали «Ведомостям» федеральный чиновник и консультант инфраструктурного рынка. </w:t>
      </w:r>
    </w:p>
    <w:p w:rsidR="00E11428" w:rsidRDefault="00E11428" w:rsidP="00E11428">
      <w:pPr>
        <w:jc w:val="both"/>
      </w:pPr>
      <w:r>
        <w:t xml:space="preserve">При пониженном тарифе снижается эффективность системы, говорил гендиректор </w:t>
      </w:r>
      <w:r w:rsidRPr="00C70BE3">
        <w:rPr>
          <w:b/>
        </w:rPr>
        <w:t>Росавтодор</w:t>
      </w:r>
      <w:r>
        <w:t xml:space="preserve">а </w:t>
      </w:r>
      <w:r w:rsidRPr="00C70BE3">
        <w:rPr>
          <w:b/>
        </w:rPr>
        <w:t>Роман Старовойт</w:t>
      </w:r>
      <w:r>
        <w:t xml:space="preserve"> в интервью «Ведомостям». </w:t>
      </w:r>
    </w:p>
    <w:p w:rsidR="00E11428" w:rsidRDefault="00E11428" w:rsidP="00E11428">
      <w:pPr>
        <w:jc w:val="both"/>
      </w:pPr>
      <w:r>
        <w:t xml:space="preserve">Пока деньги «Платона» распределяют быстрее, чем собирают, говорится в обзоре InfraOne: за 2016 г. система задолжала бюджету 21 млрд руб.: при сборах в 19 млрд руб. потрачено уже 40 млрд. </w:t>
      </w:r>
    </w:p>
    <w:p w:rsidR="00E11428" w:rsidRDefault="00E11428" w:rsidP="00E11428">
      <w:pPr>
        <w:jc w:val="both"/>
      </w:pPr>
      <w:r>
        <w:t xml:space="preserve">«РТ-инвест транспортные системы» (оператор «Платона», принадлежит Игорю Ротенбергу) ежегодно должна получать от государства 10,6 млрд руб. (в ценах 2015 г., индексируется на инфляцию). А из-за вычета из транспортного налога, предоставленного грузоперевозчикам, бюджеты регионов лишаются, по их подсчетам, 8,7 млрд руб. Эту сумму правительство компенсировало им межбюджетными трансфертами в декабре 2016 г. Правительство уже выделило в счет сборов «Платона» 22,9 млрд руб. на строительство и ремонт дорог и мостов в регионах и городах. При тарифе 1,5 руб. система в течение пяти лет не окупила бы даже эти расходы, говорится в обзоре. </w:t>
      </w:r>
    </w:p>
    <w:p w:rsidR="00E11428" w:rsidRDefault="00E11428" w:rsidP="00E11428">
      <w:pPr>
        <w:jc w:val="both"/>
      </w:pPr>
      <w:r>
        <w:t xml:space="preserve">В регионах ждут денег «Платона», для дорожников сокращение поступлений от «Платона» будет чувствительным, это не Москва, там и 100 млн руб. на счету, констатирует директор Института экономики транспорта ВШЭ Михаил Блинкин. </w:t>
      </w:r>
    </w:p>
    <w:p w:rsidR="00E11428" w:rsidRDefault="00E11428" w:rsidP="00E11428">
      <w:pPr>
        <w:jc w:val="both"/>
      </w:pPr>
      <w:r>
        <w:t xml:space="preserve">Из сборов </w:t>
      </w:r>
      <w:r w:rsidRPr="00C70BE3">
        <w:rPr>
          <w:b/>
        </w:rPr>
        <w:t>Росавтодор</w:t>
      </w:r>
      <w:r>
        <w:t xml:space="preserve"> планировал запустить три дорожных проекта государственно-частного партнерства в регионах: мост и обход Перми, обход Хабаровска, мост в Новосибирске, их общая стоимость – почти 100 млрд руб., 55% из них – федеральное финансирование. </w:t>
      </w:r>
    </w:p>
    <w:p w:rsidR="00E11428" w:rsidRDefault="00E11428" w:rsidP="00E11428">
      <w:pPr>
        <w:jc w:val="both"/>
      </w:pPr>
      <w:r>
        <w:t xml:space="preserve">Влияние платы в «Платон» на бизнес перевозчиков и на рынок в целом ощущается до сих пор, говорит руководитель транспортной службы логистической компании «ПЭК» Игорь Алексашов, резкое повышение тарифа снова негативно отразится на рынке, инициативу премьера нельзя не приветствовать. </w:t>
      </w:r>
    </w:p>
    <w:p w:rsidR="00E11428" w:rsidRDefault="00E11428" w:rsidP="00E11428">
      <w:pPr>
        <w:jc w:val="both"/>
      </w:pPr>
      <w:r>
        <w:t xml:space="preserve">Не решена проблема контроля за сбором средств: многие перевозчики уходят от оплаты и от штрафов, сетует директор по операциям FM Logistic Александр Павлов. Нужно сначала наладить эффективный контроль за взиманием платы, создать равные условия участникам рынка, выводить серый сегмент в белую зону – сравнивать оплату с закупками топлива, запчастей и оплатой труда водителей, а затем ставить вопрос о повышении. </w:t>
      </w:r>
    </w:p>
    <w:p w:rsidR="00E11428" w:rsidRDefault="00E11428" w:rsidP="00E11428">
      <w:pPr>
        <w:jc w:val="both"/>
      </w:pPr>
      <w:r>
        <w:t xml:space="preserve">Индексация тарифа не отразится на работе транспортно-логистических компаний, как его ни повышай, не согласен начальник отдела российского экспедирования логистической компании «Даксер» Алексей Черкашин. Компании, готовые к изменениям, будут продолжать деятельность в любых обстоятельствах, а те, кого не устроили условия, и те, кто не смог под них адаптироваться, ушли с рынка или думают об этом, полагает он. </w:t>
      </w:r>
    </w:p>
    <w:p w:rsidR="00E11428" w:rsidRDefault="00E11428" w:rsidP="00E11428">
      <w:pPr>
        <w:jc w:val="both"/>
      </w:pPr>
      <w:r>
        <w:t xml:space="preserve">Повышение тарифа – сложное политическое решение, его никто не хотел бы принимать, говорит Блинкин. Если бы тариф просто закладывался в цену товара, никто не почувствовал бы его роста, но компенсировать затраты на «Платон» стараются за счет водителей, а это уже чувствительно, рассуждает он. </w:t>
      </w:r>
    </w:p>
    <w:p w:rsidR="00E11428" w:rsidRDefault="00E11428" w:rsidP="00E11428">
      <w:pPr>
        <w:jc w:val="both"/>
      </w:pPr>
      <w:r>
        <w:br w:type="page"/>
      </w:r>
    </w:p>
    <w:p w:rsidR="00E11428" w:rsidRDefault="00E11428" w:rsidP="00E11428">
      <w:pPr>
        <w:jc w:val="both"/>
      </w:pPr>
      <w:r>
        <w:t xml:space="preserve">Это выглядит как политически мотивированное решение: с одной стороны, правительство испытывает дефицит позитивных новостей, а с другой – атаки на премьера участились, объясняет политолог Константин Калачев. Но какие дивиденды получит премьер, сказать пока нельзя: грузоперевозчики не такая многочисленная группа и непонятно, заметят ли новость остальные, говорит Калачев. </w:t>
      </w:r>
    </w:p>
    <w:p w:rsidR="00E11428" w:rsidRPr="00C70BE3" w:rsidRDefault="00E11428" w:rsidP="00E11428">
      <w:pPr>
        <w:pStyle w:val="3"/>
        <w:jc w:val="both"/>
        <w:rPr>
          <w:rFonts w:ascii="Times New Roman" w:hAnsi="Times New Roman"/>
          <w:sz w:val="24"/>
          <w:szCs w:val="24"/>
        </w:rPr>
      </w:pPr>
      <w:bookmarkStart w:id="11" w:name="_Toc478107365"/>
      <w:r w:rsidRPr="00C70BE3">
        <w:rPr>
          <w:rFonts w:ascii="Times New Roman" w:hAnsi="Times New Roman"/>
          <w:sz w:val="24"/>
          <w:szCs w:val="24"/>
        </w:rPr>
        <w:t xml:space="preserve">ИНТЕРФАКС; 2017.03.23; МЕДВЕДЕВ НАЗВАЛ РАЗУМНОЙ ИДЕЮ СОЗДАНИЯ САЙТА ДЛЯ КОНТРОЛЯ НАД РАСПРЕДЕЛЕНИЕМ СРЕДСТВ ОТ СИСТЕМЫ </w:t>
      </w:r>
      <w:r>
        <w:rPr>
          <w:rFonts w:ascii="Times New Roman" w:hAnsi="Times New Roman"/>
          <w:sz w:val="24"/>
          <w:szCs w:val="24"/>
        </w:rPr>
        <w:t>«</w:t>
      </w:r>
      <w:r w:rsidRPr="00C70BE3">
        <w:rPr>
          <w:rFonts w:ascii="Times New Roman" w:hAnsi="Times New Roman"/>
          <w:sz w:val="24"/>
          <w:szCs w:val="24"/>
        </w:rPr>
        <w:t>ПЛАТОН</w:t>
      </w:r>
      <w:r>
        <w:rPr>
          <w:rFonts w:ascii="Times New Roman" w:hAnsi="Times New Roman"/>
          <w:sz w:val="24"/>
          <w:szCs w:val="24"/>
        </w:rPr>
        <w:t>»</w:t>
      </w:r>
      <w:bookmarkEnd w:id="11"/>
    </w:p>
    <w:p w:rsidR="00E11428" w:rsidRDefault="00E11428" w:rsidP="00E11428">
      <w:pPr>
        <w:jc w:val="both"/>
      </w:pPr>
      <w:r>
        <w:t>Премьер РФ Дмитрий Медведев отметил необходимость осуществления контроля над средствами, получаемыми от системы взимания платы с большегрузов «Платон» и поддержал идею создания соответствующего интернет-портала, где можно было бы следить за распределением этих средств.</w:t>
      </w:r>
    </w:p>
    <w:p w:rsidR="00E11428" w:rsidRDefault="00E11428" w:rsidP="00E11428">
      <w:pPr>
        <w:jc w:val="both"/>
      </w:pPr>
      <w:r>
        <w:t>«Важным является вопрос о контроле за тем, куда направляются средства, в том числе, получаемые от «Платона», но не только», – сказал он на встрече с представителями малого и среднего бизнеса в сфере автоперевозок.</w:t>
      </w:r>
    </w:p>
    <w:p w:rsidR="00E11428" w:rsidRDefault="00E11428" w:rsidP="00E11428">
      <w:pPr>
        <w:jc w:val="both"/>
      </w:pPr>
      <w:r>
        <w:t>«Здесь я поддерживаю идею какой-то электронной системы, портала, сайта, где можно было бы смотреть, каким образом распределяются средства, в какие регионы они идут», – продолжил премьер.</w:t>
      </w:r>
    </w:p>
    <w:p w:rsidR="00E11428" w:rsidRDefault="00E11428" w:rsidP="00E11428">
      <w:pPr>
        <w:jc w:val="both"/>
      </w:pPr>
      <w:r>
        <w:t>Д.Медведев назвал такую идею разумной.</w:t>
      </w:r>
    </w:p>
    <w:p w:rsidR="00E11428" w:rsidRPr="00C70BE3" w:rsidRDefault="00E11428" w:rsidP="00E11428">
      <w:pPr>
        <w:pStyle w:val="3"/>
        <w:jc w:val="both"/>
        <w:rPr>
          <w:rFonts w:ascii="Times New Roman" w:hAnsi="Times New Roman"/>
          <w:sz w:val="24"/>
          <w:szCs w:val="24"/>
        </w:rPr>
      </w:pPr>
      <w:bookmarkStart w:id="12" w:name="_Toc478107366"/>
      <w:r w:rsidRPr="00C70BE3">
        <w:rPr>
          <w:rFonts w:ascii="Times New Roman" w:hAnsi="Times New Roman"/>
          <w:sz w:val="24"/>
          <w:szCs w:val="24"/>
        </w:rPr>
        <w:t xml:space="preserve">ИНТЕРФАКС; 2017.03.23; МЕДВЕДЕВ ПРЕДЛОЖИЛ ВЕРНУТЬСЯ К ВОПРОСУ ПОВЫШЕНИЯ ШТРАФОВ ДЛЯ ТЕХ, КТО НЕ ЗАРЕГИСТРИРОВАЛСЯ В СИСТЕМЕ </w:t>
      </w:r>
      <w:r>
        <w:rPr>
          <w:rFonts w:ascii="Times New Roman" w:hAnsi="Times New Roman"/>
          <w:sz w:val="24"/>
          <w:szCs w:val="24"/>
        </w:rPr>
        <w:t>«</w:t>
      </w:r>
      <w:r w:rsidRPr="00C70BE3">
        <w:rPr>
          <w:rFonts w:ascii="Times New Roman" w:hAnsi="Times New Roman"/>
          <w:sz w:val="24"/>
          <w:szCs w:val="24"/>
        </w:rPr>
        <w:t>ПЛАТОН</w:t>
      </w:r>
      <w:r>
        <w:rPr>
          <w:rFonts w:ascii="Times New Roman" w:hAnsi="Times New Roman"/>
          <w:sz w:val="24"/>
          <w:szCs w:val="24"/>
        </w:rPr>
        <w:t>»</w:t>
      </w:r>
      <w:bookmarkEnd w:id="12"/>
    </w:p>
    <w:p w:rsidR="00E11428" w:rsidRDefault="00E11428" w:rsidP="00E11428">
      <w:pPr>
        <w:jc w:val="both"/>
      </w:pPr>
      <w:r>
        <w:t>Премьер РФ Дмитрий Медведев допускает возможность возвращения к обсуждению повышения штрафов для перевозчиков, не зарегистрировавшихся в системе взимания платы с большегрузов «Платон».</w:t>
      </w:r>
    </w:p>
    <w:p w:rsidR="00E11428" w:rsidRDefault="00E11428" w:rsidP="00E11428">
      <w:pPr>
        <w:jc w:val="both"/>
      </w:pPr>
      <w:r>
        <w:t>«По поводу увеличения штрафов. Мы, действительно, колебались надо ли делать сразу большие штрафы, и вы сомневались в этом, когда мы обсуждали эту систему, но уже сейчас все признают, что штрафы должны быть больше, чтобы система работала честнее», – сказал он на встрече с представителями малого и среднего бизнеса в сфере автоперевозок.</w:t>
      </w:r>
    </w:p>
    <w:p w:rsidR="00E11428" w:rsidRDefault="00E11428" w:rsidP="00E11428">
      <w:pPr>
        <w:jc w:val="both"/>
      </w:pPr>
      <w:r>
        <w:t>«Давайте мы к этому вопросу вернемся, так, чтобы не исказить картинку, но в то же время, чтобы побудить всех, кто не зарегистрировался, вести себя честно, чтобы не было недобросовестной конкуренции, когда одни платят, а другие – нет или платят штрафы», – продолжил премьер.</w:t>
      </w:r>
    </w:p>
    <w:p w:rsidR="00E11428" w:rsidRDefault="00E11428" w:rsidP="00E11428">
      <w:pPr>
        <w:jc w:val="both"/>
      </w:pPr>
      <w:r>
        <w:t>По его словам, такие предложения будут подготовлены, после чего глава правительства подпишет их в виде поручений.</w:t>
      </w:r>
    </w:p>
    <w:p w:rsidR="00E11428" w:rsidRDefault="00E11428" w:rsidP="00E11428">
      <w:pPr>
        <w:jc w:val="both"/>
      </w:pPr>
      <w:r>
        <w:t>О том, что некоторые недобросовестные перевозчики пользуются низкими штрафами и не регистрируются в системе «Платон», создавая себе конкурентные преимущества по сравнению с законопослушными представителями бизнеса, рассказали премьер-министру автоперевозчики.</w:t>
      </w:r>
    </w:p>
    <w:p w:rsidR="00E11428" w:rsidRDefault="00E11428" w:rsidP="00E11428">
      <w:pPr>
        <w:jc w:val="both"/>
      </w:pPr>
      <w:r>
        <w:t>«Есть контингент, который нарушает здоровую конкурентную среду, то есть мы как плательщики в систему («Платон» – ИФ) и других налоговых сборов, мы их платим. Те, кто того не делают, жестко демпингуют рынок грузовых перевозок, и появляется нездоровая конкуренция, которая нам мешает», – рассказал один из участников встречи.</w:t>
      </w:r>
    </w:p>
    <w:p w:rsidR="00E11428" w:rsidRDefault="00E11428" w:rsidP="00E11428">
      <w:pPr>
        <w:jc w:val="both"/>
      </w:pPr>
      <w:r>
        <w:br w:type="page"/>
      </w:r>
    </w:p>
    <w:p w:rsidR="00E11428" w:rsidRDefault="00E11428" w:rsidP="00E11428">
      <w:pPr>
        <w:jc w:val="both"/>
      </w:pPr>
      <w:r>
        <w:t>«Очень много мы (обсуждали – ИФ) с нашими коллегами из различных организаций и объединений, задействованных в транспортной отрасли, и все склонны к тому, чтобы систему штрафов в системе «Платон» для тех, кто не зарегистрирован в ней, увеличить хотя бы до 50 тыс. (рублей)», – добавил он.</w:t>
      </w:r>
    </w:p>
    <w:p w:rsidR="00E11428" w:rsidRDefault="00E11428" w:rsidP="00E11428">
      <w:pPr>
        <w:jc w:val="both"/>
      </w:pPr>
      <w:r>
        <w:t>Предприниматель пояснил, что в настоящее время ряд перевозчиков предпочитает заплатить небольшой штраф и не регистрироваться в системе.</w:t>
      </w:r>
    </w:p>
    <w:p w:rsidR="00E11428" w:rsidRPr="00C70BE3" w:rsidRDefault="00E11428" w:rsidP="00E11428">
      <w:pPr>
        <w:pStyle w:val="3"/>
        <w:jc w:val="both"/>
        <w:rPr>
          <w:rFonts w:ascii="Times New Roman" w:hAnsi="Times New Roman"/>
          <w:sz w:val="24"/>
          <w:szCs w:val="24"/>
        </w:rPr>
      </w:pPr>
      <w:bookmarkStart w:id="13" w:name="_Toc478107367"/>
      <w:r w:rsidRPr="00C70BE3">
        <w:rPr>
          <w:rFonts w:ascii="Times New Roman" w:hAnsi="Times New Roman"/>
          <w:sz w:val="24"/>
          <w:szCs w:val="24"/>
        </w:rPr>
        <w:t>ИНТЕРФАКС; 2017.03.23; ТРЕБОВАНИЯ К ПОДГОТОВКЕ ВОДИТЕЛЕЙ БОЛЬШЕГРУЗОВ БУДУТ УЖЕСТОЧЕНЫ</w:t>
      </w:r>
      <w:r>
        <w:rPr>
          <w:rFonts w:ascii="Times New Roman" w:hAnsi="Times New Roman"/>
          <w:sz w:val="24"/>
          <w:szCs w:val="24"/>
        </w:rPr>
        <w:t xml:space="preserve"> – </w:t>
      </w:r>
      <w:r w:rsidRPr="00C70BE3">
        <w:rPr>
          <w:rFonts w:ascii="Times New Roman" w:hAnsi="Times New Roman"/>
          <w:sz w:val="24"/>
          <w:szCs w:val="24"/>
        </w:rPr>
        <w:t>МЕДВЕДЕВ</w:t>
      </w:r>
      <w:bookmarkEnd w:id="13"/>
    </w:p>
    <w:p w:rsidR="00E11428" w:rsidRDefault="00E11428" w:rsidP="00E11428">
      <w:pPr>
        <w:jc w:val="both"/>
      </w:pPr>
      <w:r>
        <w:t>Премьер РФ Дмитрий Медведев заявил, что подпишет поручение об ужесточении требований к подготовке водителей большегрузных автомобилей.</w:t>
      </w:r>
    </w:p>
    <w:p w:rsidR="00E11428" w:rsidRDefault="00E11428" w:rsidP="00E11428">
      <w:pPr>
        <w:jc w:val="both"/>
      </w:pPr>
      <w:r>
        <w:t>На встрече главы правительства с представителями малого и среднего бизнеса в сфере автоперевозок главе правительства рассказали о том, что в настоящее время на подготовку таких водителей отводится всего от 12 до 14 часов.</w:t>
      </w:r>
    </w:p>
    <w:p w:rsidR="00E11428" w:rsidRDefault="00E11428" w:rsidP="00E11428">
      <w:pPr>
        <w:jc w:val="both"/>
      </w:pPr>
      <w:r>
        <w:t>«Я не знал, что можно посетить (12-14 занятий) – сел и поехал», – сказал в связи с этим глава правительства.</w:t>
      </w:r>
    </w:p>
    <w:p w:rsidR="00E11428" w:rsidRDefault="00E11428" w:rsidP="00E11428">
      <w:pPr>
        <w:jc w:val="both"/>
      </w:pPr>
      <w:r>
        <w:t>Он отметил, что одно дело, когда речь идет о подготовке водителя легкового автомобиля, и совершенно другое дело, когда речь идет о водителях грузового автотранспорта.</w:t>
      </w:r>
    </w:p>
    <w:p w:rsidR="00E11428" w:rsidRDefault="00E11428" w:rsidP="00E11428">
      <w:pPr>
        <w:jc w:val="both"/>
      </w:pPr>
      <w:r>
        <w:t>«Я подпишу поручение о том, чтобы эти правила все-таки сделать более жесткими. Мы должны получать квалифицированных водителей», – сказал Д.Медведев.</w:t>
      </w:r>
    </w:p>
    <w:p w:rsidR="00E11428" w:rsidRDefault="00E11428" w:rsidP="00E11428">
      <w:pPr>
        <w:jc w:val="both"/>
      </w:pPr>
      <w:r>
        <w:t xml:space="preserve">Он также обратил внимание на необходимость уделять больше внимания грузовому автотранспорту в системе </w:t>
      </w:r>
      <w:r w:rsidRPr="00C70BE3">
        <w:rPr>
          <w:b/>
        </w:rPr>
        <w:t>министерства транспорта</w:t>
      </w:r>
      <w:r>
        <w:t>.</w:t>
      </w:r>
    </w:p>
    <w:p w:rsidR="00E11428" w:rsidRDefault="00E11428" w:rsidP="00E11428">
      <w:pPr>
        <w:jc w:val="both"/>
      </w:pPr>
      <w:r>
        <w:t>В частности, глава правительства напомнил, что в советский период существовало пять различных министерств, занимавшихся различными видами транспорта: министерство морского флота, министерство речного флота, министерство автомобильного транспорта, министерство воздушного транспорта и министерство путей сообщения.</w:t>
      </w:r>
    </w:p>
    <w:p w:rsidR="00E11428" w:rsidRDefault="00E11428" w:rsidP="00E11428">
      <w:pPr>
        <w:jc w:val="both"/>
      </w:pPr>
      <w:r>
        <w:t>«Нам не нужно пять министерств, потому что это просто пятикратное увеличение бюрократии, но то, что автомобильные перевозки, грузовые автомобильные перевозки должны занимать более значительное место в системе регулирования транспорта, это абсолютно однозначно», – сказал Д.Медведев.</w:t>
      </w:r>
    </w:p>
    <w:p w:rsidR="00E11428" w:rsidRPr="00742A1C" w:rsidRDefault="00E11428" w:rsidP="00E11428">
      <w:pPr>
        <w:pStyle w:val="3"/>
        <w:jc w:val="both"/>
        <w:rPr>
          <w:rFonts w:ascii="Times New Roman" w:hAnsi="Times New Roman"/>
          <w:sz w:val="24"/>
          <w:szCs w:val="24"/>
        </w:rPr>
      </w:pPr>
      <w:bookmarkStart w:id="14" w:name="_Toc478060073"/>
      <w:bookmarkStart w:id="15" w:name="_Toc478107368"/>
      <w:r w:rsidRPr="00742A1C">
        <w:rPr>
          <w:rFonts w:ascii="Times New Roman" w:hAnsi="Times New Roman"/>
          <w:sz w:val="24"/>
          <w:szCs w:val="24"/>
        </w:rPr>
        <w:t>ИНТЕРФАКС; 2017.03.23; ПРЕМЬЕР ВЫСКАЗАЛСЯ ЗА УЛУЧШЕНИЕ СИСТЕМЫ КОНТРОЛЯ ВЕСОГАБАРИТНЫХ ПАРАМЕТРОВ БОЛЬШЕГРУЗОВ</w:t>
      </w:r>
      <w:bookmarkEnd w:id="14"/>
      <w:bookmarkEnd w:id="15"/>
    </w:p>
    <w:p w:rsidR="00E11428" w:rsidRDefault="00E11428" w:rsidP="00E11428">
      <w:pPr>
        <w:jc w:val="both"/>
      </w:pPr>
      <w:r>
        <w:t>Премьер РФ Дмитрий Медведев поручил подготовить постановления правительства, направленные на улучшение системы контроля весогабаритных параметров большегрузных автомобилей.</w:t>
      </w:r>
    </w:p>
    <w:p w:rsidR="00E11428" w:rsidRDefault="00E11428" w:rsidP="00E11428">
      <w:pPr>
        <w:jc w:val="both"/>
      </w:pPr>
      <w:r>
        <w:t>«Существует масса тем, по которым, к сожалению, регулирование является недостаточным или неправильным. Вот, упомянутые весогабаритные параметры, связанные с конструктивными особенностями транспортных средств и тем, что автоперевозчик не может их контролировать, но тем не менее, вас за это лупят. В этом надо наводить порядок», – сказал он на встрече с представителями малого и среднего бизнеса в сфере автоперевозок.</w:t>
      </w:r>
    </w:p>
    <w:p w:rsidR="00E11428" w:rsidRDefault="00E11428" w:rsidP="00E11428">
      <w:pPr>
        <w:jc w:val="both"/>
      </w:pPr>
      <w:r>
        <w:t>Глава правительства отметил, что такое регулирование находится на стыке нормативного и технического регулирования.</w:t>
      </w:r>
    </w:p>
    <w:p w:rsidR="00E11428" w:rsidRDefault="00E11428" w:rsidP="00E11428">
      <w:pPr>
        <w:jc w:val="both"/>
      </w:pPr>
      <w:r>
        <w:t xml:space="preserve">«Оно должно быть не только на уровне </w:t>
      </w:r>
      <w:r w:rsidRPr="004B020C">
        <w:rPr>
          <w:b/>
        </w:rPr>
        <w:t>министерства транспорта</w:t>
      </w:r>
      <w:r>
        <w:t>. Может быть, базовые вещи должны быть на уровне постановления правительства. И я даю поручение такого рода решение подготовить», – сказал Д.Медведев.</w:t>
      </w:r>
    </w:p>
    <w:p w:rsidR="00E11428" w:rsidRDefault="00E11428" w:rsidP="00E11428">
      <w:pPr>
        <w:jc w:val="both"/>
      </w:pPr>
      <w:r>
        <w:t xml:space="preserve">Комментируя слова одного из участников встречи о наличии серьезных проблем, связанные с тем, что на федеральных трассах вперемешку идут участки дорог разной категории и, соответственно, с разной разрешенной максимальной массой автомобилей, </w:t>
      </w:r>
      <w:r>
        <w:lastRenderedPageBreak/>
        <w:t>передвигающихся по ним, Д.Медведев заявил о необходимости выравнивания существующих различий.</w:t>
      </w:r>
    </w:p>
    <w:p w:rsidR="00E11428" w:rsidRDefault="00E11428" w:rsidP="00E11428">
      <w:pPr>
        <w:jc w:val="both"/>
      </w:pPr>
      <w:r>
        <w:t>«По категорийности дорог. Вы только что тоже сказали, что дороги, как лоскутное одеяло, едешь, и там дорога с одной нагрузкой, а потом с другой. Я не уверен, что все это сделано со злыми целями, но то, что здесь должно происходить какое-то выравнивание – это совершенно очевидно», – сказал в связи с этим Д.Медведев.</w:t>
      </w:r>
    </w:p>
    <w:p w:rsidR="00E11428" w:rsidRDefault="00E11428" w:rsidP="00E11428">
      <w:pPr>
        <w:jc w:val="both"/>
      </w:pPr>
      <w:r>
        <w:t>В противном случае, отметил он, такая ситуация может приводить к различным злоупотреблениям.</w:t>
      </w:r>
    </w:p>
    <w:p w:rsidR="00E11428" w:rsidRDefault="00E11428" w:rsidP="00E11428">
      <w:pPr>
        <w:jc w:val="both"/>
      </w:pPr>
      <w:r>
        <w:t>«И в ряде случаев, я допускаю, что эта чересполосица категорийности сохраняется именно в этих целях», – добавил премьер.</w:t>
      </w:r>
    </w:p>
    <w:p w:rsidR="00E11428" w:rsidRDefault="00E11428" w:rsidP="00E11428">
      <w:pPr>
        <w:jc w:val="both"/>
      </w:pPr>
      <w:r>
        <w:t>Он призвал провести мониторинг всех дорог по категориям и постараться хотя бы сгладить существующие различия.</w:t>
      </w:r>
    </w:p>
    <w:p w:rsidR="00E11428" w:rsidRDefault="00E11428" w:rsidP="00E11428">
      <w:pPr>
        <w:jc w:val="both"/>
      </w:pPr>
      <w:r>
        <w:t>Он также заявил о необходимости выравнивания ответственности между перевозчиком, отправителем и получателем груза в случае его перевозки перегрузом.</w:t>
      </w:r>
    </w:p>
    <w:p w:rsidR="00E11428" w:rsidRDefault="00E11428" w:rsidP="00E11428">
      <w:pPr>
        <w:jc w:val="both"/>
      </w:pPr>
      <w:r>
        <w:t>Так Д.Медведев отреагировал на слова одного из участников встречи о том, что отправитель часто вынуждает перевозчика ездить с перегрузом, и перевозчик не может от этого отказаться в связи с большой конкуренцией на рынке. При этом перевозчик больше всех страдает от штрафных санкций за это.</w:t>
      </w:r>
    </w:p>
    <w:p w:rsidR="00E11428" w:rsidRPr="00B36553" w:rsidRDefault="00E11428" w:rsidP="00E11428">
      <w:pPr>
        <w:pStyle w:val="3"/>
        <w:jc w:val="both"/>
        <w:rPr>
          <w:rFonts w:ascii="Times New Roman" w:hAnsi="Times New Roman"/>
          <w:sz w:val="24"/>
          <w:szCs w:val="24"/>
        </w:rPr>
      </w:pPr>
      <w:bookmarkStart w:id="16" w:name="_Toc478107369"/>
      <w:r w:rsidRPr="00B36553">
        <w:rPr>
          <w:rFonts w:ascii="Times New Roman" w:hAnsi="Times New Roman"/>
          <w:sz w:val="24"/>
          <w:szCs w:val="24"/>
        </w:rPr>
        <w:t>РОССИЙСКАЯ ГАЗЕТА; ЮЛИЯ КРЫМОВА; 2017.03.23; ДОРОГА СЪЕХАЛА</w:t>
      </w:r>
      <w:bookmarkEnd w:id="16"/>
    </w:p>
    <w:p w:rsidR="00E11428" w:rsidRDefault="00E11428" w:rsidP="00E11428">
      <w:pPr>
        <w:jc w:val="both"/>
      </w:pPr>
      <w:r>
        <w:t>В Севастополе ввели режим ЧС из-за обвала участка трассы</w:t>
      </w:r>
    </w:p>
    <w:p w:rsidR="00E11428" w:rsidRDefault="00E11428" w:rsidP="00E11428">
      <w:pPr>
        <w:jc w:val="both"/>
      </w:pPr>
      <w:r>
        <w:t>Правительство Севастополя объявило о введении в городе чрезвычайной ситуации из-за оползня, который разрушил участок автотрассы возле транспортной развязки на аэропорт Бельбек.</w:t>
      </w:r>
    </w:p>
    <w:p w:rsidR="00E11428" w:rsidRDefault="00E11428" w:rsidP="00E11428">
      <w:pPr>
        <w:jc w:val="both"/>
      </w:pPr>
      <w:r>
        <w:t xml:space="preserve"> Фото: Юлия Крымова/ РГ Фото: Юлия Крымова/ РГ Фото: Юлия Крымова/ РГ</w:t>
      </w:r>
    </w:p>
    <w:p w:rsidR="00E11428" w:rsidRDefault="00E11428" w:rsidP="00E11428">
      <w:pPr>
        <w:jc w:val="both"/>
      </w:pPr>
      <w:r>
        <w:t>Дорожное покрытие провалилось на высоту человеческого роста, и проехать по этому участку трассы сейчас невозможно. Ситуация в преддверии старта нового курортного сезона более чем серьезная: ведь это основная транспортная артерия, связывающая Севастополь со столицей полуострова. А объездные дороги не рассчитаны на такой поток автомобилей и там вот уже полторы недели образуются километровые пробки.</w:t>
      </w:r>
    </w:p>
    <w:p w:rsidR="00E11428" w:rsidRDefault="00E11428" w:rsidP="00E11428">
      <w:pPr>
        <w:jc w:val="both"/>
      </w:pPr>
      <w:r>
        <w:t>Участок на подъеме у бельбекской развязки заметно проседал все последние годы, и каждый раз дорожники выравнивали неровность, укладывая здесь все новые и новые слои асфальта. В конце концов в середине марта 2017-го этот «слоеный пирог» провалился, и у жителей близлежащих сел разломы в дорожном покрытии стали экскурсионным объектом и фоном для селфи.</w:t>
      </w:r>
    </w:p>
    <w:p w:rsidR="00E11428" w:rsidRDefault="00E11428" w:rsidP="00E11428">
      <w:pPr>
        <w:jc w:val="both"/>
      </w:pPr>
      <w:r>
        <w:t>– На этом склоне долгое время примерно раз в три года происходили небольшие просадки, которые устранялись в рамках текущего ремонта, – говорит директор департамента транспорта Севастополя Игорь Титов. – То, что произошло сейчас, специализированная экспертная организация признала природным явлением опасного характера – оползнем. Это произошло впервые.</w:t>
      </w:r>
    </w:p>
    <w:p w:rsidR="00E11428" w:rsidRDefault="00E11428" w:rsidP="00E11428">
      <w:pPr>
        <w:jc w:val="both"/>
      </w:pPr>
      <w:r>
        <w:t>По словам директора ГБУ «Севастопольский Автодор» Виталия Узлова, трасса на этом участке как минимум 10 лет капитально не ремонтировалась. И самое главное – не до конца понятна природа процессов, приведших к таким масштабным разрушениям.</w:t>
      </w:r>
    </w:p>
    <w:p w:rsidR="00E11428" w:rsidRDefault="00E11428" w:rsidP="00E11428">
      <w:pPr>
        <w:jc w:val="both"/>
      </w:pPr>
      <w:r>
        <w:t>– Комиссия по ЧС Севастополя решила объявить чрезвычайную ситуацию природного характера, – сказал вице-губернатор города Владимир Базаров. – Предварительная экспертиза показала, что процесс не закончен, оползень может продолжаться, и если ничего не предпринимать, есть угроза разрушений в сторону жилых домов села Поворотное.</w:t>
      </w:r>
    </w:p>
    <w:p w:rsidR="00E11428" w:rsidRDefault="00E11428" w:rsidP="00E11428">
      <w:pPr>
        <w:jc w:val="both"/>
      </w:pPr>
      <w:r>
        <w:t>К аварийному участку накануне ночью была переброшена строительная техника, а утром на месте провала начали работать экскаваторы.</w:t>
      </w:r>
    </w:p>
    <w:p w:rsidR="00E11428" w:rsidRDefault="00E11428" w:rsidP="00E11428">
      <w:pPr>
        <w:jc w:val="both"/>
      </w:pPr>
      <w:r>
        <w:lastRenderedPageBreak/>
        <w:t>Как сообщил директор департамента транспорта Севастополя Игорь Титов, назначенный ответственным за ликвидацию оползня, накануне был определен единственный подрядчик для выполнения аварийно-восстановительных работ в условиях ЧС. Работы проведут в два этапа.</w:t>
      </w:r>
    </w:p>
    <w:p w:rsidR="00E11428" w:rsidRDefault="00E11428" w:rsidP="00E11428">
      <w:pPr>
        <w:jc w:val="both"/>
      </w:pPr>
      <w:r>
        <w:t>– На первом этапе подрядчик выполнит демонтаж дорожной одежды и конструкций на участке протяженностью 350 метров, глубиной 3,5 метра и шириной 12 метров, проведет водоотведение и укрепление склонов, – рассказал Титов. – Одновременно произойдут инженерные изыскания с мониторингом на площади около четырех гектаров. А после изысканий будет понятен объем необходимой инженерной защиты.</w:t>
      </w:r>
    </w:p>
    <w:p w:rsidR="00E11428" w:rsidRDefault="00E11428" w:rsidP="00E11428">
      <w:pPr>
        <w:jc w:val="both"/>
      </w:pPr>
      <w:r>
        <w:t>Также врио губернатора Севастополя Дмитрий Овсянников поручил чиновникам и ГБУ «Севавтодор» расширить объездную дорогу через село Поворотное – организовать пешеходный переход, залатать ямы, нанести разметку. Сейчас дорога с резко возросшим трафиком делит населенный пункт надвое. Но если раньше там проезжало несколько автомобилей в сутки, то теперь трафик вырос многократно, у жителей возникли проблемы с переходом на другую сторону дороги. В общем, если ситуация начнет развиваться по самому негативному сценарию и город будет отрезан от полуострова на несколько месяцев, необходимо заранее подготовить адекватный объезд. Этим дорожники займутся в ближайшие выходные, когда трафик значительно меньше.</w:t>
      </w:r>
    </w:p>
    <w:p w:rsidR="00E11428" w:rsidRDefault="00E11428" w:rsidP="00E11428">
      <w:pPr>
        <w:jc w:val="both"/>
      </w:pPr>
      <w:r>
        <w:t xml:space="preserve">Крымчанам советуют активнее использовать альтернативный путь в Севастополь через села Танковое и Терновку. Севастопольский участок этой дороги недавно был отремонтирован, а на территории Бахчисарайского района оставляет желать лучшего. И власти Севастополя уже попросили </w:t>
      </w:r>
      <w:r w:rsidRPr="00360D37">
        <w:rPr>
          <w:b/>
        </w:rPr>
        <w:t>минтранс</w:t>
      </w:r>
      <w:r>
        <w:t xml:space="preserve"> Республики Крым привести дорогу в порядок.</w:t>
      </w:r>
    </w:p>
    <w:p w:rsidR="00E11428" w:rsidRPr="006126CD" w:rsidRDefault="00E11428" w:rsidP="00E11428">
      <w:pPr>
        <w:pStyle w:val="3"/>
        <w:jc w:val="both"/>
        <w:rPr>
          <w:rFonts w:ascii="Times New Roman" w:hAnsi="Times New Roman"/>
          <w:sz w:val="24"/>
          <w:szCs w:val="24"/>
        </w:rPr>
      </w:pPr>
      <w:bookmarkStart w:id="17" w:name="_Toc478107370"/>
      <w:r w:rsidRPr="006126CD">
        <w:rPr>
          <w:rFonts w:ascii="Times New Roman" w:hAnsi="Times New Roman"/>
          <w:sz w:val="24"/>
          <w:szCs w:val="24"/>
        </w:rPr>
        <w:t>РОССИЙСКАЯ ГАЗЕТА; ТАТЬЯНА КУЗНЕЦОВА; 2017.03.23; В СУГРОБЕ ПРИДЕТ В СЕБЯ</w:t>
      </w:r>
      <w:bookmarkEnd w:id="17"/>
    </w:p>
    <w:p w:rsidR="00E11428" w:rsidRDefault="00E11428" w:rsidP="00E11428">
      <w:pPr>
        <w:jc w:val="both"/>
      </w:pPr>
      <w:r>
        <w:t>Водитель высадил из автобуса беременную на грани обморока</w:t>
      </w:r>
    </w:p>
    <w:p w:rsidR="00E11428" w:rsidRDefault="00E11428" w:rsidP="00E11428">
      <w:pPr>
        <w:jc w:val="both"/>
      </w:pPr>
      <w:r>
        <w:t>Барнаульцы шокированы вопиющим случаем человеческого равнодушия и бессердечия. Водитель рейсового автобуса вместо того, чтобы помочь беременной пассажирке, которой стало плохо, высадил ее прямо на проезжей части и уехал. Не помогли женщине и попутчики, находившиеся в салоне.</w:t>
      </w:r>
    </w:p>
    <w:p w:rsidR="00E11428" w:rsidRDefault="00E11428" w:rsidP="00E11428">
      <w:pPr>
        <w:jc w:val="both"/>
      </w:pPr>
      <w:r>
        <w:t>Подробности рассказала в соцсетях коллега пострадавшей – Анастасия. По ее словам, сослуживица утром ехала на работу на рейсовом автобусе N20. Было душно, тесно, молодую женщину укачивало. В какой-то момент ей стала плохо, она почувствовала, что вот-вот упадет в обморок. Попробовала попросить сидевших рядом пассажиров уступить ей место, но никто не отреагировал. «Она молоденькая, худенькая, в верхней одежде не видно, что в положении», – пояснила Анастасия.</w:t>
      </w:r>
    </w:p>
    <w:p w:rsidR="00E11428" w:rsidRDefault="00E11428" w:rsidP="00E11428">
      <w:pPr>
        <w:jc w:val="both"/>
      </w:pPr>
      <w:r>
        <w:t>Правда, стоявшие рядом попутчики все же увидели, что женщине действительно нехорошо и стали кричать водителю – мол, человеку плохо. Тот, недолго думая, затормозил прямо на проезжей части, не доезжая до остановки. Высадил пассажирку, находившуюся, по словам ее коллеги, «в полуобморочном состоянии», и поехал дальше. Беременная женщина приходила в себя на обочине – в грязном сугробе.</w:t>
      </w:r>
    </w:p>
    <w:p w:rsidR="00E11428" w:rsidRDefault="00E11428" w:rsidP="00E11428">
      <w:pPr>
        <w:jc w:val="both"/>
      </w:pPr>
      <w:r>
        <w:t>После сообщений в соцсетях и местных СМИ следственные органы инициировали проверку.</w:t>
      </w:r>
    </w:p>
    <w:p w:rsidR="00E11428" w:rsidRDefault="00E11428" w:rsidP="00E11428">
      <w:pPr>
        <w:jc w:val="both"/>
      </w:pPr>
      <w:r>
        <w:t>– Нам предстоит выяснить все обстоятельства случившегося и дать оценку действиям водителя автобуса, – пояснила «РГ» старший помощник руководителя СУ СКР по Алтайскому краю Ольга Чеснокова.</w:t>
      </w:r>
    </w:p>
    <w:p w:rsidR="00E11428" w:rsidRDefault="00E11428" w:rsidP="00E11428">
      <w:pPr>
        <w:jc w:val="both"/>
      </w:pPr>
      <w:r>
        <w:br w:type="page"/>
      </w:r>
    </w:p>
    <w:p w:rsidR="00E11428" w:rsidRDefault="00E11428" w:rsidP="00E11428">
      <w:pPr>
        <w:jc w:val="both"/>
      </w:pPr>
      <w:r>
        <w:t>Увы, но такие случаи равнодушия – не редкость. В Барнауле водители автобусов уже не раз высаживали школьников в мороз, не довезя или наоборот – проехав нужную детям остановку. А самый вопиющий случай произошел несколько лет назад, когда безразличие людей стоило жизни инвалиду. Водитель и кондуктор автобуса высадили его на конечной остановке, и он 12 часов провел на морозе. Наказание тогда понесли полицейские, плохо организовавшие поиски пропавшего инвалида.</w:t>
      </w:r>
    </w:p>
    <w:p w:rsidR="00E11428" w:rsidRPr="00B36553" w:rsidRDefault="00E11428" w:rsidP="00E11428">
      <w:pPr>
        <w:pStyle w:val="3"/>
        <w:jc w:val="both"/>
        <w:rPr>
          <w:rFonts w:ascii="Times New Roman" w:hAnsi="Times New Roman"/>
          <w:sz w:val="24"/>
          <w:szCs w:val="24"/>
        </w:rPr>
      </w:pPr>
      <w:bookmarkStart w:id="18" w:name="_Toc478107371"/>
      <w:r w:rsidRPr="00B36553">
        <w:rPr>
          <w:rFonts w:ascii="Times New Roman" w:hAnsi="Times New Roman"/>
          <w:sz w:val="24"/>
          <w:szCs w:val="24"/>
        </w:rPr>
        <w:t>РОССИЙСКАЯ ГАЗЕТА</w:t>
      </w:r>
      <w:r>
        <w:rPr>
          <w:rFonts w:ascii="Times New Roman" w:hAnsi="Times New Roman"/>
          <w:sz w:val="24"/>
          <w:szCs w:val="24"/>
        </w:rPr>
        <w:t xml:space="preserve"> – </w:t>
      </w:r>
      <w:r w:rsidRPr="00B36553">
        <w:rPr>
          <w:rFonts w:ascii="Times New Roman" w:hAnsi="Times New Roman"/>
          <w:sz w:val="24"/>
          <w:szCs w:val="24"/>
        </w:rPr>
        <w:t>СТОЛИЧНЫЙ ВЫПУСК; ИРИНА РЫБНИКОВА; 2017.03.23; СТАВКА НА АСФАЛЬТ</w:t>
      </w:r>
      <w:bookmarkEnd w:id="18"/>
    </w:p>
    <w:p w:rsidR="00E11428" w:rsidRDefault="00E11428" w:rsidP="00E11428">
      <w:pPr>
        <w:jc w:val="both"/>
      </w:pPr>
      <w:r>
        <w:t>400 километров дорог в этом году починят по заявкам жителей</w:t>
      </w:r>
    </w:p>
    <w:p w:rsidR="00E11428" w:rsidRDefault="00E11428" w:rsidP="00E11428">
      <w:pPr>
        <w:jc w:val="both"/>
      </w:pPr>
      <w:r>
        <w:t xml:space="preserve">Сезон дорожного ремонта в этом году начался в Подмосковье с опережением в три недели. «Весна пришла раньше, но мы к этому готовы», – констатирует </w:t>
      </w:r>
      <w:r w:rsidRPr="00360D37">
        <w:rPr>
          <w:b/>
        </w:rPr>
        <w:t>министр транспорта</w:t>
      </w:r>
      <w:r>
        <w:t xml:space="preserve"> и дорожной инфраструктуры области Игорь Тресков.</w:t>
      </w:r>
    </w:p>
    <w:p w:rsidR="00E11428" w:rsidRDefault="00E11428" w:rsidP="00E11428">
      <w:pPr>
        <w:jc w:val="both"/>
      </w:pPr>
      <w:r>
        <w:t>Ямочный ремонт нужно завершить к июлю, но многие муниципалитеты обещают справиться раньше. Фото: Наталья ПьетраЯмочный ремонт нужно завершить к июлю, но многие муниципалитеты обещают справиться раньше. Фото: Наталья Пьетра Ямочный ремонт нужно завершить к июлю, но многие муниципалитеты обещают справиться раньше. Фото: Наталья Пьетра</w:t>
      </w:r>
    </w:p>
    <w:p w:rsidR="00E11428" w:rsidRDefault="00E11428" w:rsidP="00E11428">
      <w:pPr>
        <w:jc w:val="both"/>
      </w:pPr>
      <w:r>
        <w:t>Жители делятся в соцсетях: ям на подмосковных дорогах этой весной – как никогда! Дорожники объясняют это вдвое большим количеством осадков и 32 переходами через ноль, случившимися прошедшей зимой. По словам Трескова, каждую неделю сейчас выявляется до 15 тысяч новых ям разного диаметра, а общий объем ремонта уже оценивается в 71 тысячу ям. К их ликвидации методом заливки горячим асфальтом уже приступили. Ямочный ремонт должен быть завершен до конца июня – такие сроки поставил перед руководством дорожного комплекса губернатор Подмосковья Андрей Воробьев. Но на местах берут повышенные обязательства. Так, глава городского округа Люберцы Владимир Ружицкий готов залатать свои ямы досрочно, причем без потери в качестве, чтобы к осени не возвращаться к тем же самым выбоинам. «На дорогах городского округа мы насчитали 4177 ям. До мая планируем их заделать», – утверждает чиновник.</w:t>
      </w:r>
    </w:p>
    <w:p w:rsidR="00E11428" w:rsidRDefault="00E11428" w:rsidP="00E11428">
      <w:pPr>
        <w:jc w:val="both"/>
      </w:pPr>
      <w:r>
        <w:t>А когда температура воздуха в течение трех дней продержится на отметке плюс 10 градусов, дорожники начнут работать так называемыми большими картами, ремонтируя участки от 100 метров. Область уже который год держит приличные темпы большого дорожного ремонта. В 2015 году, например, отремонтировали 2,4 тысячи км асфальта, в 2016-м – 2,3 тысячи км. Программа ремонта этого года – те же 2,3 тысячи. Для сравнения: отдаленно сопоставимые по масштабам работы – 1,5 тысячи км в год – велись в Подмосковье ровно 15 лет назад.</w:t>
      </w:r>
    </w:p>
    <w:p w:rsidR="00E11428" w:rsidRDefault="00E11428" w:rsidP="00E11428">
      <w:pPr>
        <w:jc w:val="both"/>
      </w:pPr>
      <w:r>
        <w:t>Перекладкой асфальта на длинных участках будут заниматься вплоть до начала октября. По словам Трескова, в план ремонта в первую очередь включены дороги, которые ведут к подмосковным объектам спортивной инфраструктуры чемпионата мира по футболу 2018 года. Как известно, к мундиалю в области реконструируются и строятся 12 тренировочных площадок, рядом с которыми насчитали 29 дорог. Асфальт на них поменяют полностью. Существенно обновят дороги в Жуковском, где в июле этого года пройдет международный авиакосмический салон МАКС-2017, и в Бронницах, которые в августе примут финал кубка Федерации триатлона России. Задержится дорожная техника и в тех городах, у которых в этом году юбилеи. Например, в Орехово-Зуеве, где грядет столетие со дня получения статуса города, или в Дубне, отмечающей 80-летие со дня основания.</w:t>
      </w:r>
    </w:p>
    <w:p w:rsidR="00E11428" w:rsidRDefault="00E11428" w:rsidP="00E11428">
      <w:pPr>
        <w:jc w:val="both"/>
      </w:pPr>
      <w:r>
        <w:t xml:space="preserve">Но и жителей других муниципалитетов дорожники не обидят. Так, в Клинском районе будет отремонтировано почти 60 км дорог, значительная часть которых – это связки </w:t>
      </w:r>
      <w:r>
        <w:lastRenderedPageBreak/>
        <w:t>между сельскими населенными пунктами или дороги, ведущие к магистралям. Не меньший объем ремонтных работ ожидается в Дмитровском, Чеховском и Зарайском районах. Полностью программу ремонта, где указаны не только километры новых дорог в каждом муниципалитете, но и тип асфальтового покрытия, который на них появится, можно посмотреть на сайте «Мосавтодора».</w:t>
      </w:r>
    </w:p>
    <w:p w:rsidR="00E11428" w:rsidRDefault="00E11428" w:rsidP="00E11428">
      <w:pPr>
        <w:jc w:val="both"/>
      </w:pPr>
      <w:r>
        <w:t>А еще 400 километров дорожного полотна власти обещают отремонтировать по заявкам жителей. Для этого нужно отправить на областной портал жалоб и предложений «Добродел» фото и описание дороги, которая, по вашему мнению, нуждается в скорейшем ремонте. «С 15 августа на портале начнется открытое голосование – и те дороги, которые наберут больше всего голосов, будут включены в план ремонта этого года», – пообещал Тресков.</w:t>
      </w:r>
    </w:p>
    <w:p w:rsidR="00E11428" w:rsidRPr="00FD5E9C" w:rsidRDefault="00E11428" w:rsidP="00E11428">
      <w:pPr>
        <w:pStyle w:val="3"/>
        <w:jc w:val="both"/>
        <w:rPr>
          <w:rFonts w:ascii="Times New Roman" w:hAnsi="Times New Roman"/>
          <w:sz w:val="24"/>
          <w:szCs w:val="24"/>
        </w:rPr>
      </w:pPr>
      <w:bookmarkStart w:id="19" w:name="_Toc478107372"/>
      <w:r w:rsidRPr="00FD5E9C">
        <w:rPr>
          <w:rFonts w:ascii="Times New Roman" w:hAnsi="Times New Roman"/>
          <w:sz w:val="24"/>
          <w:szCs w:val="24"/>
        </w:rPr>
        <w:t>Ъ-СИБИРЬ-ONLINE; ТАТЬЯНА КОСАЧЕВА; 2017.03.23; МОЧАЛИН СПРОСИЛ С ПРЕЗИДИУМА</w:t>
      </w:r>
      <w:bookmarkEnd w:id="19"/>
    </w:p>
    <w:p w:rsidR="00E11428" w:rsidRDefault="00E11428" w:rsidP="00E11428">
      <w:pPr>
        <w:jc w:val="both"/>
      </w:pPr>
      <w:r>
        <w:t>Депутат законодательного собрания Новосибирской области Николай Мочалин предложил губернатору Новосибирской области снять весенний запрет на движение большегрузов. Также парламентарий заявил, что президиум заксобрания превысил свои полномочия, исключив обсуждение данного вопроса из повестки сессии 23 марта. Владимир Городецкий назвал предложение об отмене ограничений нецелесообразным.</w:t>
      </w:r>
    </w:p>
    <w:p w:rsidR="00E11428" w:rsidRDefault="00E11428" w:rsidP="00E11428">
      <w:pPr>
        <w:jc w:val="both"/>
      </w:pPr>
      <w:r>
        <w:t xml:space="preserve">В четверг, 23 марта, депутат заксобрания Николай Мочалин перед началом сессии заявил, что президиум областного парламента нарушил закон и регламент. По словам господина Мочалина, комитет по строительству, тарифам и ЖКХ в проект повестки сессии включил вопрос об отмене весеннего запрета на движение большегрузов по дорогам Новосибирской области. Ранее </w:t>
      </w:r>
      <w:r w:rsidRPr="00360D37">
        <w:rPr>
          <w:b/>
        </w:rPr>
        <w:t>Минтранс</w:t>
      </w:r>
      <w:r>
        <w:t xml:space="preserve"> области запретил грузовикам ездить по региональным и межмуниципальным дорогам с 17 апреля по 16 мая 2017 года без разрешения ТУАДа. Однако до сессии вопрос не дошел.</w:t>
      </w:r>
    </w:p>
    <w:p w:rsidR="00E11428" w:rsidRDefault="00E11428" w:rsidP="00E11428">
      <w:pPr>
        <w:jc w:val="both"/>
      </w:pPr>
      <w:r>
        <w:t>«С учетом изложенного считаю, что президиум заксобрания превысил свои полномочия. Делегированный на заседание президиума зампред Агеенко (Вадим Агеенко – Ъ) не был убедителен и не пытался отстоять решение комитета. При полном коллапсе строительного комплекса председатель комитета на комитете голосовал против включения вопроса на сессию, – сказал Николай Мочалин. – Я в заксобрании с 1997 года, но на моей памяти впервые ситуация, когда президиум демонстративно игнорирует решение комитета. (…) Закрываются заводы по производству стройматериалов, закрываются стройки, практически наступил коллапс, а мы молчим».</w:t>
      </w:r>
    </w:p>
    <w:p w:rsidR="00E11428" w:rsidRDefault="00E11428" w:rsidP="00E11428">
      <w:pPr>
        <w:jc w:val="both"/>
      </w:pPr>
      <w:r>
        <w:t>Первый заместитель председателя Законодательного собрания Новосибирской области Андрей Панферов сообщил, что рассмотрение вопроса по движению большегрузов по дорогам Новосибирской области отложили до апреля. «Было принято решение, чтобы взвешенно подойти к этому вопросу, потому что вопрос неоднозначный, многосторонний. Разбивать дороги за месяц в угоду определенным производителям тоже никто не пойдет, ежегодно об этом идет разговор», – считает Андрей Панферов.</w:t>
      </w:r>
    </w:p>
    <w:p w:rsidR="00E11428" w:rsidRDefault="00E11428" w:rsidP="00E11428">
      <w:pPr>
        <w:jc w:val="both"/>
      </w:pPr>
      <w:r>
        <w:t>В ответном выступлении депутат Николай Мочалин зачитал обращение к губернатору Владимиру Городецкому. В частности, парламентарий обратил внимание на то, что экономика Новосибирской области падает, производственная сфера в регионе сокращается, бизнесу выгоднее продавать, чем производить.</w:t>
      </w:r>
    </w:p>
    <w:p w:rsidR="00E11428" w:rsidRDefault="00E11428" w:rsidP="00E11428">
      <w:pPr>
        <w:jc w:val="both"/>
      </w:pPr>
      <w:r>
        <w:t>«В 2016 году по сравнению с 2015 годом сократился ввод жилых домов на 30%, предприятия строительного комплекса закрываются. В этих условиях введение сезонного ограничения для автомобильного транспорта еще более усугубит ситуацию в экономике области», – указал депутат, добавив, что из бюджетов разных уровней итак направляются большие средства на содержание дорог.</w:t>
      </w:r>
    </w:p>
    <w:p w:rsidR="00E11428" w:rsidRDefault="00E11428" w:rsidP="00E11428">
      <w:pPr>
        <w:jc w:val="both"/>
      </w:pPr>
      <w:r>
        <w:t xml:space="preserve">Также депутат предложил в качестве альтернативы сделать ограничения по нагрузке на ось длинномера до 7-8 т вместо сегодняшних 5 т, и дифференцировать ограничения в </w:t>
      </w:r>
      <w:r>
        <w:lastRenderedPageBreak/>
        <w:t>зависимости от дорожного полотна. С аналогичным предложением Николай Мочалин обратился к мэру Новосибирска Анатолию Локотю.</w:t>
      </w:r>
    </w:p>
    <w:p w:rsidR="00E11428" w:rsidRDefault="00E11428" w:rsidP="00E11428">
      <w:pPr>
        <w:jc w:val="both"/>
      </w:pPr>
      <w:r>
        <w:t>В ответ Владимир Городецкий повторил, что вопрос ограничений движения большегрузов по дорогам Новосибирской области будет обсуждаться во второй половине апреля. «Вопрос не актуален, когда в таком состоянии находится стройиндустрия, когда нет заказов, эти ограничения легче пережить, чтобы сохранить дороги. Думаю, вопрос не целесообразный», – резюмировал Владимир Городецкий.</w:t>
      </w:r>
    </w:p>
    <w:p w:rsidR="00E11428" w:rsidRPr="00360D37" w:rsidRDefault="00E11428" w:rsidP="00E11428">
      <w:pPr>
        <w:pStyle w:val="3"/>
        <w:jc w:val="both"/>
        <w:rPr>
          <w:rFonts w:ascii="Times New Roman" w:hAnsi="Times New Roman"/>
          <w:sz w:val="24"/>
          <w:szCs w:val="24"/>
        </w:rPr>
      </w:pPr>
      <w:bookmarkStart w:id="20" w:name="_Toc478107373"/>
      <w:r w:rsidRPr="00360D37">
        <w:rPr>
          <w:rFonts w:ascii="Times New Roman" w:hAnsi="Times New Roman"/>
          <w:sz w:val="24"/>
          <w:szCs w:val="24"/>
        </w:rPr>
        <w:t>АИФ-ВОЛГОГРАД; 2017.03.24; ПРОЕКТ СТРОИТЕЛЬСТВА ОБЪЕЗДНОЙ ДОРОГИ В ВОЛГОГРАДЕ ПЕРЕДАН В МИНТРАНС РФ</w:t>
      </w:r>
      <w:bookmarkEnd w:id="20"/>
    </w:p>
    <w:p w:rsidR="00E11428" w:rsidRDefault="00E11428" w:rsidP="00E11428">
      <w:pPr>
        <w:jc w:val="both"/>
      </w:pPr>
      <w:r>
        <w:t xml:space="preserve">Глава региона Андрей Бочаров заявил, что проект строительства объездной дороги в Волгограде уже передан местными властями в </w:t>
      </w:r>
      <w:r w:rsidRPr="00360D37">
        <w:rPr>
          <w:b/>
        </w:rPr>
        <w:t>Минтранс</w:t>
      </w:r>
      <w:r>
        <w:t xml:space="preserve"> РФ.</w:t>
      </w:r>
    </w:p>
    <w:p w:rsidR="00E11428" w:rsidRDefault="00E11428" w:rsidP="00E11428">
      <w:pPr>
        <w:jc w:val="both"/>
      </w:pPr>
      <w:r>
        <w:t xml:space="preserve"> В Волгограде определили подрядчика, который отремонтирует улицу Кубинскую</w:t>
      </w:r>
    </w:p>
    <w:p w:rsidR="00E11428" w:rsidRDefault="00E11428" w:rsidP="00E11428">
      <w:pPr>
        <w:jc w:val="both"/>
      </w:pPr>
      <w:r>
        <w:t xml:space="preserve">Как отметил в интервью местному телевидению губернатор, ведомство уже рассматривает варианты возведения дороги, но вопрос еще до конца не решен. «Решен он будет тогда, когда начнется строительство», – подчеркнул он. – Большегрузный и транзитный транспорт нужно вывести с городских улиц. Свои предложения мы все сформировали и передали в </w:t>
      </w:r>
      <w:r w:rsidRPr="00360D37">
        <w:rPr>
          <w:b/>
        </w:rPr>
        <w:t>Министерство транспорта</w:t>
      </w:r>
      <w:r>
        <w:t xml:space="preserve"> РФ, где мы видим конструктивный подход к решению этой задачи».</w:t>
      </w:r>
    </w:p>
    <w:p w:rsidR="00E11428" w:rsidRDefault="00E11428" w:rsidP="00E11428">
      <w:pPr>
        <w:jc w:val="both"/>
      </w:pPr>
      <w:r>
        <w:t xml:space="preserve">Напомним, что в начале сентября 2016 года </w:t>
      </w:r>
      <w:r w:rsidRPr="00360D37">
        <w:rPr>
          <w:b/>
        </w:rPr>
        <w:t>Росавтодор</w:t>
      </w:r>
      <w:r>
        <w:t xml:space="preserve"> одобрил предложение региональных властей построить объездную дорогу вокруг Волгограда, а в октябре президент Владимир Путин поручил местным и федеральным властям представить ему до 1 февраля 2017 года свои предложения по возведению трассы. Отметим, что машины с 5 федеральных и 6 региональных дорог в Волгограде вынуждены передвигаться всего по 3 основным магистралям, а в Кировском и Красноармейском районах даже по одной. Транспортная система не справляется с нагрузками, так как в сутки в среднем по основным магистралям проезжает 50 000 машин.</w:t>
      </w:r>
    </w:p>
    <w:p w:rsidR="00E11428" w:rsidRPr="008059AE" w:rsidRDefault="00E11428" w:rsidP="00E11428">
      <w:pPr>
        <w:pStyle w:val="3"/>
        <w:jc w:val="both"/>
        <w:rPr>
          <w:rFonts w:ascii="Times New Roman" w:hAnsi="Times New Roman"/>
          <w:sz w:val="24"/>
          <w:szCs w:val="24"/>
        </w:rPr>
      </w:pPr>
      <w:bookmarkStart w:id="21" w:name="_Toc478060075"/>
      <w:bookmarkStart w:id="22" w:name="_Toc478107374"/>
      <w:r w:rsidRPr="008059AE">
        <w:rPr>
          <w:rFonts w:ascii="Times New Roman" w:hAnsi="Times New Roman"/>
          <w:sz w:val="24"/>
          <w:szCs w:val="24"/>
        </w:rPr>
        <w:t xml:space="preserve">ТАСС; 2017.03.23; НА ДЕНЬГИ ОТ </w:t>
      </w:r>
      <w:r>
        <w:rPr>
          <w:rFonts w:ascii="Times New Roman" w:hAnsi="Times New Roman"/>
          <w:sz w:val="24"/>
          <w:szCs w:val="24"/>
        </w:rPr>
        <w:t>«</w:t>
      </w:r>
      <w:r w:rsidRPr="008059AE">
        <w:rPr>
          <w:rFonts w:ascii="Times New Roman" w:hAnsi="Times New Roman"/>
          <w:sz w:val="24"/>
          <w:szCs w:val="24"/>
        </w:rPr>
        <w:t>ПЛАТОНА</w:t>
      </w:r>
      <w:r>
        <w:rPr>
          <w:rFonts w:ascii="Times New Roman" w:hAnsi="Times New Roman"/>
          <w:sz w:val="24"/>
          <w:szCs w:val="24"/>
        </w:rPr>
        <w:t>»</w:t>
      </w:r>
      <w:r w:rsidRPr="008059AE">
        <w:rPr>
          <w:rFonts w:ascii="Times New Roman" w:hAnsi="Times New Roman"/>
          <w:sz w:val="24"/>
          <w:szCs w:val="24"/>
        </w:rPr>
        <w:t xml:space="preserve"> ПЛАНИРУЮТ ПОСТРОИТЬ ОБЪЕЗДНУЮ ТРАССУ В РАЙОНЕ ОРЛА</w:t>
      </w:r>
      <w:bookmarkEnd w:id="21"/>
      <w:bookmarkEnd w:id="22"/>
    </w:p>
    <w:p w:rsidR="00E11428" w:rsidRDefault="00E11428" w:rsidP="00E11428">
      <w:pPr>
        <w:jc w:val="both"/>
      </w:pPr>
      <w:r>
        <w:t>Власти Орловской области планируют привлечь средства системы «Платон» к строительству объездной дороги вокруг Орла. Она соединит две федеральные трассы – Р120 и М-2 и примет на себя часть транзитного транспорта, идущего через Орел из Белоруссии в Казахстан, а также в Ростов, Сочи и по другим направлениям, сообщил в четверг ТАСС губернатор Орловской области Вадим Потомский.</w:t>
      </w:r>
    </w:p>
    <w:p w:rsidR="00E11428" w:rsidRDefault="00E11428" w:rsidP="00E11428">
      <w:pPr>
        <w:jc w:val="both"/>
      </w:pPr>
      <w:r>
        <w:t>«Мы сейчас ведем переговоры по реализации с помощью системы «Платон» западного объезда города Орла, – отметил Потомский. – Главная цель строительства объездной – пустить большегрузы в объезд областного центра, что позволит уберечь от грузовиков дороги города».</w:t>
      </w:r>
    </w:p>
    <w:p w:rsidR="00E11428" w:rsidRDefault="00E11428" w:rsidP="00E11428">
      <w:pPr>
        <w:jc w:val="both"/>
      </w:pPr>
      <w:r>
        <w:t>Губернатор добавил, в России уже есть девять подобных проектов, в основном это объезды вокруг городов, как, например, в Саратове и Тюмени. Сейчас в правительстве Орловской области подсчитывают объем необходимых инвестиций в проект новой трассы. По предварительному проекту, длина новой дороги составит от 8 до 14 километров.</w:t>
      </w:r>
    </w:p>
    <w:p w:rsidR="00E11428" w:rsidRDefault="00E11428" w:rsidP="00E11428">
      <w:pPr>
        <w:jc w:val="both"/>
      </w:pPr>
      <w:r>
        <w:t>В 2016 году в Орловской области отремонтировали 22 километра дорог, потратив на это 150 млн рублей, собранных с владельцев фур через систему «Платон». В этом году 129 млн рублей взносов грузоперевозчиков позволят отремонтировать три моста в Орловской области.</w:t>
      </w:r>
    </w:p>
    <w:p w:rsidR="00E11428" w:rsidRDefault="00E11428" w:rsidP="00E11428">
      <w:pPr>
        <w:jc w:val="both"/>
      </w:pPr>
      <w:r>
        <w:t>Вопросы работы системы «Платон» сегодня обсуждаются в Орле в рамках конференции, посвященной интеллектуальным транспортным системам России.</w:t>
      </w:r>
    </w:p>
    <w:p w:rsidR="00E11428" w:rsidRDefault="00E11428" w:rsidP="00E11428">
      <w:pPr>
        <w:jc w:val="both"/>
      </w:pPr>
      <w:r>
        <w:lastRenderedPageBreak/>
        <w:t>Система «Платон» по взиманию платы с большегрузов массой выше 12 тонн за проезд по федеральным трассам действует с 15 ноября 2015 года. В начале февраля вышло постановление правительства РФ, согласно которому тариф в системе с 15 апреля 2017 года вернется к изначально запланированному уровню в 3,06 руб./км. Сейчас тариф составляет 1,53 руб./км. В общей сложности в системе «Платон» за первый год работы зарегистрировано 800 тыс. машин, сборы в дорожный фонд страны превысили 22 млрд рублей.</w:t>
      </w:r>
    </w:p>
    <w:p w:rsidR="00E11428" w:rsidRPr="00CE0465" w:rsidRDefault="00E11428" w:rsidP="00E11428">
      <w:pPr>
        <w:pStyle w:val="3"/>
        <w:jc w:val="both"/>
        <w:rPr>
          <w:rFonts w:ascii="Times New Roman" w:hAnsi="Times New Roman"/>
          <w:sz w:val="24"/>
          <w:szCs w:val="24"/>
        </w:rPr>
      </w:pPr>
      <w:bookmarkStart w:id="23" w:name="_Toc478060076"/>
      <w:bookmarkStart w:id="24" w:name="_Toc478107375"/>
      <w:r w:rsidRPr="00CE0465">
        <w:rPr>
          <w:rFonts w:ascii="Times New Roman" w:hAnsi="Times New Roman"/>
          <w:sz w:val="24"/>
          <w:szCs w:val="24"/>
        </w:rPr>
        <w:t>RG.RU; ЛАРИСА ИОНОВА; 2017.03.23; ВОРОШИЛОВСКИЙ МОСТ В РОСТОВЕ ОТКРОЮТ РАНЬШЕ СРОКА</w:t>
      </w:r>
      <w:bookmarkEnd w:id="23"/>
      <w:bookmarkEnd w:id="24"/>
    </w:p>
    <w:p w:rsidR="00E11428" w:rsidRDefault="00E11428" w:rsidP="00E11428">
      <w:pPr>
        <w:jc w:val="both"/>
      </w:pPr>
      <w:r>
        <w:t>Ворошиловский мост через реку Дон в Ростове будет сдан в сентябре этого года, заявил глава города Виталий Кушнарев.</w:t>
      </w:r>
    </w:p>
    <w:p w:rsidR="00E11428" w:rsidRDefault="00E11428" w:rsidP="00E11428">
      <w:pPr>
        <w:jc w:val="both"/>
      </w:pPr>
      <w:r>
        <w:t>Изначально сообщалось, что объект введут в эксплуатацию к декабрю. Работы идут с опережением графика, и это дало основание на более оптимистичный прогноз.</w:t>
      </w:r>
    </w:p>
    <w:p w:rsidR="00E11428" w:rsidRDefault="00E11428" w:rsidP="00E11428">
      <w:pPr>
        <w:jc w:val="both"/>
      </w:pPr>
      <w:r>
        <w:t>Основные работы по реконструкции моста выполнены. До 150 метров расширен центральный пролет – теперь там смогут проходить даже морские суда.</w:t>
      </w:r>
    </w:p>
    <w:p w:rsidR="00E11428" w:rsidRDefault="00E11428" w:rsidP="00E11428">
      <w:pPr>
        <w:jc w:val="both"/>
      </w:pPr>
      <w:r>
        <w:t>На новом объекте будут установлены лифты-подъемники для пешеходов, появятся новые столбы освещения, перила и барьерные ограждения, водоотводы, декоративные карнизы и шумозащитные экраны на развязке в левобережье. Перед мостом, в районе торговых центров, ведется строительство подземного пешеходного перехода.</w:t>
      </w:r>
    </w:p>
    <w:p w:rsidR="00E11428" w:rsidRDefault="00E11428" w:rsidP="00E11428">
      <w:pPr>
        <w:jc w:val="both"/>
      </w:pPr>
      <w:r>
        <w:t>Справка «РГ»</w:t>
      </w:r>
    </w:p>
    <w:p w:rsidR="00E11428" w:rsidRDefault="00E11428" w:rsidP="00E11428">
      <w:pPr>
        <w:jc w:val="both"/>
      </w:pPr>
      <w:r>
        <w:t>Реконструкция Ворошиловского моста началась в 2013 году. Общая стоимость строительно-монтажных работ – 6,3 миллиона рублей. Пропускная способность нового моста составит 85 тысяч автомобилей в сутки против 45 тысяч на старом мосту.</w:t>
      </w:r>
    </w:p>
    <w:p w:rsidR="00E11428" w:rsidRPr="00C024C7" w:rsidRDefault="00E11428" w:rsidP="00E11428">
      <w:pPr>
        <w:pStyle w:val="3"/>
        <w:jc w:val="both"/>
        <w:rPr>
          <w:rFonts w:ascii="Times New Roman" w:hAnsi="Times New Roman"/>
          <w:sz w:val="24"/>
          <w:szCs w:val="24"/>
        </w:rPr>
      </w:pPr>
      <w:bookmarkStart w:id="25" w:name="_Toc478060083"/>
      <w:bookmarkStart w:id="26" w:name="_Toc478107378"/>
      <w:r w:rsidRPr="00C024C7">
        <w:rPr>
          <w:rFonts w:ascii="Times New Roman" w:hAnsi="Times New Roman"/>
          <w:sz w:val="24"/>
          <w:szCs w:val="24"/>
        </w:rPr>
        <w:t>ИНТЕРФАКС; 2017.03.23; РЖД СМОГУТ ИСПОЛЬЗОВАТЬ 1,2 МЛРД РУБ. ПО РЯДУ ПРОЕКТОВ НА СТРОИТЕЛЬСТВО Ж/Д ОБХОДА КРАСНОДАРА</w:t>
      </w:r>
      <w:bookmarkEnd w:id="25"/>
      <w:bookmarkEnd w:id="26"/>
    </w:p>
    <w:p w:rsidR="00E11428" w:rsidRDefault="00E11428" w:rsidP="00E11428">
      <w:pPr>
        <w:jc w:val="both"/>
      </w:pPr>
      <w:r>
        <w:t>ОАО «РЖД» получило право направить дополнительные средства на реализацию проекта «Комплексная реконструкция участка им. М.Горького – Котельниково – Тихорецкая – Крымская с обходом Краснодарского железнодорожного узла», говорится в распоряжении правительства РФ.</w:t>
      </w:r>
    </w:p>
    <w:p w:rsidR="00E11428" w:rsidRDefault="00E11428" w:rsidP="00E11428">
      <w:pPr>
        <w:jc w:val="both"/>
      </w:pPr>
      <w:r>
        <w:t>Компания «вправе использовать средства неиспользованных взносов в уставный капитал ОА «РЖД», предусмотренных законами о федеральном бюджете на 2011 и 2012 годы», отмечается в документе. Дополнительное финансирование составит 1,156 млрд рублей.</w:t>
      </w:r>
    </w:p>
    <w:p w:rsidR="00E11428" w:rsidRDefault="00E11428" w:rsidP="00E11428">
      <w:pPr>
        <w:jc w:val="both"/>
      </w:pPr>
      <w:r>
        <w:t>Эти средства ранее предусматривались для проведения работ по техприсоединению к центрам электропитания объектов подвижной радиотелефонной связи на автодороге «Амур» Чита-Хабаровск, на проект строительства вторых путей на участке Выборг-Приморск-Ермилово Октябрьской железной дороги и на реконструкцию станции Гремячая Приволжской железной дороги.</w:t>
      </w:r>
    </w:p>
    <w:p w:rsidR="00E11428" w:rsidRDefault="00E11428" w:rsidP="00E11428">
      <w:pPr>
        <w:jc w:val="both"/>
      </w:pPr>
      <w:r>
        <w:t>Как сообщалось, РФ в 2017 году планирует внести в уставный капитал ОАО «Российские железные дороги» примерно 31,6 млрд руб. на реализацию четырех проектов, в том числе 10,618 млрд руб. – на реконструкцию участка им.М.Горького – Котельниково (Волгоградская обл.) – Тихорецкая – Крымская (Краснодарский край) через юго-восток Ростовской области с обходом Краснодарского ж/д узла. Проект призван увеличить объем грузопотока через Нижнюю Волгу на порты юга России.</w:t>
      </w:r>
    </w:p>
    <w:p w:rsidR="00E11428" w:rsidRDefault="00E11428" w:rsidP="00E11428">
      <w:pPr>
        <w:jc w:val="both"/>
      </w:pPr>
      <w:r>
        <w:br w:type="page"/>
      </w:r>
    </w:p>
    <w:p w:rsidR="00E11428" w:rsidRPr="004B020C" w:rsidRDefault="00E11428" w:rsidP="00E11428">
      <w:pPr>
        <w:pStyle w:val="3"/>
        <w:jc w:val="both"/>
        <w:rPr>
          <w:rFonts w:ascii="Times New Roman" w:hAnsi="Times New Roman"/>
          <w:sz w:val="24"/>
          <w:szCs w:val="24"/>
        </w:rPr>
      </w:pPr>
      <w:bookmarkStart w:id="27" w:name="_Toc478060084"/>
      <w:bookmarkStart w:id="28" w:name="_Toc478107379"/>
      <w:r w:rsidRPr="004B020C">
        <w:rPr>
          <w:rFonts w:ascii="Times New Roman" w:hAnsi="Times New Roman"/>
          <w:sz w:val="24"/>
          <w:szCs w:val="24"/>
        </w:rPr>
        <w:t>ИНТЕРФАКС; 2017.03.23; СТОИМОСТЬ ЖЕЛЕЗНОДОРОЖНОГО СТРОИТЕЛЬСТВА ДОЛЖНА СНИЖАТЬСЯ</w:t>
      </w:r>
      <w:r>
        <w:rPr>
          <w:rFonts w:ascii="Times New Roman" w:hAnsi="Times New Roman"/>
          <w:sz w:val="24"/>
          <w:szCs w:val="24"/>
        </w:rPr>
        <w:t xml:space="preserve"> – </w:t>
      </w:r>
      <w:r w:rsidRPr="004B020C">
        <w:rPr>
          <w:rFonts w:ascii="Times New Roman" w:hAnsi="Times New Roman"/>
          <w:sz w:val="24"/>
          <w:szCs w:val="24"/>
        </w:rPr>
        <w:t>ТОП-МЕНЕДЖЕР РЖД</w:t>
      </w:r>
      <w:bookmarkEnd w:id="27"/>
      <w:bookmarkEnd w:id="28"/>
    </w:p>
    <w:p w:rsidR="00E11428" w:rsidRDefault="00E11428" w:rsidP="00E11428">
      <w:pPr>
        <w:jc w:val="both"/>
      </w:pPr>
      <w:r>
        <w:t>Стоимость железнодорожного строительства должна уменьшаться за счет исключения лишних затрат в процессе реализации проектов, считает вице-президент ОАО «Российские железные дороги» Олег Тони.</w:t>
      </w:r>
    </w:p>
    <w:p w:rsidR="00E11428" w:rsidRDefault="00E11428" w:rsidP="00E11428">
      <w:pPr>
        <w:jc w:val="both"/>
      </w:pPr>
      <w:r>
        <w:t>«Снижение стоимости строительства является нашей задачей номер один. Чем дешевле мы будем строить инфраструктуру, тем больше проектов сможем реализовать. Чем больше мы уделим внимания себестоимости, тем более конкурентоспособными мы станем на рынке услуг», – заявил топ-менеджер на ежегодном собрании Союза строителей железных дорог (ССЖД), наблюдательный совет которого он возглавляет.</w:t>
      </w:r>
    </w:p>
    <w:p w:rsidR="00E11428" w:rsidRDefault="00E11428" w:rsidP="00E11428">
      <w:pPr>
        <w:jc w:val="both"/>
      </w:pPr>
      <w:r>
        <w:t>Слова О.Тони приводит корпоративное издание РЖД. По мнению вице-президента, «нельзя допустить искусственного занижения стоимости», поскольку «любая из составляющих стоимости проекта должна удовлетворять участников». «Но уходить от лишних и бросовых затрат – необходимость», – цитирует его газета.</w:t>
      </w:r>
    </w:p>
    <w:p w:rsidR="00E11428" w:rsidRDefault="00E11428" w:rsidP="00E11428">
      <w:pPr>
        <w:jc w:val="both"/>
      </w:pPr>
      <w:r>
        <w:t>Также топ-менеджер отметил, что нужно учитывать типовые замечания, которые не должны переходить из проекта в проект, а проектировщикам необходимо доказывать обоснованность принятых решений. По данным издания, в 2016 г. введено в эксплуатацию 110 км вторых путей, построенных входящими в состав ССЖД компаниями, 50 км станционных путей, электрифицировано 88 км, реконструировано более 1,2 тыс. км, установлено 230 км контактной сети. Вложения составили более 200 млрд руб. До 2021 г. РЖД планируют вложить еще около 1 трлн руб.</w:t>
      </w:r>
    </w:p>
    <w:p w:rsidR="00E11428" w:rsidRPr="00CE0465" w:rsidRDefault="00E11428" w:rsidP="00E11428">
      <w:pPr>
        <w:pStyle w:val="3"/>
        <w:jc w:val="both"/>
        <w:rPr>
          <w:rFonts w:ascii="Times New Roman" w:hAnsi="Times New Roman"/>
          <w:sz w:val="24"/>
          <w:szCs w:val="24"/>
        </w:rPr>
      </w:pPr>
      <w:bookmarkStart w:id="29" w:name="_Toc478060088"/>
      <w:bookmarkStart w:id="30" w:name="_Toc478107381"/>
      <w:r w:rsidRPr="00CE0465">
        <w:rPr>
          <w:rFonts w:ascii="Times New Roman" w:hAnsi="Times New Roman"/>
          <w:sz w:val="24"/>
          <w:szCs w:val="24"/>
        </w:rPr>
        <w:t>RNS; 2017.03.23; В МИД РФ ДОПУСКАЮТ ВОССТАНОВЛЕНИЕ ПАРОМНОГО СООБЩЕНИЯ МЕЖДУ РОССИЕЙ И ТУРЦИЕЙ</w:t>
      </w:r>
      <w:bookmarkEnd w:id="29"/>
      <w:bookmarkEnd w:id="30"/>
    </w:p>
    <w:p w:rsidR="00E11428" w:rsidRDefault="00E11428" w:rsidP="00E11428">
      <w:pPr>
        <w:jc w:val="both"/>
      </w:pPr>
      <w:r>
        <w:t>Паромное сообщение между Россией и Турцией может быть восстановлено, сказал на круглом столе «Судостроение и судоходство: обеспечение российских национальных интересов» в МГИМО директор четвертого Европейского департамента МИД России Александр Боцан-Харченко.</w:t>
      </w:r>
    </w:p>
    <w:p w:rsidR="00E11428" w:rsidRDefault="00E11428" w:rsidP="00E11428">
      <w:pPr>
        <w:jc w:val="both"/>
      </w:pPr>
      <w:r>
        <w:t>«Какие-то сигналы вижу, что этот проект может быть восстановлен», – сказал он.</w:t>
      </w:r>
    </w:p>
    <w:p w:rsidR="00E11428" w:rsidRDefault="00E11428" w:rsidP="00E11428">
      <w:pPr>
        <w:jc w:val="both"/>
      </w:pPr>
      <w:r>
        <w:t>«На Анкару – и внутри Анкары, и извне – оказывается влияние, сейчас они вернули, но тем не менее считать, что эта идея перечеркнута, нельзя», – сказал Боцан-Харченко.</w:t>
      </w:r>
    </w:p>
    <w:p w:rsidR="00E11428" w:rsidRPr="006126CD" w:rsidRDefault="00E11428" w:rsidP="00E11428">
      <w:pPr>
        <w:pStyle w:val="3"/>
        <w:jc w:val="both"/>
        <w:rPr>
          <w:rFonts w:ascii="Times New Roman" w:hAnsi="Times New Roman"/>
          <w:sz w:val="24"/>
          <w:szCs w:val="24"/>
        </w:rPr>
      </w:pPr>
      <w:bookmarkStart w:id="31" w:name="_Toc478107383"/>
      <w:r w:rsidRPr="006126CD">
        <w:rPr>
          <w:rFonts w:ascii="Times New Roman" w:hAnsi="Times New Roman"/>
          <w:sz w:val="24"/>
          <w:szCs w:val="24"/>
        </w:rPr>
        <w:t>ИЗВЕСТИЯ; ЕВГЕНИЙ ДЕВЯТЬЯРОВ; 2017.03.24; КАБИНЫ ПИЛОТОВ САМОЛЕТОВ ОСНАСТЯТ ВИДЕОРЕГИСТРАТОРАМИ</w:t>
      </w:r>
      <w:bookmarkEnd w:id="31"/>
    </w:p>
    <w:p w:rsidR="00E11428" w:rsidRDefault="00E11428" w:rsidP="00E11428">
      <w:pPr>
        <w:jc w:val="both"/>
      </w:pPr>
      <w:r>
        <w:t>Межгосударственный авиационный комитет (МАК) издал в марте рекомендацию рассмотреть вопрос скорейшей разработки и внедрения стандартов в части оборудования воздушных судов видеорегистраторами в кабинах пилотов. Российские контролирующие инстанции с актуальностью задачи согласились. Новые стандарты начнут применяться после имплементации международных норм в национальное законодательство – ориентировочно с 2019 года.</w:t>
      </w:r>
    </w:p>
    <w:p w:rsidR="00E11428" w:rsidRDefault="00E11428" w:rsidP="00E11428">
      <w:pPr>
        <w:jc w:val="both"/>
      </w:pPr>
      <w:r>
        <w:t>Как рассказали «Известиям» в МАК, оснащение пилотских кабин системами видеорегистрации – это новый мировой стандарт, утвержденный советом Международной организации гражданской авиации (ICAO). Соответствующие поправки в приложение 6 части I Конвенции о международной гражданской авиации (Чикагской конвенции) – «Международные стандарты и рекомендуемая практика» – были внесены 10 ноября 2016 года.</w:t>
      </w:r>
    </w:p>
    <w:p w:rsidR="00E11428" w:rsidRDefault="00E11428" w:rsidP="00E11428">
      <w:pPr>
        <w:jc w:val="both"/>
      </w:pPr>
      <w:r>
        <w:t xml:space="preserve">В развитие принятого решения генеральный секретарь ICAO г-жа Фан Лю 20 февраля 2017 года направила в адрес стран – участников организации письмо с просьбой рассмотреть поправки, касающиеся требований к установке видеорегистраторов, и до 20 </w:t>
      </w:r>
      <w:r>
        <w:lastRenderedPageBreak/>
        <w:t>апреля представить свои предложения, которые будут рассмотрены аэронавигационной комиссией ICAO.</w:t>
      </w:r>
    </w:p>
    <w:p w:rsidR="00E11428" w:rsidRDefault="00E11428" w:rsidP="00E11428">
      <w:pPr>
        <w:jc w:val="both"/>
      </w:pPr>
      <w:r>
        <w:t xml:space="preserve">Как рассказали «Известиям» в Минпромторге, в ведомство поступило обращение от </w:t>
      </w:r>
      <w:r w:rsidRPr="00360D37">
        <w:rPr>
          <w:b/>
        </w:rPr>
        <w:t>Минтранса</w:t>
      </w:r>
      <w:r>
        <w:t xml:space="preserve"> России рассмотреть данные поправки.</w:t>
      </w:r>
    </w:p>
    <w:p w:rsidR="00E11428" w:rsidRDefault="00E11428" w:rsidP="00E11428">
      <w:pPr>
        <w:jc w:val="both"/>
      </w:pPr>
      <w:r>
        <w:t>– Поправки рассмотрены, замечаний нет. Ориентировочно дата начала применения поправок запланирована на 8 ноября 2018 года, – отметил представитель Минпромторга.</w:t>
      </w:r>
    </w:p>
    <w:p w:rsidR="00E11428" w:rsidRDefault="00E11428" w:rsidP="00E11428">
      <w:pPr>
        <w:jc w:val="both"/>
      </w:pPr>
      <w:r>
        <w:t>Новый стандарт будет распространяться прежде всего на самолеты, осуществляющие международные полеты. Бортовые регистраторы визуальной обстановки будут фиксировать действия пилотов, отображаемые на приборах данные, положение пультов управления и даже условия видимости за окном.</w:t>
      </w:r>
    </w:p>
    <w:p w:rsidR="00E11428" w:rsidRDefault="00E11428" w:rsidP="00E11428">
      <w:pPr>
        <w:jc w:val="both"/>
      </w:pPr>
      <w:r>
        <w:t xml:space="preserve">На данный момент ни в одной авиакомпании мира пока еще не внедрена практика установки камер в кабинах пилотов. </w:t>
      </w:r>
    </w:p>
    <w:p w:rsidR="00E11428" w:rsidRDefault="00E11428" w:rsidP="00E11428">
      <w:pPr>
        <w:jc w:val="both"/>
      </w:pPr>
      <w:r>
        <w:t xml:space="preserve">В </w:t>
      </w:r>
      <w:r w:rsidRPr="00360D37">
        <w:rPr>
          <w:b/>
        </w:rPr>
        <w:t>Ространснадзор</w:t>
      </w:r>
      <w:r>
        <w:t>е «Известиям» подтвердили актуальность задачи.</w:t>
      </w:r>
    </w:p>
    <w:p w:rsidR="00E11428" w:rsidRDefault="00E11428" w:rsidP="00E11428">
      <w:pPr>
        <w:jc w:val="both"/>
      </w:pPr>
      <w:r>
        <w:t xml:space="preserve">– Такая необходимость есть. Технические средства будут устанавливаться. Но для этого потребуется сначала имплементировать международные стандарты в российское законодательство. Это задача </w:t>
      </w:r>
      <w:r w:rsidRPr="00360D37">
        <w:rPr>
          <w:b/>
        </w:rPr>
        <w:t>Минтранса</w:t>
      </w:r>
      <w:r>
        <w:t xml:space="preserve">, – отметил представитель </w:t>
      </w:r>
      <w:r w:rsidRPr="00360D37">
        <w:rPr>
          <w:b/>
        </w:rPr>
        <w:t>Ространснадзор</w:t>
      </w:r>
      <w:r>
        <w:t>а.</w:t>
      </w:r>
    </w:p>
    <w:p w:rsidR="00E11428" w:rsidRDefault="00E11428" w:rsidP="00E11428">
      <w:pPr>
        <w:jc w:val="both"/>
      </w:pPr>
      <w:r>
        <w:t xml:space="preserve">В </w:t>
      </w:r>
      <w:r w:rsidRPr="00360D37">
        <w:rPr>
          <w:b/>
        </w:rPr>
        <w:t>Минтрансе</w:t>
      </w:r>
      <w:r>
        <w:t xml:space="preserve"> отказались от комментариев.</w:t>
      </w:r>
    </w:p>
    <w:p w:rsidR="00E11428" w:rsidRDefault="00E11428" w:rsidP="00E11428">
      <w:pPr>
        <w:jc w:val="both"/>
      </w:pPr>
      <w:r>
        <w:t>Никаких конкретных сроков по оснащению воздушных судов видеорегистраторами пока не установлено, поскольку внедрение новых типов бортового оборудования может потребовать значительного, возможно, исчисляемого годами подготовительного периода. Принятие данного стандарта – это лишь сигнал к началу работ по подготовке промышленных стандартов для бортового оборудования, его разработке и сертификации, выпуска технических указаний для размещения этого оборудования на воздушных судах.</w:t>
      </w:r>
    </w:p>
    <w:p w:rsidR="00E11428" w:rsidRDefault="00E11428" w:rsidP="00E11428">
      <w:pPr>
        <w:jc w:val="both"/>
      </w:pPr>
      <w:r>
        <w:t xml:space="preserve">Предполагается, что в кабинах пилотов будут устанавливаться три камеры – две в районе рабочих мест пилотов и еще одна обзорная камера. При этом в целях уважения неприкосновенности личной жизни членов летного экипажа обзор кабины будет формироваться таким образом, чтобы не были видны головы и плечи пилотов, когда они сидят в нормальном положении на своих рабочих местах. </w:t>
      </w:r>
    </w:p>
    <w:p w:rsidR="00E11428" w:rsidRDefault="00E11428" w:rsidP="00E11428">
      <w:pPr>
        <w:jc w:val="both"/>
      </w:pPr>
      <w:r>
        <w:t>В Минпромторге рассказали, что вопрос о разработке национальных стандартов, устанавливающих общетехнические требования к видеорегистраторам обстановки в кабине пилотов, в салоне, а также в багажном отсеке воздушного судна, в настоящее время рассматривается в рамках Технического комитета по стандартизации «Безопасность транспортная». Предполагаемая дата выхода национальных стандартов, устанавливающих требования к видеорегистраторам, – конец 2018 года.</w:t>
      </w:r>
    </w:p>
    <w:p w:rsidR="00E11428" w:rsidRDefault="00E11428" w:rsidP="00E11428">
      <w:pPr>
        <w:jc w:val="both"/>
      </w:pPr>
      <w:r>
        <w:t xml:space="preserve">При этом специалистами концерна «Радиоэлектронные технологии» (входит в «Ростех») уже разработана новейшая бортовая система сбора, контроля и регистрации полетной информации, сообщили «Известиям» в госкорпорации «Ростех». Она предназначена для установки на любые модернизируемые и перспективные самолеты и вертолеты гражданского назначения. </w:t>
      </w:r>
    </w:p>
    <w:p w:rsidR="00E11428" w:rsidRDefault="00E11428" w:rsidP="00E11428">
      <w:pPr>
        <w:jc w:val="both"/>
      </w:pPr>
      <w:r>
        <w:t>Новая система объединяет и параметрический, и звуковой самописцы, сохраняет в высоком качестве записи с шести видеокамер, которые могут быть установлены по всему салону. Система гарантирует сохранность записанной информации в случае авиапроисшествия как на суше, так и над акваторией. «Черные ящики» сохранят данные в течение 30 дней нахождения в морской воде и выдержат час горения при температуре свыше тысячи градусов по Цельсию. Надежность системы уже была подтверждена проведенными испытаниями.</w:t>
      </w:r>
    </w:p>
    <w:p w:rsidR="00E11428" w:rsidRDefault="00E11428" w:rsidP="00E11428">
      <w:pPr>
        <w:jc w:val="both"/>
      </w:pPr>
      <w:r>
        <w:t>В Объединенной авиастроительной корпорации (ОАК) считают разумным установку в кабинах гражданских самолетов видеорегистраторов.</w:t>
      </w:r>
    </w:p>
    <w:p w:rsidR="00E11428" w:rsidRDefault="00E11428" w:rsidP="00E11428">
      <w:pPr>
        <w:jc w:val="both"/>
      </w:pPr>
      <w:r>
        <w:t xml:space="preserve">– Использование видеорегистраторов может улучшить контроль за действиями экипажа и пассажиров, что повысит безопасность полетов. Однако это требование не включено в сертификационный базис. Рекомендация МАК запускает механизм, позволяющий сделать </w:t>
      </w:r>
      <w:r>
        <w:lastRenderedPageBreak/>
        <w:t>эту опцию обязательной, – сообщил «Известиям» представитель компании «ОАК-Центр Комплексирования», где создают бортовые системы для семейства перспективных российских пассажирских самолетов МС-21, новых модификаций регионального самолета SSJ-100 и самолетов транспортной авиации.</w:t>
      </w:r>
    </w:p>
    <w:p w:rsidR="00E11428" w:rsidRDefault="00E11428" w:rsidP="00E11428">
      <w:pPr>
        <w:jc w:val="both"/>
      </w:pPr>
      <w:r>
        <w:t xml:space="preserve">В Гражданских самолетах Сухого (ГСС) уже готовы к новым требованиям к оснащению самолетов. </w:t>
      </w:r>
    </w:p>
    <w:p w:rsidR="00E11428" w:rsidRDefault="00E11428" w:rsidP="00E11428">
      <w:pPr>
        <w:jc w:val="both"/>
      </w:pPr>
      <w:r>
        <w:t>– Конфигурация самолета SSJ-100 позволяет устанавливать камеры наблюдения как в кабине экипажа, так и в пассажирском салоне, – пояснил «Известиям» представитель ГСС.</w:t>
      </w:r>
    </w:p>
    <w:p w:rsidR="00E11428" w:rsidRDefault="00E11428" w:rsidP="00E11428">
      <w:pPr>
        <w:jc w:val="both"/>
      </w:pPr>
      <w:r>
        <w:t xml:space="preserve">В московском офисе Airbus «Известиям» пояснили, что техническая возможность установки видеорегистраторов на самолетах марки Airbus имеется, но решение принимают исключительно авиакомпании, исходя из своих внутренних правил и местных законов о невмешательстве в личную жизнь, принятых на территории того или иного государства. </w:t>
      </w:r>
    </w:p>
    <w:p w:rsidR="00E11428" w:rsidRDefault="00E11428" w:rsidP="00E11428">
      <w:pPr>
        <w:jc w:val="both"/>
      </w:pPr>
      <w:r>
        <w:t>В российских авиакомпаниях, опрошенных «Известиями», пока не готовы официально комментировать тему. Однако источник в руководстве одной из российских авиакомпаний считает преждевременной установку систем видеорегистрации в кабинах пилотов. По его оценкам, стоимость модификации одного самолета может составить около $100 тыс. США. Кроме того, наличие камер может оказывать негативное психологическое влияние на пилотов.</w:t>
      </w:r>
    </w:p>
    <w:p w:rsidR="00E11428" w:rsidRDefault="00E11428" w:rsidP="00E11428">
      <w:pPr>
        <w:jc w:val="both"/>
      </w:pPr>
      <w:r>
        <w:t xml:space="preserve">Предложения по оборудованию самолетов системами видеорегистрации обсуждались на уровне групп экспертов ICAO с 1995 года. Тем не менее эти предложения не находили воплощения, главным образом, вследствие возражений со стороны представителей летного состава из-за понятных опасений нецелевого использования видеозаписей. </w:t>
      </w:r>
    </w:p>
    <w:p w:rsidR="00E11428" w:rsidRDefault="00E11428" w:rsidP="00E11428">
      <w:pPr>
        <w:jc w:val="both"/>
      </w:pPr>
      <w:r>
        <w:t>При расследовании тяжелых авиационных катастроф информации, получаемой от бортового параметрического самописца и бортового звукового самописца, часто бывает недостаточно. Примерами могут служить происшествие с самолетом А-320 Egypt Air в Средиземном море, катастрофа самолета Boeing-737 авиакомпании Flydubai, катастрофа А-321 Metrojet над Синайским полуостровом и другие. В МАК считают, что наличие у расследователей видеозаписи обстановки в кабине экипажа могло бы существенно ускорить процесс расследования, более точно установить все факторы, приведшие к катастрофе, и повысить доверие общественности к выводам комиссий по расследованиям.</w:t>
      </w:r>
    </w:p>
    <w:p w:rsidR="00E11428" w:rsidRPr="00C70BE3" w:rsidRDefault="00E11428" w:rsidP="00E11428">
      <w:pPr>
        <w:pStyle w:val="3"/>
        <w:jc w:val="both"/>
        <w:rPr>
          <w:rFonts w:ascii="Times New Roman" w:hAnsi="Times New Roman"/>
          <w:sz w:val="24"/>
          <w:szCs w:val="24"/>
        </w:rPr>
      </w:pPr>
      <w:bookmarkStart w:id="32" w:name="_Toc478107384"/>
      <w:r w:rsidRPr="00C70BE3">
        <w:rPr>
          <w:rFonts w:ascii="Times New Roman" w:hAnsi="Times New Roman"/>
          <w:sz w:val="24"/>
          <w:szCs w:val="24"/>
        </w:rPr>
        <w:t xml:space="preserve">ВЕДОМОСТИ; АЛЕКСАНДР ВОРОБЬЕВ; 2017.03.23; </w:t>
      </w:r>
      <w:r>
        <w:rPr>
          <w:rFonts w:ascii="Times New Roman" w:hAnsi="Times New Roman"/>
          <w:sz w:val="24"/>
          <w:szCs w:val="24"/>
        </w:rPr>
        <w:t>«</w:t>
      </w:r>
      <w:r w:rsidRPr="00C70BE3">
        <w:rPr>
          <w:rFonts w:ascii="Times New Roman" w:hAnsi="Times New Roman"/>
          <w:sz w:val="24"/>
          <w:szCs w:val="24"/>
        </w:rPr>
        <w:t>ШЕРЕМЕТЬЕВО</w:t>
      </w:r>
      <w:r>
        <w:rPr>
          <w:rFonts w:ascii="Times New Roman" w:hAnsi="Times New Roman"/>
          <w:sz w:val="24"/>
          <w:szCs w:val="24"/>
        </w:rPr>
        <w:t>»</w:t>
      </w:r>
      <w:r w:rsidRPr="00C70BE3">
        <w:rPr>
          <w:rFonts w:ascii="Times New Roman" w:hAnsi="Times New Roman"/>
          <w:sz w:val="24"/>
          <w:szCs w:val="24"/>
        </w:rPr>
        <w:t xml:space="preserve"> ЛИДИРУЕТ НА НАПРАВЛЕНИЯХ В КИТАЙ</w:t>
      </w:r>
      <w:bookmarkEnd w:id="32"/>
    </w:p>
    <w:p w:rsidR="00E11428" w:rsidRDefault="00E11428" w:rsidP="00E11428">
      <w:pPr>
        <w:jc w:val="both"/>
      </w:pPr>
      <w:r>
        <w:t xml:space="preserve">Аэропорт «Шереметьево» в 2016 г. принял 1,55 млн пассажиров из/в Китай (4,5% всего пассажиропотока), в том числе 591 000 трансферных пассажиров, которые летели через аэропорт в/из Европы, сообщила пресс-служба аэропорта. С 2011 г. пассажиропоток между Москвой и Китаем вырос в 1,6 раза, доля «Шереметьево» в Москве – с 91 до 99%, следует из презентации аэропорта (см. график). Также «Шереметьево» лидирует в Европе по трансферному пассажиропотоку между Китаем и Европой, говорится в презентации, за ним следуют аэропорты Франкфурта (534 000) и Амстердама (451 000). Из «Шереметьево» в Китай летают по 10 регулярным направлениям «Аэрофлот» и шесть китайских авиакомпаний. В четверг «Шереметьево» первым из российских аэропортов получило сертификат соответствия программе China Friendly. Программа предусматривает выполнение определенных критериев для предприятий, работающих с китайскими туристами. </w:t>
      </w:r>
    </w:p>
    <w:p w:rsidR="00E11428" w:rsidRDefault="00E11428" w:rsidP="00E11428">
      <w:pPr>
        <w:jc w:val="both"/>
      </w:pPr>
      <w:r>
        <w:t xml:space="preserve">«В «Шереметьево» указатели выполнены в том числе на китайском языке, о рейсах в Китай есть сообщения на китайском на информационных табло и мониторах, в аэропорту можно расплачиваться картами China UnionPay, в ресторанах меню на китайском, действует китайская версия сайта аэропорта», – сообщила пресс-служба аэропорта. В этом году запланированы запуск версии мобильного приложения на китайском языке, прием </w:t>
      </w:r>
      <w:r>
        <w:lastRenderedPageBreak/>
        <w:t xml:space="preserve">сотрудников со знанием китайского и открытие специализированного ресторана азиатской и китайской кухни. Стоимость мероприятий программы не называется. </w:t>
      </w:r>
    </w:p>
    <w:p w:rsidR="00E11428" w:rsidRDefault="00E11428" w:rsidP="00E11428">
      <w:pPr>
        <w:jc w:val="both"/>
      </w:pPr>
      <w:r>
        <w:t xml:space="preserve">«Аэрофлот» несколько лет развивает транзитное направление Европа – Азия и занимает на нем 2-е место после Emirates. Особенно сильны позиции «Аэрофлота» в Китае: он лидирует по количеству рейсов в Пекин среди всех суперконнекторов (Emirates, Etihad, Qatar и Turkish Airlines)», – говорит младший партнер Bain &amp; Company Андрей Панов. Работа «Аэрофлота» на этом направлении – один из факторов, признает представитель «Шереметьево», также играют роль уникальное для транзита Европа – Азия географическое положение аэропорта и работа по привлечению китайских перевозчиков. «В 2017 г. планируем рост трафика в/из Китая на 10%», – добавил он. </w:t>
      </w:r>
    </w:p>
    <w:p w:rsidR="00E11428" w:rsidRDefault="00E11428" w:rsidP="00E11428">
      <w:pPr>
        <w:jc w:val="both"/>
      </w:pPr>
      <w:r>
        <w:t xml:space="preserve">В 2016 г. в Китай с целью туризма выехало 1,28 млн россиян (+15% к 2015 г.), а Россию посетило 1,67 млн китайцев (+31%), приводит данные Ростуризм. «Мы рассчитываем, что позитивная динамика въездного туристического потока из Китая, которая наблюдается более пяти лет, сохранится и в 2017 г.», – передал руководитель Ростуризма Олег Сафонов. </w:t>
      </w:r>
    </w:p>
    <w:p w:rsidR="00E11428" w:rsidRPr="00172487" w:rsidRDefault="00E11428" w:rsidP="00E11428">
      <w:pPr>
        <w:pStyle w:val="3"/>
        <w:jc w:val="both"/>
        <w:rPr>
          <w:rFonts w:ascii="Times New Roman" w:hAnsi="Times New Roman"/>
          <w:sz w:val="24"/>
          <w:szCs w:val="24"/>
        </w:rPr>
      </w:pPr>
      <w:bookmarkStart w:id="33" w:name="_Toc478107385"/>
      <w:r w:rsidRPr="00172487">
        <w:rPr>
          <w:rFonts w:ascii="Times New Roman" w:hAnsi="Times New Roman"/>
          <w:sz w:val="24"/>
          <w:szCs w:val="24"/>
        </w:rPr>
        <w:t xml:space="preserve">ИНТЕРФАКС; 2017.03.23; </w:t>
      </w:r>
      <w:r w:rsidRPr="004B020C">
        <w:rPr>
          <w:rFonts w:ascii="Times New Roman" w:hAnsi="Times New Roman"/>
          <w:sz w:val="24"/>
          <w:szCs w:val="24"/>
        </w:rPr>
        <w:t>МИНТРАНС</w:t>
      </w:r>
      <w:r w:rsidRPr="00172487">
        <w:rPr>
          <w:rFonts w:ascii="Times New Roman" w:hAnsi="Times New Roman"/>
          <w:sz w:val="24"/>
          <w:szCs w:val="24"/>
        </w:rPr>
        <w:t xml:space="preserve"> РФ ОТКАЗАЛ АЭРОПОРТУ ВОРКУТЫ В ФЕДЕРАЛЬНОМ СТАТУСЕ</w:t>
      </w:r>
      <w:bookmarkEnd w:id="33"/>
    </w:p>
    <w:p w:rsidR="00E11428" w:rsidRDefault="00E11428" w:rsidP="00E11428">
      <w:pPr>
        <w:jc w:val="both"/>
      </w:pPr>
      <w:r w:rsidRPr="004B020C">
        <w:rPr>
          <w:b/>
        </w:rPr>
        <w:t>Минтранс</w:t>
      </w:r>
      <w:r>
        <w:t xml:space="preserve"> России ответил отказом на предложение властей Коми о включении аэропортового комплекса Воркуты в состав федерального казенного предприятия (ФКП) «Аэропорт Амдерма» (Ненецкий АО).</w:t>
      </w:r>
    </w:p>
    <w:p w:rsidR="00E11428" w:rsidRDefault="00E11428" w:rsidP="00E11428">
      <w:pPr>
        <w:jc w:val="both"/>
      </w:pPr>
      <w:r>
        <w:t xml:space="preserve">Как сообщили «Интерфаксу» в пресс-службе регионального министерства промышленности, природных ресурсов, энергетики и транспорта, аэродром в Воркуте, который находится в собственности республики, используется для базирования гражданского авиатранспорта и авиации пограничных войск ФСБ России. Правительство Коми предлагало </w:t>
      </w:r>
      <w:r w:rsidRPr="004B020C">
        <w:rPr>
          <w:b/>
        </w:rPr>
        <w:t>министерству транспорта</w:t>
      </w:r>
      <w:r>
        <w:t xml:space="preserve"> России создать на базе аэропорта в Воркуте федеральное казенное предприятие с присоединением к нему аэровокзалов Арктической зоны или его включением в состав «Аэропорта Амдерма».</w:t>
      </w:r>
    </w:p>
    <w:p w:rsidR="00E11428" w:rsidRDefault="00E11428" w:rsidP="00E11428">
      <w:pPr>
        <w:jc w:val="both"/>
      </w:pPr>
      <w:r>
        <w:t>«</w:t>
      </w:r>
      <w:r w:rsidRPr="004B020C">
        <w:rPr>
          <w:b/>
        </w:rPr>
        <w:t>Минтранс</w:t>
      </w:r>
      <w:r>
        <w:t xml:space="preserve"> ответил отказом, ссылаясь на отсутствие в федеральном бюджете средств на создание федеральных казенных предприятий», – отметили в пресс-службе.</w:t>
      </w:r>
    </w:p>
    <w:p w:rsidR="00E11428" w:rsidRPr="00CA4EFF" w:rsidRDefault="00E11428" w:rsidP="00E11428">
      <w:pPr>
        <w:pStyle w:val="3"/>
        <w:jc w:val="both"/>
        <w:rPr>
          <w:rFonts w:ascii="Times New Roman" w:hAnsi="Times New Roman"/>
          <w:sz w:val="24"/>
          <w:szCs w:val="24"/>
        </w:rPr>
      </w:pPr>
      <w:bookmarkStart w:id="34" w:name="_Toc478060096"/>
      <w:bookmarkStart w:id="35" w:name="_Toc478107388"/>
      <w:r w:rsidRPr="00CA4EFF">
        <w:rPr>
          <w:rFonts w:ascii="Times New Roman" w:hAnsi="Times New Roman"/>
          <w:sz w:val="24"/>
          <w:szCs w:val="24"/>
        </w:rPr>
        <w:t>ИНТЕРФАКС; 2017.03.23; TURKISH AIRLINES ПРЕКРАЩАЮТ ПОЛЕТЫ ПО МАРШРУТУ НОВОСИБИРСК-СТАМБУЛ</w:t>
      </w:r>
      <w:bookmarkEnd w:id="34"/>
      <w:bookmarkEnd w:id="35"/>
    </w:p>
    <w:p w:rsidR="00E11428" w:rsidRDefault="00E11428" w:rsidP="00E11428">
      <w:pPr>
        <w:jc w:val="both"/>
      </w:pPr>
      <w:r>
        <w:t>Авиакомпания Turkish Airlines с 24 марта прекращает полеты из Новосибирска в Стамбул, аэропорт «Толмачево» (MOEX: ATLM) ищет новых партнеров для этого направления, сообщает пресс-служба аэрогавани.</w:t>
      </w:r>
    </w:p>
    <w:p w:rsidR="00E11428" w:rsidRDefault="00E11428" w:rsidP="00E11428">
      <w:pPr>
        <w:jc w:val="both"/>
      </w:pPr>
      <w:r>
        <w:t>«Сохранение рейса Новосибирск-Стамбул в маршрутной сети «Толмачево» позволит предоставлять пассажирам новосибирского аэропорта больше возможностей для планирования и организации полетов по популярным, а также уникальным зарубежным направлениям», – отмечается в сообщении.</w:t>
      </w:r>
    </w:p>
    <w:p w:rsidR="00E11428" w:rsidRDefault="00E11428" w:rsidP="00E11428">
      <w:pPr>
        <w:jc w:val="both"/>
      </w:pPr>
      <w:r>
        <w:t>Пассажиропоток на данном направлении в феврале вырос на 36%, за 19 дней марта – на 27,1% по отношению к аналогичным периодам прошлого года.</w:t>
      </w:r>
    </w:p>
    <w:p w:rsidR="00E11428" w:rsidRDefault="00E11428" w:rsidP="00E11428">
      <w:pPr>
        <w:jc w:val="both"/>
      </w:pPr>
      <w:r>
        <w:t>В связи с уходом Turkish Airlines аэропорт ищет нового партнера для организации перелетов из Новосибирска в Стамбул.</w:t>
      </w:r>
    </w:p>
    <w:p w:rsidR="00E11428" w:rsidRDefault="00E11428" w:rsidP="00E11428">
      <w:pPr>
        <w:jc w:val="both"/>
      </w:pPr>
      <w:r>
        <w:t>В пресс-службе «Толмачево» «Интерфаксу» причину ухода турецкой авиакомпании не прокомментировали.</w:t>
      </w:r>
    </w:p>
    <w:p w:rsidR="00E11428" w:rsidRDefault="00E11428" w:rsidP="00E11428">
      <w:pPr>
        <w:jc w:val="both"/>
      </w:pPr>
      <w:r>
        <w:t>«Руководство в Стамбуле приняло решение о закрытии представительства в городе Новосибирске, причину нам не назвали», – сообщили в новосибирском представительстве авиакомпании корреспонденту «Интерфакса», представившемуся клиентом.</w:t>
      </w:r>
    </w:p>
    <w:p w:rsidR="00E11428" w:rsidRDefault="00E11428" w:rsidP="00E11428">
      <w:pPr>
        <w:jc w:val="both"/>
      </w:pPr>
      <w:r>
        <w:lastRenderedPageBreak/>
        <w:t>Ранее сообщалось, что Turkish Airlines с 25 марта прекращает полеты в Стамбул из Астрахани. Компания также закрывает офис в Астрахани. Полеты прекращаются, по информации Turkish Airlines, «из-за нерентабельности».</w:t>
      </w:r>
    </w:p>
    <w:p w:rsidR="00E11428" w:rsidRDefault="00E11428" w:rsidP="00E11428">
      <w:pPr>
        <w:jc w:val="both"/>
      </w:pPr>
      <w:r>
        <w:t>Аэропорт «Толмачево» входит в десятку крупнейших по пассажиропотоку в РФ. В 2016 году аэропорт увеличил пассажиропоток на 10,6% по сравнению с показателем 2015 года, до 4,097 млн человек. В 2017 году количество обслуженных пассажиров планируется увеличить на 14,6%, до 4,7 млн человек.</w:t>
      </w:r>
    </w:p>
    <w:p w:rsidR="00E11428" w:rsidRDefault="00E11428" w:rsidP="00E11428">
      <w:pPr>
        <w:jc w:val="both"/>
      </w:pPr>
      <w:r>
        <w:t>Turkish Airlines, основанная в 1933 году, входит в Star Alliance. В 2016 году турецкая авиакомпания перевезла 62,8 млн человек, ее флот составляет 334 воздушных судна.</w:t>
      </w:r>
    </w:p>
    <w:p w:rsidR="00E11428" w:rsidRDefault="00E11428" w:rsidP="00E11428">
      <w:pPr>
        <w:jc w:val="both"/>
      </w:pPr>
      <w:r>
        <w:t>В России маршрутная сеть Turkish Airlines включает Москву, Санкт-Петербург, Новосибирск, Астрахань, Сочи, Екатеринбург, Ставрополь, Ростов-на-Дону, Уфу и Казань. В настоящее время авиакомпания выполняет 46 рейсов в неделю из городов России в Стамбул, а также по 2 рейса в неделю в Анкару и Анталию.</w:t>
      </w:r>
    </w:p>
    <w:p w:rsidR="00E11428" w:rsidRPr="008059AE" w:rsidRDefault="00E11428" w:rsidP="00E11428">
      <w:pPr>
        <w:pStyle w:val="3"/>
        <w:jc w:val="both"/>
        <w:rPr>
          <w:rFonts w:ascii="Times New Roman" w:hAnsi="Times New Roman"/>
          <w:sz w:val="24"/>
          <w:szCs w:val="24"/>
        </w:rPr>
      </w:pPr>
      <w:bookmarkStart w:id="36" w:name="_Toc478060097"/>
      <w:bookmarkStart w:id="37" w:name="_Toc478107389"/>
      <w:r w:rsidRPr="008059AE">
        <w:rPr>
          <w:rFonts w:ascii="Times New Roman" w:hAnsi="Times New Roman"/>
          <w:sz w:val="24"/>
          <w:szCs w:val="24"/>
        </w:rPr>
        <w:t>ТАСС; 2017.03.23; ПОСЛЕ РЕКОНСТРУКЦИИ АЭРОПОРТ САРАНСКА СМОЖЕТ ПРИНИМАТЬ ДО 960 ПАССАЖИРОВ В ЧАС</w:t>
      </w:r>
      <w:bookmarkEnd w:id="36"/>
      <w:bookmarkEnd w:id="37"/>
    </w:p>
    <w:p w:rsidR="00E11428" w:rsidRDefault="00E11428" w:rsidP="00E11428">
      <w:pPr>
        <w:jc w:val="both"/>
      </w:pPr>
      <w:r>
        <w:t>Аэропорт Саранска сможет принимать до 960 пассажиров в час после реконструкции. Об этом сообщили в четверг в пресс-службе АНО «Дирекция города-организатора Саранска по подготовке и проведению чемпионата мира по футболу 2018».</w:t>
      </w:r>
    </w:p>
    <w:p w:rsidR="00E11428" w:rsidRDefault="00E11428" w:rsidP="00E11428">
      <w:pPr>
        <w:jc w:val="both"/>
      </w:pPr>
      <w:r>
        <w:t>«Два терминала позволят обеспечить запланированную на время проведения ЧМ-2018 пропускную способность – не менее 13 взлетно-посадочных операций и 960 пассажиров в час: 600 человек на внутренних и около 360 – на международных рейсах», – сказали в дирекции.</w:t>
      </w:r>
    </w:p>
    <w:p w:rsidR="00E11428" w:rsidRDefault="00E11428" w:rsidP="00E11428">
      <w:pPr>
        <w:jc w:val="both"/>
      </w:pPr>
      <w:r>
        <w:t>Старший специалист отдела маркетинговых коммуникаций «Дирекции 2018» Елена Кожурина уточнила, что в составе его комплекса в период приема участников и болельщиков ЧМ-2018 будут действовать постоянный и временный терминалы. После завершения реконструкции, по ее словам, аэропорт в Саранске будет соответствовать всем необходимым международным стандартам.</w:t>
      </w:r>
    </w:p>
    <w:p w:rsidR="00E11428" w:rsidRDefault="00E11428" w:rsidP="00E11428">
      <w:pPr>
        <w:jc w:val="both"/>
      </w:pPr>
      <w:r>
        <w:t>В дирекции отметили, что на 70% готово возведение металлоконструкциий здания авиаузла. «Завершаются работы по установке металлоконструкций каркаса терминала саранского аэропорта. Продолжаются работы по устройству монолитных перекрытий первого и второго этажей здания, монолитных лестничных клеток, шахт лифта», – сказали там.</w:t>
      </w:r>
    </w:p>
    <w:p w:rsidR="00E11428" w:rsidRDefault="00E11428" w:rsidP="00E11428">
      <w:pPr>
        <w:jc w:val="both"/>
      </w:pPr>
      <w:r>
        <w:t>Ранее сообщалось, что на начальном этапе строительство терминала саранского аэропорта отставало от графика из-за работы недобросовестных подрядчиков, которых удалось заменить. По данным правительства республики Мордовия, теперь реконструкцией аэропортового комплекса занимаются АО «Ирмаст-Холдинг» и ООО «ДАРС – Строительство». «Сегодня заметно продвижение и по федеральной, и по региональной части реконструкции. Отставание от плана наверстывается, в том числе за счет организации на объекте дополнительной рабочей смены, ведется расширение стоянок воздушных судов, реконструкция взлетно-посадочной полосы», – сказали в пресс– службе главы республики.</w:t>
      </w:r>
    </w:p>
    <w:p w:rsidR="00E11428" w:rsidRDefault="00E11428" w:rsidP="00E11428">
      <w:pPr>
        <w:jc w:val="both"/>
      </w:pPr>
      <w:r>
        <w:t>Матчи ЧМ-2018 пройдут с 14 июня по 15 июля на 12 стадионах в 11 городах России: Москве, Санкт-Петербурге, Казани, Нижнем Новгороде, Саранске, Калининграде, Волгограде, Екатеринбурге, Самаре, Сочи и Ростове-на-Дону.</w:t>
      </w:r>
    </w:p>
    <w:p w:rsidR="00E11428" w:rsidRDefault="00E11428" w:rsidP="00E11428">
      <w:pPr>
        <w:jc w:val="both"/>
      </w:pPr>
      <w:r>
        <w:br w:type="page"/>
      </w:r>
    </w:p>
    <w:p w:rsidR="00E11428" w:rsidRPr="00F7088B" w:rsidRDefault="00E11428" w:rsidP="00E11428">
      <w:pPr>
        <w:pStyle w:val="3"/>
        <w:jc w:val="both"/>
        <w:rPr>
          <w:rFonts w:ascii="Times New Roman" w:hAnsi="Times New Roman"/>
          <w:sz w:val="24"/>
          <w:szCs w:val="24"/>
        </w:rPr>
      </w:pPr>
      <w:bookmarkStart w:id="38" w:name="_Toc478060100"/>
      <w:bookmarkStart w:id="39" w:name="_Toc478107390"/>
      <w:r w:rsidRPr="00F7088B">
        <w:rPr>
          <w:rFonts w:ascii="Times New Roman" w:hAnsi="Times New Roman"/>
          <w:sz w:val="24"/>
          <w:szCs w:val="24"/>
        </w:rPr>
        <w:t xml:space="preserve">RNS; 2017.03.23; ПАССАЖИРОПОТОК ГРУППЫ </w:t>
      </w:r>
      <w:r>
        <w:rPr>
          <w:rFonts w:ascii="Times New Roman" w:hAnsi="Times New Roman"/>
          <w:sz w:val="24"/>
          <w:szCs w:val="24"/>
        </w:rPr>
        <w:t>«</w:t>
      </w:r>
      <w:r w:rsidRPr="00F7088B">
        <w:rPr>
          <w:rFonts w:ascii="Times New Roman" w:hAnsi="Times New Roman"/>
          <w:sz w:val="24"/>
          <w:szCs w:val="24"/>
        </w:rPr>
        <w:t>АЭРОФЛОТ</w:t>
      </w:r>
      <w:r>
        <w:rPr>
          <w:rFonts w:ascii="Times New Roman" w:hAnsi="Times New Roman"/>
          <w:sz w:val="24"/>
          <w:szCs w:val="24"/>
        </w:rPr>
        <w:t>»</w:t>
      </w:r>
      <w:r w:rsidRPr="00F7088B">
        <w:rPr>
          <w:rFonts w:ascii="Times New Roman" w:hAnsi="Times New Roman"/>
          <w:sz w:val="24"/>
          <w:szCs w:val="24"/>
        </w:rPr>
        <w:t xml:space="preserve"> ЗА ДВА МЕСЯЦА 2017 ГОДА ВЫРОС НА 14% </w:t>
      </w:r>
      <w:r>
        <w:rPr>
          <w:rFonts w:ascii="Times New Roman" w:hAnsi="Times New Roman"/>
          <w:sz w:val="24"/>
          <w:szCs w:val="24"/>
        </w:rPr>
        <w:t>–</w:t>
      </w:r>
      <w:r w:rsidRPr="00F7088B">
        <w:rPr>
          <w:rFonts w:ascii="Times New Roman" w:hAnsi="Times New Roman"/>
          <w:sz w:val="24"/>
          <w:szCs w:val="24"/>
        </w:rPr>
        <w:t xml:space="preserve"> ДО 6,65 МЛН ЧЕЛОВЕК</w:t>
      </w:r>
      <w:bookmarkEnd w:id="38"/>
      <w:bookmarkEnd w:id="39"/>
    </w:p>
    <w:p w:rsidR="00E11428" w:rsidRDefault="00E11428" w:rsidP="00E11428">
      <w:pPr>
        <w:jc w:val="both"/>
      </w:pPr>
      <w:r>
        <w:t>Группа «Аэрофлот» в январе – феврале 2017 года перевезла 6,7 млн пассажиров, что на 14% больше, чем за аналогичный период прошлого года, сообщила компания.</w:t>
      </w:r>
    </w:p>
    <w:p w:rsidR="00E11428" w:rsidRDefault="00E11428" w:rsidP="00E11428">
      <w:pPr>
        <w:jc w:val="both"/>
      </w:pPr>
      <w:r>
        <w:t>На международных линиях пассажироперевозки группы выросли на 24% – до 2,97 млн человек, на внутренних – на 7%, до 3,68 млн человек.</w:t>
      </w:r>
    </w:p>
    <w:p w:rsidR="00E11428" w:rsidRDefault="00E11428" w:rsidP="00E11428">
      <w:pPr>
        <w:jc w:val="both"/>
      </w:pPr>
      <w:r>
        <w:t>За этот же период пассажироперевозки авиакомпании «Аэрофлот» выросли на 13,1% – до 4,51 млн пассажиров. На международных линиях пассажиропоток авиакомпании вырос на 18% – до 2,44 млн человек, на внутренних линиях – на 7,8%, до 2,07 млн человек.</w:t>
      </w:r>
    </w:p>
    <w:p w:rsidR="00E11428" w:rsidRDefault="00E11428" w:rsidP="00E11428">
      <w:pPr>
        <w:jc w:val="both"/>
      </w:pPr>
    </w:p>
    <w:p w:rsidR="00E11428" w:rsidRDefault="00E11428" w:rsidP="00E11428">
      <w:pPr>
        <w:jc w:val="both"/>
      </w:pPr>
      <w:r>
        <w:t>Процент занятости пассажирских кресел по группе «Аэрофлот» увеличился на 2,1 процентного пункта по сравнению с аналогичным периодом прошлого года и составил 77,2%, по компании показатель увеличился на 1,6 п. п. – до 76,8%.</w:t>
      </w:r>
    </w:p>
    <w:p w:rsidR="00E11428" w:rsidRDefault="00E11428" w:rsidP="00E11428">
      <w:pPr>
        <w:jc w:val="both"/>
      </w:pPr>
      <w:r>
        <w:t>В феврале 2017 года группа «Аэрофлот» перевезла 3,2 млн пассажиров, что на 12,6% превышает результат февраля 2016 года. На внутренних авиалиниях количество перевезенных пассажиров группы выросло на 6%, на международных авиалиниях – на 22,4%.</w:t>
      </w:r>
    </w:p>
    <w:p w:rsidR="00E11428" w:rsidRDefault="00E11428" w:rsidP="00E11428">
      <w:pPr>
        <w:jc w:val="both"/>
      </w:pPr>
      <w:r>
        <w:t>Пассажиропоток авиакомпании «Аэрофлот» в феврале 2017 года вырос на 11,3% – до 2,2 млн человек, в том числе на внутренних авиалиниях он вырос на 6,1%, на международных авиалиниях – на 16,4%.</w:t>
      </w:r>
    </w:p>
    <w:p w:rsidR="00E11428" w:rsidRDefault="00E11428" w:rsidP="00E11428">
      <w:pPr>
        <w:jc w:val="both"/>
      </w:pPr>
      <w:r>
        <w:t>«Положительное влияние на динамику показателей в международном сегменте оказали стабильная макроэкономическая ситуация, увеличение частотности и открытие новых рейсов по полученным допускам на выполнение международных маршрутов, развитие чартерной программы авиакомпанией «Россия», а также развитие международной сети авиакомпанией «Победа»«, – говорится в сообщении.</w:t>
      </w:r>
    </w:p>
    <w:p w:rsidR="00E11428" w:rsidRDefault="00E11428" w:rsidP="00E11428">
      <w:pPr>
        <w:jc w:val="both"/>
      </w:pPr>
      <w:r>
        <w:t>Группа «Аэрофлот» в феврале 2017 года ввела в эксплуатацию один лайнер Boeing 737-800. За этот же период один самолет Airbus A320, один Ан-148 были выведены из парка. С начала года чистое увеличение парка группы «Аэрофлот» составило три воздушных судна. По состоянию на 28 февраля 2017 года парк группы насчитывал 292 воздушных судна (без учета одного самолета Ан-24, переданного в аренду).</w:t>
      </w:r>
    </w:p>
    <w:p w:rsidR="00E11428" w:rsidRDefault="00E11428" w:rsidP="00E11428">
      <w:pPr>
        <w:jc w:val="both"/>
      </w:pPr>
      <w:r>
        <w:t>В феврале 2017 года авиакомпания «Аэрофлот» ввела в эксплуатацию один лайнер Boeing 737-800. За этот же период один самолет Airbus A320 был выведен из парка. По состоянию на 28 февраля 2017 года парк авиакомпании «Аэрофлот» насчитывал 190 воздушных судов.</w:t>
      </w:r>
    </w:p>
    <w:p w:rsidR="00E11428" w:rsidRDefault="00E11428" w:rsidP="00E11428">
      <w:pPr>
        <w:jc w:val="both"/>
      </w:pPr>
      <w:r>
        <w:t>В группу «Аэрофлот» входят одноименный перевозчик, работающий в премиальном сегменте, дочерняя авиакомпания «Россия», работающая в среднем сегменте, лоукостер «Победа», а также региональная авиакомпания «Аврора».</w:t>
      </w:r>
    </w:p>
    <w:p w:rsidR="00E11428" w:rsidRDefault="00E11428" w:rsidP="00E11428">
      <w:pPr>
        <w:jc w:val="both"/>
      </w:pPr>
      <w:r>
        <w:t>Контрольный пакет акций «Аэрофлота» (51,17%) принадлежит государству в лице Росимущества, 34,57% акций хранятся в Национальном расчетном депозитарии (номинальный владелец), пакетом квазиказначейских бумаг в 4,84% владеет «Аэрофлот-финанс», госкорпорация «Ростех» контролирует 3,26% акций, остальные акции контролируют физические лица.</w:t>
      </w:r>
    </w:p>
    <w:p w:rsidR="00E11428" w:rsidRPr="0098527E" w:rsidRDefault="00E11428" w:rsidP="00E11428"/>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A4C" w:rsidRDefault="00EB2A4C">
      <w:r>
        <w:separator/>
      </w:r>
    </w:p>
  </w:endnote>
  <w:endnote w:type="continuationSeparator" w:id="0">
    <w:p w:rsidR="00EB2A4C" w:rsidRDefault="00EB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11428">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E11428">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A4C" w:rsidRDefault="00EB2A4C">
      <w:r>
        <w:separator/>
      </w:r>
    </w:p>
  </w:footnote>
  <w:footnote w:type="continuationSeparator" w:id="0">
    <w:p w:rsidR="00EB2A4C" w:rsidRDefault="00EB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E11428">
      <w:rPr>
        <w:szCs w:val="24"/>
      </w:rPr>
      <w:fldChar w:fldCharType="begin"/>
    </w:r>
    <w:r w:rsidR="00E11428">
      <w:rPr>
        <w:szCs w:val="24"/>
      </w:rPr>
      <w:instrText xml:space="preserve"> </w:instrText>
    </w:r>
    <w:r w:rsidR="00E11428">
      <w:rPr>
        <w:szCs w:val="24"/>
      </w:rPr>
      <w:instrText>INCLUDEPICTURE  "http://www.mintrans.ru/pressa/header/flag_i_gerb.jpg" \* MERGEFORMATINET</w:instrText>
    </w:r>
    <w:r w:rsidR="00E11428">
      <w:rPr>
        <w:szCs w:val="24"/>
      </w:rPr>
      <w:instrText xml:space="preserve"> </w:instrText>
    </w:r>
    <w:r w:rsidR="00E11428">
      <w:rPr>
        <w:szCs w:val="24"/>
      </w:rPr>
      <w:fldChar w:fldCharType="separate"/>
    </w:r>
    <w:r w:rsidR="00E11428">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11428">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1428"/>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663A746"/>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3B78B-DB34-4B8F-BF85-FF3A58AE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19</Pages>
  <Words>9308</Words>
  <Characters>53056</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2017-03-24T05:47:00Z</dcterms:created>
  <dcterms:modified xsi:type="dcterms:W3CDTF">2017-03-24T05:47:00Z</dcterms:modified>
</cp:coreProperties>
</file>