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FDD1A" w14:textId="77777777" w:rsidR="007710B6" w:rsidRPr="008402CA" w:rsidRDefault="009C4B0A" w:rsidP="00103845">
      <w:pPr>
        <w:jc w:val="right"/>
        <w:rPr>
          <w:rFonts w:ascii="Times New Roman" w:hAnsi="Times New Roman" w:cs="Times New Roman"/>
          <w:sz w:val="24"/>
          <w:szCs w:val="24"/>
        </w:rPr>
      </w:pPr>
      <w:r w:rsidRPr="008402C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36652" w:rsidRPr="008402CA">
        <w:rPr>
          <w:rFonts w:ascii="Times New Roman" w:hAnsi="Times New Roman" w:cs="Times New Roman"/>
          <w:sz w:val="24"/>
          <w:szCs w:val="24"/>
        </w:rPr>
        <w:t>№ 3</w:t>
      </w:r>
    </w:p>
    <w:p w14:paraId="3A52244F" w14:textId="57D3D03A" w:rsidR="00CC62D3" w:rsidRPr="008402CA" w:rsidRDefault="00CC62D3" w:rsidP="00CC62D3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2CA">
        <w:rPr>
          <w:rFonts w:ascii="Times New Roman" w:hAnsi="Times New Roman" w:cs="Times New Roman"/>
          <w:sz w:val="24"/>
          <w:szCs w:val="24"/>
        </w:rPr>
        <w:t>Оценка эффекти</w:t>
      </w:r>
      <w:r w:rsidR="00265AA4" w:rsidRPr="008402CA">
        <w:rPr>
          <w:rFonts w:ascii="Times New Roman" w:hAnsi="Times New Roman" w:cs="Times New Roman"/>
          <w:sz w:val="24"/>
          <w:szCs w:val="24"/>
        </w:rPr>
        <w:t>вности налоговых расходов в 202</w:t>
      </w:r>
      <w:r w:rsidR="002C6F75" w:rsidRPr="008402CA">
        <w:rPr>
          <w:rFonts w:ascii="Times New Roman" w:hAnsi="Times New Roman" w:cs="Times New Roman"/>
          <w:sz w:val="24"/>
          <w:szCs w:val="24"/>
        </w:rPr>
        <w:t>2</w:t>
      </w:r>
      <w:r w:rsidRPr="008402CA">
        <w:rPr>
          <w:rFonts w:ascii="Times New Roman" w:hAnsi="Times New Roman" w:cs="Times New Roman"/>
          <w:sz w:val="24"/>
          <w:szCs w:val="24"/>
        </w:rPr>
        <w:t xml:space="preserve"> году</w:t>
      </w:r>
    </w:p>
    <w:p w14:paraId="07A3F216" w14:textId="3057AC65" w:rsidR="008E1F5A" w:rsidRPr="008402CA" w:rsidRDefault="008E1F5A" w:rsidP="0047270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388" w:type="dxa"/>
        <w:tblLook w:val="04A0" w:firstRow="1" w:lastRow="0" w:firstColumn="1" w:lastColumn="0" w:noHBand="0" w:noVBand="1"/>
      </w:tblPr>
      <w:tblGrid>
        <w:gridCol w:w="432"/>
        <w:gridCol w:w="1003"/>
        <w:gridCol w:w="1329"/>
        <w:gridCol w:w="932"/>
        <w:gridCol w:w="912"/>
        <w:gridCol w:w="1190"/>
        <w:gridCol w:w="1358"/>
        <w:gridCol w:w="922"/>
        <w:gridCol w:w="814"/>
        <w:gridCol w:w="811"/>
        <w:gridCol w:w="1129"/>
        <w:gridCol w:w="914"/>
        <w:gridCol w:w="1151"/>
        <w:gridCol w:w="1131"/>
        <w:gridCol w:w="1360"/>
      </w:tblGrid>
      <w:tr w:rsidR="005311AD" w:rsidRPr="008402CA" w14:paraId="2C1071D2" w14:textId="77777777" w:rsidTr="00473A17">
        <w:trPr>
          <w:trHeight w:val="300"/>
          <w:tblHeader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1B5F" w14:textId="77777777" w:rsidR="006F5BB6" w:rsidRPr="008402CA" w:rsidRDefault="006F5BB6" w:rsidP="006F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D7CB" w14:textId="77777777" w:rsidR="006F5BB6" w:rsidRPr="008402CA" w:rsidRDefault="006F5BB6" w:rsidP="006F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льготы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36C7" w14:textId="77777777" w:rsidR="006F5BB6" w:rsidRPr="008402CA" w:rsidRDefault="006F5BB6" w:rsidP="006F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Краткое наименование налогового расхода Российской Федерации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3454" w14:textId="77777777" w:rsidR="006F5BB6" w:rsidRPr="008402CA" w:rsidRDefault="006F5BB6" w:rsidP="006F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Востребованность налоговых расходов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51A7" w14:textId="77777777" w:rsidR="006F5BB6" w:rsidRPr="008402CA" w:rsidRDefault="006F5BB6" w:rsidP="006F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Вклад льготы в изменение значения целевого показателя</w:t>
            </w: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7D64" w14:textId="77777777" w:rsidR="006F5BB6" w:rsidRPr="008402CA" w:rsidRDefault="006F5BB6" w:rsidP="006F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бюджетной эффективности налогового расхода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1369" w14:textId="77777777" w:rsidR="006F5BB6" w:rsidRPr="008402CA" w:rsidRDefault="006F5BB6" w:rsidP="006F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Краткое описание результатов оценки эффективности</w:t>
            </w:r>
          </w:p>
        </w:tc>
      </w:tr>
      <w:tr w:rsidR="00D66A5D" w:rsidRPr="008402CA" w14:paraId="4ACE3A20" w14:textId="77777777" w:rsidTr="00473A17">
        <w:trPr>
          <w:trHeight w:val="1125"/>
          <w:tblHeader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547E" w14:textId="77777777" w:rsidR="006F5BB6" w:rsidRPr="008402CA" w:rsidRDefault="006F5BB6" w:rsidP="006F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1907" w14:textId="77777777" w:rsidR="006F5BB6" w:rsidRPr="008402CA" w:rsidRDefault="006F5BB6" w:rsidP="006F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DE4E" w14:textId="77777777" w:rsidR="006F5BB6" w:rsidRPr="008402CA" w:rsidRDefault="006F5BB6" w:rsidP="006F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6274" w14:textId="77777777" w:rsidR="006F5BB6" w:rsidRPr="008402CA" w:rsidRDefault="006F5BB6" w:rsidP="006F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Пороговое значение в соответствии с методикой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C965" w14:textId="77777777" w:rsidR="006F5BB6" w:rsidRPr="008402CA" w:rsidRDefault="006F5BB6" w:rsidP="006F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Фактическое значение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E594" w14:textId="77777777" w:rsidR="006F5BB6" w:rsidRPr="008402CA" w:rsidRDefault="006F5BB6" w:rsidP="006F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Качественная интерпретация уровня востребованности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6052" w14:textId="77777777" w:rsidR="006F5BB6" w:rsidRPr="008402CA" w:rsidRDefault="006F5BB6" w:rsidP="006F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DF83" w14:textId="77777777" w:rsidR="006F5BB6" w:rsidRPr="008402CA" w:rsidRDefault="006F5BB6" w:rsidP="006F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Фактическое значение целевого показателя с учетом льготы в 2022 году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877E" w14:textId="77777777" w:rsidR="006F5BB6" w:rsidRPr="008402CA" w:rsidRDefault="006F5BB6" w:rsidP="006F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Расчетное значение показателя без учета льготы в 2022 году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E3FD" w14:textId="77777777" w:rsidR="006F5BB6" w:rsidRPr="008402CA" w:rsidRDefault="006F5BB6" w:rsidP="006F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вклада льготы в изменение значения целевого показателя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1403" w14:textId="77777777" w:rsidR="006F5BB6" w:rsidRPr="008402CA" w:rsidRDefault="006F5BB6" w:rsidP="006F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Краткое описание альтернативного механизма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8C49" w14:textId="77777777" w:rsidR="006F5BB6" w:rsidRPr="008402CA" w:rsidRDefault="006F5BB6" w:rsidP="006F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Фактическое значение объема налогового расхода в 2022 году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9427" w14:textId="77777777" w:rsidR="006F5BB6" w:rsidRPr="008402CA" w:rsidRDefault="006F5BB6" w:rsidP="006F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Расчетное значение объемов расходов федерального бюджета в целях применения альтернативного механизма в 2022 году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6886" w14:textId="77777777" w:rsidR="006F5BB6" w:rsidRPr="008402CA" w:rsidRDefault="006F5BB6" w:rsidP="006F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Качественное описание результатов сравнительного анализа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93AE" w14:textId="77777777" w:rsidR="006F5BB6" w:rsidRPr="008402CA" w:rsidRDefault="006F5BB6" w:rsidP="006F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6A5D" w:rsidRPr="008402CA" w14:paraId="48D08D78" w14:textId="77777777" w:rsidTr="00473A17">
        <w:trPr>
          <w:trHeight w:val="11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B524" w14:textId="77777777" w:rsidR="0086467B" w:rsidRPr="008402CA" w:rsidRDefault="0086467B" w:rsidP="008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05E9" w14:textId="77777777" w:rsidR="0086467B" w:rsidRPr="008402CA" w:rsidRDefault="0086467B" w:rsidP="008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НДС.0050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A1B2" w14:textId="77777777" w:rsidR="0086467B" w:rsidRPr="008402CA" w:rsidRDefault="0086467B" w:rsidP="00864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Освобождение от уплаты НДС реализации услуг по перевозке пассажиров в общественном транспорте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12A5" w14:textId="77777777" w:rsidR="0086467B" w:rsidRPr="008402CA" w:rsidRDefault="0086467B" w:rsidP="008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E37D" w14:textId="77777777" w:rsidR="0086467B" w:rsidRPr="008402CA" w:rsidRDefault="0086467B" w:rsidP="008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F7F2" w14:textId="77777777" w:rsidR="0086467B" w:rsidRPr="008402CA" w:rsidRDefault="0086467B" w:rsidP="008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Льгота востребована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D36F" w14:textId="77777777" w:rsidR="0086467B" w:rsidRPr="008402CA" w:rsidRDefault="0086467B" w:rsidP="00864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Транспортная подвижность населения, тыс. </w:t>
            </w:r>
            <w:proofErr w:type="gramStart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пасс.-</w:t>
            </w:r>
            <w:proofErr w:type="gramEnd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1EF7" w14:textId="41067FE0" w:rsidR="0086467B" w:rsidRPr="008402CA" w:rsidRDefault="0086467B" w:rsidP="008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7,50 тыс. </w:t>
            </w:r>
            <w:proofErr w:type="gramStart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пасс.-</w:t>
            </w:r>
            <w:proofErr w:type="gramEnd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 на 1 чел.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DB2C" w14:textId="2C71DC1D" w:rsidR="0086467B" w:rsidRPr="008402CA" w:rsidRDefault="0086467B" w:rsidP="008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7,44 тыс. </w:t>
            </w:r>
            <w:proofErr w:type="gramStart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пасс.-</w:t>
            </w:r>
            <w:proofErr w:type="gramEnd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 на 1 чел.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011F" w14:textId="1360F70F" w:rsidR="0086467B" w:rsidRPr="008402CA" w:rsidRDefault="0086467B" w:rsidP="008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0,06 тыс. </w:t>
            </w:r>
            <w:proofErr w:type="gramStart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пасс.-</w:t>
            </w:r>
            <w:proofErr w:type="gramEnd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 на 1 чел.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EFCF" w14:textId="77777777" w:rsidR="0086467B" w:rsidRPr="008402CA" w:rsidRDefault="0086467B" w:rsidP="008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A11A" w14:textId="77777777" w:rsidR="0086467B" w:rsidRPr="008402CA" w:rsidRDefault="0086467B" w:rsidP="008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  <w:bookmarkStart w:id="0" w:name="_GoBack"/>
            <w:bookmarkEnd w:id="0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 млрд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5888" w14:textId="4088A74B" w:rsidR="0086467B" w:rsidRPr="008402CA" w:rsidRDefault="00771882" w:rsidP="008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</w:t>
            </w:r>
            <w:r w:rsidR="0086467B"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млрд руб.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3D6F" w14:textId="463F098C" w:rsidR="0086467B" w:rsidRPr="008402CA" w:rsidRDefault="00F96235" w:rsidP="008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Дополнительные поступления в бюджет от отмены льготы будут в полном объеме (51,0 млрд руб.) направлены на субсидирование граждан для сохранения ценовой доступности и достигнутого уровня транспортной подвижности населения </w:t>
            </w:r>
            <w:r w:rsidR="001908BF"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Льгота эффективна</w:t>
            </w:r>
            <w:r w:rsidR="0086467B"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B7F9" w14:textId="14DA5B3F" w:rsidR="0086467B" w:rsidRPr="008402CA" w:rsidRDefault="0086467B" w:rsidP="00864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Льгота носит социальный характер, направлена на повышение доступности качественных транспортных услуг для обеспечения транспортной подвижности населения. Вклад налоговой льготы в изменение значения показателя «Транспортная подвижность населения» 0,06 тыс. </w:t>
            </w:r>
            <w:proofErr w:type="gramStart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пасс.-</w:t>
            </w:r>
            <w:proofErr w:type="gramEnd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км на 1 чел. </w:t>
            </w:r>
            <w:r w:rsidR="005E5209"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ьгота востребована. Предложения по итогам оценки эффективности - сохранение льготы.</w:t>
            </w:r>
          </w:p>
        </w:tc>
      </w:tr>
      <w:tr w:rsidR="00D66A5D" w:rsidRPr="008402CA" w14:paraId="01BAE799" w14:textId="77777777" w:rsidTr="009C4795">
        <w:trPr>
          <w:trHeight w:val="332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0F69" w14:textId="77777777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E850" w14:textId="77777777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НДС.0051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359A" w14:textId="77777777" w:rsidR="00F96235" w:rsidRPr="008402CA" w:rsidRDefault="00F96235" w:rsidP="00F9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Освобождение от уплаты НДС реализации работ, связанных с осуществлением регулярных перевозок пассажиров и багажа автомобильным транспортом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4E68" w14:textId="77777777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B031" w14:textId="77777777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1B6B" w14:textId="77777777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Льгота востребована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CCFC" w14:textId="77777777" w:rsidR="00F96235" w:rsidRPr="008402CA" w:rsidRDefault="00F96235" w:rsidP="00F9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Транспортная подвижность населения, тыс. </w:t>
            </w:r>
            <w:proofErr w:type="gramStart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пасс.-</w:t>
            </w:r>
            <w:proofErr w:type="gramEnd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B5B7" w14:textId="3964862D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7,50 тыс. </w:t>
            </w:r>
            <w:proofErr w:type="gramStart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пасс.-</w:t>
            </w:r>
            <w:proofErr w:type="gramEnd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 на 1 чел.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02FA" w14:textId="3482299B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7,46 тыс. </w:t>
            </w:r>
            <w:proofErr w:type="gramStart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пасс.-</w:t>
            </w:r>
            <w:proofErr w:type="gramEnd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 на 1 чел.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EDF6" w14:textId="51804694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0,04 тыс. </w:t>
            </w:r>
            <w:proofErr w:type="gramStart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пасс.-</w:t>
            </w:r>
            <w:proofErr w:type="gramEnd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 на 1 чел.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D899" w14:textId="77777777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4471" w14:textId="77777777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 млрд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7B3E" w14:textId="2BD6AE6D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 млрд руб.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CB59" w14:textId="38C62F9A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Дополнительные поступления в бюджет от отмены льготы будут в полном объеме (2,4 млрд руб.) направлены на субсидирование граждан для сохранения ценовой доступности и достигнутого уровня транспортной подвижности населения Льгота эффективна.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D64C" w14:textId="26266A65" w:rsidR="00F96235" w:rsidRPr="008402CA" w:rsidRDefault="00F96235" w:rsidP="00F9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Льгота носит социальный характер, направлена на повышение доступности качественных транспортных услуг для обеспечения транспортной подвижности населения. Вклад налоговой льготы в изменение значения показателя «Транспортная подвижность населения» </w:t>
            </w: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0,04 тыс. </w:t>
            </w:r>
            <w:proofErr w:type="gramStart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пасс.-</w:t>
            </w:r>
            <w:proofErr w:type="gramEnd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 на 1 чел. Льгота востребована. Предложения по итогам оценки эффективности - сохранение льготы.</w:t>
            </w:r>
          </w:p>
        </w:tc>
      </w:tr>
      <w:tr w:rsidR="00D66A5D" w:rsidRPr="008402CA" w14:paraId="54FCB162" w14:textId="77777777" w:rsidTr="00EE588E">
        <w:trPr>
          <w:trHeight w:val="118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7EB8" w14:textId="77777777" w:rsidR="0086467B" w:rsidRPr="008402CA" w:rsidRDefault="0086467B" w:rsidP="008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4424" w14:textId="77777777" w:rsidR="0086467B" w:rsidRPr="008402CA" w:rsidRDefault="0086467B" w:rsidP="008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НДС.0023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0E31" w14:textId="77777777" w:rsidR="0086467B" w:rsidRPr="008402CA" w:rsidRDefault="0086467B" w:rsidP="00864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Освобождение от уплаты НДС услуг по предоставлению права проезда транспортных средств по платным автомобильным дорогам общего пользования федерального значения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440B" w14:textId="77777777" w:rsidR="0086467B" w:rsidRPr="008402CA" w:rsidRDefault="0086467B" w:rsidP="008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3676" w14:textId="77777777" w:rsidR="0086467B" w:rsidRPr="008402CA" w:rsidRDefault="0086467B" w:rsidP="008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05E4" w14:textId="77777777" w:rsidR="0086467B" w:rsidRPr="008402CA" w:rsidRDefault="0086467B" w:rsidP="008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Льгота востребована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5B83" w14:textId="77777777" w:rsidR="006B1B2E" w:rsidRPr="008402CA" w:rsidRDefault="006B1B2E" w:rsidP="006B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автомобильных дорог общего пользования федерального значения, переданных в доверительное управление Государственной компании "Российские автомобильные до</w:t>
            </w: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роги", приведенных к соответствующим нормативным требованиям к транспортно-эксплуатационным показателям, в том числе за счет мероприятий по капитальному ремонту </w:t>
            </w:r>
          </w:p>
          <w:p w14:paraId="1FF4B813" w14:textId="1C9D8433" w:rsidR="0086467B" w:rsidRPr="008402CA" w:rsidRDefault="0086467B" w:rsidP="00864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65E1" w14:textId="77777777" w:rsidR="0086467B" w:rsidRPr="008402CA" w:rsidRDefault="0086467B" w:rsidP="008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86,30%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2C53" w14:textId="77777777" w:rsidR="0086467B" w:rsidRPr="008402CA" w:rsidRDefault="0086467B" w:rsidP="008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85,87%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3FD9" w14:textId="77777777" w:rsidR="0086467B" w:rsidRPr="008402CA" w:rsidRDefault="0086467B" w:rsidP="008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0,43%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3D8E" w14:textId="77777777" w:rsidR="0086467B" w:rsidRPr="008402CA" w:rsidRDefault="0086467B" w:rsidP="008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государственной компании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1C45" w14:textId="4906243F" w:rsidR="0086467B" w:rsidRPr="008402CA" w:rsidRDefault="0086467B" w:rsidP="008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 млрд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58F0" w14:textId="17790B08" w:rsidR="0086467B" w:rsidRPr="008402CA" w:rsidRDefault="0026718D" w:rsidP="008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 млрд руб.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A8CE" w14:textId="79502279" w:rsidR="0086467B" w:rsidRPr="008402CA" w:rsidRDefault="0026718D" w:rsidP="008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 применении альтернативного механизма в форме субсидий из федерального бюджета Государственной компании «Российские </w:t>
            </w: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автомобильные дороги» на осуществление деятельности по доверительному управлению автомобильными дорогами Государственной компании расходы бюджета будут равны объему льготы. </w:t>
            </w:r>
            <w:r w:rsidR="0086467B"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Льгота эффективна.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DAD4" w14:textId="7612840B" w:rsidR="0086467B" w:rsidRPr="008402CA" w:rsidRDefault="0086467B" w:rsidP="00864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Льгота носит технический характер, направлена на повышение качества транспортной инфраструктуры. Вклад налоговой льготы в изменение значения показателя </w:t>
            </w: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«</w:t>
            </w:r>
            <w:r w:rsidR="00EE588E" w:rsidRPr="008402CA">
              <w:rPr>
                <w:rFonts w:ascii="Times New Roman" w:hAnsi="Times New Roman"/>
                <w:sz w:val="16"/>
                <w:szCs w:val="16"/>
              </w:rPr>
              <w:t>Доля автомобильных дорог общего пользования федерального значения, переданных в доверительное управление Государственной компании «Российские автомобильные дороги», приведенных к соответствующим нормативным требованиям к транспортно-эксплуатационным показателям, в том числе за счет мероприятий по капитальному ремонту</w:t>
            </w: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0,43%</w:t>
            </w:r>
            <w:r w:rsidR="00FB3134"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B3134"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ьгота востребована. Предложения по итогам оценки эффективности - сохранение льготы.</w:t>
            </w:r>
          </w:p>
        </w:tc>
      </w:tr>
      <w:tr w:rsidR="001B1D10" w:rsidRPr="008402CA" w14:paraId="6601CB52" w14:textId="77777777" w:rsidTr="003B71A3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6D8B4" w14:textId="6ED16EE8" w:rsidR="001B1D10" w:rsidRPr="008402CA" w:rsidRDefault="001B1D10" w:rsidP="001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45259" w14:textId="7398B097" w:rsidR="001B1D10" w:rsidRPr="008402CA" w:rsidRDefault="001B1D10" w:rsidP="001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НДС.0164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FBD2" w14:textId="43BB89DD" w:rsidR="001B1D10" w:rsidRPr="008402CA" w:rsidRDefault="001B1D10" w:rsidP="001B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Пониженная ставка НДС на услуги по внутренним воздушным перевозкам пассажиров и багажа в (из) Республику </w:t>
            </w: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Крым и г. Севастополь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78D1" w14:textId="0CA4CA9D" w:rsidR="001B1D10" w:rsidRPr="008402CA" w:rsidRDefault="001B1D10" w:rsidP="001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8F04" w14:textId="28FDAF05" w:rsidR="001B1D10" w:rsidRPr="008402CA" w:rsidRDefault="001B1D10" w:rsidP="001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62EC" w14:textId="27301F52" w:rsidR="001B1D10" w:rsidRPr="008402CA" w:rsidRDefault="001B1D10" w:rsidP="001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Льгота востребована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C2BE" w14:textId="7C2E51B8" w:rsidR="001B1D10" w:rsidRPr="008402CA" w:rsidRDefault="001B1D10" w:rsidP="001B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Транспортная подвижность населения, тыс. </w:t>
            </w:r>
            <w:proofErr w:type="gramStart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пасс.-</w:t>
            </w:r>
            <w:proofErr w:type="gramEnd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9FAE" w14:textId="1589009F" w:rsidR="001B1D10" w:rsidRPr="008402CA" w:rsidRDefault="001B1D10" w:rsidP="001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7,50 тыс. </w:t>
            </w:r>
            <w:proofErr w:type="gramStart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пасс.-</w:t>
            </w:r>
            <w:proofErr w:type="gramEnd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 на 1 чел.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B9F1" w14:textId="43E995D9" w:rsidR="001B1D10" w:rsidRPr="008402CA" w:rsidRDefault="001B1D10" w:rsidP="001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7,20 тыс. </w:t>
            </w:r>
            <w:proofErr w:type="gramStart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пасс.-</w:t>
            </w:r>
            <w:proofErr w:type="gramEnd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 на 1 чел.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2352" w14:textId="7326879C" w:rsidR="001B1D10" w:rsidRPr="008402CA" w:rsidRDefault="001B1D10" w:rsidP="001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0,30 тыс. </w:t>
            </w:r>
            <w:proofErr w:type="gramStart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пасс.-</w:t>
            </w:r>
            <w:proofErr w:type="gramEnd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 на 1 чел.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F9A6" w14:textId="79CD80D5" w:rsidR="001B1D10" w:rsidRPr="008402CA" w:rsidRDefault="001B1D10" w:rsidP="001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субсидии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C52E9F" w14:textId="68B4A851" w:rsidR="001B1D10" w:rsidRPr="008402CA" w:rsidRDefault="001B1D10" w:rsidP="001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 млрд руб.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5104" w14:textId="228B43D0" w:rsidR="001B1D10" w:rsidRPr="008402CA" w:rsidRDefault="001B1D10" w:rsidP="001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 млрд руб.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FCB2" w14:textId="1DA57F70" w:rsidR="001B1D10" w:rsidRPr="008402CA" w:rsidRDefault="001B1D10" w:rsidP="001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Дополнительные поступления в бюджет от отмены льготы будут в полном объеме (2,3 млрд руб.) </w:t>
            </w: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направлены на субсидирование граждан для сохранения ценовой доступности и достигнутого уровня транспортной подвижности населения. Льгота эффективна.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DDE7" w14:textId="421EE7D8" w:rsidR="001B1D10" w:rsidRPr="008402CA" w:rsidRDefault="001B1D10" w:rsidP="001B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Льготы носят социальный характер и направлены на обеспечение транспортной доступности с Республикой Крым и г. Севастополем, </w:t>
            </w: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транспортной связи с Калининградской областью и Дальневосточным федеральным округом, вне территории Московской области и территории г. Москвы, содействие росту внутренних перевозок воздушным транспортом и транспортной подвижности населения. Вклад налоговой льготы в изменение значения показателя «Транспортная подвижность населения» 0,30 тыс. </w:t>
            </w:r>
            <w:proofErr w:type="gramStart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пасс.-</w:t>
            </w:r>
            <w:proofErr w:type="gramEnd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 на 1 чел. Льготы востребованы. Предложения по итогам оценки эффективности - сохранение льгот.</w:t>
            </w:r>
          </w:p>
        </w:tc>
      </w:tr>
      <w:tr w:rsidR="001B1D10" w:rsidRPr="008402CA" w14:paraId="7B20BB59" w14:textId="77777777" w:rsidTr="003B71A3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4BDD5" w14:textId="1802043F" w:rsidR="001B1D10" w:rsidRPr="008402CA" w:rsidRDefault="001B1D10" w:rsidP="001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35544" w14:textId="206996DE" w:rsidR="001B1D10" w:rsidRPr="008402CA" w:rsidRDefault="001B1D10" w:rsidP="001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НДС.0165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F716" w14:textId="0DCD7C0C" w:rsidR="001B1D10" w:rsidRPr="008402CA" w:rsidRDefault="001B1D10" w:rsidP="001B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Пониженная ставка НДС на услуги по внутренним воздушным перевозкам пассажиров и багажа в (из) Калининградской области / Дальневосточного федерального округа\/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B140" w14:textId="1F1C9115" w:rsidR="001B1D10" w:rsidRPr="008402CA" w:rsidRDefault="001B1D10" w:rsidP="001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CF2D" w14:textId="25F6995D" w:rsidR="001B1D10" w:rsidRPr="008402CA" w:rsidRDefault="001B1D10" w:rsidP="001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AC9E" w14:textId="00664A3F" w:rsidR="001B1D10" w:rsidRPr="008402CA" w:rsidRDefault="001B1D10" w:rsidP="001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Льгота востребована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F6DF" w14:textId="6F3B14F9" w:rsidR="001B1D10" w:rsidRPr="008402CA" w:rsidRDefault="001B1D10" w:rsidP="001B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Транспортная подвижность населения, тыс. </w:t>
            </w:r>
            <w:proofErr w:type="gramStart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пасс.-</w:t>
            </w:r>
            <w:proofErr w:type="gramEnd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C22B" w14:textId="77777777" w:rsidR="001B1D10" w:rsidRPr="008402CA" w:rsidRDefault="001B1D10" w:rsidP="001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E0E2" w14:textId="77777777" w:rsidR="001B1D10" w:rsidRPr="008402CA" w:rsidRDefault="001B1D10" w:rsidP="001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2235" w14:textId="77777777" w:rsidR="001B1D10" w:rsidRPr="008402CA" w:rsidRDefault="001B1D10" w:rsidP="001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1880" w14:textId="5BD453D4" w:rsidR="001B1D10" w:rsidRPr="008402CA" w:rsidRDefault="001B1D10" w:rsidP="001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субсидии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D0F11F" w14:textId="207B3473" w:rsidR="001B1D10" w:rsidRPr="008402CA" w:rsidRDefault="001B1D10" w:rsidP="001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39,6 млрд руб.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E73D" w14:textId="766462A3" w:rsidR="001B1D10" w:rsidRPr="008402CA" w:rsidRDefault="001B1D10" w:rsidP="001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39,6 млрд руб.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D2C0" w14:textId="2EFE8924" w:rsidR="001B1D10" w:rsidRPr="008402CA" w:rsidRDefault="001B1D10" w:rsidP="001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Дополнительные поступления в бюджет от отмены льготы будут в полном объеме (39,6 млрд руб.) направлены на субсидирование граждан для сохранения ценовой доступности и достигнутого уровня транспортной подвижности населения. Льгота эффективна.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BD15" w14:textId="77777777" w:rsidR="001B1D10" w:rsidRPr="008402CA" w:rsidRDefault="001B1D10" w:rsidP="001B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1D10" w:rsidRPr="008402CA" w14:paraId="38F67074" w14:textId="77777777" w:rsidTr="003B71A3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6D146" w14:textId="48A0763D" w:rsidR="001B1D10" w:rsidRPr="008402CA" w:rsidRDefault="001B1D10" w:rsidP="001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20E7" w14:textId="4EE4EC09" w:rsidR="001B1D10" w:rsidRPr="008402CA" w:rsidRDefault="001B1D10" w:rsidP="001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НДС.0219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19C8" w14:textId="3F3FE1FF" w:rsidR="001B1D10" w:rsidRPr="008402CA" w:rsidRDefault="001B1D10" w:rsidP="001B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Пониженная ставка НДС на услуги по внутренним воздушным перевозкам пассажиров и багажа вне территории Московской области и территории г. Москвы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DBA8" w14:textId="10CDCD7B" w:rsidR="001B1D10" w:rsidRPr="008402CA" w:rsidRDefault="001B1D10" w:rsidP="001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993E" w14:textId="425092FE" w:rsidR="001B1D10" w:rsidRPr="008402CA" w:rsidRDefault="001B1D10" w:rsidP="001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B7DC" w14:textId="2823F3AA" w:rsidR="001B1D10" w:rsidRPr="008402CA" w:rsidRDefault="001B1D10" w:rsidP="001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Льгота востребована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790B" w14:textId="06478EFD" w:rsidR="001B1D10" w:rsidRPr="008402CA" w:rsidRDefault="001B1D10" w:rsidP="001B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Транспортная подвижность населения, тыс. </w:t>
            </w:r>
            <w:proofErr w:type="gramStart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пасс.-</w:t>
            </w:r>
            <w:proofErr w:type="gramEnd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7A3A" w14:textId="77777777" w:rsidR="001B1D10" w:rsidRPr="008402CA" w:rsidRDefault="001B1D10" w:rsidP="001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FE1A" w14:textId="77777777" w:rsidR="001B1D10" w:rsidRPr="008402CA" w:rsidRDefault="001B1D10" w:rsidP="001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0F06" w14:textId="77777777" w:rsidR="001B1D10" w:rsidRPr="008402CA" w:rsidRDefault="001B1D10" w:rsidP="001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4261" w14:textId="7BA0CDF2" w:rsidR="001B1D10" w:rsidRPr="008402CA" w:rsidRDefault="001B1D10" w:rsidP="001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субсидии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895DFB" w14:textId="34E85B51" w:rsidR="001B1D10" w:rsidRPr="008402CA" w:rsidRDefault="001B1D10" w:rsidP="001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42,4 млрд руб.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1863" w14:textId="37221589" w:rsidR="001B1D10" w:rsidRPr="008402CA" w:rsidRDefault="001B1D10" w:rsidP="001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42,4 млрд руб.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5C43" w14:textId="55727DCE" w:rsidR="001B1D10" w:rsidRPr="008402CA" w:rsidRDefault="001B1D10" w:rsidP="001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Дополнительные поступления в бюджет от отмены льготы будут в полном объеме (42,4 млрд руб.) направлены на субсидирование граждан для сохранения ценовой доступности и достигнутого уровня транспортной подвижности населения. Льгота эффективна.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A36F6D" w14:textId="77777777" w:rsidR="001B1D10" w:rsidRPr="008402CA" w:rsidRDefault="001B1D10" w:rsidP="001B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6A5D" w:rsidRPr="008402CA" w14:paraId="35988A18" w14:textId="77777777" w:rsidTr="00473A17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BD72" w14:textId="77777777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9927" w14:textId="77777777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НДС.0172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45BC" w14:textId="77777777" w:rsidR="00F96235" w:rsidRPr="008402CA" w:rsidRDefault="00F96235" w:rsidP="00F9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Пониженная ставка НДС на услуги по перевозке пассажиров железнодорожным транспортом в пригородном сообщении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0B99" w14:textId="77777777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BF4D" w14:textId="77777777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DB30" w14:textId="77777777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Льгота востребована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C821" w14:textId="11C35F0D" w:rsidR="00F96235" w:rsidRPr="008402CA" w:rsidRDefault="00F96235" w:rsidP="00F9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Транспортная подвижность населения, тыс. </w:t>
            </w:r>
            <w:proofErr w:type="gramStart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пасс.-</w:t>
            </w:r>
            <w:proofErr w:type="gramEnd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9865" w14:textId="662876DA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7,50 тыс. </w:t>
            </w:r>
            <w:proofErr w:type="gramStart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пасс.-</w:t>
            </w:r>
            <w:proofErr w:type="gramEnd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 на 1 чел.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1E94" w14:textId="0CEEB31E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7,48 тыс. </w:t>
            </w:r>
            <w:proofErr w:type="gramStart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пасс.-</w:t>
            </w:r>
            <w:proofErr w:type="gramEnd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 на 1 чел.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DCF9" w14:textId="73478429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 тыс. пасс-км. на 1 чел.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01B1" w14:textId="77777777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B6D9" w14:textId="77777777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 млрд рублей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6A9D" w14:textId="5FFFC081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 млрд руб.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E354" w14:textId="383567C2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Дополнительные поступления в бюджет от отмены льготы будут в полном объеме (16,9 млрд руб.) направлены на субсидирование граждан для сохранения ценовой доступности и </w:t>
            </w: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достигнутого уровня транспортной подвижности населения Льгота эффективна.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BC45" w14:textId="48383D44" w:rsidR="00F96235" w:rsidRPr="008402CA" w:rsidRDefault="00F96235" w:rsidP="00F9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Льгота носит социальный характер и направлена на обеспечение роста транспортной подвижности населения на железнодорожном транспорте. Вклад налоговой льготы в изменение значения показателя «Транспортная подвижность </w:t>
            </w: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населения» 0,02 тыс. </w:t>
            </w:r>
            <w:proofErr w:type="gramStart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пасс.-</w:t>
            </w:r>
            <w:proofErr w:type="gramEnd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 на 1 чел. Льгота востребована. Предложения по итогам оценки эффективности - сохранение льготы.</w:t>
            </w:r>
          </w:p>
        </w:tc>
      </w:tr>
      <w:tr w:rsidR="00D66A5D" w:rsidRPr="008402CA" w14:paraId="3EA5AB0B" w14:textId="77777777" w:rsidTr="00473A17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8B31" w14:textId="77777777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B3CA" w14:textId="77777777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НДС.0173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0FD2" w14:textId="77777777" w:rsidR="00F96235" w:rsidRPr="008402CA" w:rsidRDefault="00F96235" w:rsidP="00F9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Пониженная ставка НДС на услуги по перевозке пассажиров железнодорожным транспортом общего пользования в дальнем сообщении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B10D" w14:textId="77777777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F753" w14:textId="77777777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D616" w14:textId="77777777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Льгота востребована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E6E8" w14:textId="356C9848" w:rsidR="00F96235" w:rsidRPr="008402CA" w:rsidRDefault="00F96235" w:rsidP="00F9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Транспортная подвижность населения, тыс. </w:t>
            </w:r>
            <w:proofErr w:type="gramStart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пасс.-</w:t>
            </w:r>
            <w:proofErr w:type="gramEnd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0EC0" w14:textId="154DD671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7,50 тыс. </w:t>
            </w:r>
            <w:proofErr w:type="gramStart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пасс.-</w:t>
            </w:r>
            <w:proofErr w:type="gramEnd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 на 1 чел.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A5A1" w14:textId="6658CACF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7,47 тыс. </w:t>
            </w:r>
            <w:proofErr w:type="gramStart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пасс.-</w:t>
            </w:r>
            <w:proofErr w:type="gramEnd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 на 1 чел.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EF14" w14:textId="7FBC7847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0,03 тыс. </w:t>
            </w:r>
            <w:proofErr w:type="gramStart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пасс.-</w:t>
            </w:r>
            <w:proofErr w:type="gramEnd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 на 1 чел.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80B9" w14:textId="77777777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045C" w14:textId="77777777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46,8 млрд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1E60" w14:textId="13457A9B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46,8 млрд руб.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4ABB" w14:textId="41A866AC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Дополнительные поступления в бюджет от отмены льготы будут в полном объеме (46,8 млрд руб.) направлены на субсидирование граждан для сохранения ценовой доступности и достигнутого уровня транспортной подвижности населения Льгота эффективна.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932A" w14:textId="3DF92048" w:rsidR="00F96235" w:rsidRPr="008402CA" w:rsidRDefault="00F96235" w:rsidP="00F9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Льгота носит социальный характер и направлена на обеспечение роста транспортной подвижности населения на железнодорожном транспорте. Вклад налоговой льготы в изменение значения показателя «Транспортная подвижность населения» 0,03 тыс. </w:t>
            </w:r>
            <w:proofErr w:type="gramStart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пасс.-</w:t>
            </w:r>
            <w:proofErr w:type="gramEnd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 на 1 чел.  Льгота востребована. Предложения по итогам оценки эффективности - сохранение льготы.</w:t>
            </w:r>
          </w:p>
        </w:tc>
      </w:tr>
      <w:tr w:rsidR="00D66A5D" w:rsidRPr="008402CA" w14:paraId="511698E2" w14:textId="77777777" w:rsidTr="00473A17">
        <w:trPr>
          <w:trHeight w:val="11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9757" w14:textId="77777777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D659" w14:textId="77777777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НДС.0189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E3FB" w14:textId="77777777" w:rsidR="00F96235" w:rsidRPr="008402CA" w:rsidRDefault="00F96235" w:rsidP="00F9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Пониженная ставка НДС на услуги по внутренним воздушным перевозкам </w:t>
            </w: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пассажиров и багажа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F13E" w14:textId="77777777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C84B" w14:textId="77777777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A6F6" w14:textId="77777777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Льгота востребована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EA4F" w14:textId="14F76628" w:rsidR="00F96235" w:rsidRPr="008402CA" w:rsidRDefault="00F96235" w:rsidP="00F9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Транспортная подвижность населения, тыс. </w:t>
            </w:r>
            <w:proofErr w:type="gramStart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пасс.-</w:t>
            </w:r>
            <w:proofErr w:type="gramEnd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A25B" w14:textId="0E74DBDD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7,50 тыс. </w:t>
            </w:r>
            <w:proofErr w:type="gramStart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пасс.-</w:t>
            </w:r>
            <w:proofErr w:type="gramEnd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 на 1 чел.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45BE" w14:textId="587A2EBD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7,35 тыс. </w:t>
            </w:r>
            <w:proofErr w:type="gramStart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пасс.-</w:t>
            </w:r>
            <w:proofErr w:type="gramEnd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 на 1 чел.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44D8" w14:textId="13C8F6F1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0,15 тыс. </w:t>
            </w:r>
            <w:proofErr w:type="gramStart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пасс.-</w:t>
            </w:r>
            <w:proofErr w:type="gramEnd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 на 1 чел.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DC80" w14:textId="77777777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субсидии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DFA8" w14:textId="77777777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29,8 млрд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22F9" w14:textId="49E30CA5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29,8 млрд. руб.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765C" w14:textId="0085B60B" w:rsidR="00F96235" w:rsidRPr="008402CA" w:rsidRDefault="00F96235" w:rsidP="00F9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Дополнительные поступления в бюджет от отмены льготы будут </w:t>
            </w: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полном объеме (29,8 млрд руб.) направлены на субсидирование граждан для сохранения ценовой доступности и достигнутого уровня транспортной подвижности населения Льгота эффективна.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8156" w14:textId="4A494B9B" w:rsidR="00F96235" w:rsidRPr="008402CA" w:rsidRDefault="00F96235" w:rsidP="00F9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Льгота носит социальный характер и направлена на содействие росту </w:t>
            </w: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внутренних перевозок воздушным транспортом и транспортной подвижности населения. Вклад налоговой льготы в изменение значения показателя «Транспортная подвижность населения» 0,15 тыс. </w:t>
            </w:r>
            <w:proofErr w:type="gramStart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пасс.-</w:t>
            </w:r>
            <w:proofErr w:type="gramEnd"/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 на 1 чел. Льгота востребована. Предложения по итогам оценки эффективности - сохранение льготы.</w:t>
            </w:r>
          </w:p>
        </w:tc>
      </w:tr>
      <w:tr w:rsidR="00D66A5D" w:rsidRPr="008402CA" w14:paraId="2BE3886C" w14:textId="77777777" w:rsidTr="00473A17">
        <w:trPr>
          <w:trHeight w:val="15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EB5E" w14:textId="77777777" w:rsidR="0086467B" w:rsidRPr="008402CA" w:rsidRDefault="0086467B" w:rsidP="008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6A1D" w14:textId="77777777" w:rsidR="0086467B" w:rsidRPr="008402CA" w:rsidRDefault="0086467B" w:rsidP="008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НИО.0024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A2D7" w14:textId="77777777" w:rsidR="0086467B" w:rsidRPr="008402CA" w:rsidRDefault="0086467B" w:rsidP="00864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Пониженная ставка налога на имущество организаций в отношении железнодорожных путей общего пользования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F6CF" w14:textId="77777777" w:rsidR="0086467B" w:rsidRPr="008402CA" w:rsidRDefault="0086467B" w:rsidP="008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41D5" w14:textId="77777777" w:rsidR="0086467B" w:rsidRPr="008402CA" w:rsidRDefault="0086467B" w:rsidP="008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7208" w14:textId="77777777" w:rsidR="0086467B" w:rsidRPr="008402CA" w:rsidRDefault="0086467B" w:rsidP="008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Льгота востребована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54E1" w14:textId="77777777" w:rsidR="0086467B" w:rsidRPr="008402CA" w:rsidRDefault="0086467B" w:rsidP="00864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 физического объема инвестиций в основной капитал по видам деятельности транспортного комплекса в % к 2021 году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0983" w14:textId="7933639F" w:rsidR="0086467B" w:rsidRPr="008402CA" w:rsidRDefault="0086467B" w:rsidP="008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CA0662"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</w:t>
            </w: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D543" w14:textId="75443BF1" w:rsidR="0086467B" w:rsidRPr="008402CA" w:rsidRDefault="00CA0662" w:rsidP="008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112,6</w:t>
            </w:r>
            <w:r w:rsidR="0086467B"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29AD" w14:textId="4EC9FDC6" w:rsidR="0086467B" w:rsidRPr="008402CA" w:rsidRDefault="0086467B" w:rsidP="008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D6D8" w14:textId="77777777" w:rsidR="0086467B" w:rsidRPr="008402CA" w:rsidRDefault="0086467B" w:rsidP="008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совокупного бюджетного эффекта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0631" w14:textId="77777777" w:rsidR="0086467B" w:rsidRPr="008402CA" w:rsidRDefault="0086467B" w:rsidP="008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15,3 млрд. рублей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1B48" w14:textId="7DEA393F" w:rsidR="00613037" w:rsidRPr="008402CA" w:rsidRDefault="00613037" w:rsidP="008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F32EB"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AF32EB"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14:paraId="1C296AF5" w14:textId="6FFA3884" w:rsidR="0086467B" w:rsidRPr="008402CA" w:rsidRDefault="00613037" w:rsidP="008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млрд. рублей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F4B8" w14:textId="3C3C2DFD" w:rsidR="0086467B" w:rsidRPr="008402CA" w:rsidRDefault="00771882" w:rsidP="008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обеспечения объема инвестиционных возможностей организаций при сохранении уровня ценовой доступности услуг для потребителей альтернативные расходы из федерального бюджета должны </w:t>
            </w: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были составить 15,3 млрд руб. Льгота эффективна.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2E22" w14:textId="705A9E3F" w:rsidR="0086467B" w:rsidRPr="008402CA" w:rsidRDefault="0086467B" w:rsidP="00864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Льгота носит стимулирующий характер. Вклад льготы в изменение целевого показателя «Индекс физического объема инвестиций в основной капитал по видам деятельности транспортного комплекса» 0,6%</w:t>
            </w:r>
            <w:r w:rsidR="005E5209"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E5209"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ьгота востребована. </w:t>
            </w:r>
            <w:r w:rsidR="00FB3134"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Предложения по итогам оценки эффективности - </w:t>
            </w:r>
            <w:r w:rsidR="00FB3134"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сохранение льготы.</w:t>
            </w:r>
          </w:p>
        </w:tc>
      </w:tr>
      <w:tr w:rsidR="00D66A5D" w:rsidRPr="008402CA" w14:paraId="707960F3" w14:textId="77777777" w:rsidTr="00FB3134">
        <w:trPr>
          <w:trHeight w:val="47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684E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66B5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НИО.0054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F697" w14:textId="77777777" w:rsidR="00771882" w:rsidRPr="008402CA" w:rsidRDefault="00771882" w:rsidP="0077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Пониженная сумма налогообложения по налогу на имущество организаций в отношении железнодорожных путей общего пользования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A13F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D60B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1A8C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Льгота востребована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2953" w14:textId="77777777" w:rsidR="00771882" w:rsidRPr="008402CA" w:rsidRDefault="00771882" w:rsidP="0077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 физического объема инвестиций в основной капитал по видам деятельности транспортного комплекса в % к 2021 году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4565" w14:textId="0718709E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113,2%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1CBE" w14:textId="22D9BE1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71D3" w14:textId="04DAD3F9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8C75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совокупного бюджетного эффекта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586B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 млрд рублей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3134" w14:textId="464524CA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5,4 </w:t>
            </w:r>
          </w:p>
          <w:p w14:paraId="4E24DAA2" w14:textId="41BE98C2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млрд руб.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69EA" w14:textId="23B53D09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обеспечения объема инвестиционных возможностей организаций при сохранении уровня ценовой доступности услуг для потребителей альтернативные расходы из федерального бюджета должны были составить 5,4 млрд руб. Льгота эффективна.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39E2" w14:textId="578ABA7F" w:rsidR="00771882" w:rsidRPr="008402CA" w:rsidRDefault="00771882" w:rsidP="0077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Льгота носит стимулирующий характер. Вклад льготы в изменение целевого показателя «Индекс физического объема инвестиций в основной капитал по видам деятельности транспортного комплекса» 0,2%. Льгота востребована. Предложения по итогам оценки эффективности - сохранение льготы.</w:t>
            </w:r>
          </w:p>
        </w:tc>
      </w:tr>
      <w:tr w:rsidR="00D66A5D" w:rsidRPr="008402CA" w14:paraId="3181A29F" w14:textId="77777777" w:rsidTr="00473A17">
        <w:trPr>
          <w:trHeight w:val="11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3FE9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D4BD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ТН.0009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43AE" w14:textId="77777777" w:rsidR="00CA0662" w:rsidRPr="008402CA" w:rsidRDefault="00CA0662" w:rsidP="00CA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Исключение из состава объектов налогообложения по транспортному налогу пассажирских и грузовых морских, </w:t>
            </w: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речных и воздушных судов, используемых для перевозок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4F11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0589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21C1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9972" w14:textId="77777777" w:rsidR="00CA0662" w:rsidRPr="008402CA" w:rsidRDefault="00CA0662" w:rsidP="00CA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 физического объема инвестиций в основной капитал по видам деятельности транспортного комплекса в % к 2021 году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63F6" w14:textId="7B6FABBF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113,2%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9B06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Из-за отсутствия информации ФНС России об объеме данной налоговой льготы за 2022 год оценить ее вклад в изменение значения показателя «Индекс физического объема </w:t>
            </w: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инвестиций в основной капитал по видам деятельности транспортного комплекса» не представляется возможным.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1A09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н/д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91A1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9678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504A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E06D" w14:textId="107CC8FA" w:rsidR="00CA0662" w:rsidRPr="008402CA" w:rsidRDefault="00CA0662" w:rsidP="002B3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Льгота носит технический характер. Оценить вклад льготы в изменение целевого показателя «Индекс физического объема инвестиций в </w:t>
            </w: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основной капитал по видам деятельности транспортного комплекса» не представляется возможным. </w:t>
            </w:r>
          </w:p>
        </w:tc>
      </w:tr>
      <w:tr w:rsidR="00D66A5D" w:rsidRPr="008402CA" w14:paraId="6EF05B70" w14:textId="77777777" w:rsidTr="00AE030E">
        <w:trPr>
          <w:trHeight w:val="61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6C53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9FB1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ВВТП.0025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2696" w14:textId="77777777" w:rsidR="00771882" w:rsidRPr="008402CA" w:rsidRDefault="00771882" w:rsidP="0077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Освобождение от уплаты ввозной таможенной пошлины при ввозе гражданских пассажирских самолетов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27CC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BF1C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74B4" w14:textId="262780D8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Льгота востребована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0DF0" w14:textId="77777777" w:rsidR="00771882" w:rsidRPr="008402CA" w:rsidRDefault="00771882" w:rsidP="0077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 физического объема инвестиций в основной капитал по видам деятельности транспортного комплекса в % к 2021 году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5CEB" w14:textId="64C14BAC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113,2%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8E11" w14:textId="2775EA68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1531" w14:textId="2D096011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4,1%;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CBBF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совокупного бюджетного эффекта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3B26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94,5 млрд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F5B3" w14:textId="2929648C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94,5 млрд руб.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A626" w14:textId="77E42029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обеспечения объема инвестиционных возможностей организаций при сохранении уровня ценовой доступности услуг для потребителей альтернативные расходы из федерального бюджета должны были составить 94,5 млрд руб. Льгота эффективна.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DCA4" w14:textId="189F0B83" w:rsidR="00771882" w:rsidRPr="008402CA" w:rsidRDefault="00771882" w:rsidP="0077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Льгота носит стимулирующий характер. Вклад льготы в изменение целевого показателя «Индекс физического объема инвестиций в основной капитал по видам деятельности транспортного комплекса» 4,1%. Льгота востребована. Предложения по итогам оценки эффективности - сохранение льготы.</w:t>
            </w:r>
          </w:p>
        </w:tc>
      </w:tr>
      <w:tr w:rsidR="00D66A5D" w:rsidRPr="008402CA" w14:paraId="74280BC9" w14:textId="77777777" w:rsidTr="00473A17">
        <w:trPr>
          <w:trHeight w:val="15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CC0E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EC02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ВВТП.0027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E809" w14:textId="77777777" w:rsidR="00771882" w:rsidRPr="008402CA" w:rsidRDefault="00771882" w:rsidP="0077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Освобождение от уплаты ввозной таможенной пошлины при ввозе авиационных двигателей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7CE7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AFBE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CF63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Льгота востребована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C7C2" w14:textId="77777777" w:rsidR="00771882" w:rsidRPr="008402CA" w:rsidRDefault="00771882" w:rsidP="0077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 физического объема инвестиций в основной капитал по видам деятельности транспортного комплекса в % к 2021 году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1931" w14:textId="44276DAF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113,2%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6416" w14:textId="1CB00CB2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112,8%;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806C" w14:textId="212CA95A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A6AC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совокупного бюджетного эффекта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DC7E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 млрд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969B" w14:textId="320AF765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 млрд руб.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8110" w14:textId="2603C182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обеспечения объема инвестиционных возможностей организаций при сохранении уровня цено</w:t>
            </w: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вой доступности услуг для потребителей альтернативные расходы из федерального бюджета должны были составить 9,2 млрд руб. Льгота эффективна.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2AF7" w14:textId="3AC37B4F" w:rsidR="00771882" w:rsidRPr="008402CA" w:rsidRDefault="00771882" w:rsidP="0077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Льгота носит стимулирующий характер. Вклад льготы в изменение целевого показателя «Индекс физического объема инвестиций в </w:t>
            </w: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основной капитал по видам деятельности транспортного комплекса» 0,4%. Льгота востребована. Предложения по итогам оценки эффективности - сохранение льготы.</w:t>
            </w:r>
          </w:p>
        </w:tc>
      </w:tr>
      <w:tr w:rsidR="00D66A5D" w:rsidRPr="008402CA" w14:paraId="46F5BB2C" w14:textId="77777777" w:rsidTr="00771882">
        <w:trPr>
          <w:trHeight w:val="132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17DA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ED85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НДС.0225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F3A9" w14:textId="77777777" w:rsidR="00771882" w:rsidRPr="008402CA" w:rsidRDefault="00771882" w:rsidP="0077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Освобождение от уплаты НДС при ввозе авиационных двигателей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8D43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0846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4376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Льгота востребована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0480" w14:textId="77777777" w:rsidR="00771882" w:rsidRPr="008402CA" w:rsidRDefault="00771882" w:rsidP="0077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 физического объема инвестиций в основной капитал по видам деятельности транспортного комплекса в % к 2021 году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5513" w14:textId="394E707F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113,2%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AB0B" w14:textId="02ABF170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A979" w14:textId="10410795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770C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совокупного бюджетного эффекта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FD5E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  <w:r w:rsidRPr="00840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млрд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02A6" w14:textId="3989E38D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 млрд руб.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6BC0" w14:textId="6858813A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обеспечения объема инвестиционных возможностей организаций при сохранении уровня ценовой доступности услуг для потребителей альтернативные расходы из федерального бюджета должны были составить 29,0 млрд руб. Льгота эффективна.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8F99" w14:textId="5761845B" w:rsidR="00771882" w:rsidRPr="008402CA" w:rsidRDefault="00771882" w:rsidP="0077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Льгота носит стимулирующий характер. Вклад льготы в изменение целевого показателя «Индекс физического объема инвестиций в основной капитал по видам деятельности транспортного комплекса» 1,3%. Льгота востребована. Предложения по итогам оценки эффективности - сохранение льготы.</w:t>
            </w:r>
          </w:p>
        </w:tc>
      </w:tr>
      <w:tr w:rsidR="00D66A5D" w:rsidRPr="008402CA" w14:paraId="17D26F82" w14:textId="77777777" w:rsidTr="00473A17">
        <w:trPr>
          <w:trHeight w:val="15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519D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CA93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ВВТП.0026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61BE" w14:textId="77777777" w:rsidR="00CA0662" w:rsidRPr="008402CA" w:rsidRDefault="00CA0662" w:rsidP="00CA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Освобождение от уплаты ввозной таможенной пошлины гражданских пассажирских самолетов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5EB5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37CB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521E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2DF9" w14:textId="77777777" w:rsidR="00CA0662" w:rsidRPr="008402CA" w:rsidRDefault="00CA0662" w:rsidP="00CA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 физического объема инвестиций в основной капитал по видам деятельности транспортного комплекса в % к 2021 году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AAEF" w14:textId="2DE68643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113,2%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67DF" w14:textId="1E36D465" w:rsidR="00CA0662" w:rsidRPr="008402CA" w:rsidRDefault="002B32AD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8FB5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E75A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совокупного бюджетного эффекта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2B94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BC55" w14:textId="387EFBA9" w:rsidR="00CA0662" w:rsidRPr="008402CA" w:rsidRDefault="002B32AD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F479" w14:textId="22CA2114" w:rsidR="00CA0662" w:rsidRPr="008402CA" w:rsidRDefault="002B32AD" w:rsidP="00B4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налоговых льгот в 2022 году 0 руб</w:t>
            </w:r>
            <w:r w:rsidR="00CA0662"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56F5" w14:textId="77777777" w:rsidR="00CA0662" w:rsidRPr="008402CA" w:rsidRDefault="00CA0662" w:rsidP="00CA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Льгота носит стимулирующий характер. Объем налоговых льгот в 2022 году 0 руб. Оценка вклада налоговой льготы в изменение значения показателя «Индекс физического объема инвестиций в основной капитал по видам деятельности транспортного комплекса» 0%.</w:t>
            </w:r>
          </w:p>
          <w:p w14:paraId="35C9BFDE" w14:textId="4E490F74" w:rsidR="005D5BAD" w:rsidRPr="008402CA" w:rsidRDefault="005D5BAD" w:rsidP="00CA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Предложения по итогам оценки эффективности - сохранение льготы.</w:t>
            </w:r>
          </w:p>
        </w:tc>
      </w:tr>
      <w:tr w:rsidR="00D66A5D" w:rsidRPr="008402CA" w14:paraId="54C0B201" w14:textId="77777777" w:rsidTr="00473A17">
        <w:trPr>
          <w:trHeight w:val="15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891E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3B43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НДС.0230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3A74" w14:textId="77777777" w:rsidR="00771882" w:rsidRPr="008402CA" w:rsidRDefault="00771882" w:rsidP="0077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Пониженная ставка НДС при реализации авиационных двигателей, запасных частей и комплектующих изделий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4810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5212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6897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Льгота востребована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197C" w14:textId="77777777" w:rsidR="00771882" w:rsidRPr="008402CA" w:rsidRDefault="00771882" w:rsidP="0077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 физического объема инвестиций в основной капитал по видам деятельности транспортного комплекса в % к 2021 году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7F78" w14:textId="0CC524EA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113,2%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D4C5" w14:textId="08229B99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112,8%;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498E" w14:textId="14D652F0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AB12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совокупного бюджетного эффекта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AD40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 млрд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56AD" w14:textId="188CC990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 млрд руб.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1061" w14:textId="7FA81EB2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обеспечения объема инвестиционных возможностей организаций при сохранении уровня ценовой доступности услуг для потребителей альтернативные расходы из </w:t>
            </w: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федерального бюджета должны были составить 8,0 млрд руб. Льгота эффективна.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1170" w14:textId="79D8E69A" w:rsidR="00771882" w:rsidRPr="008402CA" w:rsidRDefault="00771882" w:rsidP="0077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Льгота носит стимулирующий характер. Вклад льготы в изменение целевого показателя «Индекс физического объема инвестиций в основной капитал по видам деятельности транспортного комплекса» 0,4%. Льгота востребована. </w:t>
            </w: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Предложения по итогам оценки эффективности - сохранение льготы.</w:t>
            </w:r>
          </w:p>
        </w:tc>
      </w:tr>
      <w:tr w:rsidR="00D66A5D" w:rsidRPr="008402CA" w14:paraId="29F64D4C" w14:textId="77777777" w:rsidTr="0026718D">
        <w:trPr>
          <w:trHeight w:val="14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B2AA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2FF2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НДС.0223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516B" w14:textId="77777777" w:rsidR="00771882" w:rsidRPr="008402CA" w:rsidRDefault="00771882" w:rsidP="0077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Освобождение от уплаты НДС при ввозе гражданских воздушных судов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757A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89AF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D98B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Льгота востребована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4A3E" w14:textId="77777777" w:rsidR="00771882" w:rsidRPr="008402CA" w:rsidRDefault="00771882" w:rsidP="0077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 физического объема инвестиций в основной капитал по видам деятельности транспортного комплекса в % к 2021 году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EE76" w14:textId="50F7F836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113,2%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F8B6" w14:textId="2087C14F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41C6" w14:textId="6127CF3D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12BD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совокупного бюджетного эффекта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8CE9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140,1 млрд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C5F4" w14:textId="4DAFDD34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140,1 млрд руб.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C622" w14:textId="6FBDE4C9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обеспечения объема инвестиционных возможностей организаций при сохранении уровня ценовой доступности услуг для потребителей альтернативные расходы из федерального бюджета должны были составить 140,1 млрд руб. Льгота эффективна.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CB70" w14:textId="367D3D5E" w:rsidR="00771882" w:rsidRPr="008402CA" w:rsidRDefault="00771882" w:rsidP="0077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Льгота носит стимулирующий характер. Вклад льготы в изменение целевого показателя «Индекс физического объема инвестиций в основной капитал по видам деятельности транспортного комплекса» 6,0%. Льгота востребована. Предложения по итогам оценки эффективности - сохранение льготы.</w:t>
            </w:r>
          </w:p>
        </w:tc>
      </w:tr>
      <w:tr w:rsidR="00D66A5D" w:rsidRPr="008402CA" w14:paraId="0566C71F" w14:textId="77777777" w:rsidTr="00473A17">
        <w:trPr>
          <w:trHeight w:val="15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2CA1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1C64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НДС.0226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047D" w14:textId="77777777" w:rsidR="00771882" w:rsidRPr="008402CA" w:rsidRDefault="00771882" w:rsidP="0077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Пониженная ставка НДС при реализации гражданских воздушных судов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1949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D23F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94B9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Льгота востребована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753F" w14:textId="77777777" w:rsidR="00771882" w:rsidRPr="008402CA" w:rsidRDefault="00771882" w:rsidP="0077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 физического объема инвестиций в основной капитал по видам деятельности транспортного комплекса в % к 2021 году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A4EA" w14:textId="39E503B4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113,2%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733D" w14:textId="664C6FE1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908E" w14:textId="77817058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3D34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совокупного бюджетного эффекта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AE69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 млрд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DDAA" w14:textId="3C269A9F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 млрд руб.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B5B3" w14:textId="29D420AF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обеспечения объема инвестиционных возможностей организаций при сохранении </w:t>
            </w: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уровня ценовой доступности услуг для потребителей альтернативные расходы из федерального бюджета должны были составить 20,2 млрд руб. Льгота эффективна.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6015" w14:textId="32806E5B" w:rsidR="00771882" w:rsidRPr="008402CA" w:rsidRDefault="00771882" w:rsidP="0077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Льгота носит стимулирующий характер. Вклад льготы в изменение целевого показателя «Индекс физического объема инвестиций в </w:t>
            </w: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основной капитал по видам деятельности транспортного комплекса» 0,9%. Льгота востребована. Предложения по итогам оценки эффективности - сохранение льготы.</w:t>
            </w:r>
          </w:p>
        </w:tc>
      </w:tr>
      <w:tr w:rsidR="00D66A5D" w:rsidRPr="008402CA" w14:paraId="31D1A272" w14:textId="77777777" w:rsidTr="00473A17">
        <w:trPr>
          <w:trHeight w:val="15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9A4C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2BA1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НДС.0227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870B" w14:textId="77777777" w:rsidR="00771882" w:rsidRPr="008402CA" w:rsidRDefault="00771882" w:rsidP="0077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Пониженная ставка НДС на услуги по передаче гражданских воздушных судов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9CBE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06A7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2895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Льгота востребована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B5E5" w14:textId="77777777" w:rsidR="00771882" w:rsidRPr="008402CA" w:rsidRDefault="00771882" w:rsidP="0077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 физического объема инвестиций в основной капитал по видам деятельности транспортного комплекса в % к 2021 году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DCE5" w14:textId="1AB96AD9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113,2%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1AB3" w14:textId="23CB5E84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112,7%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393F" w14:textId="3057CEB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CECD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совокупного бюджетного эффекта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48B1" w14:textId="77777777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 млрд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8D50" w14:textId="6930CD38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 млрд руб.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F5D3" w14:textId="33AA2191" w:rsidR="00771882" w:rsidRPr="008402CA" w:rsidRDefault="00771882" w:rsidP="007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обеспечения объема инвестиционных возможностей организаций при сохранении уровня ценовой доступности услуг для потребителей альтернативные расходы из федерального бюджета должны были составить 10,4 млрд руб. Льгота эффективна.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8F98" w14:textId="67D06670" w:rsidR="00771882" w:rsidRPr="008402CA" w:rsidRDefault="00771882" w:rsidP="0077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Льгота носит стимулирующий характер. Вклад льготы в изменение целевого показателя «Индекс физического объема инвестиций в основной капитал по видам деятельности транспортного комплекса» 0,5%. Льгота востребована. Предложения по итогам оценки эффективности - сохранение льготы.</w:t>
            </w:r>
          </w:p>
        </w:tc>
      </w:tr>
      <w:tr w:rsidR="00D66A5D" w:rsidRPr="008402CA" w14:paraId="62196B18" w14:textId="77777777" w:rsidTr="00F72130">
        <w:trPr>
          <w:trHeight w:val="49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BC5D" w14:textId="77777777" w:rsidR="00AE030E" w:rsidRPr="008402CA" w:rsidRDefault="00AE030E" w:rsidP="00AE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2A88" w14:textId="77777777" w:rsidR="00AE030E" w:rsidRPr="008402CA" w:rsidRDefault="00AE030E" w:rsidP="00AE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НИО.0034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68B7" w14:textId="77777777" w:rsidR="00AE030E" w:rsidRPr="008402CA" w:rsidRDefault="00AE030E" w:rsidP="00AE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Освобождение от уплаты налога на имущество организаций в отношении федеральных автомобильных дорог общего пользования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0EFF" w14:textId="77777777" w:rsidR="00AE030E" w:rsidRPr="008402CA" w:rsidRDefault="00AE030E" w:rsidP="00AE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104C" w14:textId="77777777" w:rsidR="00AE030E" w:rsidRPr="008402CA" w:rsidRDefault="00AE030E" w:rsidP="00AE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0E46" w14:textId="77777777" w:rsidR="00AE030E" w:rsidRPr="008402CA" w:rsidRDefault="00AE030E" w:rsidP="00AE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Льгота востребована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6507" w14:textId="20DB36AC" w:rsidR="00AE030E" w:rsidRPr="008402CA" w:rsidRDefault="006B1B2E" w:rsidP="00AE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«Протяженность построенных и реконструированных Росавтодором участков федеральных автомобильных дорог, в том числе обеспечивающих устранение «узких мест», «Протяженность построенных и реконструированных федеральных автомобильных дорог, переданных в доверительное управление ГК «Автодор», на магистральных направлениях»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8FF6" w14:textId="0C33C58E" w:rsidR="00AE030E" w:rsidRPr="008402CA" w:rsidRDefault="005C00D6" w:rsidP="00AE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399,5</w:t>
            </w:r>
            <w:r w:rsidR="000B4CF5"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E030E"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C914" w14:textId="575E18FD" w:rsidR="00AE030E" w:rsidRPr="008402CA" w:rsidRDefault="00D4260A" w:rsidP="00AE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360,1</w:t>
            </w:r>
            <w:r w:rsidR="00AE030E"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CFB7" w14:textId="119FB485" w:rsidR="00AE030E" w:rsidRPr="008402CA" w:rsidRDefault="00D4260A" w:rsidP="00AE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39,4</w:t>
            </w:r>
            <w:r w:rsidR="00AE030E"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9C4F" w14:textId="77777777" w:rsidR="00AE030E" w:rsidRPr="008402CA" w:rsidRDefault="00AE030E" w:rsidP="00AE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 на реализацию мероприятий по строительству и реконструкции автомобильных дорог федерального значения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7411" w14:textId="7D83E1A4" w:rsidR="00AE030E" w:rsidRPr="008402CA" w:rsidRDefault="00AE030E" w:rsidP="00AE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39,4 млрд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8332" w14:textId="3F63C6BF" w:rsidR="00AE030E" w:rsidRPr="008402CA" w:rsidRDefault="002B32AD" w:rsidP="00AE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39,4</w:t>
            </w:r>
            <w:r w:rsidR="00771882"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E030E"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млрд руб.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F8E6" w14:textId="71CC6CFE" w:rsidR="00AE030E" w:rsidRPr="008402CA" w:rsidRDefault="00D458C8" w:rsidP="002B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применении альтернативного механизма в форме субсидий из федерального бюджета расходы бюджета составят </w:t>
            </w:r>
            <w:r w:rsidR="002B32AD"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</w:t>
            </w:r>
            <w:r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млрд. руб.</w:t>
            </w:r>
            <w:r w:rsidR="00AF32EB" w:rsidRPr="008402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Льгота эффективна.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3A0A" w14:textId="46768981" w:rsidR="00AE030E" w:rsidRPr="008402CA" w:rsidRDefault="00AE030E" w:rsidP="00AE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Льгота носит технический характер, направлена на повышение индекса качества транспортной инфраструктуры. Вклад налоговой льготы в изменение значения показателя «Протяженность построенных и реконструированных участков автомобильных дорог федерального значения» </w:t>
            </w:r>
            <w:r w:rsidR="00D4260A"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39,4</w:t>
            </w: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км</w:t>
            </w:r>
            <w:r w:rsidR="005E5209"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E5209"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ьгота востребована. Предложения по итогам оценки эффективности - сохранение льготы.</w:t>
            </w:r>
          </w:p>
        </w:tc>
      </w:tr>
      <w:tr w:rsidR="00D66A5D" w:rsidRPr="008402CA" w14:paraId="3366CE99" w14:textId="77777777" w:rsidTr="00F72130">
        <w:trPr>
          <w:trHeight w:val="105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7348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326E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НИО.0059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4BF3" w14:textId="77777777" w:rsidR="00CA0662" w:rsidRPr="008402CA" w:rsidRDefault="00CA0662" w:rsidP="00CA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Исключение из состава объектов налогообложения по налогу на имущество организаций воздушных судов, зарегистрированных в Государственном ре</w:t>
            </w: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естре гражданских воздушных судов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86A3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017E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164A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F4B7" w14:textId="77777777" w:rsidR="00CA0662" w:rsidRPr="008402CA" w:rsidRDefault="00CA0662" w:rsidP="00CA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 физического объема инвестиций в основной капитал по видам деятельности транспортного комплекса в % к 2021 году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F689" w14:textId="4F3BA542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113,2%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A862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Из-за отсутствия информации ФНС России об объеме данной налоговой льготы за 2022 год оценить ее вклад в изменение значения показателя «Индекс физического объема инвестиций в основной капитал по видам деятельности </w:t>
            </w: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транспортного комплекса» не представляется возможным.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7D6F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Оценка совокупного бюджетного эффекта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F041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BACB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B4AA" w14:textId="68FB4511" w:rsidR="00CA0662" w:rsidRPr="008402CA" w:rsidRDefault="002B32AD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Из-за отсутствия информации ФНС России об объеме данной налоговой льготы за 2022 год оценить ее вклад в изменение значения пока</w:t>
            </w: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зателя «Индекс физического объема инвестиций в основной капитал по видам деятельности транспортного комплекса» не представляется возможным.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E36E" w14:textId="4AA97AF6" w:rsidR="00CA0662" w:rsidRPr="008402CA" w:rsidRDefault="00CA0662" w:rsidP="00CA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Из-за отсутствия информации ФНС России об объеме данной налоговой льготы за 2022 год оценить ее вклад в изменение значения показателя «Индекс физического </w:t>
            </w: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объема инвестиций в основной капитал по видам деятельности транспортного комплекса» не представляется возможным</w:t>
            </w:r>
            <w:r w:rsidR="00F72130"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Провести оценку эффективности налоговой льготы не представляется возможным из-за отсутствия информации ФНС России об объеме данной налоговой льготы за 2022 год и количестве плательщиков, воспользовавшихся льготой.</w:t>
            </w:r>
          </w:p>
        </w:tc>
      </w:tr>
      <w:tr w:rsidR="00D66A5D" w:rsidRPr="008402CA" w14:paraId="7D9728FD" w14:textId="77777777" w:rsidTr="002D476B">
        <w:trPr>
          <w:trHeight w:val="47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A30B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A035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ТН.0017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E878" w14:textId="77777777" w:rsidR="00CA0662" w:rsidRPr="008402CA" w:rsidRDefault="00CA0662" w:rsidP="00CA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Исключение из состава объектов налогообложения по транспортному налогу воздушных судов, зарегистрированных в Государственном реестре гражданских воздушных судов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2DEB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608B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9BFA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7374" w14:textId="77777777" w:rsidR="00CA0662" w:rsidRPr="008402CA" w:rsidRDefault="00CA0662" w:rsidP="00CA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 физического объема инвестиций в основной капитал по видам деятельности транспортного комплекса в % к 2021 году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F45E" w14:textId="2E58A01F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113,2%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A213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Из-за отсутствия информации ФНС России об объеме данной налоговой льготы за 2022 год оценить ее вклад в изменение значения показателя «Индекс физического объема инвестиций в основной капитал по видам деятельности транспортного ком</w:t>
            </w: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плекса» не представляется возможным.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8A44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Оценка совокупного бюджетного эффекта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4AF6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ADAA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149F" w14:textId="26A41C5B" w:rsidR="00CA0662" w:rsidRPr="008402CA" w:rsidRDefault="002B32AD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Из-за отсутствия информации ФНС России об объеме данной налоговой льготы за 2022 год оценить ее вклад в изменение значения показателя «Ин</w:t>
            </w: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декс физического объема инвестиций в основной капитал по видам деятельности транспортного комплекса» не представляется возможным.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E4A3" w14:textId="214EF79E" w:rsidR="00CA0662" w:rsidRPr="008402CA" w:rsidRDefault="00CA0662" w:rsidP="00CA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Из-за отсутствия информации ФНС России об объеме данной налоговой льготы за 2022 год оценить ее вклад в изменение значения показателя «Индекс физического объема инвестиций в основной </w:t>
            </w: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капитал по видам деятельности транспортного комплекса» не представляется возможным.</w:t>
            </w:r>
            <w:r w:rsidR="00F72130"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Провести оценку эффективности налоговой льготы не представляется возможным из-за отсутствия информации ФНС России об объеме данной налоговой льготы за 2022 год и количестве плательщиков, воспользовавшихся льготой.</w:t>
            </w:r>
          </w:p>
        </w:tc>
      </w:tr>
      <w:tr w:rsidR="00D66A5D" w:rsidRPr="006F5BB6" w14:paraId="49F9BF9D" w14:textId="77777777" w:rsidTr="00F72130">
        <w:trPr>
          <w:trHeight w:val="91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61B4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1088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ВВТП.0055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F897" w14:textId="77777777" w:rsidR="00CA0662" w:rsidRPr="008402CA" w:rsidRDefault="00CA0662" w:rsidP="00CA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Освобождение от уплаты ввозной таможенной пошлины при ввозе турбовинтовых гражданских пассажирских самолетов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81C2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E591" w14:textId="5E5A7993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A957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5B41" w14:textId="77777777" w:rsidR="00CA0662" w:rsidRPr="008402CA" w:rsidRDefault="00CA0662" w:rsidP="00CA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 физического объема инвестиций в основной капитал по видам деятельности транспортного комплекса в % к 2021 году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8EA0" w14:textId="40AC156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113,2%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6AF0" w14:textId="00E08DB4" w:rsidR="00CA0662" w:rsidRPr="008402CA" w:rsidRDefault="002B32AD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58B8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7B63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совокупного бюджетного эффекта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580F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2225" w14:textId="77777777" w:rsidR="00CA0662" w:rsidRPr="008402CA" w:rsidRDefault="00CA0662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D874" w14:textId="06ACD127" w:rsidR="00CA0662" w:rsidRPr="008402CA" w:rsidRDefault="002B32AD" w:rsidP="00CA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Из-за отсутствия информации ФНС России об объеме данной налоговой льготы за 2022 год оценить ее вклад в изменение значения показателя «Индекс физического объема инвестиций </w:t>
            </w: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основной капитал по видам деятельности транспортного комплекса» не представляется возможным.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D373" w14:textId="6336B42A" w:rsidR="00CA0662" w:rsidRPr="009565AC" w:rsidRDefault="00CA0662" w:rsidP="00CA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Льгота носит стимулирующий характер. Объем налоговых льгот в 2022 году 0 руб. Оценка вклада налоговой льготы в изменение значения показателя «Индекс физического объема инвестиций в основной капи</w:t>
            </w:r>
            <w:r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тал по видам деятельности транспортного комплекса» 0%.</w:t>
            </w:r>
            <w:r w:rsidR="00F72130" w:rsidRPr="0084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Провести оценку эффективности налоговой льготы не представляется возможным из-за отсутствия информации ФНС России об объеме данной налоговой льготы за 2022 год и количестве плательщиков, воспользовавшихся льготой.</w:t>
            </w:r>
          </w:p>
        </w:tc>
      </w:tr>
    </w:tbl>
    <w:p w14:paraId="3252AE6B" w14:textId="77777777" w:rsidR="006F5BB6" w:rsidRDefault="006F5BB6" w:rsidP="00472706">
      <w:pPr>
        <w:rPr>
          <w:rFonts w:ascii="Times New Roman" w:hAnsi="Times New Roman" w:cs="Times New Roman"/>
          <w:sz w:val="16"/>
          <w:szCs w:val="16"/>
        </w:rPr>
      </w:pPr>
    </w:p>
    <w:p w14:paraId="28FA1378" w14:textId="77777777" w:rsidR="006F5BB6" w:rsidRPr="009A6DB9" w:rsidRDefault="006F5BB6" w:rsidP="00472706">
      <w:pPr>
        <w:rPr>
          <w:rFonts w:ascii="Times New Roman" w:hAnsi="Times New Roman" w:cs="Times New Roman"/>
          <w:sz w:val="16"/>
          <w:szCs w:val="16"/>
        </w:rPr>
      </w:pPr>
    </w:p>
    <w:sectPr w:rsidR="006F5BB6" w:rsidRPr="009A6DB9" w:rsidSect="005F655A">
      <w:headerReference w:type="default" r:id="rId7"/>
      <w:pgSz w:w="16838" w:h="11906" w:orient="landscape"/>
      <w:pgMar w:top="1134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C4D4E" w14:textId="77777777" w:rsidR="00AA66C6" w:rsidRDefault="00AA66C6" w:rsidP="001162A9">
      <w:pPr>
        <w:spacing w:after="0" w:line="240" w:lineRule="auto"/>
      </w:pPr>
      <w:r>
        <w:separator/>
      </w:r>
    </w:p>
  </w:endnote>
  <w:endnote w:type="continuationSeparator" w:id="0">
    <w:p w14:paraId="1B57E7A1" w14:textId="77777777" w:rsidR="00AA66C6" w:rsidRDefault="00AA66C6" w:rsidP="0011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1319C" w14:textId="77777777" w:rsidR="00AA66C6" w:rsidRDefault="00AA66C6" w:rsidP="001162A9">
      <w:pPr>
        <w:spacing w:after="0" w:line="240" w:lineRule="auto"/>
      </w:pPr>
      <w:r>
        <w:separator/>
      </w:r>
    </w:p>
  </w:footnote>
  <w:footnote w:type="continuationSeparator" w:id="0">
    <w:p w14:paraId="3F743A92" w14:textId="77777777" w:rsidR="00AA66C6" w:rsidRDefault="00AA66C6" w:rsidP="00116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238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600FDDE" w14:textId="6CA40CD7" w:rsidR="005F655A" w:rsidRPr="00CB1933" w:rsidRDefault="005F655A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B19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B19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B19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402CA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CB19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5989473" w14:textId="77777777" w:rsidR="001162A9" w:rsidRDefault="001162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5A"/>
    <w:rsid w:val="000014AF"/>
    <w:rsid w:val="00005607"/>
    <w:rsid w:val="00011A8A"/>
    <w:rsid w:val="00026ED9"/>
    <w:rsid w:val="0003676B"/>
    <w:rsid w:val="00084055"/>
    <w:rsid w:val="00091878"/>
    <w:rsid w:val="000B4CF5"/>
    <w:rsid w:val="000F26B8"/>
    <w:rsid w:val="00103845"/>
    <w:rsid w:val="00110A1A"/>
    <w:rsid w:val="001162A9"/>
    <w:rsid w:val="00120B64"/>
    <w:rsid w:val="00126E29"/>
    <w:rsid w:val="001331D1"/>
    <w:rsid w:val="00133838"/>
    <w:rsid w:val="00141D8F"/>
    <w:rsid w:val="00143107"/>
    <w:rsid w:val="00143EAB"/>
    <w:rsid w:val="00184B33"/>
    <w:rsid w:val="001908BF"/>
    <w:rsid w:val="00191EEB"/>
    <w:rsid w:val="001941C1"/>
    <w:rsid w:val="00194EF8"/>
    <w:rsid w:val="001A69E2"/>
    <w:rsid w:val="001B1D10"/>
    <w:rsid w:val="001D45A7"/>
    <w:rsid w:val="001E55D1"/>
    <w:rsid w:val="001F0CAE"/>
    <w:rsid w:val="001F2CDF"/>
    <w:rsid w:val="00211BE1"/>
    <w:rsid w:val="00212E0F"/>
    <w:rsid w:val="00214961"/>
    <w:rsid w:val="00216137"/>
    <w:rsid w:val="0021782D"/>
    <w:rsid w:val="00220D30"/>
    <w:rsid w:val="002500FA"/>
    <w:rsid w:val="0025661F"/>
    <w:rsid w:val="00265AA4"/>
    <w:rsid w:val="0026718D"/>
    <w:rsid w:val="002874BC"/>
    <w:rsid w:val="00287A92"/>
    <w:rsid w:val="00290992"/>
    <w:rsid w:val="002A6C49"/>
    <w:rsid w:val="002B2AC7"/>
    <w:rsid w:val="002B32AD"/>
    <w:rsid w:val="002C6F75"/>
    <w:rsid w:val="002D39FF"/>
    <w:rsid w:val="002D40E3"/>
    <w:rsid w:val="002D476B"/>
    <w:rsid w:val="002D7E16"/>
    <w:rsid w:val="00326C42"/>
    <w:rsid w:val="00332805"/>
    <w:rsid w:val="00337DC9"/>
    <w:rsid w:val="00370011"/>
    <w:rsid w:val="003B12F0"/>
    <w:rsid w:val="003E3933"/>
    <w:rsid w:val="003E438B"/>
    <w:rsid w:val="003E6A7D"/>
    <w:rsid w:val="003E7FCA"/>
    <w:rsid w:val="003F0002"/>
    <w:rsid w:val="003F1310"/>
    <w:rsid w:val="003F1F35"/>
    <w:rsid w:val="004074E6"/>
    <w:rsid w:val="0042345F"/>
    <w:rsid w:val="00425773"/>
    <w:rsid w:val="00425FAE"/>
    <w:rsid w:val="004308F5"/>
    <w:rsid w:val="004620BF"/>
    <w:rsid w:val="004715F9"/>
    <w:rsid w:val="00472706"/>
    <w:rsid w:val="00473A17"/>
    <w:rsid w:val="00490D94"/>
    <w:rsid w:val="004A0E13"/>
    <w:rsid w:val="004A2471"/>
    <w:rsid w:val="004A4ECC"/>
    <w:rsid w:val="004A7EE5"/>
    <w:rsid w:val="004B620C"/>
    <w:rsid w:val="004E1785"/>
    <w:rsid w:val="004F5611"/>
    <w:rsid w:val="00500EC4"/>
    <w:rsid w:val="0050601C"/>
    <w:rsid w:val="005102BC"/>
    <w:rsid w:val="005311AD"/>
    <w:rsid w:val="00536F41"/>
    <w:rsid w:val="00560FE4"/>
    <w:rsid w:val="005A4EBE"/>
    <w:rsid w:val="005A5623"/>
    <w:rsid w:val="005B4B3B"/>
    <w:rsid w:val="005B6E89"/>
    <w:rsid w:val="005C00D6"/>
    <w:rsid w:val="005D0A7F"/>
    <w:rsid w:val="005D3AD4"/>
    <w:rsid w:val="005D5BAD"/>
    <w:rsid w:val="005D65CC"/>
    <w:rsid w:val="005E5209"/>
    <w:rsid w:val="005F655A"/>
    <w:rsid w:val="00613037"/>
    <w:rsid w:val="00634E39"/>
    <w:rsid w:val="00645E61"/>
    <w:rsid w:val="00660FB4"/>
    <w:rsid w:val="0066388F"/>
    <w:rsid w:val="006750A0"/>
    <w:rsid w:val="00681D02"/>
    <w:rsid w:val="006B1B2E"/>
    <w:rsid w:val="006B30E0"/>
    <w:rsid w:val="006C5366"/>
    <w:rsid w:val="006C77C1"/>
    <w:rsid w:val="006D0C59"/>
    <w:rsid w:val="006E4A87"/>
    <w:rsid w:val="006F09B1"/>
    <w:rsid w:val="006F4DDB"/>
    <w:rsid w:val="006F5BB6"/>
    <w:rsid w:val="006F601C"/>
    <w:rsid w:val="00703FE5"/>
    <w:rsid w:val="0070528D"/>
    <w:rsid w:val="00724D02"/>
    <w:rsid w:val="00740105"/>
    <w:rsid w:val="007515D8"/>
    <w:rsid w:val="007710B6"/>
    <w:rsid w:val="00771882"/>
    <w:rsid w:val="00786A74"/>
    <w:rsid w:val="007875C9"/>
    <w:rsid w:val="007B7282"/>
    <w:rsid w:val="007C111B"/>
    <w:rsid w:val="007C27BC"/>
    <w:rsid w:val="00801940"/>
    <w:rsid w:val="008211B6"/>
    <w:rsid w:val="00825433"/>
    <w:rsid w:val="00833297"/>
    <w:rsid w:val="008402CA"/>
    <w:rsid w:val="00843FE5"/>
    <w:rsid w:val="00850067"/>
    <w:rsid w:val="00854159"/>
    <w:rsid w:val="0086467B"/>
    <w:rsid w:val="008841FB"/>
    <w:rsid w:val="00894C11"/>
    <w:rsid w:val="008A6A57"/>
    <w:rsid w:val="008B3FA5"/>
    <w:rsid w:val="008E1F5A"/>
    <w:rsid w:val="008E3881"/>
    <w:rsid w:val="008F20D8"/>
    <w:rsid w:val="008F2AD5"/>
    <w:rsid w:val="008F7306"/>
    <w:rsid w:val="0095022A"/>
    <w:rsid w:val="00951125"/>
    <w:rsid w:val="009565AC"/>
    <w:rsid w:val="00965903"/>
    <w:rsid w:val="009A6DB9"/>
    <w:rsid w:val="009B48B5"/>
    <w:rsid w:val="009B7B72"/>
    <w:rsid w:val="009C035F"/>
    <w:rsid w:val="009C4795"/>
    <w:rsid w:val="009C4B0A"/>
    <w:rsid w:val="009D0A2D"/>
    <w:rsid w:val="009F0542"/>
    <w:rsid w:val="009F0708"/>
    <w:rsid w:val="009F2EC4"/>
    <w:rsid w:val="009F4DBD"/>
    <w:rsid w:val="00A174BC"/>
    <w:rsid w:val="00A2216A"/>
    <w:rsid w:val="00A27647"/>
    <w:rsid w:val="00A36D6B"/>
    <w:rsid w:val="00A37410"/>
    <w:rsid w:val="00A60F99"/>
    <w:rsid w:val="00A73090"/>
    <w:rsid w:val="00AA66C6"/>
    <w:rsid w:val="00AB266E"/>
    <w:rsid w:val="00AB7BF5"/>
    <w:rsid w:val="00AD089C"/>
    <w:rsid w:val="00AD29BE"/>
    <w:rsid w:val="00AE030E"/>
    <w:rsid w:val="00AE6689"/>
    <w:rsid w:val="00AF32EB"/>
    <w:rsid w:val="00B06608"/>
    <w:rsid w:val="00B06C77"/>
    <w:rsid w:val="00B074BB"/>
    <w:rsid w:val="00B15B57"/>
    <w:rsid w:val="00B16BD6"/>
    <w:rsid w:val="00B4079F"/>
    <w:rsid w:val="00B40901"/>
    <w:rsid w:val="00B72676"/>
    <w:rsid w:val="00B942B3"/>
    <w:rsid w:val="00B94A62"/>
    <w:rsid w:val="00BB60AB"/>
    <w:rsid w:val="00BC77B1"/>
    <w:rsid w:val="00BD54F3"/>
    <w:rsid w:val="00BE7068"/>
    <w:rsid w:val="00BF5135"/>
    <w:rsid w:val="00C05BEF"/>
    <w:rsid w:val="00C07F8F"/>
    <w:rsid w:val="00C26C54"/>
    <w:rsid w:val="00C4663E"/>
    <w:rsid w:val="00C503C4"/>
    <w:rsid w:val="00C562F7"/>
    <w:rsid w:val="00C72E96"/>
    <w:rsid w:val="00C83B64"/>
    <w:rsid w:val="00CA0662"/>
    <w:rsid w:val="00CA4B9B"/>
    <w:rsid w:val="00CB1933"/>
    <w:rsid w:val="00CC62D3"/>
    <w:rsid w:val="00CF78A7"/>
    <w:rsid w:val="00D059A4"/>
    <w:rsid w:val="00D14F3D"/>
    <w:rsid w:val="00D1703C"/>
    <w:rsid w:val="00D31D24"/>
    <w:rsid w:val="00D4085E"/>
    <w:rsid w:val="00D4260A"/>
    <w:rsid w:val="00D458C8"/>
    <w:rsid w:val="00D50F4F"/>
    <w:rsid w:val="00D522A9"/>
    <w:rsid w:val="00D66A5D"/>
    <w:rsid w:val="00D7345B"/>
    <w:rsid w:val="00D83D52"/>
    <w:rsid w:val="00D91D31"/>
    <w:rsid w:val="00D95CDD"/>
    <w:rsid w:val="00DA2997"/>
    <w:rsid w:val="00DA368E"/>
    <w:rsid w:val="00DA44B9"/>
    <w:rsid w:val="00DB3C58"/>
    <w:rsid w:val="00DB5FE8"/>
    <w:rsid w:val="00DB66B7"/>
    <w:rsid w:val="00DB76AB"/>
    <w:rsid w:val="00DE1B65"/>
    <w:rsid w:val="00DF6234"/>
    <w:rsid w:val="00E12D91"/>
    <w:rsid w:val="00E45078"/>
    <w:rsid w:val="00E5368B"/>
    <w:rsid w:val="00E54988"/>
    <w:rsid w:val="00E57F0B"/>
    <w:rsid w:val="00E7522B"/>
    <w:rsid w:val="00E766C6"/>
    <w:rsid w:val="00E844EA"/>
    <w:rsid w:val="00E9470B"/>
    <w:rsid w:val="00EC7126"/>
    <w:rsid w:val="00EC796F"/>
    <w:rsid w:val="00EE3012"/>
    <w:rsid w:val="00EE588E"/>
    <w:rsid w:val="00EF51E1"/>
    <w:rsid w:val="00F36652"/>
    <w:rsid w:val="00F43372"/>
    <w:rsid w:val="00F520F4"/>
    <w:rsid w:val="00F5356E"/>
    <w:rsid w:val="00F53988"/>
    <w:rsid w:val="00F668D3"/>
    <w:rsid w:val="00F70097"/>
    <w:rsid w:val="00F70BC8"/>
    <w:rsid w:val="00F72130"/>
    <w:rsid w:val="00F75AC0"/>
    <w:rsid w:val="00F96235"/>
    <w:rsid w:val="00FB3134"/>
    <w:rsid w:val="00FB6ACF"/>
    <w:rsid w:val="00FC3D8F"/>
    <w:rsid w:val="00FD19BD"/>
    <w:rsid w:val="00FE3C4B"/>
    <w:rsid w:val="00FF5448"/>
    <w:rsid w:val="00FF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990C"/>
  <w15:docId w15:val="{51F1A6E8-E884-4D12-B91E-5309529D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A62"/>
  </w:style>
  <w:style w:type="paragraph" w:styleId="1">
    <w:name w:val="heading 1"/>
    <w:basedOn w:val="a"/>
    <w:next w:val="a"/>
    <w:link w:val="10"/>
    <w:uiPriority w:val="9"/>
    <w:qFormat/>
    <w:rsid w:val="00E84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62A9"/>
  </w:style>
  <w:style w:type="paragraph" w:styleId="a5">
    <w:name w:val="footer"/>
    <w:basedOn w:val="a"/>
    <w:link w:val="a6"/>
    <w:uiPriority w:val="99"/>
    <w:unhideWhenUsed/>
    <w:rsid w:val="00116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62A9"/>
  </w:style>
  <w:style w:type="character" w:customStyle="1" w:styleId="10">
    <w:name w:val="Заголовок 1 Знак"/>
    <w:basedOn w:val="a0"/>
    <w:link w:val="1"/>
    <w:uiPriority w:val="9"/>
    <w:rsid w:val="00E844E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7">
    <w:name w:val="No Spacing"/>
    <w:uiPriority w:val="1"/>
    <w:qFormat/>
    <w:rsid w:val="00E844EA"/>
    <w:pPr>
      <w:spacing w:after="0" w:line="240" w:lineRule="auto"/>
    </w:pPr>
  </w:style>
  <w:style w:type="paragraph" w:customStyle="1" w:styleId="a8">
    <w:name w:val="обычн БО"/>
    <w:basedOn w:val="a"/>
    <w:link w:val="a9"/>
    <w:rsid w:val="00287A92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бычн БО Знак"/>
    <w:basedOn w:val="a0"/>
    <w:link w:val="a8"/>
    <w:rsid w:val="00287A92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6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CE1CB-FC14-4CC3-A346-97734DBF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3472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Антипьева</dc:creator>
  <cp:lastModifiedBy>Скляр Алла Павловна</cp:lastModifiedBy>
  <cp:revision>3</cp:revision>
  <cp:lastPrinted>2022-12-13T09:20:00Z</cp:lastPrinted>
  <dcterms:created xsi:type="dcterms:W3CDTF">2024-02-27T12:53:00Z</dcterms:created>
  <dcterms:modified xsi:type="dcterms:W3CDTF">2024-02-27T15:58:00Z</dcterms:modified>
</cp:coreProperties>
</file>